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E6" w:rsidRDefault="005137E6"/>
    <w:p w:rsidR="00160586" w:rsidRDefault="00160586"/>
    <w:p w:rsidR="00160586" w:rsidRDefault="00160586"/>
    <w:p w:rsidR="00160586" w:rsidRDefault="00160586"/>
    <w:p w:rsidR="00160586" w:rsidRDefault="00160586">
      <w:proofErr w:type="spellStart"/>
      <w:r>
        <w:t>Sangolqui</w:t>
      </w:r>
      <w:proofErr w:type="spellEnd"/>
      <w:r>
        <w:t>, 14 de diciembre de 2018</w:t>
      </w:r>
    </w:p>
    <w:p w:rsidR="00160586" w:rsidRDefault="00160586"/>
    <w:p w:rsidR="00160586" w:rsidRDefault="00160586"/>
    <w:p w:rsidR="00160586" w:rsidRDefault="00160586">
      <w:r>
        <w:t>Señores:</w:t>
      </w:r>
    </w:p>
    <w:p w:rsidR="00160586" w:rsidRDefault="00160586">
      <w:r>
        <w:t>CENTRODENT</w:t>
      </w:r>
    </w:p>
    <w:p w:rsidR="00160586" w:rsidRDefault="00160586">
      <w:r>
        <w:t>Presente:</w:t>
      </w:r>
    </w:p>
    <w:p w:rsidR="00160586" w:rsidRDefault="00160586"/>
    <w:p w:rsidR="00160586" w:rsidRDefault="00160586">
      <w:r>
        <w:tab/>
        <w:t>De acuerdo a nuestras conversaciones entabladas con el Dr. Esteban     , solicitamos por favor conste en el contrato los siguientes acuerdos:</w:t>
      </w:r>
    </w:p>
    <w:p w:rsidR="00160586" w:rsidRDefault="00160586"/>
    <w:p w:rsidR="00160586" w:rsidRDefault="00160586" w:rsidP="00160586">
      <w:pPr>
        <w:pStyle w:val="Prrafodelista"/>
        <w:numPr>
          <w:ilvl w:val="0"/>
          <w:numId w:val="1"/>
        </w:numPr>
      </w:pPr>
      <w:r>
        <w:t>La cuota acordada por el segundo tratamiento completo de ortodoncia es de $25 mensuales por un año, sin importar el tiempo que demore dicho tratamiento. Este es el único</w:t>
      </w:r>
      <w:r w:rsidR="00261E41">
        <w:t xml:space="preserve"> valor que reconoceremos como clientes, tomando en cuenta los malos resultados de la primera Ortodoncia.</w:t>
      </w:r>
    </w:p>
    <w:p w:rsidR="00160586" w:rsidRDefault="00261E41" w:rsidP="00160586">
      <w:pPr>
        <w:pStyle w:val="Prrafodelista"/>
        <w:numPr>
          <w:ilvl w:val="0"/>
          <w:numId w:val="1"/>
        </w:numPr>
      </w:pPr>
      <w:r>
        <w:t xml:space="preserve">El valor </w:t>
      </w:r>
      <w:r w:rsidR="00160586">
        <w:t xml:space="preserve"> de $50 que solicitan al inicio del tratamiento será reconocido por la clínica.</w:t>
      </w:r>
    </w:p>
    <w:p w:rsidR="00160586" w:rsidRDefault="00160586" w:rsidP="00160586">
      <w:pPr>
        <w:pStyle w:val="Prrafodelista"/>
        <w:numPr>
          <w:ilvl w:val="0"/>
          <w:numId w:val="1"/>
        </w:numPr>
      </w:pPr>
      <w:r>
        <w:t>Cualquier tratamiento</w:t>
      </w:r>
      <w:r w:rsidR="00261E41">
        <w:t xml:space="preserve"> </w:t>
      </w:r>
      <w:r>
        <w:t xml:space="preserve"> adicional que se requiere durante este proceso será reconocido por la clínica.</w:t>
      </w:r>
    </w:p>
    <w:p w:rsidR="00160586" w:rsidRDefault="00261E41" w:rsidP="00160586">
      <w:pPr>
        <w:pStyle w:val="Prrafodelista"/>
        <w:numPr>
          <w:ilvl w:val="0"/>
          <w:numId w:val="1"/>
        </w:numPr>
      </w:pPr>
      <w:r>
        <w:t>Debido al mal procedimiento de la primera Ortodoncia nuestra hija tiene un problema de mandíbula, es cual fue revisado por ustedes y propusieron ayudar con la rehabilitación.</w:t>
      </w:r>
    </w:p>
    <w:p w:rsidR="00261E41" w:rsidRDefault="00261E41" w:rsidP="00160586">
      <w:pPr>
        <w:pStyle w:val="Prrafodelista"/>
        <w:numPr>
          <w:ilvl w:val="0"/>
          <w:numId w:val="1"/>
        </w:numPr>
      </w:pPr>
      <w:r>
        <w:t>Al final del proceso los retenedores fijos que cancelamos en la primera ortodoncia deben ser reconocidos por la clínica.</w:t>
      </w:r>
    </w:p>
    <w:p w:rsidR="006B0A14" w:rsidRDefault="006B0A14" w:rsidP="006B0A14"/>
    <w:p w:rsidR="006B0A14" w:rsidRDefault="006B0A14" w:rsidP="006B0A14">
      <w:r>
        <w:t>Nuestro objetivo es que esta segunda Ortodoncia se realice de manera correcta considerando  el tiempo necesario y realizando los procesos adecuados para lograr un</w:t>
      </w:r>
      <w:r w:rsidR="00277A22">
        <w:t xml:space="preserve"> tratamiento exitoso.</w:t>
      </w:r>
    </w:p>
    <w:p w:rsidR="00277A22" w:rsidRDefault="00277A22" w:rsidP="006B0A14">
      <w:bookmarkStart w:id="0" w:name="_GoBack"/>
      <w:bookmarkEnd w:id="0"/>
    </w:p>
    <w:p w:rsidR="006B0A14" w:rsidRDefault="006B0A14" w:rsidP="006B0A14">
      <w:pPr>
        <w:pStyle w:val="Prrafodelista"/>
        <w:ind w:left="1425"/>
      </w:pPr>
    </w:p>
    <w:p w:rsidR="006B0A14" w:rsidRDefault="006B0A14" w:rsidP="006B0A14">
      <w:pPr>
        <w:pStyle w:val="Prrafodelista"/>
        <w:ind w:left="1425"/>
      </w:pPr>
    </w:p>
    <w:p w:rsidR="006B0A14" w:rsidRDefault="006B0A14" w:rsidP="006B0A14">
      <w:pPr>
        <w:pStyle w:val="Prrafodelista"/>
        <w:ind w:left="1425"/>
      </w:pPr>
    </w:p>
    <w:p w:rsidR="00261E41" w:rsidRDefault="00261E41" w:rsidP="00261E41">
      <w:pPr>
        <w:pStyle w:val="Prrafodelista"/>
        <w:ind w:left="1425"/>
      </w:pPr>
    </w:p>
    <w:p w:rsidR="00261E41" w:rsidRDefault="00261E41" w:rsidP="00261E41">
      <w:pPr>
        <w:pStyle w:val="Prrafodelista"/>
        <w:ind w:left="1425"/>
      </w:pPr>
    </w:p>
    <w:p w:rsidR="00261E41" w:rsidRDefault="00261E41" w:rsidP="00261E41">
      <w:pPr>
        <w:pStyle w:val="Prrafodelista"/>
        <w:ind w:left="1425"/>
      </w:pPr>
    </w:p>
    <w:p w:rsidR="00261E41" w:rsidRDefault="00261E41" w:rsidP="00261E41">
      <w:pPr>
        <w:pStyle w:val="Prrafodelista"/>
        <w:ind w:left="1425"/>
      </w:pPr>
    </w:p>
    <w:p w:rsidR="00160586" w:rsidRDefault="00160586"/>
    <w:sectPr w:rsidR="00160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1DF2"/>
    <w:multiLevelType w:val="hybridMultilevel"/>
    <w:tmpl w:val="1B2E09E2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6"/>
    <w:rsid w:val="00160586"/>
    <w:rsid w:val="00261E41"/>
    <w:rsid w:val="00277A22"/>
    <w:rsid w:val="005137E6"/>
    <w:rsid w:val="006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829C5-BB56-4B0A-9D77-7961124E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2018-12-13T02:16:00Z</dcterms:created>
  <dcterms:modified xsi:type="dcterms:W3CDTF">2018-12-13T02:36:00Z</dcterms:modified>
</cp:coreProperties>
</file>