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Chisom G. Adiegwu</w:t>
      </w:r>
      <w:r>
        <w:t xml:space="preserve">¹,</w:t>
      </w:r>
      <w:r>
        <w:t xml:space="preserve"> </w:t>
      </w:r>
      <w:r>
        <w:rPr>
          <w:b/>
          <w:bCs/>
        </w:rPr>
        <w:t xml:space="preserve">Eniola Zainab Olamilekan</w:t>
      </w:r>
      <w:r>
        <w:t xml:space="preserve">¹</w:t>
      </w:r>
    </w:p>
    <w:p>
      <w:pPr>
        <w:pStyle w:val="BodyText"/>
        <w:jc w:val="left"/>
      </w:pPr>
      <w:r>
        <w:t xml:space="preserve">¹ Department of Actuarial Science and Quantitative Risk Analysis and Management, Georgia State University, Atlanta, GA, USA.</w:t>
      </w:r>
    </w:p>
    <w:p>
      <w:pPr>
        <w:pStyle w:val="BodyText"/>
        <w:jc w:val="left"/>
      </w:pPr>
      <w:r>
        <w:rPr>
          <w:b/>
          <w:bCs/>
        </w:rPr>
        <w:t xml:space="preserve">Email.</w:t>
      </w:r>
      <w:r>
        <w:t xml:space="preserve"> </w:t>
      </w:r>
      <w:r>
        <w:t xml:space="preserve">Oluwatosin Dorcas Babalola: obabalola4@student.gsu.edu; Chisom G. Adiegwu: Cadiegwu1@student.gsu.edu; Eniola Zainab Olamilekan: eolamilekan1@student.gsu.edu.</w:t>
      </w:r>
    </w:p>
    <w:p>
      <w:pPr>
        <w:pStyle w:val="BodyText"/>
        <w:jc w:val="left"/>
      </w:pPr>
      <w:r>
        <w:rPr>
          <w:b/>
          <w:bCs/>
        </w:rPr>
        <w:t xml:space="preserve">Word count.</w:t>
      </w:r>
      <w:r>
        <w:t xml:space="preserve"> </w:t>
      </w:r>
      <w:r>
        <w:t xml:space="preserve">7,105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jc w:val="left"/>
      </w:pPr>
      <w:r>
        <w:rPr>
          <w:b/>
          <w:bCs/>
        </w:rPr>
        <w:t xml:space="preserve">Keywords.</w:t>
      </w:r>
      <w:r>
        <w:t xml:space="preserve"> </w:t>
      </w:r>
      <w:r>
        <w:t xml:space="preserve">risk adjustment; machine learning; algorithmic fairness; net compensation; coding intensity; SHAP;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keepNext/>
        <w:jc w:val="center"/>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keepNext/>
        <w:jc w:val="center"/>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keepNext/>
        <w:jc w:val="center"/>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keepNext/>
        <w:jc w:val="center"/>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keepNext/>
        <w:jc w:val="center"/>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keepNext/>
        <w:jc w:val="center"/>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pPr>
        <w:pBdr>
          <w:bottom w:val="single" w:sz="4" w:space="1" w:color="333333"/>
        </w:pBdr>
        <w:spacing w:after="200"/>
      </w:pP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54"/>
    <w:bookmarkStart w:id="55" w:name="references"/>
    <w:p>
      <w:pPr>
        <w:pStyle w:val="Heading2"/>
      </w:pPr>
      <w:r>
        <w:t xml:space="preserve">References</w:t>
      </w:r>
    </w:p>
    <w:p>
      <w:pPr>
        <w:pStyle w:val="Compact"/>
        <w:numPr>
          <w:ilvl w:val="0"/>
          <w:numId w:val="1003"/>
        </w:numPr>
        <w:spacing w:after="60"/>
        <w:ind w:left="397" w:hanging="397"/>
        <w:jc w:val="left"/>
      </w:pPr>
      <w:r>
        <w:rPr>
          <w:sz w:val="19"/>
        </w:rPr>
        <w:t xml:space="preserve">Andriola, C., Ellis, R. P., Siracuse, J. J., Hoagland, A., et al. (2024). A novel machine learning algorithm for creating risk-adjusted payment formulas.</w:t>
      </w:r>
      <w:r>
        <w:rPr>
          <w:sz w:val="19"/>
        </w:rPr>
        <w:t xml:space="preserve"> </w:t>
      </w:r>
      <w:r>
        <w:rPr>
          <w:i/>
          <w:iCs/>
          <w:sz w:val="19"/>
        </w:rPr>
        <w:t xml:space="preserve">JAMA Health Forum</w:t>
      </w:r>
      <w:r>
        <w:rPr>
          <w:sz w:val="19"/>
        </w:rPr>
        <w:t xml:space="preserve">, 5(4), e240625. doi:10.1001/jamahealthforum.2024.0625</w:t>
      </w:r>
    </w:p>
    <w:p>
      <w:pPr>
        <w:pStyle w:val="Compact"/>
        <w:numPr>
          <w:ilvl w:val="0"/>
          <w:numId w:val="1003"/>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3"/>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3"/>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3"/>
        </w:numPr>
        <w:spacing w:after="60"/>
        <w:ind w:left="397" w:hanging="397"/>
        <w:jc w:val="left"/>
      </w:pPr>
      <w:r>
        <w:rPr>
          <w:sz w:val="19"/>
        </w:rPr>
        <w:t xml:space="preserve">Cumming, R. B., Knutson, D., Cameron, B. A., &amp; Derrick, B. (2002).</w:t>
      </w:r>
      <w:r>
        <w:rPr>
          <w:sz w:val="19"/>
        </w:rPr>
        <w:t xml:space="preserve"> </w:t>
      </w:r>
      <w:r>
        <w:rPr>
          <w:i/>
          <w:iCs/>
          <w:sz w:val="19"/>
        </w:rPr>
        <w:t xml:space="preserve">A Comparative Analysis of Claims-Based Methods of Health Risk Assessment for Commercial Populations</w:t>
      </w:r>
      <w:r>
        <w:rPr>
          <w:sz w:val="19"/>
        </w:rPr>
        <w:t xml:space="preserve">. Schaumburg, IL: Society of Actuaries. https://www.soa.org/globalassets/assets/files/research/projects/risk-assessmentc.pdf</w:t>
      </w:r>
    </w:p>
    <w:p>
      <w:pPr>
        <w:pStyle w:val="Compact"/>
        <w:numPr>
          <w:ilvl w:val="0"/>
          <w:numId w:val="1003"/>
        </w:numPr>
        <w:spacing w:after="60"/>
        <w:ind w:left="397" w:hanging="397"/>
        <w:jc w:val="left"/>
      </w:pPr>
      <w:r>
        <w:rPr>
          <w:sz w:val="19"/>
        </w:rPr>
        <w:t xml:space="preserve">Duncan, I., Loginov, M., &amp; Ludkovski, M. (2016). Testing alternative regression frameworks for predictive modeling of health care costs.</w:t>
      </w:r>
      <w:r>
        <w:rPr>
          <w:sz w:val="19"/>
        </w:rPr>
        <w:t xml:space="preserve"> </w:t>
      </w:r>
      <w:r>
        <w:rPr>
          <w:i/>
          <w:iCs/>
          <w:sz w:val="19"/>
        </w:rPr>
        <w:t xml:space="preserve">North American Actuarial Journal</w:t>
      </w:r>
      <w:r>
        <w:rPr>
          <w:sz w:val="19"/>
        </w:rPr>
        <w:t xml:space="preserve">, 20(1), 65–87. doi:10.1080/10920277.2015.1110491</w:t>
      </w:r>
    </w:p>
    <w:p>
      <w:pPr>
        <w:pStyle w:val="Compact"/>
        <w:numPr>
          <w:ilvl w:val="0"/>
          <w:numId w:val="1003"/>
        </w:numPr>
        <w:spacing w:after="60"/>
        <w:ind w:left="397" w:hanging="397"/>
        <w:jc w:val="left"/>
      </w:pPr>
      <w:r>
        <w:rPr>
          <w:sz w:val="19"/>
        </w:rPr>
        <w:t xml:space="preserve">Ellis, R. P., Martins, B., &amp; Rose, S. (2018). Risk adjustment for health plan payment. In T. G. McGuire &amp; R. C. van Kleef (Eds.),</w:t>
      </w:r>
      <w:r>
        <w:rPr>
          <w:sz w:val="19"/>
        </w:rPr>
        <w:t xml:space="preserve"> </w:t>
      </w:r>
      <w:r>
        <w:rPr>
          <w:i/>
          <w:iCs/>
          <w:sz w:val="19"/>
        </w:rPr>
        <w:t xml:space="preserve">Risk Adjustment, Risk Sharing and Premium Regulation in Health Insurance Markets</w:t>
      </w:r>
      <w:r>
        <w:rPr>
          <w:sz w:val="19"/>
        </w:rPr>
        <w:t xml:space="preserve"> </w:t>
      </w:r>
      <w:r>
        <w:rPr>
          <w:sz w:val="19"/>
        </w:rPr>
        <w:t xml:space="preserve">(pp. 55–104). Academic Press. doi:10.1016/B978-0-12-811325-7.00003-8</w:t>
      </w:r>
    </w:p>
    <w:p>
      <w:pPr>
        <w:pStyle w:val="Compact"/>
        <w:numPr>
          <w:ilvl w:val="0"/>
          <w:numId w:val="1003"/>
        </w:numPr>
        <w:spacing w:after="60"/>
        <w:ind w:left="397" w:hanging="397"/>
        <w:jc w:val="left"/>
      </w:pPr>
      <w:r>
        <w:rPr>
          <w:sz w:val="19"/>
        </w:rPr>
        <w:t xml:space="preserve">Ellis, R. P., Martins, B., &amp; Zhu, W. (2017). Health care demand elasticities by type of service.</w:t>
      </w:r>
      <w:r>
        <w:rPr>
          <w:sz w:val="19"/>
        </w:rPr>
        <w:t xml:space="preserve"> </w:t>
      </w:r>
      <w:r>
        <w:rPr>
          <w:i/>
          <w:iCs/>
          <w:sz w:val="19"/>
        </w:rPr>
        <w:t xml:space="preserve">Journal of Health Economics</w:t>
      </w:r>
      <w:r>
        <w:rPr>
          <w:sz w:val="19"/>
        </w:rPr>
        <w:t xml:space="preserve">, 55, 232–243. doi:10.1016/j.jhealeco.2017.07.007</w:t>
      </w:r>
    </w:p>
    <w:p>
      <w:pPr>
        <w:pStyle w:val="Compact"/>
        <w:numPr>
          <w:ilvl w:val="0"/>
          <w:numId w:val="1003"/>
        </w:numPr>
        <w:spacing w:after="60"/>
        <w:ind w:left="397" w:hanging="397"/>
        <w:jc w:val="left"/>
      </w:pPr>
      <w:r>
        <w:rPr>
          <w:sz w:val="19"/>
        </w:rPr>
        <w:t xml:space="preserve">Ellis, R. P., &amp; McGuire, T. G. (1986). Provider behavior under prospective reimbursement: cost sharing and supply.</w:t>
      </w:r>
      <w:r>
        <w:rPr>
          <w:sz w:val="19"/>
        </w:rPr>
        <w:t xml:space="preserve"> </w:t>
      </w:r>
      <w:r>
        <w:rPr>
          <w:i/>
          <w:iCs/>
          <w:sz w:val="19"/>
        </w:rPr>
        <w:t xml:space="preserve">Journal of Health Economics</w:t>
      </w:r>
      <w:r>
        <w:rPr>
          <w:sz w:val="19"/>
        </w:rPr>
        <w:t xml:space="preserve">, 5(2), 129–151. doi:10.1016/0167-6296(86)90002-0</w:t>
      </w:r>
    </w:p>
    <w:p>
      <w:pPr>
        <w:pStyle w:val="Compact"/>
        <w:numPr>
          <w:ilvl w:val="0"/>
          <w:numId w:val="1003"/>
        </w:numPr>
        <w:spacing w:after="60"/>
        <w:ind w:left="397" w:hanging="397"/>
        <w:jc w:val="left"/>
      </w:pPr>
      <w:r>
        <w:rPr>
          <w:sz w:val="19"/>
        </w:rPr>
        <w:t xml:space="preserve">Ellis, R. P., &amp; McGuire, T. G. (1993). Supply-side and demand-side cost sharing in health care.</w:t>
      </w:r>
      <w:r>
        <w:rPr>
          <w:sz w:val="19"/>
        </w:rPr>
        <w:t xml:space="preserve"> </w:t>
      </w:r>
      <w:r>
        <w:rPr>
          <w:i/>
          <w:iCs/>
          <w:sz w:val="19"/>
        </w:rPr>
        <w:t xml:space="preserve">Journal of Economic Perspectives</w:t>
      </w:r>
      <w:r>
        <w:rPr>
          <w:sz w:val="19"/>
        </w:rPr>
        <w:t xml:space="preserve">, 7(4), 135–151. doi:10.1257/jep.7.4.135</w:t>
      </w:r>
    </w:p>
    <w:p>
      <w:pPr>
        <w:pStyle w:val="Compact"/>
        <w:numPr>
          <w:ilvl w:val="0"/>
          <w:numId w:val="1003"/>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3"/>
        </w:numPr>
        <w:spacing w:after="60"/>
        <w:ind w:left="397" w:hanging="397"/>
        <w:jc w:val="left"/>
      </w:pPr>
      <w:r>
        <w:rPr>
          <w:sz w:val="19"/>
        </w:rPr>
        <w:t xml:space="preserve">Irvin, J. A., Kondrich, A. A., Ko, M., Rajpurkar, P., et al. (2020). Incorporating machine learning and social determinants of health indicators into prospective risk adjustment for health plan payments.</w:t>
      </w:r>
      <w:r>
        <w:rPr>
          <w:sz w:val="19"/>
        </w:rPr>
        <w:t xml:space="preserve"> </w:t>
      </w:r>
      <w:r>
        <w:rPr>
          <w:i/>
          <w:iCs/>
          <w:sz w:val="19"/>
        </w:rPr>
        <w:t xml:space="preserve">BMC Public Health</w:t>
      </w:r>
      <w:r>
        <w:rPr>
          <w:sz w:val="19"/>
        </w:rPr>
        <w:t xml:space="preserve">, 20, 608. doi:10.1186/s12889-020-08735-0</w:t>
      </w:r>
    </w:p>
    <w:p>
      <w:pPr>
        <w:pStyle w:val="Compact"/>
        <w:numPr>
          <w:ilvl w:val="0"/>
          <w:numId w:val="1003"/>
        </w:numPr>
        <w:spacing w:after="60"/>
        <w:ind w:left="397" w:hanging="397"/>
        <w:jc w:val="left"/>
      </w:pPr>
      <w:r>
        <w:rPr>
          <w:sz w:val="19"/>
        </w:rPr>
        <w:t xml:space="preserve">Jacobs, P. D., &amp; Kronick, R. (2018). Getting what we pay for: how do risk-based payments to Medicare Advantage plans compare with alternative measures of beneficiary health risk?</w:t>
      </w:r>
      <w:r>
        <w:rPr>
          <w:sz w:val="19"/>
        </w:rPr>
        <w:t xml:space="preserve"> </w:t>
      </w:r>
      <w:r>
        <w:rPr>
          <w:i/>
          <w:iCs/>
          <w:sz w:val="19"/>
        </w:rPr>
        <w:t xml:space="preserve">Health Services Research</w:t>
      </w:r>
      <w:r>
        <w:rPr>
          <w:sz w:val="19"/>
        </w:rPr>
        <w:t xml:space="preserve">, 53(6), 4997–5015. doi:10.1111/1475-6773.12977</w:t>
      </w:r>
    </w:p>
    <w:p>
      <w:pPr>
        <w:pStyle w:val="Compact"/>
        <w:numPr>
          <w:ilvl w:val="0"/>
          <w:numId w:val="1003"/>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3"/>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3"/>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3"/>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3"/>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3"/>
        </w:numPr>
        <w:spacing w:after="60"/>
        <w:ind w:left="397" w:hanging="397"/>
        <w:jc w:val="left"/>
      </w:pPr>
      <w:r>
        <w:rPr>
          <w:sz w:val="19"/>
        </w:rPr>
        <w:t xml:space="preserve">Montz, E., Layton, T., Busch, A. B., Ellis, R. P., Rose, S., &amp; McGuire, T. G. (2016). Risk-adjustment simulation: plans may have incentives to distort mental health and substance use coverage.</w:t>
      </w:r>
      <w:r>
        <w:rPr>
          <w:sz w:val="19"/>
        </w:rPr>
        <w:t xml:space="preserve"> </w:t>
      </w:r>
      <w:r>
        <w:rPr>
          <w:i/>
          <w:iCs/>
          <w:sz w:val="19"/>
        </w:rPr>
        <w:t xml:space="preserve">Health Affairs</w:t>
      </w:r>
      <w:r>
        <w:rPr>
          <w:sz w:val="19"/>
        </w:rPr>
        <w:t xml:space="preserve">, 35(6), 1022–1028. doi:10.1377/hlthaff.2015.1668</w:t>
      </w:r>
    </w:p>
    <w:p>
      <w:pPr>
        <w:pStyle w:val="Compact"/>
        <w:numPr>
          <w:ilvl w:val="0"/>
          <w:numId w:val="1003"/>
        </w:numPr>
        <w:spacing w:after="60"/>
        <w:ind w:left="397" w:hanging="397"/>
        <w:jc w:val="left"/>
      </w:pPr>
      <w:r>
        <w:rPr>
          <w:sz w:val="19"/>
        </w:rPr>
        <w:t xml:space="preserve">Obermeyer, Z., Powers, B., Vogeli, C., &amp; Mullainathan, S. (2019). Dissecting racial bias in an algorithm used to manage the health of populations.</w:t>
      </w:r>
      <w:r>
        <w:rPr>
          <w:sz w:val="19"/>
        </w:rPr>
        <w:t xml:space="preserve"> </w:t>
      </w:r>
      <w:r>
        <w:rPr>
          <w:i/>
          <w:iCs/>
          <w:sz w:val="19"/>
        </w:rPr>
        <w:t xml:space="preserve">Science</w:t>
      </w:r>
      <w:r>
        <w:rPr>
          <w:sz w:val="19"/>
        </w:rPr>
        <w:t xml:space="preserve">, 366(6464), 447–453. doi:10.1126/science.aax2342</w:t>
      </w:r>
    </w:p>
    <w:p>
      <w:pPr>
        <w:pStyle w:val="Compact"/>
        <w:numPr>
          <w:ilvl w:val="0"/>
          <w:numId w:val="1003"/>
        </w:numPr>
        <w:spacing w:after="60"/>
        <w:ind w:left="397" w:hanging="397"/>
        <w:jc w:val="left"/>
      </w:pPr>
      <w:r>
        <w:rPr>
          <w:sz w:val="19"/>
        </w:rPr>
        <w:t xml:space="preserve">Park, S., &amp; Basu, A. (2018). Alternative evaluation metrics for risk adjustment methods.</w:t>
      </w:r>
      <w:r>
        <w:rPr>
          <w:sz w:val="19"/>
        </w:rPr>
        <w:t xml:space="preserve"> </w:t>
      </w:r>
      <w:r>
        <w:rPr>
          <w:i/>
          <w:iCs/>
          <w:sz w:val="19"/>
        </w:rPr>
        <w:t xml:space="preserve">Health Economics</w:t>
      </w:r>
      <w:r>
        <w:rPr>
          <w:sz w:val="19"/>
        </w:rPr>
        <w:t xml:space="preserve">, 27(6), 984–1010. doi:10.1002/hec.3657</w:t>
      </w:r>
    </w:p>
    <w:p>
      <w:pPr>
        <w:pStyle w:val="Compact"/>
        <w:numPr>
          <w:ilvl w:val="0"/>
          <w:numId w:val="1003"/>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3"/>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3"/>
        </w:numPr>
        <w:spacing w:after="60"/>
        <w:ind w:left="397" w:hanging="397"/>
        <w:jc w:val="left"/>
      </w:pPr>
      <w:r>
        <w:rPr>
          <w:sz w:val="19"/>
        </w:rPr>
        <w:t xml:space="preserve">Rose, S. (2016). A machine learning framework for plan payment risk adjustment.</w:t>
      </w:r>
      <w:r>
        <w:rPr>
          <w:sz w:val="19"/>
        </w:rPr>
        <w:t xml:space="preserve"> </w:t>
      </w:r>
      <w:r>
        <w:rPr>
          <w:i/>
          <w:iCs/>
          <w:sz w:val="19"/>
        </w:rPr>
        <w:t xml:space="preserve">Health Services Research</w:t>
      </w:r>
      <w:r>
        <w:rPr>
          <w:sz w:val="19"/>
        </w:rPr>
        <w:t xml:space="preserve">, 51(6), 2358–2374. doi:10.1111/1475-6773.12464</w:t>
      </w:r>
    </w:p>
    <w:p>
      <w:pPr>
        <w:pStyle w:val="Compact"/>
        <w:numPr>
          <w:ilvl w:val="0"/>
          <w:numId w:val="1003"/>
        </w:numPr>
        <w:spacing w:after="60"/>
        <w:ind w:left="397" w:hanging="397"/>
        <w:jc w:val="left"/>
      </w:pPr>
      <w:r>
        <w:rPr>
          <w:sz w:val="19"/>
        </w:rPr>
        <w:t xml:space="preserve">Schelldorfer, J., &amp; Wüthrich, M. V. (2019). Nesting classical actuarial models into neural networks. SSRN working paper 3320525. doi:10.2139/ssrn.3320525</w:t>
      </w:r>
    </w:p>
    <w:p>
      <w:pPr>
        <w:pStyle w:val="Compact"/>
        <w:numPr>
          <w:ilvl w:val="0"/>
          <w:numId w:val="1003"/>
        </w:numPr>
        <w:spacing w:after="60"/>
        <w:ind w:left="397" w:hanging="397"/>
        <w:jc w:val="left"/>
      </w:pPr>
      <w:r>
        <w:rPr>
          <w:sz w:val="19"/>
        </w:rPr>
        <w:t xml:space="preserve">Shrestha, A., Bergquist, S., Montz, E., &amp; Rose, S. (2018). Mental health risk adjustment with clinical categories and machine learning.</w:t>
      </w:r>
      <w:r>
        <w:rPr>
          <w:sz w:val="19"/>
        </w:rPr>
        <w:t xml:space="preserve"> </w:t>
      </w:r>
      <w:r>
        <w:rPr>
          <w:i/>
          <w:iCs/>
          <w:sz w:val="19"/>
        </w:rPr>
        <w:t xml:space="preserve">Health Services Research</w:t>
      </w:r>
      <w:r>
        <w:rPr>
          <w:sz w:val="19"/>
        </w:rPr>
        <w:t xml:space="preserve">, 53(S1), 3189–3206. doi:10.1111/1475-6773.12818</w:t>
      </w:r>
    </w:p>
    <w:p>
      <w:pPr>
        <w:pStyle w:val="Compact"/>
        <w:numPr>
          <w:ilvl w:val="0"/>
          <w:numId w:val="1003"/>
        </w:numPr>
        <w:spacing w:after="60"/>
        <w:ind w:left="397" w:hanging="397"/>
        <w:jc w:val="left"/>
      </w:pPr>
      <w:r>
        <w:rPr>
          <w:sz w:val="19"/>
        </w:rPr>
        <w:t xml:space="preserve">van Kleef, R. C., McGuire, T. G., van Vliet, R. C. J. A., &amp; van de Ven, W. P. M. M. (2017). Improving risk equalization with constrained regression.</w:t>
      </w:r>
      <w:r>
        <w:rPr>
          <w:sz w:val="19"/>
        </w:rPr>
        <w:t xml:space="preserve"> </w:t>
      </w:r>
      <w:r>
        <w:rPr>
          <w:i/>
          <w:iCs/>
          <w:sz w:val="19"/>
        </w:rPr>
        <w:t xml:space="preserve">European Journal of Health Economics</w:t>
      </w:r>
      <w:r>
        <w:rPr>
          <w:sz w:val="19"/>
        </w:rPr>
        <w:t xml:space="preserve">, 18(9), 1137–1156. doi:10.1007/s10198-016-0859-1</w:t>
      </w:r>
    </w:p>
    <w:p>
      <w:pPr>
        <w:pStyle w:val="Compact"/>
        <w:numPr>
          <w:ilvl w:val="0"/>
          <w:numId w:val="1003"/>
        </w:numPr>
        <w:spacing w:after="60"/>
        <w:ind w:left="397" w:hanging="397"/>
        <w:jc w:val="left"/>
      </w:pPr>
      <w:r>
        <w:rPr>
          <w:sz w:val="19"/>
        </w:rPr>
        <w:t xml:space="preserve">Wüthrich, M. V., &amp; Merz, M. (2023).</w:t>
      </w:r>
      <w:r>
        <w:rPr>
          <w:sz w:val="19"/>
        </w:rPr>
        <w:t xml:space="preserve"> </w:t>
      </w:r>
      <w:r>
        <w:rPr>
          <w:i/>
          <w:iCs/>
          <w:sz w:val="19"/>
        </w:rPr>
        <w:t xml:space="preserve">Statistical Foundations of Actuarial Learning and its Applications</w:t>
      </w:r>
      <w:r>
        <w:rPr>
          <w:sz w:val="19"/>
        </w:rPr>
        <w:t xml:space="preserve">. Springer. doi:10.1007/978-3-031-12409-9</w:t>
      </w:r>
    </w:p>
    <w:p>
      <w:pPr>
        <w:pStyle w:val="Compact"/>
        <w:numPr>
          <w:ilvl w:val="0"/>
          <w:numId w:val="1003"/>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3"/>
        </w:numPr>
        <w:spacing w:after="60"/>
        <w:ind w:left="397" w:hanging="397"/>
        <w:jc w:val="left"/>
      </w:pPr>
      <w:r>
        <w:rPr>
          <w:sz w:val="19"/>
        </w:rPr>
        <w:t xml:space="preserve">Zink, A., &amp; Rose, S. (2021). Identifying undercompensated groups defined by multiple attributes in risk adjustment.</w:t>
      </w:r>
      <w:r>
        <w:rPr>
          <w:sz w:val="19"/>
        </w:rPr>
        <w:t xml:space="preserve"> </w:t>
      </w:r>
      <w:r>
        <w:rPr>
          <w:i/>
          <w:iCs/>
          <w:sz w:val="19"/>
        </w:rPr>
        <w:t xml:space="preserve">BMJ Health &amp; Care Informatics</w:t>
      </w:r>
      <w:r>
        <w:rPr>
          <w:sz w:val="19"/>
        </w:rPr>
        <w:t xml:space="preserve">, 28(1), e100414. doi:10.1136/bmjhci-2021-100414</w:t>
      </w:r>
    </w:p>
    <w:p>
      <w:pPr>
        <w:pStyle w:val="Compact"/>
        <w:numPr>
          <w:ilvl w:val="0"/>
          <w:numId w:val="1003"/>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(HC-217, HC-225, HC-234, HC-244, HC-252) and Medical Conditions Files (HC-207, HC-214, HC-222, HC-231, HC-241)</w:t>
      </w:r>
      <w:r>
        <w:rPr>
          <w:sz w:val="19"/>
        </w:rPr>
        <w:t xml:space="preserve">. Accessed September 2026.</w:t>
      </w:r>
    </w:p>
    <w:p>
      <w:pPr>
        <w:pStyle w:val="Compact"/>
        <w:numPr>
          <w:ilvl w:val="0"/>
          <w:numId w:val="1003"/>
        </w:numPr>
        <w:spacing w:after="60"/>
        <w:ind w:left="397" w:hanging="397"/>
        <w:jc w:val="left"/>
      </w:pPr>
      <w:r>
        <w:rPr>
          <w:sz w:val="19"/>
        </w:rPr>
        <w:t xml:space="preserve">Agency for Healthcare Research and Quality, Healthcare Cost and Utilization Project.</w:t>
      </w:r>
      <w:r>
        <w:rPr>
          <w:sz w:val="19"/>
        </w:rPr>
        <w:t xml:space="preserve"> </w:t>
      </w:r>
      <w:r>
        <w:rPr>
          <w:i/>
          <w:iCs/>
          <w:sz w:val="19"/>
        </w:rPr>
        <w:t xml:space="preserve">Clinical Classifications Software Refined (CCSR) for ICD-10-CM Diagnoses, v2026.1</w:t>
      </w:r>
      <w:r>
        <w:rPr>
          <w:sz w:val="19"/>
        </w:rPr>
        <w:t xml:space="preserve">. Accessed September 2026.</w:t>
      </w:r>
    </w:p>
    <w:p>
      <w:pPr>
        <w:pStyle w:val="FirstParagraph"/>
        <w:keepNext/>
        <w:spacing w:after="60"/>
        <w:ind w:left="397" w:hanging="397"/>
        <w:jc w:val="left"/>
      </w:pPr>
      <w:r>
        <w:rPr>
          <w:i/>
          <w:iCs/>
          <w:sz w:val="19"/>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All estimates are weighted by the MEPS longitudinal weight; model metrics are out of fold from cross-validation with primary sampling units kept whole.</w:t>
      </w:r>
    </w:p>
    <w:p>
      <w:pPr>
        <w:pStyle w:val="BodyText"/>
        <w:keepNext/>
        <w:spacing w:before="200"/>
        <w:jc w:val="both"/>
      </w:pPr>
      <w:r>
        <w:rPr>
          <w:b/>
          <w:bCs/>
          <w:sz w:val="19"/>
        </w:rPr>
        <w:t xml:space="preserve">Table 1.</w:t>
      </w:r>
      <w:r>
        <w:rPr>
          <w:sz w:val="19"/>
        </w:rPr>
        <w:t xml:space="preserve"> </w:t>
      </w:r>
      <w:r>
        <w:rPr>
          <w:sz w:val="19"/>
        </w:rPr>
        <w:t xml:space="preserve">Sample characteristics and year-2 spending.</w:t>
      </w:r>
    </w:p>
    <w:p>
      <w:pPr>
        <w:pStyle w:val="BodyText"/>
        <w:keepNext/>
      </w:pPr>
      <w:r>
        <w:rPr>
          <w:i/>
          <w:iCs/>
          <w:sz w:val="17"/>
        </w:rPr>
        <w:t xml:space="preserve">Weighted estimates; standard errors Taylor-linearized for the stratified cluster design.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6"/>
        <w:gridCol w:w="1377"/>
        <w:gridCol w:w="918"/>
        <w:gridCol w:w="918"/>
      </w:tblGrid>
      <w:tr>
        <w:trPr>
          <w:tblHeader w:val="on"/>
          <w:cantSplit/>
        </w:trPr>
        <w:tc>
          <w:tcPr>
            <w:tcW w:w="64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Characteristic</w:t>
            </w:r>
          </w:p>
        </w:tc>
        <w:tc>
          <w:tcPr>
            <w:tcW w:w="13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Persons</w:t>
            </w:r>
          </w:p>
        </w:tc>
        <w:tc>
          <w:tcPr>
            <w:tcW w:w="1377" w:type="dxa"/>
            <w:noWrap/>
          </w:tcPr>
          <w:p>
            <w:pPr>
              <w:pStyle w:val="Compact"/>
              <w:spacing w:before="0" w:after="0" w:line="240" w:lineRule="auto"/>
              <w:jc w:val="right"/>
            </w:pPr>
            <w:r>
              <w:rPr>
                <w:rFonts w:ascii="Arial" w:hAnsi="Arial" w:cs="Arial" w:eastAsia="Arial"/>
                <w:color w:val="111111"/>
                <w:sz w:val="16"/>
              </w:rPr>
              <w:t xml:space="preserve">43,963.00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Weighted population, millions a year</w:t>
            </w:r>
          </w:p>
        </w:tc>
        <w:tc>
          <w:tcPr>
            <w:tcW w:w="1377" w:type="dxa"/>
            <w:noWrap/>
          </w:tcPr>
          <w:p>
            <w:pPr>
              <w:pStyle w:val="Compact"/>
              <w:spacing w:before="0" w:after="0" w:line="240" w:lineRule="auto"/>
              <w:jc w:val="right"/>
            </w:pPr>
            <w:r>
              <w:rPr>
                <w:rFonts w:ascii="Arial" w:hAnsi="Arial" w:cs="Arial" w:eastAsia="Arial"/>
                <w:color w:val="111111"/>
                <w:sz w:val="16"/>
              </w:rPr>
              <w:t xml:space="preserve">325.79</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in year 1, mean</w:t>
            </w:r>
          </w:p>
        </w:tc>
        <w:tc>
          <w:tcPr>
            <w:tcW w:w="1377" w:type="dxa"/>
            <w:noWrap/>
          </w:tcPr>
          <w:p>
            <w:pPr>
              <w:pStyle w:val="Compact"/>
              <w:spacing w:before="0" w:after="0" w:line="240" w:lineRule="auto"/>
              <w:jc w:val="right"/>
            </w:pPr>
            <w:r>
              <w:rPr>
                <w:rFonts w:ascii="Arial" w:hAnsi="Arial" w:cs="Arial" w:eastAsia="Arial"/>
                <w:color w:val="111111"/>
                <w:sz w:val="16"/>
              </w:rPr>
              <w:t xml:space="preserve">38.92</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65 and over, %</w:t>
            </w:r>
          </w:p>
        </w:tc>
        <w:tc>
          <w:tcPr>
            <w:tcW w:w="1377" w:type="dxa"/>
            <w:noWrap/>
          </w:tcPr>
          <w:p>
            <w:pPr>
              <w:pStyle w:val="Compact"/>
              <w:spacing w:before="0" w:after="0" w:line="240" w:lineRule="auto"/>
              <w:jc w:val="right"/>
            </w:pPr>
            <w:r>
              <w:rPr>
                <w:rFonts w:ascii="Arial" w:hAnsi="Arial" w:cs="Arial" w:eastAsia="Arial"/>
                <w:color w:val="111111"/>
                <w:sz w:val="16"/>
              </w:rPr>
              <w:t xml:space="preserve">16.47</w:t>
            </w:r>
          </w:p>
        </w:tc>
        <w:tc>
          <w:tcPr>
            <w:tcW w:w="918" w:type="dxa"/>
            <w:noWrap/>
          </w:tcPr>
          <w:p>
            <w:pPr>
              <w:pStyle w:val="Compact"/>
              <w:spacing w:before="0" w:after="0" w:line="240" w:lineRule="auto"/>
              <w:jc w:val="right"/>
            </w:pPr>
            <w:r>
              <w:rPr>
                <w:rFonts w:ascii="Arial" w:hAnsi="Arial" w:cs="Arial" w:eastAsia="Arial"/>
                <w:color w:val="111111"/>
                <w:sz w:val="16"/>
              </w:rPr>
              <w:t xml:space="preserve">0.27</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Female, %</w:t>
            </w:r>
          </w:p>
        </w:tc>
        <w:tc>
          <w:tcPr>
            <w:tcW w:w="1377" w:type="dxa"/>
            <w:noWrap/>
          </w:tcPr>
          <w:p>
            <w:pPr>
              <w:pStyle w:val="Compact"/>
              <w:spacing w:before="0" w:after="0" w:line="240" w:lineRule="auto"/>
              <w:jc w:val="right"/>
            </w:pPr>
            <w:r>
              <w:rPr>
                <w:rFonts w:ascii="Arial" w:hAnsi="Arial" w:cs="Arial" w:eastAsia="Arial"/>
                <w:color w:val="111111"/>
                <w:sz w:val="16"/>
              </w:rPr>
              <w:t xml:space="preserve">50.91</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Hispanic, %</w:t>
            </w:r>
          </w:p>
        </w:tc>
        <w:tc>
          <w:tcPr>
            <w:tcW w:w="1377" w:type="dxa"/>
            <w:noWrap/>
          </w:tcPr>
          <w:p>
            <w:pPr>
              <w:pStyle w:val="Compact"/>
              <w:spacing w:before="0" w:after="0" w:line="240" w:lineRule="auto"/>
              <w:jc w:val="right"/>
            </w:pPr>
            <w:r>
              <w:rPr>
                <w:rFonts w:ascii="Arial" w:hAnsi="Arial" w:cs="Arial" w:eastAsia="Arial"/>
                <w:color w:val="111111"/>
                <w:sz w:val="16"/>
              </w:rPr>
              <w:t xml:space="preserve">19.01</w:t>
            </w:r>
          </w:p>
        </w:tc>
        <w:tc>
          <w:tcPr>
            <w:tcW w:w="918" w:type="dxa"/>
            <w:noWrap/>
          </w:tcPr>
          <w:p>
            <w:pPr>
              <w:pStyle w:val="Compact"/>
              <w:spacing w:before="0" w:after="0" w:line="240" w:lineRule="auto"/>
              <w:jc w:val="right"/>
            </w:pPr>
            <w:r>
              <w:rPr>
                <w:rFonts w:ascii="Arial" w:hAnsi="Arial" w:cs="Arial" w:eastAsia="Arial"/>
                <w:color w:val="111111"/>
                <w:sz w:val="16"/>
              </w:rPr>
              <w:t xml:space="preserve">0.60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White, %</w:t>
            </w:r>
          </w:p>
        </w:tc>
        <w:tc>
          <w:tcPr>
            <w:tcW w:w="1377" w:type="dxa"/>
            <w:noWrap/>
          </w:tcPr>
          <w:p>
            <w:pPr>
              <w:pStyle w:val="Compact"/>
              <w:spacing w:before="0" w:after="0" w:line="240" w:lineRule="auto"/>
              <w:jc w:val="right"/>
            </w:pPr>
            <w:r>
              <w:rPr>
                <w:rFonts w:ascii="Arial" w:hAnsi="Arial" w:cs="Arial" w:eastAsia="Arial"/>
                <w:color w:val="111111"/>
                <w:sz w:val="16"/>
              </w:rPr>
              <w:t xml:space="preserve">58.64</w:t>
            </w:r>
          </w:p>
        </w:tc>
        <w:tc>
          <w:tcPr>
            <w:tcW w:w="918"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Black, %</w:t>
            </w:r>
          </w:p>
        </w:tc>
        <w:tc>
          <w:tcPr>
            <w:tcW w:w="1377" w:type="dxa"/>
            <w:noWrap/>
          </w:tcPr>
          <w:p>
            <w:pPr>
              <w:pStyle w:val="Compact"/>
              <w:spacing w:before="0" w:after="0" w:line="240" w:lineRule="auto"/>
              <w:jc w:val="right"/>
            </w:pPr>
            <w:r>
              <w:rPr>
                <w:rFonts w:ascii="Arial" w:hAnsi="Arial" w:cs="Arial" w:eastAsia="Arial"/>
                <w:color w:val="111111"/>
                <w:sz w:val="16"/>
              </w:rPr>
              <w:t xml:space="preserve">12.44</w:t>
            </w:r>
          </w:p>
        </w:tc>
        <w:tc>
          <w:tcPr>
            <w:tcW w:w="918" w:type="dxa"/>
            <w:noWrap/>
          </w:tcPr>
          <w:p>
            <w:pPr>
              <w:pStyle w:val="Compact"/>
              <w:spacing w:before="0" w:after="0" w:line="240" w:lineRule="auto"/>
              <w:jc w:val="right"/>
            </w:pPr>
            <w:r>
              <w:rPr>
                <w:rFonts w:ascii="Arial" w:hAnsi="Arial" w:cs="Arial" w:eastAsia="Arial"/>
                <w:color w:val="111111"/>
                <w:sz w:val="16"/>
              </w:rPr>
              <w:t xml:space="preserve">0.42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Asian, %</w:t>
            </w:r>
          </w:p>
        </w:tc>
        <w:tc>
          <w:tcPr>
            <w:tcW w:w="1377" w:type="dxa"/>
            <w:noWrap/>
          </w:tcPr>
          <w:p>
            <w:pPr>
              <w:pStyle w:val="Compact"/>
              <w:spacing w:before="0" w:after="0" w:line="240" w:lineRule="auto"/>
              <w:jc w:val="right"/>
            </w:pPr>
            <w:r>
              <w:rPr>
                <w:rFonts w:ascii="Arial" w:hAnsi="Arial" w:cs="Arial" w:eastAsia="Arial"/>
                <w:color w:val="111111"/>
                <w:sz w:val="16"/>
              </w:rPr>
              <w:t xml:space="preserve">6.15</w:t>
            </w:r>
          </w:p>
        </w:tc>
        <w:tc>
          <w:tcPr>
            <w:tcW w:w="918" w:type="dxa"/>
            <w:noWrap/>
          </w:tcPr>
          <w:p>
            <w:pPr>
              <w:pStyle w:val="Compact"/>
              <w:spacing w:before="0" w:after="0" w:line="240" w:lineRule="auto"/>
              <w:jc w:val="right"/>
            </w:pPr>
            <w:r>
              <w:rPr>
                <w:rFonts w:ascii="Arial" w:hAnsi="Arial" w:cs="Arial" w:eastAsia="Arial"/>
                <w:color w:val="111111"/>
                <w:sz w:val="16"/>
              </w:rPr>
              <w:t xml:space="preserve">0.30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other or multiple, %</w:t>
            </w:r>
          </w:p>
        </w:tc>
        <w:tc>
          <w:tcPr>
            <w:tcW w:w="1377" w:type="dxa"/>
            <w:noWrap/>
          </w:tcPr>
          <w:p>
            <w:pPr>
              <w:pStyle w:val="Compact"/>
              <w:spacing w:before="0" w:after="0" w:line="240" w:lineRule="auto"/>
              <w:jc w:val="right"/>
            </w:pPr>
            <w:r>
              <w:rPr>
                <w:rFonts w:ascii="Arial" w:hAnsi="Arial" w:cs="Arial" w:eastAsia="Arial"/>
                <w:color w:val="111111"/>
                <w:sz w:val="16"/>
              </w:rPr>
              <w:t xml:space="preserve">3.76</w:t>
            </w:r>
          </w:p>
        </w:tc>
        <w:tc>
          <w:tcPr>
            <w:tcW w:w="918" w:type="dxa"/>
            <w:noWrap/>
          </w:tcPr>
          <w:p>
            <w:pPr>
              <w:pStyle w:val="Compact"/>
              <w:spacing w:before="0" w:after="0" w:line="240" w:lineRule="auto"/>
              <w:jc w:val="right"/>
            </w:pPr>
            <w:r>
              <w:rPr>
                <w:rFonts w:ascii="Arial" w:hAnsi="Arial" w:cs="Arial" w:eastAsia="Arial"/>
                <w:color w:val="111111"/>
                <w:sz w:val="16"/>
              </w:rPr>
              <w:t xml:space="preserve">0.19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Below 100% FPL, %</w:t>
            </w:r>
          </w:p>
        </w:tc>
        <w:tc>
          <w:tcPr>
            <w:tcW w:w="1377" w:type="dxa"/>
            <w:noWrap/>
          </w:tcPr>
          <w:p>
            <w:pPr>
              <w:pStyle w:val="Compact"/>
              <w:spacing w:before="0" w:after="0" w:line="240" w:lineRule="auto"/>
              <w:jc w:val="right"/>
            </w:pPr>
            <w:r>
              <w:rPr>
                <w:rFonts w:ascii="Arial" w:hAnsi="Arial" w:cs="Arial" w:eastAsia="Arial"/>
                <w:color w:val="111111"/>
                <w:sz w:val="16"/>
              </w:rPr>
              <w:t xml:space="preserve">12.36</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100-124% FPL, %</w:t>
            </w:r>
          </w:p>
        </w:tc>
        <w:tc>
          <w:tcPr>
            <w:tcW w:w="1377" w:type="dxa"/>
            <w:noWrap/>
          </w:tcPr>
          <w:p>
            <w:pPr>
              <w:pStyle w:val="Compact"/>
              <w:spacing w:before="0" w:after="0" w:line="240" w:lineRule="auto"/>
              <w:jc w:val="right"/>
            </w:pPr>
            <w:r>
              <w:rPr>
                <w:rFonts w:ascii="Arial" w:hAnsi="Arial" w:cs="Arial" w:eastAsia="Arial"/>
                <w:color w:val="111111"/>
                <w:sz w:val="16"/>
              </w:rPr>
              <w:t xml:space="preserve">4.07</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125-199% FPL, %</w:t>
            </w:r>
          </w:p>
        </w:tc>
        <w:tc>
          <w:tcPr>
            <w:tcW w:w="1377" w:type="dxa"/>
            <w:noWrap/>
          </w:tcPr>
          <w:p>
            <w:pPr>
              <w:pStyle w:val="Compact"/>
              <w:spacing w:before="0" w:after="0" w:line="240" w:lineRule="auto"/>
              <w:jc w:val="right"/>
            </w:pPr>
            <w:r>
              <w:rPr>
                <w:rFonts w:ascii="Arial" w:hAnsi="Arial" w:cs="Arial" w:eastAsia="Arial"/>
                <w:color w:val="111111"/>
                <w:sz w:val="16"/>
              </w:rPr>
              <w:t xml:space="preserve">12.28</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200-399% FPL, %</w:t>
            </w:r>
          </w:p>
        </w:tc>
        <w:tc>
          <w:tcPr>
            <w:tcW w:w="1377" w:type="dxa"/>
            <w:noWrap/>
          </w:tcPr>
          <w:p>
            <w:pPr>
              <w:pStyle w:val="Compact"/>
              <w:spacing w:before="0" w:after="0" w:line="240" w:lineRule="auto"/>
              <w:jc w:val="right"/>
            </w:pPr>
            <w:r>
              <w:rPr>
                <w:rFonts w:ascii="Arial" w:hAnsi="Arial" w:cs="Arial" w:eastAsia="Arial"/>
                <w:color w:val="111111"/>
                <w:sz w:val="16"/>
              </w:rPr>
              <w:t xml:space="preserve">28.91</w:t>
            </w:r>
          </w:p>
        </w:tc>
        <w:tc>
          <w:tcPr>
            <w:tcW w:w="918" w:type="dxa"/>
            <w:noWrap/>
          </w:tcPr>
          <w:p>
            <w:pPr>
              <w:pStyle w:val="Compact"/>
              <w:spacing w:before="0" w:after="0" w:line="240" w:lineRule="auto"/>
              <w:jc w:val="right"/>
            </w:pPr>
            <w:r>
              <w:rPr>
                <w:rFonts w:ascii="Arial" w:hAnsi="Arial" w:cs="Arial" w:eastAsia="Arial"/>
                <w:color w:val="111111"/>
                <w:sz w:val="16"/>
              </w:rPr>
              <w:t xml:space="preserve">0.48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400% FPL or more, %</w:t>
            </w:r>
          </w:p>
        </w:tc>
        <w:tc>
          <w:tcPr>
            <w:tcW w:w="1377" w:type="dxa"/>
            <w:noWrap/>
          </w:tcPr>
          <w:p>
            <w:pPr>
              <w:pStyle w:val="Compact"/>
              <w:spacing w:before="0" w:after="0" w:line="240" w:lineRule="auto"/>
              <w:jc w:val="right"/>
            </w:pPr>
            <w:r>
              <w:rPr>
                <w:rFonts w:ascii="Arial" w:hAnsi="Arial" w:cs="Arial" w:eastAsia="Arial"/>
                <w:color w:val="111111"/>
                <w:sz w:val="16"/>
              </w:rPr>
              <w:t xml:space="preserve">42.38</w:t>
            </w:r>
          </w:p>
        </w:tc>
        <w:tc>
          <w:tcPr>
            <w:tcW w:w="918" w:type="dxa"/>
            <w:noWrap/>
          </w:tcPr>
          <w:p>
            <w:pPr>
              <w:pStyle w:val="Compact"/>
              <w:spacing w:before="0" w:after="0" w:line="240" w:lineRule="auto"/>
              <w:jc w:val="right"/>
            </w:pPr>
            <w:r>
              <w:rPr>
                <w:rFonts w:ascii="Arial" w:hAnsi="Arial" w:cs="Arial" w:eastAsia="Arial"/>
                <w:color w:val="111111"/>
                <w:sz w:val="16"/>
              </w:rPr>
              <w:t xml:space="preserve">0.58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private coverage, %</w:t>
            </w:r>
          </w:p>
        </w:tc>
        <w:tc>
          <w:tcPr>
            <w:tcW w:w="1377" w:type="dxa"/>
            <w:noWrap/>
          </w:tcPr>
          <w:p>
            <w:pPr>
              <w:pStyle w:val="Compact"/>
              <w:spacing w:before="0" w:after="0" w:line="240" w:lineRule="auto"/>
              <w:jc w:val="right"/>
            </w:pPr>
            <w:r>
              <w:rPr>
                <w:rFonts w:ascii="Arial" w:hAnsi="Arial" w:cs="Arial" w:eastAsia="Arial"/>
                <w:color w:val="111111"/>
                <w:sz w:val="16"/>
              </w:rPr>
              <w:t xml:space="preserve">65.82</w:t>
            </w:r>
          </w:p>
        </w:tc>
        <w:tc>
          <w:tcPr>
            <w:tcW w:w="918" w:type="dxa"/>
            <w:noWrap/>
          </w:tcPr>
          <w:p>
            <w:pPr>
              <w:pStyle w:val="Compact"/>
              <w:spacing w:before="0" w:after="0" w:line="240" w:lineRule="auto"/>
              <w:jc w:val="right"/>
            </w:pPr>
            <w:r>
              <w:rPr>
                <w:rFonts w:ascii="Arial" w:hAnsi="Arial" w:cs="Arial" w:eastAsia="Arial"/>
                <w:color w:val="111111"/>
                <w:sz w:val="16"/>
              </w:rPr>
              <w:t xml:space="preserve">0.50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Public coverage only, %</w:t>
            </w:r>
          </w:p>
        </w:tc>
        <w:tc>
          <w:tcPr>
            <w:tcW w:w="1377" w:type="dxa"/>
            <w:noWrap/>
          </w:tcPr>
          <w:p>
            <w:pPr>
              <w:pStyle w:val="Compact"/>
              <w:spacing w:before="0" w:after="0" w:line="240" w:lineRule="auto"/>
              <w:jc w:val="right"/>
            </w:pPr>
            <w:r>
              <w:rPr>
                <w:rFonts w:ascii="Arial" w:hAnsi="Arial" w:cs="Arial" w:eastAsia="Arial"/>
                <w:color w:val="111111"/>
                <w:sz w:val="16"/>
              </w:rPr>
              <w:t xml:space="preserve">27.49</w:t>
            </w:r>
          </w:p>
        </w:tc>
        <w:tc>
          <w:tcPr>
            <w:tcW w:w="918" w:type="dxa"/>
            <w:noWrap/>
          </w:tcPr>
          <w:p>
            <w:pPr>
              <w:pStyle w:val="Compact"/>
              <w:spacing w:before="0" w:after="0" w:line="240" w:lineRule="auto"/>
              <w:jc w:val="right"/>
            </w:pPr>
            <w:r>
              <w:rPr>
                <w:rFonts w:ascii="Arial" w:hAnsi="Arial" w:cs="Arial" w:eastAsia="Arial"/>
                <w:color w:val="111111"/>
                <w:sz w:val="16"/>
              </w:rPr>
              <w:t xml:space="preserve">0.44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Uninsured all year, %</w:t>
            </w:r>
          </w:p>
        </w:tc>
        <w:tc>
          <w:tcPr>
            <w:tcW w:w="1377" w:type="dxa"/>
            <w:noWrap/>
          </w:tcPr>
          <w:p>
            <w:pPr>
              <w:pStyle w:val="Compact"/>
              <w:spacing w:before="0" w:after="0" w:line="240" w:lineRule="auto"/>
              <w:jc w:val="right"/>
            </w:pPr>
            <w:r>
              <w:rPr>
                <w:rFonts w:ascii="Arial" w:hAnsi="Arial" w:cs="Arial" w:eastAsia="Arial"/>
                <w:color w:val="111111"/>
                <w:sz w:val="16"/>
              </w:rPr>
              <w:t xml:space="preserve">6.68</w:t>
            </w:r>
          </w:p>
        </w:tc>
        <w:tc>
          <w:tcPr>
            <w:tcW w:w="918" w:type="dxa"/>
            <w:noWrap/>
          </w:tcPr>
          <w:p>
            <w:pPr>
              <w:pStyle w:val="Compact"/>
              <w:spacing w:before="0" w:after="0" w:line="240" w:lineRule="auto"/>
              <w:jc w:val="right"/>
            </w:pPr>
            <w:r>
              <w:rPr>
                <w:rFonts w:ascii="Arial" w:hAnsi="Arial" w:cs="Arial" w:eastAsia="Arial"/>
                <w:color w:val="111111"/>
                <w:sz w:val="16"/>
              </w:rPr>
              <w:t xml:space="preserve">0.23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Fair or poor perceived health, %</w:t>
            </w:r>
          </w:p>
        </w:tc>
        <w:tc>
          <w:tcPr>
            <w:tcW w:w="1377" w:type="dxa"/>
            <w:noWrap/>
          </w:tcPr>
          <w:p>
            <w:pPr>
              <w:pStyle w:val="Compact"/>
              <w:spacing w:before="0" w:after="0" w:line="240" w:lineRule="auto"/>
              <w:jc w:val="right"/>
            </w:pPr>
            <w:r>
              <w:rPr>
                <w:rFonts w:ascii="Arial" w:hAnsi="Arial" w:cs="Arial" w:eastAsia="Arial"/>
                <w:color w:val="111111"/>
                <w:sz w:val="16"/>
              </w:rPr>
              <w:t xml:space="preserve">9.78</w:t>
            </w:r>
          </w:p>
        </w:tc>
        <w:tc>
          <w:tcPr>
            <w:tcW w:w="918"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43,789</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Needs help with ADL or IADL, %</w:t>
            </w:r>
          </w:p>
        </w:tc>
        <w:tc>
          <w:tcPr>
            <w:tcW w:w="1377" w:type="dxa"/>
            <w:noWrap/>
          </w:tcPr>
          <w:p>
            <w:pPr>
              <w:pStyle w:val="Compact"/>
              <w:spacing w:before="0" w:after="0" w:line="240" w:lineRule="auto"/>
              <w:jc w:val="right"/>
            </w:pPr>
            <w:r>
              <w:rPr>
                <w:rFonts w:ascii="Arial" w:hAnsi="Arial" w:cs="Arial" w:eastAsia="Arial"/>
                <w:color w:val="111111"/>
                <w:sz w:val="16"/>
              </w:rPr>
              <w:t xml:space="preserve">2.82</w:t>
            </w:r>
          </w:p>
        </w:tc>
        <w:tc>
          <w:tcPr>
            <w:tcW w:w="918"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year-1 condition (CCSR category), %</w:t>
            </w:r>
          </w:p>
        </w:tc>
        <w:tc>
          <w:tcPr>
            <w:tcW w:w="1377" w:type="dxa"/>
            <w:noWrap/>
          </w:tcPr>
          <w:p>
            <w:pPr>
              <w:pStyle w:val="Compact"/>
              <w:spacing w:before="0" w:after="0" w:line="240" w:lineRule="auto"/>
              <w:jc w:val="right"/>
            </w:pPr>
            <w:r>
              <w:rPr>
                <w:rFonts w:ascii="Arial" w:hAnsi="Arial" w:cs="Arial" w:eastAsia="Arial"/>
                <w:color w:val="111111"/>
                <w:sz w:val="16"/>
              </w:rPr>
              <w:t xml:space="preserve">70.04</w:t>
            </w:r>
          </w:p>
        </w:tc>
        <w:tc>
          <w:tcPr>
            <w:tcW w:w="918"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CCSR categories, mean</w:t>
            </w:r>
          </w:p>
        </w:tc>
        <w:tc>
          <w:tcPr>
            <w:tcW w:w="1377" w:type="dxa"/>
            <w:noWrap/>
          </w:tcPr>
          <w:p>
            <w:pPr>
              <w:pStyle w:val="Compact"/>
              <w:spacing w:before="0" w:after="0" w:line="240" w:lineRule="auto"/>
              <w:jc w:val="right"/>
            </w:pPr>
            <w:r>
              <w:rPr>
                <w:rFonts w:ascii="Arial" w:hAnsi="Arial" w:cs="Arial" w:eastAsia="Arial"/>
                <w:color w:val="111111"/>
                <w:sz w:val="16"/>
              </w:rPr>
              <w:t xml:space="preserve">2.80</w:t>
            </w:r>
          </w:p>
        </w:tc>
        <w:tc>
          <w:tcPr>
            <w:tcW w:w="918"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mental health condition, %</w:t>
            </w:r>
          </w:p>
        </w:tc>
        <w:tc>
          <w:tcPr>
            <w:tcW w:w="1377" w:type="dxa"/>
            <w:noWrap/>
          </w:tcPr>
          <w:p>
            <w:pPr>
              <w:pStyle w:val="Compact"/>
              <w:spacing w:before="0" w:after="0" w:line="240" w:lineRule="auto"/>
              <w:jc w:val="right"/>
            </w:pPr>
            <w:r>
              <w:rPr>
                <w:rFonts w:ascii="Arial" w:hAnsi="Arial" w:cs="Arial" w:eastAsia="Arial"/>
                <w:color w:val="111111"/>
                <w:sz w:val="16"/>
              </w:rPr>
              <w:t xml:space="preserve">15.81</w:t>
            </w:r>
          </w:p>
        </w:tc>
        <w:tc>
          <w:tcPr>
            <w:tcW w:w="918" w:type="dxa"/>
            <w:noWrap/>
          </w:tcPr>
          <w:p>
            <w:pPr>
              <w:pStyle w:val="Compact"/>
              <w:spacing w:before="0" w:after="0" w:line="240" w:lineRule="auto"/>
              <w:jc w:val="right"/>
            </w:pPr>
            <w:r>
              <w:rPr>
                <w:rFonts w:ascii="Arial" w:hAnsi="Arial" w:cs="Arial" w:eastAsia="Arial"/>
                <w:color w:val="111111"/>
                <w:sz w:val="16"/>
              </w:rPr>
              <w:t xml:space="preserve">0.28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7,389.49</w:t>
            </w:r>
          </w:p>
        </w:tc>
        <w:tc>
          <w:tcPr>
            <w:tcW w:w="918" w:type="dxa"/>
            <w:noWrap/>
          </w:tcPr>
          <w:p>
            <w:pPr>
              <w:pStyle w:val="Compact"/>
              <w:spacing w:before="0" w:after="0" w:line="240" w:lineRule="auto"/>
              <w:jc w:val="right"/>
            </w:pPr>
            <w:r>
              <w:rPr>
                <w:rFonts w:ascii="Arial" w:hAnsi="Arial" w:cs="Arial" w:eastAsia="Arial"/>
                <w:color w:val="111111"/>
                <w:sz w:val="16"/>
              </w:rPr>
              <w:t xml:space="preserve">158.11</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7,792.21</w:t>
            </w:r>
          </w:p>
        </w:tc>
        <w:tc>
          <w:tcPr>
            <w:tcW w:w="918" w:type="dxa"/>
            <w:noWrap/>
          </w:tcPr>
          <w:p>
            <w:pPr>
              <w:pStyle w:val="Compact"/>
              <w:spacing w:before="0" w:after="0" w:line="240" w:lineRule="auto"/>
              <w:jc w:val="right"/>
            </w:pPr>
            <w:r>
              <w:rPr>
                <w:rFonts w:ascii="Arial" w:hAnsi="Arial" w:cs="Arial" w:eastAsia="Arial"/>
                <w:color w:val="111111"/>
                <w:sz w:val="16"/>
              </w:rPr>
              <w:t xml:space="preserve">146.60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of zero, %</w:t>
            </w:r>
          </w:p>
        </w:tc>
        <w:tc>
          <w:tcPr>
            <w:tcW w:w="1377" w:type="dxa"/>
            <w:noWrap/>
          </w:tcPr>
          <w:p>
            <w:pPr>
              <w:pStyle w:val="Compact"/>
              <w:spacing w:before="0" w:after="0" w:line="240" w:lineRule="auto"/>
              <w:jc w:val="right"/>
            </w:pPr>
            <w:r>
              <w:rPr>
                <w:rFonts w:ascii="Arial" w:hAnsi="Arial" w:cs="Arial" w:eastAsia="Arial"/>
                <w:color w:val="111111"/>
                <w:sz w:val="16"/>
              </w:rPr>
              <w:t xml:space="preserve">14.94</w:t>
            </w:r>
          </w:p>
        </w:tc>
        <w:tc>
          <w:tcPr>
            <w:tcW w:w="918" w:type="dxa"/>
            <w:noWrap/>
          </w:tcPr>
          <w:p>
            <w:pPr>
              <w:pStyle w:val="Compact"/>
              <w:spacing w:before="0" w:after="0" w:line="240" w:lineRule="auto"/>
              <w:jc w:val="right"/>
            </w:pPr>
            <w:r>
              <w:rPr>
                <w:rFonts w:ascii="Arial" w:hAnsi="Arial" w:cs="Arial" w:eastAsia="Arial"/>
                <w:color w:val="111111"/>
                <w:sz w:val="16"/>
              </w:rPr>
              <w:t xml:space="preserve">0.32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median $</w:t>
            </w:r>
          </w:p>
        </w:tc>
        <w:tc>
          <w:tcPr>
            <w:tcW w:w="1377" w:type="dxa"/>
            <w:noWrap/>
          </w:tcPr>
          <w:p>
            <w:pPr>
              <w:pStyle w:val="Compact"/>
              <w:spacing w:before="0" w:after="0" w:line="240" w:lineRule="auto"/>
              <w:jc w:val="right"/>
            </w:pPr>
            <w:r>
              <w:rPr>
                <w:rFonts w:ascii="Arial" w:hAnsi="Arial" w:cs="Arial" w:eastAsia="Arial"/>
                <w:color w:val="111111"/>
                <w:sz w:val="16"/>
              </w:rPr>
              <w:t xml:space="preserve">1,497.40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90th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18,542.65</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99th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95,758.64</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year-2 spending by the top 5% of spenders, %</w:t>
            </w:r>
          </w:p>
        </w:tc>
        <w:tc>
          <w:tcPr>
            <w:tcW w:w="13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50.75</w:t>
            </w:r>
          </w:p>
        </w:tc>
        <w:tc>
          <w:tcPr>
            <w:tcW w:w="918" w:type="dxa"/>
            <w:tcBorders>
              <w:bottom w:val="single" w:sz="10" w:space="0" w:color="333333"/>
            </w:tcBorders>
            <w:noWrap/>
          </w:tcPr>
          <w:p>
            <w:pPr>
              <w:pStyle w:val="Compact"/>
              <w:spacing w:before="0" w:after="0" w:line="240" w:lineRule="auto"/>
              <w:jc w:val="right"/>
            </w:pP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43,963</w:t>
            </w:r>
          </w:p>
        </w:tc>
      </w:tr>
    </w:tbl>
    <w:p>
      <w:pPr>
        <w:pStyle w:val="BodyText"/>
        <w:keepNext/>
        <w:spacing w:before="200"/>
        <w:jc w:val="both"/>
      </w:pPr>
      <w:r>
        <w:rPr>
          <w:b/>
          <w:bCs/>
          <w:sz w:val="19"/>
        </w:rPr>
        <w:t xml:space="preserve">Table 2.</w:t>
      </w:r>
      <w:r>
        <w:rPr>
          <w:sz w:val="19"/>
        </w:rPr>
        <w:t xml:space="preserve"> </w:t>
      </w:r>
      <w:r>
        <w:rPr>
          <w:sz w:val="19"/>
        </w:rPr>
        <w:t xml:space="preserve">Out-of-sample accuracy by model, primary feature set (F3).</w:t>
      </w:r>
    </w:p>
    <w:p>
      <w:pPr>
        <w:pStyle w:val="BodyText"/>
        <w:keepNext/>
      </w:pPr>
      <w:r>
        <w:rPr>
          <w:i/>
          <w:iCs/>
          <w:sz w:val="17"/>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644"/>
        <w:gridCol w:w="426"/>
        <w:gridCol w:w="597"/>
        <w:gridCol w:w="682"/>
        <w:gridCol w:w="853"/>
        <w:gridCol w:w="426"/>
        <w:gridCol w:w="511"/>
        <w:gridCol w:w="853"/>
        <w:gridCol w:w="853"/>
        <w:gridCol w:w="853"/>
        <w:gridCol w:w="938"/>
      </w:tblGrid>
      <w:tr>
        <w:trPr>
          <w:tblHeader w:val="on"/>
          <w:cantSplit/>
        </w:trPr>
        <w:tc>
          <w:tcPr>
            <w:tcW w:w="26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5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68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3-fit ensemble</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5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bottom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Top-10% capture</w:t>
            </w:r>
          </w:p>
        </w:tc>
        <w:tc>
          <w:tcPr>
            <w:tcW w:w="9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Negative predictions</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WLS</w:t>
            </w:r>
          </w:p>
        </w:tc>
        <w:tc>
          <w:tcPr>
            <w:tcW w:w="426" w:type="dxa"/>
            <w:noWrap/>
          </w:tcPr>
          <w:p>
            <w:pPr>
              <w:pStyle w:val="Compact"/>
              <w:spacing w:before="0" w:after="0" w:line="240" w:lineRule="auto"/>
              <w:jc w:val="right"/>
            </w:pPr>
            <w:r>
              <w:rPr>
                <w:rFonts w:ascii="Arial" w:hAnsi="Arial" w:cs="Arial" w:eastAsia="Arial"/>
                <w:color w:val="111111"/>
                <w:sz w:val="16"/>
              </w:rPr>
              <w:t xml:space="preserve">0.123</w:t>
            </w:r>
          </w:p>
        </w:tc>
        <w:tc>
          <w:tcPr>
            <w:tcW w:w="597" w:type="dxa"/>
            <w:noWrap/>
          </w:tcPr>
          <w:p>
            <w:pPr>
              <w:pStyle w:val="Compact"/>
              <w:spacing w:before="0" w:after="0" w:line="240" w:lineRule="auto"/>
              <w:jc w:val="right"/>
            </w:pPr>
            <w:r>
              <w:rPr>
                <w:rFonts w:ascii="Arial" w:hAnsi="Arial" w:cs="Arial" w:eastAsia="Arial"/>
                <w:color w:val="111111"/>
                <w:sz w:val="16"/>
              </w:rPr>
              <w:t xml:space="preserve">0.102</w:t>
            </w:r>
          </w:p>
        </w:tc>
        <w:tc>
          <w:tcPr>
            <w:tcW w:w="682" w:type="dxa"/>
            <w:noWrap/>
          </w:tcPr>
          <w:p>
            <w:pPr>
              <w:pStyle w:val="Compact"/>
              <w:spacing w:before="0" w:after="0" w:line="240" w:lineRule="auto"/>
              <w:jc w:val="right"/>
            </w:pPr>
            <w:r>
              <w:rPr>
                <w:rFonts w:ascii="Arial" w:hAnsi="Arial" w:cs="Arial" w:eastAsia="Arial"/>
                <w:color w:val="111111"/>
                <w:sz w:val="16"/>
              </w:rPr>
              <w:t xml:space="preserve">0.155</w:t>
            </w:r>
          </w:p>
        </w:tc>
        <w:tc>
          <w:tcPr>
            <w:tcW w:w="853" w:type="dxa"/>
            <w:noWrap/>
          </w:tcPr>
          <w:p>
            <w:pPr>
              <w:pStyle w:val="Compact"/>
              <w:spacing w:before="0" w:after="0" w:line="240" w:lineRule="auto"/>
              <w:jc w:val="right"/>
            </w:pPr>
            <w:r>
              <w:rPr>
                <w:rFonts w:ascii="Arial" w:hAnsi="Arial" w:cs="Arial" w:eastAsia="Arial"/>
                <w:color w:val="111111"/>
                <w:sz w:val="16"/>
              </w:rPr>
              <w:t xml:space="preserve">0.124</w:t>
            </w:r>
          </w:p>
        </w:tc>
        <w:tc>
          <w:tcPr>
            <w:tcW w:w="426" w:type="dxa"/>
            <w:noWrap/>
          </w:tcPr>
          <w:p>
            <w:pPr>
              <w:pStyle w:val="Compact"/>
              <w:spacing w:before="0" w:after="0" w:line="240" w:lineRule="auto"/>
              <w:jc w:val="right"/>
            </w:pPr>
            <w:r>
              <w:rPr>
                <w:rFonts w:ascii="Arial" w:hAnsi="Arial" w:cs="Arial" w:eastAsia="Arial"/>
                <w:color w:val="111111"/>
                <w:sz w:val="16"/>
              </w:rPr>
              <w:t xml:space="preserve">0.147</w:t>
            </w:r>
          </w:p>
        </w:tc>
        <w:tc>
          <w:tcPr>
            <w:tcW w:w="511" w:type="dxa"/>
            <w:noWrap/>
          </w:tcPr>
          <w:p>
            <w:pPr>
              <w:pStyle w:val="Compact"/>
              <w:spacing w:before="0" w:after="0" w:line="240" w:lineRule="auto"/>
              <w:jc w:val="right"/>
            </w:pPr>
            <w:r>
              <w:rPr>
                <w:rFonts w:ascii="Arial" w:hAnsi="Arial" w:cs="Arial" w:eastAsia="Arial"/>
                <w:color w:val="111111"/>
                <w:sz w:val="16"/>
              </w:rPr>
              <w:t xml:space="preserve">$8,337</w:t>
            </w:r>
          </w:p>
        </w:tc>
        <w:tc>
          <w:tcPr>
            <w:tcW w:w="853" w:type="dxa"/>
            <w:noWrap/>
          </w:tcPr>
          <w:p>
            <w:pPr>
              <w:pStyle w:val="Compact"/>
              <w:spacing w:before="0" w:after="0" w:line="240" w:lineRule="auto"/>
              <w:jc w:val="right"/>
            </w:pPr>
            <w:r>
              <w:rPr>
                <w:rFonts w:ascii="Arial" w:hAnsi="Arial" w:cs="Arial" w:eastAsia="Arial"/>
                <w:color w:val="111111"/>
                <w:sz w:val="16"/>
              </w:rPr>
              <w:t xml:space="preserve">-1.94</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44%</w:t>
            </w:r>
          </w:p>
        </w:tc>
        <w:tc>
          <w:tcPr>
            <w:tcW w:w="938"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426" w:type="dxa"/>
            <w:noWrap/>
          </w:tcPr>
          <w:p>
            <w:pPr>
              <w:pStyle w:val="Compact"/>
              <w:spacing w:before="0" w:after="0" w:line="240" w:lineRule="auto"/>
              <w:jc w:val="right"/>
            </w:pPr>
            <w:r>
              <w:rPr>
                <w:rFonts w:ascii="Arial" w:hAnsi="Arial" w:cs="Arial" w:eastAsia="Arial"/>
                <w:color w:val="111111"/>
                <w:sz w:val="16"/>
              </w:rPr>
              <w:t xml:space="preserve">0.107</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0.142</w:t>
            </w:r>
          </w:p>
        </w:tc>
        <w:tc>
          <w:tcPr>
            <w:tcW w:w="853" w:type="dxa"/>
            <w:noWrap/>
          </w:tcPr>
          <w:p>
            <w:pPr>
              <w:pStyle w:val="Compact"/>
              <w:spacing w:before="0" w:after="0" w:line="240" w:lineRule="auto"/>
              <w:jc w:val="right"/>
            </w:pPr>
            <w:r>
              <w:rPr>
                <w:rFonts w:ascii="Arial" w:hAnsi="Arial" w:cs="Arial" w:eastAsia="Arial"/>
                <w:color w:val="111111"/>
                <w:sz w:val="16"/>
              </w:rPr>
              <w:t xml:space="preserve">0.108</w:t>
            </w:r>
          </w:p>
        </w:tc>
        <w:tc>
          <w:tcPr>
            <w:tcW w:w="426" w:type="dxa"/>
            <w:noWrap/>
          </w:tcPr>
          <w:p>
            <w:pPr>
              <w:pStyle w:val="Compact"/>
              <w:spacing w:before="0" w:after="0" w:line="240" w:lineRule="auto"/>
              <w:jc w:val="right"/>
            </w:pPr>
            <w:r>
              <w:rPr>
                <w:rFonts w:ascii="Arial" w:hAnsi="Arial" w:cs="Arial" w:eastAsia="Arial"/>
                <w:color w:val="111111"/>
                <w:sz w:val="16"/>
              </w:rPr>
              <w:t xml:space="preserve">0.181</w:t>
            </w:r>
          </w:p>
        </w:tc>
        <w:tc>
          <w:tcPr>
            <w:tcW w:w="511" w:type="dxa"/>
            <w:noWrap/>
          </w:tcPr>
          <w:p>
            <w:pPr>
              <w:pStyle w:val="Compact"/>
              <w:spacing w:before="0" w:after="0" w:line="240" w:lineRule="auto"/>
              <w:jc w:val="right"/>
            </w:pPr>
            <w:r>
              <w:rPr>
                <w:rFonts w:ascii="Arial" w:hAnsi="Arial" w:cs="Arial" w:eastAsia="Arial"/>
                <w:color w:val="111111"/>
                <w:sz w:val="16"/>
              </w:rPr>
              <w:t xml:space="preserve">$8,003</w:t>
            </w:r>
          </w:p>
        </w:tc>
        <w:tc>
          <w:tcPr>
            <w:tcW w:w="853" w:type="dxa"/>
            <w:noWrap/>
          </w:tcPr>
          <w:p>
            <w:pPr>
              <w:pStyle w:val="Compact"/>
              <w:spacing w:before="0" w:after="0" w:line="240" w:lineRule="auto"/>
              <w:jc w:val="right"/>
            </w:pPr>
            <w:r>
              <w:rPr>
                <w:rFonts w:ascii="Arial" w:hAnsi="Arial" w:cs="Arial" w:eastAsia="Arial"/>
                <w:color w:val="111111"/>
                <w:sz w:val="16"/>
              </w:rPr>
              <w:t xml:space="preserve">0.08</w:t>
            </w:r>
          </w:p>
        </w:tc>
        <w:tc>
          <w:tcPr>
            <w:tcW w:w="853" w:type="dxa"/>
            <w:noWrap/>
          </w:tcPr>
          <w:p>
            <w:pPr>
              <w:pStyle w:val="Compact"/>
              <w:spacing w:before="0" w:after="0" w:line="240" w:lineRule="auto"/>
              <w:jc w:val="right"/>
            </w:pPr>
            <w:r>
              <w:rPr>
                <w:rFonts w:ascii="Arial" w:hAnsi="Arial" w:cs="Arial" w:eastAsia="Arial"/>
                <w:color w:val="111111"/>
                <w:sz w:val="16"/>
              </w:rPr>
              <w:t xml:space="preserve">1.01</w:t>
            </w:r>
          </w:p>
        </w:tc>
        <w:tc>
          <w:tcPr>
            <w:tcW w:w="853" w:type="dxa"/>
            <w:noWrap/>
          </w:tcPr>
          <w:p>
            <w:pPr>
              <w:pStyle w:val="Compact"/>
              <w:spacing w:before="0" w:after="0" w:line="240" w:lineRule="auto"/>
              <w:jc w:val="right"/>
            </w:pPr>
            <w:r>
              <w:rPr>
                <w:rFonts w:ascii="Arial" w:hAnsi="Arial" w:cs="Arial" w:eastAsia="Arial"/>
                <w:color w:val="111111"/>
                <w:sz w:val="16"/>
              </w:rPr>
              <w:t xml:space="preserve">41%</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Tweedie GLM</w:t>
            </w:r>
          </w:p>
        </w:tc>
        <w:tc>
          <w:tcPr>
            <w:tcW w:w="426" w:type="dxa"/>
            <w:noWrap/>
          </w:tcPr>
          <w:p>
            <w:pPr>
              <w:pStyle w:val="Compact"/>
              <w:spacing w:before="0" w:after="0" w:line="240" w:lineRule="auto"/>
              <w:jc w:val="right"/>
            </w:pPr>
            <w:r>
              <w:rPr>
                <w:rFonts w:ascii="Arial" w:hAnsi="Arial" w:cs="Arial" w:eastAsia="Arial"/>
                <w:color w:val="111111"/>
                <w:sz w:val="16"/>
              </w:rPr>
              <w:t xml:space="preserve">0.126</w:t>
            </w:r>
          </w:p>
        </w:tc>
        <w:tc>
          <w:tcPr>
            <w:tcW w:w="597" w:type="dxa"/>
            <w:noWrap/>
          </w:tcPr>
          <w:p>
            <w:pPr>
              <w:pStyle w:val="Compact"/>
              <w:spacing w:before="0" w:after="0" w:line="240" w:lineRule="auto"/>
              <w:jc w:val="right"/>
            </w:pPr>
            <w:r>
              <w:rPr>
                <w:rFonts w:ascii="Arial" w:hAnsi="Arial" w:cs="Arial" w:eastAsia="Arial"/>
                <w:color w:val="111111"/>
                <w:sz w:val="16"/>
              </w:rPr>
              <w:t xml:space="preserve">0.095</w:t>
            </w:r>
          </w:p>
        </w:tc>
        <w:tc>
          <w:tcPr>
            <w:tcW w:w="682" w:type="dxa"/>
            <w:noWrap/>
          </w:tcPr>
          <w:p>
            <w:pPr>
              <w:pStyle w:val="Compact"/>
              <w:spacing w:before="0" w:after="0" w:line="240" w:lineRule="auto"/>
              <w:jc w:val="right"/>
            </w:pPr>
            <w:r>
              <w:rPr>
                <w:rFonts w:ascii="Arial" w:hAnsi="Arial" w:cs="Arial" w:eastAsia="Arial"/>
                <w:color w:val="111111"/>
                <w:sz w:val="16"/>
              </w:rPr>
              <w:t xml:space="preserve">0.166</w:t>
            </w:r>
          </w:p>
        </w:tc>
        <w:tc>
          <w:tcPr>
            <w:tcW w:w="853" w:type="dxa"/>
            <w:noWrap/>
          </w:tcPr>
          <w:p>
            <w:pPr>
              <w:pStyle w:val="Compact"/>
              <w:spacing w:before="0" w:after="0" w:line="240" w:lineRule="auto"/>
              <w:jc w:val="right"/>
            </w:pPr>
            <w:r>
              <w:rPr>
                <w:rFonts w:ascii="Arial" w:hAnsi="Arial" w:cs="Arial" w:eastAsia="Arial"/>
                <w:color w:val="111111"/>
                <w:sz w:val="16"/>
              </w:rPr>
              <w:t xml:space="preserve">0.130</w:t>
            </w:r>
          </w:p>
        </w:tc>
        <w:tc>
          <w:tcPr>
            <w:tcW w:w="426" w:type="dxa"/>
            <w:noWrap/>
          </w:tcPr>
          <w:p>
            <w:pPr>
              <w:pStyle w:val="Compact"/>
              <w:spacing w:before="0" w:after="0" w:line="240" w:lineRule="auto"/>
              <w:jc w:val="right"/>
            </w:pPr>
            <w:r>
              <w:rPr>
                <w:rFonts w:ascii="Arial" w:hAnsi="Arial" w:cs="Arial" w:eastAsia="Arial"/>
                <w:color w:val="111111"/>
                <w:sz w:val="16"/>
              </w:rPr>
              <w:t xml:space="preserve">0.242</w:t>
            </w:r>
          </w:p>
        </w:tc>
        <w:tc>
          <w:tcPr>
            <w:tcW w:w="511" w:type="dxa"/>
            <w:noWrap/>
          </w:tcPr>
          <w:p>
            <w:pPr>
              <w:pStyle w:val="Compact"/>
              <w:spacing w:before="0" w:after="0" w:line="240" w:lineRule="auto"/>
              <w:jc w:val="right"/>
            </w:pPr>
            <w:r>
              <w:rPr>
                <w:rFonts w:ascii="Arial" w:hAnsi="Arial" w:cs="Arial" w:eastAsia="Arial"/>
                <w:color w:val="111111"/>
                <w:sz w:val="16"/>
              </w:rPr>
              <w:t xml:space="preserve">$7,403</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Two-part</w:t>
            </w:r>
          </w:p>
        </w:tc>
        <w:tc>
          <w:tcPr>
            <w:tcW w:w="426" w:type="dxa"/>
            <w:noWrap/>
          </w:tcPr>
          <w:p>
            <w:pPr>
              <w:pStyle w:val="Compact"/>
              <w:spacing w:before="0" w:after="0" w:line="240" w:lineRule="auto"/>
              <w:jc w:val="right"/>
            </w:pPr>
            <w:r>
              <w:rPr>
                <w:rFonts w:ascii="Arial" w:hAnsi="Arial" w:cs="Arial" w:eastAsia="Arial"/>
                <w:color w:val="111111"/>
                <w:sz w:val="16"/>
              </w:rPr>
              <w:t xml:space="preserve">0.093</w:t>
            </w:r>
          </w:p>
        </w:tc>
        <w:tc>
          <w:tcPr>
            <w:tcW w:w="597" w:type="dxa"/>
            <w:noWrap/>
          </w:tcPr>
          <w:p>
            <w:pPr>
              <w:pStyle w:val="Compact"/>
              <w:spacing w:before="0" w:after="0" w:line="240" w:lineRule="auto"/>
              <w:jc w:val="right"/>
            </w:pPr>
            <w:r>
              <w:rPr>
                <w:rFonts w:ascii="Arial" w:hAnsi="Arial" w:cs="Arial" w:eastAsia="Arial"/>
                <w:color w:val="111111"/>
                <w:sz w:val="16"/>
              </w:rPr>
              <w:t xml:space="preserve">0.073</w:t>
            </w:r>
          </w:p>
        </w:tc>
        <w:tc>
          <w:tcPr>
            <w:tcW w:w="682" w:type="dxa"/>
            <w:noWrap/>
          </w:tcPr>
          <w:p>
            <w:pPr>
              <w:pStyle w:val="Compact"/>
              <w:spacing w:before="0" w:after="0" w:line="240" w:lineRule="auto"/>
              <w:jc w:val="right"/>
            </w:pPr>
            <w:r>
              <w:rPr>
                <w:rFonts w:ascii="Arial" w:hAnsi="Arial" w:cs="Arial" w:eastAsia="Arial"/>
                <w:color w:val="111111"/>
                <w:sz w:val="16"/>
              </w:rPr>
              <w:t xml:space="preserve">0.121</w:t>
            </w:r>
          </w:p>
        </w:tc>
        <w:tc>
          <w:tcPr>
            <w:tcW w:w="853" w:type="dxa"/>
            <w:noWrap/>
          </w:tcPr>
          <w:p>
            <w:pPr>
              <w:pStyle w:val="Compact"/>
              <w:spacing w:before="0" w:after="0" w:line="240" w:lineRule="auto"/>
              <w:jc w:val="right"/>
            </w:pPr>
            <w:r>
              <w:rPr>
                <w:rFonts w:ascii="Arial" w:hAnsi="Arial" w:cs="Arial" w:eastAsia="Arial"/>
                <w:color w:val="111111"/>
                <w:sz w:val="16"/>
              </w:rPr>
              <w:t xml:space="preserve">0.099</w:t>
            </w:r>
          </w:p>
        </w:tc>
        <w:tc>
          <w:tcPr>
            <w:tcW w:w="426" w:type="dxa"/>
            <w:noWrap/>
          </w:tcPr>
          <w:p>
            <w:pPr>
              <w:pStyle w:val="Compact"/>
              <w:spacing w:before="0" w:after="0" w:line="240" w:lineRule="auto"/>
              <w:jc w:val="right"/>
            </w:pPr>
            <w:r>
              <w:rPr>
                <w:rFonts w:ascii="Arial" w:hAnsi="Arial" w:cs="Arial" w:eastAsia="Arial"/>
                <w:color w:val="111111"/>
                <w:sz w:val="16"/>
              </w:rPr>
              <w:t xml:space="preserve">0.201</w:t>
            </w:r>
          </w:p>
        </w:tc>
        <w:tc>
          <w:tcPr>
            <w:tcW w:w="511" w:type="dxa"/>
            <w:noWrap/>
          </w:tcPr>
          <w:p>
            <w:pPr>
              <w:pStyle w:val="Compact"/>
              <w:spacing w:before="0" w:after="0" w:line="240" w:lineRule="auto"/>
              <w:jc w:val="right"/>
            </w:pPr>
            <w:r>
              <w:rPr>
                <w:rFonts w:ascii="Arial" w:hAnsi="Arial" w:cs="Arial" w:eastAsia="Arial"/>
                <w:color w:val="111111"/>
                <w:sz w:val="16"/>
              </w:rPr>
              <w:t xml:space="preserve">$7,811</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0.96</w:t>
            </w:r>
          </w:p>
        </w:tc>
        <w:tc>
          <w:tcPr>
            <w:tcW w:w="853" w:type="dxa"/>
            <w:noWrap/>
          </w:tcPr>
          <w:p>
            <w:pPr>
              <w:pStyle w:val="Compact"/>
              <w:spacing w:before="0" w:after="0" w:line="240" w:lineRule="auto"/>
              <w:jc w:val="right"/>
            </w:pPr>
            <w:r>
              <w:rPr>
                <w:rFonts w:ascii="Arial" w:hAnsi="Arial" w:cs="Arial" w:eastAsia="Arial"/>
                <w:color w:val="111111"/>
                <w:sz w:val="16"/>
              </w:rPr>
              <w:t xml:space="preserve">43%</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Elastic net</w:t>
            </w:r>
          </w:p>
        </w:tc>
        <w:tc>
          <w:tcPr>
            <w:tcW w:w="426" w:type="dxa"/>
            <w:noWrap/>
          </w:tcPr>
          <w:p>
            <w:pPr>
              <w:pStyle w:val="Compact"/>
              <w:spacing w:before="0" w:after="0" w:line="240" w:lineRule="auto"/>
              <w:jc w:val="right"/>
            </w:pPr>
            <w:r>
              <w:rPr>
                <w:rFonts w:ascii="Arial" w:hAnsi="Arial" w:cs="Arial" w:eastAsia="Arial"/>
                <w:color w:val="111111"/>
                <w:sz w:val="16"/>
              </w:rPr>
              <w:t xml:space="preserve">0.116</w:t>
            </w:r>
          </w:p>
        </w:tc>
        <w:tc>
          <w:tcPr>
            <w:tcW w:w="597" w:type="dxa"/>
            <w:noWrap/>
          </w:tcPr>
          <w:p>
            <w:pPr>
              <w:pStyle w:val="Compact"/>
              <w:spacing w:before="0" w:after="0" w:line="240" w:lineRule="auto"/>
              <w:jc w:val="right"/>
            </w:pPr>
            <w:r>
              <w:rPr>
                <w:rFonts w:ascii="Arial" w:hAnsi="Arial" w:cs="Arial" w:eastAsia="Arial"/>
                <w:color w:val="111111"/>
                <w:sz w:val="16"/>
              </w:rPr>
              <w:t xml:space="preserve">0.093</w:t>
            </w:r>
          </w:p>
        </w:tc>
        <w:tc>
          <w:tcPr>
            <w:tcW w:w="682" w:type="dxa"/>
            <w:noWrap/>
          </w:tcPr>
          <w:p>
            <w:pPr>
              <w:pStyle w:val="Compact"/>
              <w:spacing w:before="0" w:after="0" w:line="240" w:lineRule="auto"/>
              <w:jc w:val="right"/>
            </w:pPr>
            <w:r>
              <w:rPr>
                <w:rFonts w:ascii="Arial" w:hAnsi="Arial" w:cs="Arial" w:eastAsia="Arial"/>
                <w:color w:val="111111"/>
                <w:sz w:val="16"/>
              </w:rPr>
              <w:t xml:space="preserve">0.151</w:t>
            </w:r>
          </w:p>
        </w:tc>
        <w:tc>
          <w:tcPr>
            <w:tcW w:w="853" w:type="dxa"/>
            <w:noWrap/>
          </w:tcPr>
          <w:p>
            <w:pPr>
              <w:pStyle w:val="Compact"/>
              <w:spacing w:before="0" w:after="0" w:line="240" w:lineRule="auto"/>
              <w:jc w:val="right"/>
            </w:pPr>
            <w:r>
              <w:rPr>
                <w:rFonts w:ascii="Arial" w:hAnsi="Arial" w:cs="Arial" w:eastAsia="Arial"/>
                <w:color w:val="111111"/>
                <w:sz w:val="16"/>
              </w:rPr>
              <w:t xml:space="preserve">0.117</w:t>
            </w:r>
          </w:p>
        </w:tc>
        <w:tc>
          <w:tcPr>
            <w:tcW w:w="426" w:type="dxa"/>
            <w:noWrap/>
          </w:tcPr>
          <w:p>
            <w:pPr>
              <w:pStyle w:val="Compact"/>
              <w:spacing w:before="0" w:after="0" w:line="240" w:lineRule="auto"/>
              <w:jc w:val="right"/>
            </w:pPr>
            <w:r>
              <w:rPr>
                <w:rFonts w:ascii="Arial" w:hAnsi="Arial" w:cs="Arial" w:eastAsia="Arial"/>
                <w:color w:val="111111"/>
                <w:sz w:val="16"/>
              </w:rPr>
              <w:t xml:space="preserve">0.195</w:t>
            </w:r>
          </w:p>
        </w:tc>
        <w:tc>
          <w:tcPr>
            <w:tcW w:w="511" w:type="dxa"/>
            <w:noWrap/>
          </w:tcPr>
          <w:p>
            <w:pPr>
              <w:pStyle w:val="Compact"/>
              <w:spacing w:before="0" w:after="0" w:line="240" w:lineRule="auto"/>
              <w:jc w:val="right"/>
            </w:pPr>
            <w:r>
              <w:rPr>
                <w:rFonts w:ascii="Arial" w:hAnsi="Arial" w:cs="Arial" w:eastAsia="Arial"/>
                <w:color w:val="111111"/>
                <w:sz w:val="16"/>
              </w:rPr>
              <w:t xml:space="preserve">$7,865</w:t>
            </w:r>
          </w:p>
        </w:tc>
        <w:tc>
          <w:tcPr>
            <w:tcW w:w="853" w:type="dxa"/>
            <w:noWrap/>
          </w:tcPr>
          <w:p>
            <w:pPr>
              <w:pStyle w:val="Compact"/>
              <w:spacing w:before="0" w:after="0" w:line="240" w:lineRule="auto"/>
              <w:jc w:val="right"/>
            </w:pPr>
            <w:r>
              <w:rPr>
                <w:rFonts w:ascii="Arial" w:hAnsi="Arial" w:cs="Arial" w:eastAsia="Arial"/>
                <w:color w:val="111111"/>
                <w:sz w:val="16"/>
              </w:rPr>
              <w:t xml:space="preserve">-0.83</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(Tweedie)</w:t>
            </w:r>
          </w:p>
        </w:tc>
        <w:tc>
          <w:tcPr>
            <w:tcW w:w="426" w:type="dxa"/>
            <w:noWrap/>
          </w:tcPr>
          <w:p>
            <w:pPr>
              <w:pStyle w:val="Compact"/>
              <w:spacing w:before="0" w:after="0" w:line="240" w:lineRule="auto"/>
              <w:jc w:val="right"/>
            </w:pPr>
            <w:r>
              <w:rPr>
                <w:rFonts w:ascii="Arial" w:hAnsi="Arial" w:cs="Arial" w:eastAsia="Arial"/>
                <w:color w:val="111111"/>
                <w:sz w:val="16"/>
              </w:rPr>
              <w:t xml:space="preserve">0.187</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0.242</w:t>
            </w:r>
          </w:p>
        </w:tc>
        <w:tc>
          <w:tcPr>
            <w:tcW w:w="853" w:type="dxa"/>
            <w:noWrap/>
          </w:tcPr>
          <w:p>
            <w:pPr>
              <w:pStyle w:val="Compact"/>
              <w:spacing w:before="0" w:after="0" w:line="240" w:lineRule="auto"/>
              <w:jc w:val="right"/>
            </w:pPr>
            <w:r>
              <w:rPr>
                <w:rFonts w:ascii="Arial" w:hAnsi="Arial" w:cs="Arial" w:eastAsia="Arial"/>
                <w:color w:val="111111"/>
                <w:sz w:val="16"/>
              </w:rPr>
              <w:t xml:space="preserve">0.190</w:t>
            </w:r>
          </w:p>
        </w:tc>
        <w:tc>
          <w:tcPr>
            <w:tcW w:w="426" w:type="dxa"/>
            <w:noWrap/>
          </w:tcPr>
          <w:p>
            <w:pPr>
              <w:pStyle w:val="Compact"/>
              <w:spacing w:before="0" w:after="0" w:line="240" w:lineRule="auto"/>
              <w:jc w:val="right"/>
            </w:pPr>
            <w:r>
              <w:rPr>
                <w:rFonts w:ascii="Arial" w:hAnsi="Arial" w:cs="Arial" w:eastAsia="Arial"/>
                <w:color w:val="111111"/>
                <w:sz w:val="16"/>
              </w:rPr>
              <w:t xml:space="preserve">0.276</w:t>
            </w:r>
          </w:p>
        </w:tc>
        <w:tc>
          <w:tcPr>
            <w:tcW w:w="511" w:type="dxa"/>
            <w:noWrap/>
          </w:tcPr>
          <w:p>
            <w:pPr>
              <w:pStyle w:val="Compact"/>
              <w:spacing w:before="0" w:after="0" w:line="240" w:lineRule="auto"/>
              <w:jc w:val="right"/>
            </w:pPr>
            <w:r>
              <w:rPr>
                <w:rFonts w:ascii="Arial" w:hAnsi="Arial" w:cs="Arial" w:eastAsia="Arial"/>
                <w:color w:val="111111"/>
                <w:sz w:val="16"/>
              </w:rPr>
              <w:t xml:space="preserve">$7,077</w:t>
            </w:r>
          </w:p>
        </w:tc>
        <w:tc>
          <w:tcPr>
            <w:tcW w:w="853" w:type="dxa"/>
            <w:noWrap/>
          </w:tcPr>
          <w:p>
            <w:pPr>
              <w:pStyle w:val="Compact"/>
              <w:spacing w:before="0" w:after="0" w:line="240" w:lineRule="auto"/>
              <w:jc w:val="right"/>
            </w:pPr>
            <w:r>
              <w:rPr>
                <w:rFonts w:ascii="Arial" w:hAnsi="Arial" w:cs="Arial" w:eastAsia="Arial"/>
                <w:color w:val="111111"/>
                <w:sz w:val="16"/>
              </w:rPr>
              <w:t xml:space="preserve">1.03</w:t>
            </w:r>
          </w:p>
        </w:tc>
        <w:tc>
          <w:tcPr>
            <w:tcW w:w="853" w:type="dxa"/>
            <w:noWrap/>
          </w:tcPr>
          <w:p>
            <w:pPr>
              <w:pStyle w:val="Compact"/>
              <w:spacing w:before="0" w:after="0" w:line="240" w:lineRule="auto"/>
              <w:jc w:val="right"/>
            </w:pPr>
            <w:r>
              <w:rPr>
                <w:rFonts w:ascii="Arial" w:hAnsi="Arial" w:cs="Arial" w:eastAsia="Arial"/>
                <w:color w:val="111111"/>
                <w:sz w:val="16"/>
              </w:rPr>
              <w:t xml:space="preserve">0.99</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426" w:type="dxa"/>
            <w:noWrap/>
          </w:tcPr>
          <w:p>
            <w:pPr>
              <w:pStyle w:val="Compact"/>
              <w:spacing w:before="0" w:after="0" w:line="240" w:lineRule="auto"/>
              <w:jc w:val="right"/>
            </w:pPr>
            <w:r>
              <w:rPr>
                <w:rFonts w:ascii="Arial" w:hAnsi="Arial" w:cs="Arial" w:eastAsia="Arial"/>
                <w:color w:val="111111"/>
                <w:sz w:val="16"/>
              </w:rPr>
              <w:t xml:space="preserve">0.184</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0.235</w:t>
            </w:r>
          </w:p>
        </w:tc>
        <w:tc>
          <w:tcPr>
            <w:tcW w:w="853" w:type="dxa"/>
            <w:noWrap/>
          </w:tcPr>
          <w:p>
            <w:pPr>
              <w:pStyle w:val="Compact"/>
              <w:spacing w:before="0" w:after="0" w:line="240" w:lineRule="auto"/>
              <w:jc w:val="right"/>
            </w:pPr>
            <w:r>
              <w:rPr>
                <w:rFonts w:ascii="Arial" w:hAnsi="Arial" w:cs="Arial" w:eastAsia="Arial"/>
                <w:color w:val="111111"/>
                <w:sz w:val="16"/>
              </w:rPr>
              <w:t xml:space="preserve">0.189</w:t>
            </w:r>
          </w:p>
        </w:tc>
        <w:tc>
          <w:tcPr>
            <w:tcW w:w="426" w:type="dxa"/>
            <w:noWrap/>
          </w:tcPr>
          <w:p>
            <w:pPr>
              <w:pStyle w:val="Compact"/>
              <w:spacing w:before="0" w:after="0" w:line="240" w:lineRule="auto"/>
              <w:jc w:val="right"/>
            </w:pPr>
            <w:r>
              <w:rPr>
                <w:rFonts w:ascii="Arial" w:hAnsi="Arial" w:cs="Arial" w:eastAsia="Arial"/>
                <w:color w:val="111111"/>
                <w:sz w:val="16"/>
              </w:rPr>
              <w:t xml:space="preserve">0.264</w:t>
            </w:r>
          </w:p>
        </w:tc>
        <w:tc>
          <w:tcPr>
            <w:tcW w:w="511" w:type="dxa"/>
            <w:noWrap/>
          </w:tcPr>
          <w:p>
            <w:pPr>
              <w:pStyle w:val="Compact"/>
              <w:spacing w:before="0" w:after="0" w:line="240" w:lineRule="auto"/>
              <w:jc w:val="right"/>
            </w:pPr>
            <w:r>
              <w:rPr>
                <w:rFonts w:ascii="Arial" w:hAnsi="Arial" w:cs="Arial" w:eastAsia="Arial"/>
                <w:color w:val="111111"/>
                <w:sz w:val="16"/>
              </w:rPr>
              <w:t xml:space="preserve">$7,193</w:t>
            </w:r>
          </w:p>
        </w:tc>
        <w:tc>
          <w:tcPr>
            <w:tcW w:w="853" w:type="dxa"/>
            <w:noWrap/>
          </w:tcPr>
          <w:p>
            <w:pPr>
              <w:pStyle w:val="Compact"/>
              <w:spacing w:before="0" w:after="0" w:line="240" w:lineRule="auto"/>
              <w:jc w:val="right"/>
            </w:pPr>
            <w:r>
              <w:rPr>
                <w:rFonts w:ascii="Arial" w:hAnsi="Arial" w:cs="Arial" w:eastAsia="Arial"/>
                <w:color w:val="111111"/>
                <w:sz w:val="16"/>
              </w:rPr>
              <w:t xml:space="preserve">1.43</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Random forest</w:t>
            </w:r>
          </w:p>
        </w:tc>
        <w:tc>
          <w:tcPr>
            <w:tcW w:w="426" w:type="dxa"/>
            <w:noWrap/>
          </w:tcPr>
          <w:p>
            <w:pPr>
              <w:pStyle w:val="Compact"/>
              <w:spacing w:before="0" w:after="0" w:line="240" w:lineRule="auto"/>
              <w:jc w:val="right"/>
            </w:pPr>
            <w:r>
              <w:rPr>
                <w:rFonts w:ascii="Arial" w:hAnsi="Arial" w:cs="Arial" w:eastAsia="Arial"/>
                <w:color w:val="111111"/>
                <w:sz w:val="16"/>
              </w:rPr>
              <w:t xml:space="preserve">0.190</w:t>
            </w:r>
          </w:p>
        </w:tc>
        <w:tc>
          <w:tcPr>
            <w:tcW w:w="597" w:type="dxa"/>
            <w:noWrap/>
          </w:tcPr>
          <w:p>
            <w:pPr>
              <w:pStyle w:val="Compact"/>
              <w:spacing w:before="0" w:after="0" w:line="240" w:lineRule="auto"/>
              <w:jc w:val="right"/>
            </w:pPr>
            <w:r>
              <w:rPr>
                <w:rFonts w:ascii="Arial" w:hAnsi="Arial" w:cs="Arial" w:eastAsia="Arial"/>
                <w:color w:val="111111"/>
                <w:sz w:val="16"/>
              </w:rPr>
              <w:t xml:space="preserve">0.161</w:t>
            </w:r>
          </w:p>
        </w:tc>
        <w:tc>
          <w:tcPr>
            <w:tcW w:w="682" w:type="dxa"/>
            <w:noWrap/>
          </w:tcPr>
          <w:p>
            <w:pPr>
              <w:pStyle w:val="Compact"/>
              <w:spacing w:before="0" w:after="0" w:line="240" w:lineRule="auto"/>
              <w:jc w:val="right"/>
            </w:pPr>
            <w:r>
              <w:rPr>
                <w:rFonts w:ascii="Arial" w:hAnsi="Arial" w:cs="Arial" w:eastAsia="Arial"/>
                <w:color w:val="111111"/>
                <w:sz w:val="16"/>
              </w:rPr>
              <w:t xml:space="preserve">0.238</w:t>
            </w:r>
          </w:p>
        </w:tc>
        <w:tc>
          <w:tcPr>
            <w:tcW w:w="853" w:type="dxa"/>
            <w:noWrap/>
          </w:tcPr>
          <w:p>
            <w:pPr>
              <w:pStyle w:val="Compact"/>
              <w:spacing w:before="0" w:after="0" w:line="240" w:lineRule="auto"/>
              <w:jc w:val="right"/>
            </w:pPr>
            <w:r>
              <w:rPr>
                <w:rFonts w:ascii="Arial" w:hAnsi="Arial" w:cs="Arial" w:eastAsia="Arial"/>
                <w:color w:val="111111"/>
                <w:sz w:val="16"/>
              </w:rPr>
              <w:t xml:space="preserve">0.191</w:t>
            </w:r>
          </w:p>
        </w:tc>
        <w:tc>
          <w:tcPr>
            <w:tcW w:w="426" w:type="dxa"/>
            <w:noWrap/>
          </w:tcPr>
          <w:p>
            <w:pPr>
              <w:pStyle w:val="Compact"/>
              <w:spacing w:before="0" w:after="0" w:line="240" w:lineRule="auto"/>
              <w:jc w:val="right"/>
            </w:pPr>
            <w:r>
              <w:rPr>
                <w:rFonts w:ascii="Arial" w:hAnsi="Arial" w:cs="Arial" w:eastAsia="Arial"/>
                <w:color w:val="111111"/>
                <w:sz w:val="16"/>
              </w:rPr>
              <w:t xml:space="preserve">0.267</w:t>
            </w:r>
          </w:p>
        </w:tc>
        <w:tc>
          <w:tcPr>
            <w:tcW w:w="511" w:type="dxa"/>
            <w:noWrap/>
          </w:tcPr>
          <w:p>
            <w:pPr>
              <w:pStyle w:val="Compact"/>
              <w:spacing w:before="0" w:after="0" w:line="240" w:lineRule="auto"/>
              <w:jc w:val="right"/>
            </w:pPr>
            <w:r>
              <w:rPr>
                <w:rFonts w:ascii="Arial" w:hAnsi="Arial" w:cs="Arial" w:eastAsia="Arial"/>
                <w:color w:val="111111"/>
                <w:sz w:val="16"/>
              </w:rPr>
              <w:t xml:space="preserve">$7,157</w:t>
            </w:r>
          </w:p>
        </w:tc>
        <w:tc>
          <w:tcPr>
            <w:tcW w:w="853" w:type="dxa"/>
            <w:noWrap/>
          </w:tcPr>
          <w:p>
            <w:pPr>
              <w:pStyle w:val="Compact"/>
              <w:spacing w:before="0" w:after="0" w:line="240" w:lineRule="auto"/>
              <w:jc w:val="right"/>
            </w:pPr>
            <w:r>
              <w:rPr>
                <w:rFonts w:ascii="Arial" w:hAnsi="Arial" w:cs="Arial" w:eastAsia="Arial"/>
                <w:color w:val="111111"/>
                <w:sz w:val="16"/>
              </w:rPr>
              <w:t xml:space="preserve">0.75</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Neural network</w:t>
            </w:r>
          </w:p>
        </w:tc>
        <w:tc>
          <w:tcPr>
            <w:tcW w:w="426" w:type="dxa"/>
            <w:noWrap/>
          </w:tcPr>
          <w:p>
            <w:pPr>
              <w:pStyle w:val="Compact"/>
              <w:spacing w:before="0" w:after="0" w:line="240" w:lineRule="auto"/>
              <w:jc w:val="right"/>
            </w:pPr>
            <w:r>
              <w:rPr>
                <w:rFonts w:ascii="Arial" w:hAnsi="Arial" w:cs="Arial" w:eastAsia="Arial"/>
                <w:color w:val="111111"/>
                <w:sz w:val="16"/>
              </w:rPr>
              <w:t xml:space="preserve">0.105</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0.131</w:t>
            </w:r>
          </w:p>
        </w:tc>
        <w:tc>
          <w:tcPr>
            <w:tcW w:w="853" w:type="dxa"/>
            <w:noWrap/>
          </w:tcPr>
          <w:p>
            <w:pPr>
              <w:pStyle w:val="Compact"/>
              <w:spacing w:before="0" w:after="0" w:line="240" w:lineRule="auto"/>
              <w:jc w:val="right"/>
            </w:pPr>
            <w:r>
              <w:rPr>
                <w:rFonts w:ascii="Arial" w:hAnsi="Arial" w:cs="Arial" w:eastAsia="Arial"/>
                <w:color w:val="111111"/>
                <w:sz w:val="16"/>
              </w:rPr>
              <w:t xml:space="preserve">0.135</w:t>
            </w:r>
          </w:p>
        </w:tc>
        <w:tc>
          <w:tcPr>
            <w:tcW w:w="426" w:type="dxa"/>
            <w:noWrap/>
          </w:tcPr>
          <w:p>
            <w:pPr>
              <w:pStyle w:val="Compact"/>
              <w:spacing w:before="0" w:after="0" w:line="240" w:lineRule="auto"/>
              <w:jc w:val="right"/>
            </w:pPr>
            <w:r>
              <w:rPr>
                <w:rFonts w:ascii="Arial" w:hAnsi="Arial" w:cs="Arial" w:eastAsia="Arial"/>
                <w:color w:val="111111"/>
                <w:sz w:val="16"/>
              </w:rPr>
              <w:t xml:space="preserve">0.233</w:t>
            </w:r>
          </w:p>
        </w:tc>
        <w:tc>
          <w:tcPr>
            <w:tcW w:w="511" w:type="dxa"/>
            <w:noWrap/>
          </w:tcPr>
          <w:p>
            <w:pPr>
              <w:pStyle w:val="Compact"/>
              <w:spacing w:before="0" w:after="0" w:line="240" w:lineRule="auto"/>
              <w:jc w:val="right"/>
            </w:pPr>
            <w:r>
              <w:rPr>
                <w:rFonts w:ascii="Arial" w:hAnsi="Arial" w:cs="Arial" w:eastAsia="Arial"/>
                <w:color w:val="111111"/>
                <w:sz w:val="16"/>
              </w:rPr>
              <w:t xml:space="preserve">$7,494</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1.05</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0.124</w:t>
            </w:r>
          </w:p>
        </w:tc>
        <w:tc>
          <w:tcPr>
            <w:tcW w:w="5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0.093</w:t>
            </w:r>
          </w:p>
        </w:tc>
        <w:tc>
          <w:tcPr>
            <w:tcW w:w="68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0.164</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0.129</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0.242</w:t>
            </w:r>
          </w:p>
        </w:tc>
        <w:tc>
          <w:tcPr>
            <w:tcW w:w="5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$7,405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1.01</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9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r>
    </w:tbl>
    <w:p>
      <w:pPr>
        <w:pStyle w:val="BodyText"/>
        <w:keepNext/>
        <w:spacing w:before="200"/>
        <w:jc w:val="both"/>
      </w:pPr>
      <w:r>
        <w:rPr>
          <w:b/>
          <w:bCs/>
          <w:sz w:val="19"/>
        </w:rPr>
        <w:t xml:space="preserve">Table 2b.</w:t>
      </w:r>
      <w:r>
        <w:rPr>
          <w:sz w:val="19"/>
        </w:rPr>
        <w:t xml:space="preserve"> </w:t>
      </w:r>
      <w:r>
        <w:rPr>
          <w:sz w:val="19"/>
        </w:rPr>
        <w:t xml:space="preserve">Paired differences from WLS in out-of-sample accuracy.</w:t>
      </w:r>
    </w:p>
    <w:p>
      <w:pPr>
        <w:pStyle w:val="BodyText"/>
        <w:keepNext/>
      </w:pPr>
      <w:r>
        <w:rPr>
          <w:i/>
          <w:iCs/>
          <w:sz w:val="17"/>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9"/>
        <w:gridCol w:w="1858"/>
        <w:gridCol w:w="696"/>
        <w:gridCol w:w="812"/>
        <w:gridCol w:w="929"/>
        <w:gridCol w:w="1161"/>
        <w:gridCol w:w="696"/>
        <w:gridCol w:w="812"/>
        <w:gridCol w:w="812"/>
        <w:gridCol w:w="929"/>
      </w:tblGrid>
      <w:tr>
        <w:trPr>
          <w:tblHeader w:val="on"/>
          <w:cantSplit/>
        </w:trPr>
        <w:tc>
          <w:tcPr>
            <w:tcW w:w="9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ΔR²</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ΔR² ≤ 0</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ΔCPM</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ΔMAE</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-0.016</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-0.010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0.034</w:t>
            </w:r>
          </w:p>
        </w:tc>
        <w:tc>
          <w:tcPr>
            <w:tcW w:w="812" w:type="dxa"/>
            <w:noWrap/>
          </w:tcPr>
          <w:p>
            <w:pPr>
              <w:pStyle w:val="Compact"/>
              <w:spacing w:before="0" w:after="0" w:line="240" w:lineRule="auto"/>
              <w:jc w:val="right"/>
            </w:pPr>
            <w:r>
              <w:rPr>
                <w:rFonts w:ascii="Arial" w:hAnsi="Arial" w:cs="Arial" w:eastAsia="Arial"/>
                <w:color w:val="111111"/>
                <w:sz w:val="16"/>
              </w:rPr>
              <w:t xml:space="preserve">-$334</w:t>
            </w:r>
          </w:p>
        </w:tc>
        <w:tc>
          <w:tcPr>
            <w:tcW w:w="812" w:type="dxa"/>
            <w:noWrap/>
          </w:tcPr>
          <w:p>
            <w:pPr>
              <w:pStyle w:val="Compact"/>
              <w:spacing w:before="0" w:after="0" w:line="240" w:lineRule="auto"/>
              <w:jc w:val="right"/>
            </w:pPr>
            <w:r>
              <w:rPr>
                <w:rFonts w:ascii="Arial" w:hAnsi="Arial" w:cs="Arial" w:eastAsia="Arial"/>
                <w:color w:val="111111"/>
                <w:sz w:val="16"/>
              </w:rPr>
              <w:t xml:space="preserve">-$372</w:t>
            </w:r>
          </w:p>
        </w:tc>
        <w:tc>
          <w:tcPr>
            <w:tcW w:w="929" w:type="dxa"/>
            <w:noWrap/>
          </w:tcPr>
          <w:p>
            <w:pPr>
              <w:pStyle w:val="Compact"/>
              <w:spacing w:before="0" w:after="0" w:line="240" w:lineRule="auto"/>
              <w:jc w:val="right"/>
            </w:pPr>
            <w:r>
              <w:rPr>
                <w:rFonts w:ascii="Arial" w:hAnsi="Arial" w:cs="Arial" w:eastAsia="Arial"/>
                <w:color w:val="111111"/>
                <w:sz w:val="16"/>
              </w:rPr>
              <w:t xml:space="preserve">-$295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Tweedie GLM</w:t>
            </w:r>
          </w:p>
        </w:tc>
        <w:tc>
          <w:tcPr>
            <w:tcW w:w="696" w:type="dxa"/>
            <w:noWrap/>
          </w:tcPr>
          <w:p>
            <w:pPr>
              <w:pStyle w:val="Compact"/>
              <w:spacing w:before="0" w:after="0" w:line="240" w:lineRule="auto"/>
              <w:jc w:val="right"/>
            </w:pPr>
            <w:r>
              <w:rPr>
                <w:rFonts w:ascii="Arial" w:hAnsi="Arial" w:cs="Arial" w:eastAsia="Arial"/>
                <w:color w:val="111111"/>
                <w:sz w:val="16"/>
              </w:rPr>
              <w:t xml:space="preserve">0.003</w:t>
            </w:r>
          </w:p>
        </w:tc>
        <w:tc>
          <w:tcPr>
            <w:tcW w:w="812" w:type="dxa"/>
            <w:noWrap/>
          </w:tcPr>
          <w:p>
            <w:pPr>
              <w:pStyle w:val="Compact"/>
              <w:spacing w:before="0" w:after="0" w:line="240" w:lineRule="auto"/>
              <w:jc w:val="right"/>
            </w:pPr>
            <w:r>
              <w:rPr>
                <w:rFonts w:ascii="Arial" w:hAnsi="Arial" w:cs="Arial" w:eastAsia="Arial"/>
                <w:color w:val="111111"/>
                <w:sz w:val="16"/>
              </w:rPr>
              <w:t xml:space="preserve">-0.018</w:t>
            </w:r>
          </w:p>
        </w:tc>
        <w:tc>
          <w:tcPr>
            <w:tcW w:w="929" w:type="dxa"/>
            <w:noWrap/>
          </w:tcPr>
          <w:p>
            <w:pPr>
              <w:pStyle w:val="Compact"/>
              <w:spacing w:before="0" w:after="0" w:line="240" w:lineRule="auto"/>
              <w:jc w:val="right"/>
            </w:pPr>
            <w:r>
              <w:rPr>
                <w:rFonts w:ascii="Arial" w:hAnsi="Arial" w:cs="Arial" w:eastAsia="Arial"/>
                <w:color w:val="111111"/>
                <w:sz w:val="16"/>
              </w:rPr>
              <w:t xml:space="preserve">0.025</w:t>
            </w:r>
          </w:p>
        </w:tc>
        <w:tc>
          <w:tcPr>
            <w:tcW w:w="1161" w:type="dxa"/>
            <w:noWrap/>
          </w:tcPr>
          <w:p>
            <w:pPr>
              <w:pStyle w:val="Compact"/>
              <w:spacing w:before="0" w:after="0" w:line="240" w:lineRule="auto"/>
              <w:jc w:val="right"/>
            </w:pPr>
            <w:r>
              <w:rPr>
                <w:rFonts w:ascii="Arial" w:hAnsi="Arial" w:cs="Arial" w:eastAsia="Arial"/>
                <w:color w:val="111111"/>
                <w:sz w:val="16"/>
              </w:rPr>
              <w:t xml:space="preserve">0.532</w:t>
            </w:r>
          </w:p>
        </w:tc>
        <w:tc>
          <w:tcPr>
            <w:tcW w:w="696" w:type="dxa"/>
            <w:noWrap/>
          </w:tcPr>
          <w:p>
            <w:pPr>
              <w:pStyle w:val="Compact"/>
              <w:spacing w:before="0" w:after="0" w:line="240" w:lineRule="auto"/>
              <w:jc w:val="right"/>
            </w:pPr>
            <w:r>
              <w:rPr>
                <w:rFonts w:ascii="Arial" w:hAnsi="Arial" w:cs="Arial" w:eastAsia="Arial"/>
                <w:color w:val="111111"/>
                <w:sz w:val="16"/>
              </w:rPr>
              <w:t xml:space="preserve">0.096</w:t>
            </w:r>
          </w:p>
        </w:tc>
        <w:tc>
          <w:tcPr>
            <w:tcW w:w="812" w:type="dxa"/>
            <w:noWrap/>
          </w:tcPr>
          <w:p>
            <w:pPr>
              <w:pStyle w:val="Compact"/>
              <w:spacing w:before="0" w:after="0" w:line="240" w:lineRule="auto"/>
              <w:jc w:val="right"/>
            </w:pPr>
            <w:r>
              <w:rPr>
                <w:rFonts w:ascii="Arial" w:hAnsi="Arial" w:cs="Arial" w:eastAsia="Arial"/>
                <w:color w:val="111111"/>
                <w:sz w:val="16"/>
              </w:rPr>
              <w:t xml:space="preserve">-$934</w:t>
            </w:r>
          </w:p>
        </w:tc>
        <w:tc>
          <w:tcPr>
            <w:tcW w:w="812" w:type="dxa"/>
            <w:noWrap/>
          </w:tcPr>
          <w:p>
            <w:pPr>
              <w:pStyle w:val="Compact"/>
              <w:spacing w:before="0" w:after="0" w:line="240" w:lineRule="auto"/>
              <w:jc w:val="right"/>
            </w:pPr>
            <w:r>
              <w:rPr>
                <w:rFonts w:ascii="Arial" w:hAnsi="Arial" w:cs="Arial" w:eastAsia="Arial"/>
                <w:color w:val="111111"/>
                <w:sz w:val="16"/>
              </w:rPr>
              <w:t xml:space="preserve">-$995</w:t>
            </w:r>
          </w:p>
        </w:tc>
        <w:tc>
          <w:tcPr>
            <w:tcW w:w="929" w:type="dxa"/>
            <w:noWrap/>
          </w:tcPr>
          <w:p>
            <w:pPr>
              <w:pStyle w:val="Compact"/>
              <w:spacing w:before="0" w:after="0" w:line="240" w:lineRule="auto"/>
              <w:jc w:val="right"/>
            </w:pPr>
            <w:r>
              <w:rPr>
                <w:rFonts w:ascii="Arial" w:hAnsi="Arial" w:cs="Arial" w:eastAsia="Arial"/>
                <w:color w:val="111111"/>
                <w:sz w:val="16"/>
              </w:rPr>
              <w:t xml:space="preserve">-$879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Two-part</w:t>
            </w:r>
          </w:p>
        </w:tc>
        <w:tc>
          <w:tcPr>
            <w:tcW w:w="696" w:type="dxa"/>
            <w:noWrap/>
          </w:tcPr>
          <w:p>
            <w:pPr>
              <w:pStyle w:val="Compact"/>
              <w:spacing w:before="0" w:after="0" w:line="240" w:lineRule="auto"/>
              <w:jc w:val="right"/>
            </w:pPr>
            <w:r>
              <w:rPr>
                <w:rFonts w:ascii="Arial" w:hAnsi="Arial" w:cs="Arial" w:eastAsia="Arial"/>
                <w:color w:val="111111"/>
                <w:sz w:val="16"/>
              </w:rPr>
              <w:t xml:space="preserve">-0.030</w:t>
            </w:r>
          </w:p>
        </w:tc>
        <w:tc>
          <w:tcPr>
            <w:tcW w:w="812" w:type="dxa"/>
            <w:noWrap/>
          </w:tcPr>
          <w:p>
            <w:pPr>
              <w:pStyle w:val="Compact"/>
              <w:spacing w:before="0" w:after="0" w:line="240" w:lineRule="auto"/>
              <w:jc w:val="right"/>
            </w:pPr>
            <w:r>
              <w:rPr>
                <w:rFonts w:ascii="Arial" w:hAnsi="Arial" w:cs="Arial" w:eastAsia="Arial"/>
                <w:color w:val="111111"/>
                <w:sz w:val="16"/>
              </w:rPr>
              <w:t xml:space="preserve">-0.042</w:t>
            </w:r>
          </w:p>
        </w:tc>
        <w:tc>
          <w:tcPr>
            <w:tcW w:w="929" w:type="dxa"/>
            <w:noWrap/>
          </w:tcPr>
          <w:p>
            <w:pPr>
              <w:pStyle w:val="Compact"/>
              <w:spacing w:before="0" w:after="0" w:line="240" w:lineRule="auto"/>
              <w:jc w:val="right"/>
            </w:pPr>
            <w:r>
              <w:rPr>
                <w:rFonts w:ascii="Arial" w:hAnsi="Arial" w:cs="Arial" w:eastAsia="Arial"/>
                <w:color w:val="111111"/>
                <w:sz w:val="16"/>
              </w:rPr>
              <w:t xml:space="preserve">-0.020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0.054</w:t>
            </w:r>
          </w:p>
        </w:tc>
        <w:tc>
          <w:tcPr>
            <w:tcW w:w="812" w:type="dxa"/>
            <w:noWrap/>
          </w:tcPr>
          <w:p>
            <w:pPr>
              <w:pStyle w:val="Compact"/>
              <w:spacing w:before="0" w:after="0" w:line="240" w:lineRule="auto"/>
              <w:jc w:val="right"/>
            </w:pPr>
            <w:r>
              <w:rPr>
                <w:rFonts w:ascii="Arial" w:hAnsi="Arial" w:cs="Arial" w:eastAsia="Arial"/>
                <w:color w:val="111111"/>
                <w:sz w:val="16"/>
              </w:rPr>
              <w:t xml:space="preserve">-$526</w:t>
            </w:r>
          </w:p>
        </w:tc>
        <w:tc>
          <w:tcPr>
            <w:tcW w:w="812" w:type="dxa"/>
            <w:noWrap/>
          </w:tcPr>
          <w:p>
            <w:pPr>
              <w:pStyle w:val="Compact"/>
              <w:spacing w:before="0" w:after="0" w:line="240" w:lineRule="auto"/>
              <w:jc w:val="right"/>
            </w:pPr>
            <w:r>
              <w:rPr>
                <w:rFonts w:ascii="Arial" w:hAnsi="Arial" w:cs="Arial" w:eastAsia="Arial"/>
                <w:color w:val="111111"/>
                <w:sz w:val="16"/>
              </w:rPr>
              <w:t xml:space="preserve">-$578</w:t>
            </w:r>
          </w:p>
        </w:tc>
        <w:tc>
          <w:tcPr>
            <w:tcW w:w="929" w:type="dxa"/>
            <w:noWrap/>
          </w:tcPr>
          <w:p>
            <w:pPr>
              <w:pStyle w:val="Compact"/>
              <w:spacing w:before="0" w:after="0" w:line="240" w:lineRule="auto"/>
              <w:jc w:val="right"/>
            </w:pPr>
            <w:r>
              <w:rPr>
                <w:rFonts w:ascii="Arial" w:hAnsi="Arial" w:cs="Arial" w:eastAsia="Arial"/>
                <w:color w:val="111111"/>
                <w:sz w:val="16"/>
              </w:rPr>
              <w:t xml:space="preserve">-$469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Elastic net</w:t>
            </w:r>
          </w:p>
        </w:tc>
        <w:tc>
          <w:tcPr>
            <w:tcW w:w="696" w:type="dxa"/>
            <w:noWrap/>
          </w:tcPr>
          <w:p>
            <w:pPr>
              <w:pStyle w:val="Compact"/>
              <w:spacing w:before="0" w:after="0" w:line="240" w:lineRule="auto"/>
              <w:jc w:val="right"/>
            </w:pPr>
            <w:r>
              <w:rPr>
                <w:rFonts w:ascii="Arial" w:hAnsi="Arial" w:cs="Arial" w:eastAsia="Arial"/>
                <w:color w:val="111111"/>
                <w:sz w:val="16"/>
              </w:rPr>
              <w:t xml:space="preserve">-0.007</w:t>
            </w:r>
          </w:p>
        </w:tc>
        <w:tc>
          <w:tcPr>
            <w:tcW w:w="812" w:type="dxa"/>
            <w:noWrap/>
          </w:tcPr>
          <w:p>
            <w:pPr>
              <w:pStyle w:val="Compact"/>
              <w:spacing w:before="0" w:after="0" w:line="240" w:lineRule="auto"/>
              <w:jc w:val="right"/>
            </w:pPr>
            <w:r>
              <w:rPr>
                <w:rFonts w:ascii="Arial" w:hAnsi="Arial" w:cs="Arial" w:eastAsia="Arial"/>
                <w:color w:val="111111"/>
                <w:sz w:val="16"/>
              </w:rPr>
              <w:t xml:space="preserve">-0.011</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0.988</w:t>
            </w:r>
          </w:p>
        </w:tc>
        <w:tc>
          <w:tcPr>
            <w:tcW w:w="696" w:type="dxa"/>
            <w:noWrap/>
          </w:tcPr>
          <w:p>
            <w:pPr>
              <w:pStyle w:val="Compact"/>
              <w:spacing w:before="0" w:after="0" w:line="240" w:lineRule="auto"/>
              <w:jc w:val="right"/>
            </w:pPr>
            <w:r>
              <w:rPr>
                <w:rFonts w:ascii="Arial" w:hAnsi="Arial" w:cs="Arial" w:eastAsia="Arial"/>
                <w:color w:val="111111"/>
                <w:sz w:val="16"/>
              </w:rPr>
              <w:t xml:space="preserve">0.048</w:t>
            </w:r>
          </w:p>
        </w:tc>
        <w:tc>
          <w:tcPr>
            <w:tcW w:w="812" w:type="dxa"/>
            <w:noWrap/>
          </w:tcPr>
          <w:p>
            <w:pPr>
              <w:pStyle w:val="Compact"/>
              <w:spacing w:before="0" w:after="0" w:line="240" w:lineRule="auto"/>
              <w:jc w:val="right"/>
            </w:pPr>
            <w:r>
              <w:rPr>
                <w:rFonts w:ascii="Arial" w:hAnsi="Arial" w:cs="Arial" w:eastAsia="Arial"/>
                <w:color w:val="111111"/>
                <w:sz w:val="16"/>
              </w:rPr>
              <w:t xml:space="preserve">-$472</w:t>
            </w:r>
          </w:p>
        </w:tc>
        <w:tc>
          <w:tcPr>
            <w:tcW w:w="812" w:type="dxa"/>
            <w:noWrap/>
          </w:tcPr>
          <w:p>
            <w:pPr>
              <w:pStyle w:val="Compact"/>
              <w:spacing w:before="0" w:after="0" w:line="240" w:lineRule="auto"/>
              <w:jc w:val="right"/>
            </w:pPr>
            <w:r>
              <w:rPr>
                <w:rFonts w:ascii="Arial" w:hAnsi="Arial" w:cs="Arial" w:eastAsia="Arial"/>
                <w:color w:val="111111"/>
                <w:sz w:val="16"/>
              </w:rPr>
              <w:t xml:space="preserve">-$502</w:t>
            </w:r>
          </w:p>
        </w:tc>
        <w:tc>
          <w:tcPr>
            <w:tcW w:w="929"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0.064</w:t>
            </w:r>
          </w:p>
        </w:tc>
        <w:tc>
          <w:tcPr>
            <w:tcW w:w="812" w:type="dxa"/>
            <w:noWrap/>
          </w:tcPr>
          <w:p>
            <w:pPr>
              <w:pStyle w:val="Compact"/>
              <w:spacing w:before="0" w:after="0" w:line="240" w:lineRule="auto"/>
              <w:jc w:val="right"/>
            </w:pPr>
            <w:r>
              <w:rPr>
                <w:rFonts w:ascii="Arial" w:hAnsi="Arial" w:cs="Arial" w:eastAsia="Arial"/>
                <w:color w:val="111111"/>
                <w:sz w:val="16"/>
              </w:rPr>
              <w:t xml:space="preserve">0.047</w:t>
            </w:r>
          </w:p>
        </w:tc>
        <w:tc>
          <w:tcPr>
            <w:tcW w:w="929" w:type="dxa"/>
            <w:noWrap/>
          </w:tcPr>
          <w:p>
            <w:pPr>
              <w:pStyle w:val="Compact"/>
              <w:spacing w:before="0" w:after="0" w:line="240" w:lineRule="auto"/>
              <w:jc w:val="right"/>
            </w:pPr>
            <w:r>
              <w:rPr>
                <w:rFonts w:ascii="Arial" w:hAnsi="Arial" w:cs="Arial" w:eastAsia="Arial"/>
                <w:color w:val="111111"/>
                <w:sz w:val="16"/>
              </w:rPr>
              <w:t xml:space="preserve">0.091</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0.129</w:t>
            </w:r>
          </w:p>
        </w:tc>
        <w:tc>
          <w:tcPr>
            <w:tcW w:w="812" w:type="dxa"/>
            <w:noWrap/>
          </w:tcPr>
          <w:p>
            <w:pPr>
              <w:pStyle w:val="Compact"/>
              <w:spacing w:before="0" w:after="0" w:line="240" w:lineRule="auto"/>
              <w:jc w:val="right"/>
            </w:pPr>
            <w:r>
              <w:rPr>
                <w:rFonts w:ascii="Arial" w:hAnsi="Arial" w:cs="Arial" w:eastAsia="Arial"/>
                <w:color w:val="111111"/>
                <w:sz w:val="16"/>
              </w:rPr>
              <w:t xml:space="preserve">-$1,259</w:t>
            </w:r>
          </w:p>
        </w:tc>
        <w:tc>
          <w:tcPr>
            <w:tcW w:w="812" w:type="dxa"/>
            <w:noWrap/>
          </w:tcPr>
          <w:p>
            <w:pPr>
              <w:pStyle w:val="Compact"/>
              <w:spacing w:before="0" w:after="0" w:line="240" w:lineRule="auto"/>
              <w:jc w:val="right"/>
            </w:pPr>
            <w:r>
              <w:rPr>
                <w:rFonts w:ascii="Arial" w:hAnsi="Arial" w:cs="Arial" w:eastAsia="Arial"/>
                <w:color w:val="111111"/>
                <w:sz w:val="16"/>
              </w:rPr>
              <w:t xml:space="preserve">-$1,327</w:t>
            </w:r>
          </w:p>
        </w:tc>
        <w:tc>
          <w:tcPr>
            <w:tcW w:w="929" w:type="dxa"/>
            <w:noWrap/>
          </w:tcPr>
          <w:p>
            <w:pPr>
              <w:pStyle w:val="Compact"/>
              <w:spacing w:before="0" w:after="0" w:line="240" w:lineRule="auto"/>
              <w:jc w:val="right"/>
            </w:pPr>
            <w:r>
              <w:rPr>
                <w:rFonts w:ascii="Arial" w:hAnsi="Arial" w:cs="Arial" w:eastAsia="Arial"/>
                <w:color w:val="111111"/>
                <w:sz w:val="16"/>
              </w:rPr>
              <w:t xml:space="preserve">-$1,196</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0.044</w:t>
            </w:r>
          </w:p>
        </w:tc>
        <w:tc>
          <w:tcPr>
            <w:tcW w:w="929" w:type="dxa"/>
            <w:noWrap/>
          </w:tcPr>
          <w:p>
            <w:pPr>
              <w:pStyle w:val="Compact"/>
              <w:spacing w:before="0" w:after="0" w:line="240" w:lineRule="auto"/>
              <w:jc w:val="right"/>
            </w:pPr>
            <w:r>
              <w:rPr>
                <w:rFonts w:ascii="Arial" w:hAnsi="Arial" w:cs="Arial" w:eastAsia="Arial"/>
                <w:color w:val="111111"/>
                <w:sz w:val="16"/>
              </w:rPr>
              <w:t xml:space="preserve">0.083</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0.117</w:t>
            </w:r>
          </w:p>
        </w:tc>
        <w:tc>
          <w:tcPr>
            <w:tcW w:w="812" w:type="dxa"/>
            <w:noWrap/>
          </w:tcPr>
          <w:p>
            <w:pPr>
              <w:pStyle w:val="Compact"/>
              <w:spacing w:before="0" w:after="0" w:line="240" w:lineRule="auto"/>
              <w:jc w:val="right"/>
            </w:pPr>
            <w:r>
              <w:rPr>
                <w:rFonts w:ascii="Arial" w:hAnsi="Arial" w:cs="Arial" w:eastAsia="Arial"/>
                <w:color w:val="111111"/>
                <w:sz w:val="16"/>
              </w:rPr>
              <w:t xml:space="preserve">-$1,143</w:t>
            </w:r>
          </w:p>
        </w:tc>
        <w:tc>
          <w:tcPr>
            <w:tcW w:w="812" w:type="dxa"/>
            <w:noWrap/>
          </w:tcPr>
          <w:p>
            <w:pPr>
              <w:pStyle w:val="Compact"/>
              <w:spacing w:before="0" w:after="0" w:line="240" w:lineRule="auto"/>
              <w:jc w:val="right"/>
            </w:pPr>
            <w:r>
              <w:rPr>
                <w:rFonts w:ascii="Arial" w:hAnsi="Arial" w:cs="Arial" w:eastAsia="Arial"/>
                <w:color w:val="111111"/>
                <w:sz w:val="16"/>
              </w:rPr>
              <w:t xml:space="preserve">-$1,213</w:t>
            </w:r>
          </w:p>
        </w:tc>
        <w:tc>
          <w:tcPr>
            <w:tcW w:w="929" w:type="dxa"/>
            <w:noWrap/>
          </w:tcPr>
          <w:p>
            <w:pPr>
              <w:pStyle w:val="Compact"/>
              <w:spacing w:before="0" w:after="0" w:line="240" w:lineRule="auto"/>
              <w:jc w:val="right"/>
            </w:pPr>
            <w:r>
              <w:rPr>
                <w:rFonts w:ascii="Arial" w:hAnsi="Arial" w:cs="Arial" w:eastAsia="Arial"/>
                <w:color w:val="111111"/>
                <w:sz w:val="16"/>
              </w:rPr>
              <w:t xml:space="preserve">-$1,077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Random forest</w:t>
            </w:r>
          </w:p>
        </w:tc>
        <w:tc>
          <w:tcPr>
            <w:tcW w:w="696" w:type="dxa"/>
            <w:noWrap/>
          </w:tcPr>
          <w:p>
            <w:pPr>
              <w:pStyle w:val="Compact"/>
              <w:spacing w:before="0" w:after="0" w:line="240" w:lineRule="auto"/>
              <w:jc w:val="right"/>
            </w:pPr>
            <w:r>
              <w:rPr>
                <w:rFonts w:ascii="Arial" w:hAnsi="Arial" w:cs="Arial" w:eastAsia="Arial"/>
                <w:color w:val="111111"/>
                <w:sz w:val="16"/>
              </w:rPr>
              <w:t xml:space="preserve">0.067</w:t>
            </w:r>
          </w:p>
        </w:tc>
        <w:tc>
          <w:tcPr>
            <w:tcW w:w="812" w:type="dxa"/>
            <w:noWrap/>
          </w:tcPr>
          <w:p>
            <w:pPr>
              <w:pStyle w:val="Compact"/>
              <w:spacing w:before="0" w:after="0" w:line="240" w:lineRule="auto"/>
              <w:jc w:val="right"/>
            </w:pPr>
            <w:r>
              <w:rPr>
                <w:rFonts w:ascii="Arial" w:hAnsi="Arial" w:cs="Arial" w:eastAsia="Arial"/>
                <w:color w:val="111111"/>
                <w:sz w:val="16"/>
              </w:rPr>
              <w:t xml:space="preserve">0.053</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0.121</w:t>
            </w:r>
          </w:p>
        </w:tc>
        <w:tc>
          <w:tcPr>
            <w:tcW w:w="812" w:type="dxa"/>
            <w:noWrap/>
          </w:tcPr>
          <w:p>
            <w:pPr>
              <w:pStyle w:val="Compact"/>
              <w:spacing w:before="0" w:after="0" w:line="240" w:lineRule="auto"/>
              <w:jc w:val="right"/>
            </w:pPr>
            <w:r>
              <w:rPr>
                <w:rFonts w:ascii="Arial" w:hAnsi="Arial" w:cs="Arial" w:eastAsia="Arial"/>
                <w:color w:val="111111"/>
                <w:sz w:val="16"/>
              </w:rPr>
              <w:t xml:space="preserve">-$1,180</w:t>
            </w:r>
          </w:p>
        </w:tc>
        <w:tc>
          <w:tcPr>
            <w:tcW w:w="812" w:type="dxa"/>
            <w:noWrap/>
          </w:tcPr>
          <w:p>
            <w:pPr>
              <w:pStyle w:val="Compact"/>
              <w:spacing w:before="0" w:after="0" w:line="240" w:lineRule="auto"/>
              <w:jc w:val="right"/>
            </w:pPr>
            <w:r>
              <w:rPr>
                <w:rFonts w:ascii="Arial" w:hAnsi="Arial" w:cs="Arial" w:eastAsia="Arial"/>
                <w:color w:val="111111"/>
                <w:sz w:val="16"/>
              </w:rPr>
              <w:t xml:space="preserve">-$1,243</w:t>
            </w:r>
          </w:p>
        </w:tc>
        <w:tc>
          <w:tcPr>
            <w:tcW w:w="929" w:type="dxa"/>
            <w:noWrap/>
          </w:tcPr>
          <w:p>
            <w:pPr>
              <w:pStyle w:val="Compact"/>
              <w:spacing w:before="0" w:after="0" w:line="240" w:lineRule="auto"/>
              <w:jc w:val="right"/>
            </w:pPr>
            <w:r>
              <w:rPr>
                <w:rFonts w:ascii="Arial" w:hAnsi="Arial" w:cs="Arial" w:eastAsia="Arial"/>
                <w:color w:val="111111"/>
                <w:sz w:val="16"/>
              </w:rPr>
              <w:t xml:space="preserve">-$1,119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Neural network</w:t>
            </w:r>
          </w:p>
        </w:tc>
        <w:tc>
          <w:tcPr>
            <w:tcW w:w="696" w:type="dxa"/>
            <w:noWrap/>
          </w:tcPr>
          <w:p>
            <w:pPr>
              <w:pStyle w:val="Compact"/>
              <w:spacing w:before="0" w:after="0" w:line="240" w:lineRule="auto"/>
              <w:jc w:val="right"/>
            </w:pPr>
            <w:r>
              <w:rPr>
                <w:rFonts w:ascii="Arial" w:hAnsi="Arial" w:cs="Arial" w:eastAsia="Arial"/>
                <w:color w:val="111111"/>
                <w:sz w:val="16"/>
              </w:rPr>
              <w:t xml:space="preserve">-0.018</w:t>
            </w:r>
          </w:p>
        </w:tc>
        <w:tc>
          <w:tcPr>
            <w:tcW w:w="812" w:type="dxa"/>
            <w:noWrap/>
          </w:tcPr>
          <w:p>
            <w:pPr>
              <w:pStyle w:val="Compact"/>
              <w:spacing w:before="0" w:after="0" w:line="240" w:lineRule="auto"/>
              <w:jc w:val="right"/>
            </w:pPr>
            <w:r>
              <w:rPr>
                <w:rFonts w:ascii="Arial" w:hAnsi="Arial" w:cs="Arial" w:eastAsia="Arial"/>
                <w:color w:val="111111"/>
                <w:sz w:val="16"/>
              </w:rPr>
              <w:t xml:space="preserve">-0.038</w:t>
            </w:r>
          </w:p>
        </w:tc>
        <w:tc>
          <w:tcPr>
            <w:tcW w:w="929" w:type="dxa"/>
            <w:noWrap/>
          </w:tcPr>
          <w:p>
            <w:pPr>
              <w:pStyle w:val="Compact"/>
              <w:spacing w:before="0" w:after="0" w:line="240" w:lineRule="auto"/>
              <w:jc w:val="right"/>
            </w:pPr>
            <w:r>
              <w:rPr>
                <w:rFonts w:ascii="Arial" w:hAnsi="Arial" w:cs="Arial" w:eastAsia="Arial"/>
                <w:color w:val="111111"/>
                <w:sz w:val="16"/>
              </w:rPr>
              <w:t xml:space="preserve">-0.004</w:t>
            </w:r>
          </w:p>
        </w:tc>
        <w:tc>
          <w:tcPr>
            <w:tcW w:w="1161" w:type="dxa"/>
            <w:noWrap/>
          </w:tcPr>
          <w:p>
            <w:pPr>
              <w:pStyle w:val="Compact"/>
              <w:spacing w:before="0" w:after="0" w:line="240" w:lineRule="auto"/>
              <w:jc w:val="right"/>
            </w:pPr>
            <w:r>
              <w:rPr>
                <w:rFonts w:ascii="Arial" w:hAnsi="Arial" w:cs="Arial" w:eastAsia="Arial"/>
                <w:color w:val="111111"/>
                <w:sz w:val="16"/>
              </w:rPr>
              <w:t xml:space="preserve">0.998</w:t>
            </w:r>
          </w:p>
        </w:tc>
        <w:tc>
          <w:tcPr>
            <w:tcW w:w="696" w:type="dxa"/>
            <w:noWrap/>
          </w:tcPr>
          <w:p>
            <w:pPr>
              <w:pStyle w:val="Compact"/>
              <w:spacing w:before="0" w:after="0" w:line="240" w:lineRule="auto"/>
              <w:jc w:val="right"/>
            </w:pPr>
            <w:r>
              <w:rPr>
                <w:rFonts w:ascii="Arial" w:hAnsi="Arial" w:cs="Arial" w:eastAsia="Arial"/>
                <w:color w:val="111111"/>
                <w:sz w:val="16"/>
              </w:rPr>
              <w:t xml:space="preserve">0.086</w:t>
            </w:r>
          </w:p>
        </w:tc>
        <w:tc>
          <w:tcPr>
            <w:tcW w:w="812" w:type="dxa"/>
            <w:noWrap/>
          </w:tcPr>
          <w:p>
            <w:pPr>
              <w:pStyle w:val="Compact"/>
              <w:spacing w:before="0" w:after="0" w:line="240" w:lineRule="auto"/>
              <w:jc w:val="right"/>
            </w:pPr>
            <w:r>
              <w:rPr>
                <w:rFonts w:ascii="Arial" w:hAnsi="Arial" w:cs="Arial" w:eastAsia="Arial"/>
                <w:color w:val="111111"/>
                <w:sz w:val="16"/>
              </w:rPr>
              <w:t xml:space="preserve">-$843</w:t>
            </w:r>
          </w:p>
        </w:tc>
        <w:tc>
          <w:tcPr>
            <w:tcW w:w="812" w:type="dxa"/>
            <w:noWrap/>
          </w:tcPr>
          <w:p>
            <w:pPr>
              <w:pStyle w:val="Compact"/>
              <w:spacing w:before="0" w:after="0" w:line="240" w:lineRule="auto"/>
              <w:jc w:val="right"/>
            </w:pPr>
            <w:r>
              <w:rPr>
                <w:rFonts w:ascii="Arial" w:hAnsi="Arial" w:cs="Arial" w:eastAsia="Arial"/>
                <w:color w:val="111111"/>
                <w:sz w:val="16"/>
              </w:rPr>
              <w:t xml:space="preserve">-$894</w:t>
            </w:r>
          </w:p>
        </w:tc>
        <w:tc>
          <w:tcPr>
            <w:tcW w:w="929" w:type="dxa"/>
            <w:noWrap/>
          </w:tcPr>
          <w:p>
            <w:pPr>
              <w:pStyle w:val="Compact"/>
              <w:spacing w:before="0" w:after="0" w:line="240" w:lineRule="auto"/>
              <w:jc w:val="right"/>
            </w:pPr>
            <w:r>
              <w:rPr>
                <w:rFonts w:ascii="Arial" w:hAnsi="Arial" w:cs="Arial" w:eastAsia="Arial"/>
                <w:color w:val="111111"/>
                <w:sz w:val="16"/>
              </w:rPr>
              <w:t xml:space="preserve">-$792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CANN</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0.023</w:t>
            </w:r>
          </w:p>
        </w:tc>
        <w:tc>
          <w:tcPr>
            <w:tcW w:w="1161" w:type="dxa"/>
            <w:noWrap/>
          </w:tcPr>
          <w:p>
            <w:pPr>
              <w:pStyle w:val="Compact"/>
              <w:spacing w:before="0" w:after="0" w:line="240" w:lineRule="auto"/>
              <w:jc w:val="right"/>
            </w:pPr>
            <w:r>
              <w:rPr>
                <w:rFonts w:ascii="Arial" w:hAnsi="Arial" w:cs="Arial" w:eastAsia="Arial"/>
                <w:color w:val="111111"/>
                <w:sz w:val="16"/>
              </w:rPr>
              <w:t xml:space="preserve">0.544</w:t>
            </w:r>
          </w:p>
        </w:tc>
        <w:tc>
          <w:tcPr>
            <w:tcW w:w="696" w:type="dxa"/>
            <w:noWrap/>
          </w:tcPr>
          <w:p>
            <w:pPr>
              <w:pStyle w:val="Compact"/>
              <w:spacing w:before="0" w:after="0" w:line="240" w:lineRule="auto"/>
              <w:jc w:val="right"/>
            </w:pPr>
            <w:r>
              <w:rPr>
                <w:rFonts w:ascii="Arial" w:hAnsi="Arial" w:cs="Arial" w:eastAsia="Arial"/>
                <w:color w:val="111111"/>
                <w:sz w:val="16"/>
              </w:rPr>
              <w:t xml:space="preserve">0.095</w:t>
            </w:r>
          </w:p>
        </w:tc>
        <w:tc>
          <w:tcPr>
            <w:tcW w:w="812" w:type="dxa"/>
            <w:noWrap/>
          </w:tcPr>
          <w:p>
            <w:pPr>
              <w:pStyle w:val="Compact"/>
              <w:spacing w:before="0" w:after="0" w:line="240" w:lineRule="auto"/>
              <w:jc w:val="right"/>
            </w:pPr>
            <w:r>
              <w:rPr>
                <w:rFonts w:ascii="Arial" w:hAnsi="Arial" w:cs="Arial" w:eastAsia="Arial"/>
                <w:color w:val="111111"/>
                <w:sz w:val="16"/>
              </w:rPr>
              <w:t xml:space="preserve">-$932</w:t>
            </w:r>
          </w:p>
        </w:tc>
        <w:tc>
          <w:tcPr>
            <w:tcW w:w="812" w:type="dxa"/>
            <w:noWrap/>
          </w:tcPr>
          <w:p>
            <w:pPr>
              <w:pStyle w:val="Compact"/>
              <w:spacing w:before="0" w:after="0" w:line="240" w:lineRule="auto"/>
              <w:jc w:val="right"/>
            </w:pPr>
            <w:r>
              <w:rPr>
                <w:rFonts w:ascii="Arial" w:hAnsi="Arial" w:cs="Arial" w:eastAsia="Arial"/>
                <w:color w:val="111111"/>
                <w:sz w:val="16"/>
              </w:rPr>
              <w:t xml:space="preserve">-$992</w:t>
            </w:r>
          </w:p>
        </w:tc>
        <w:tc>
          <w:tcPr>
            <w:tcW w:w="929" w:type="dxa"/>
            <w:noWrap/>
          </w:tcPr>
          <w:p>
            <w:pPr>
              <w:pStyle w:val="Compact"/>
              <w:spacing w:before="0" w:after="0" w:line="240" w:lineRule="auto"/>
              <w:jc w:val="right"/>
            </w:pPr>
            <w:r>
              <w:rPr>
                <w:rFonts w:ascii="Arial" w:hAnsi="Arial" w:cs="Arial" w:eastAsia="Arial"/>
                <w:color w:val="111111"/>
                <w:sz w:val="16"/>
              </w:rPr>
              <w:t xml:space="preserve">-$877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-0.003</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0.950</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$37</w:t>
            </w:r>
          </w:p>
        </w:tc>
        <w:tc>
          <w:tcPr>
            <w:tcW w:w="812" w:type="dxa"/>
            <w:noWrap/>
          </w:tcPr>
          <w:p>
            <w:pPr>
              <w:pStyle w:val="Compact"/>
              <w:spacing w:before="0" w:after="0" w:line="240" w:lineRule="auto"/>
              <w:jc w:val="right"/>
            </w:pPr>
            <w:r>
              <w:rPr>
                <w:rFonts w:ascii="Arial" w:hAnsi="Arial" w:cs="Arial" w:eastAsia="Arial"/>
                <w:color w:val="111111"/>
                <w:sz w:val="16"/>
              </w:rPr>
              <w:t xml:space="preserve">$22</w:t>
            </w:r>
          </w:p>
        </w:tc>
        <w:tc>
          <w:tcPr>
            <w:tcW w:w="929"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-0.001</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0.920</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$4</w:t>
            </w:r>
          </w:p>
        </w:tc>
        <w:tc>
          <w:tcPr>
            <w:tcW w:w="812" w:type="dxa"/>
            <w:noWrap/>
          </w:tcPr>
          <w:p>
            <w:pPr>
              <w:pStyle w:val="Compact"/>
              <w:spacing w:before="0" w:after="0" w:line="240" w:lineRule="auto"/>
              <w:jc w:val="right"/>
            </w:pPr>
            <w:r>
              <w:rPr>
                <w:rFonts w:ascii="Arial" w:hAnsi="Arial" w:cs="Arial" w:eastAsia="Arial"/>
                <w:color w:val="111111"/>
                <w:sz w:val="16"/>
              </w:rPr>
              <w:t xml:space="preserve">-$8</w:t>
            </w:r>
          </w:p>
        </w:tc>
        <w:tc>
          <w:tcPr>
            <w:tcW w:w="929"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-0.002</w:t>
            </w:r>
          </w:p>
        </w:tc>
        <w:tc>
          <w:tcPr>
            <w:tcW w:w="812" w:type="dxa"/>
            <w:noWrap/>
          </w:tcPr>
          <w:p>
            <w:pPr>
              <w:pStyle w:val="Compact"/>
              <w:spacing w:before="0" w:after="0" w:line="240" w:lineRule="auto"/>
              <w:jc w:val="right"/>
            </w:pPr>
            <w:r>
              <w:rPr>
                <w:rFonts w:ascii="Arial" w:hAnsi="Arial" w:cs="Arial" w:eastAsia="Arial"/>
                <w:color w:val="111111"/>
                <w:sz w:val="16"/>
              </w:rPr>
              <w:t xml:space="preserve">-0.006</w:t>
            </w:r>
          </w:p>
        </w:tc>
        <w:tc>
          <w:tcPr>
            <w:tcW w:w="929" w:type="dxa"/>
            <w:noWrap/>
          </w:tcPr>
          <w:p>
            <w:pPr>
              <w:pStyle w:val="Compact"/>
              <w:spacing w:before="0" w:after="0" w:line="240" w:lineRule="auto"/>
              <w:jc w:val="right"/>
            </w:pPr>
            <w:r>
              <w:rPr>
                <w:rFonts w:ascii="Arial" w:hAnsi="Arial" w:cs="Arial" w:eastAsia="Arial"/>
                <w:color w:val="111111"/>
                <w:sz w:val="16"/>
              </w:rPr>
              <w:t xml:space="preserve">0.003</w:t>
            </w:r>
          </w:p>
        </w:tc>
        <w:tc>
          <w:tcPr>
            <w:tcW w:w="1161" w:type="dxa"/>
            <w:noWrap/>
          </w:tcPr>
          <w:p>
            <w:pPr>
              <w:pStyle w:val="Compact"/>
              <w:spacing w:before="0" w:after="0" w:line="240" w:lineRule="auto"/>
              <w:jc w:val="right"/>
            </w:pPr>
            <w:r>
              <w:rPr>
                <w:rFonts w:ascii="Arial" w:hAnsi="Arial" w:cs="Arial" w:eastAsia="Arial"/>
                <w:color w:val="111111"/>
                <w:sz w:val="16"/>
              </w:rPr>
              <w:t xml:space="preserve">0.772</w:t>
            </w:r>
          </w:p>
        </w:tc>
        <w:tc>
          <w:tcPr>
            <w:tcW w:w="696" w:type="dxa"/>
            <w:noWrap/>
          </w:tcPr>
          <w:p>
            <w:pPr>
              <w:pStyle w:val="Compact"/>
              <w:spacing w:before="0" w:after="0" w:line="240" w:lineRule="auto"/>
              <w:jc w:val="right"/>
            </w:pPr>
            <w:r>
              <w:rPr>
                <w:rFonts w:ascii="Arial" w:hAnsi="Arial" w:cs="Arial" w:eastAsia="Arial"/>
                <w:color w:val="111111"/>
                <w:sz w:val="16"/>
              </w:rPr>
              <w:t xml:space="preserve">0.012</w:t>
            </w:r>
          </w:p>
        </w:tc>
        <w:tc>
          <w:tcPr>
            <w:tcW w:w="812" w:type="dxa"/>
            <w:noWrap/>
          </w:tcPr>
          <w:p>
            <w:pPr>
              <w:pStyle w:val="Compact"/>
              <w:spacing w:before="0" w:after="0" w:line="240" w:lineRule="auto"/>
              <w:jc w:val="right"/>
            </w:pPr>
            <w:r>
              <w:rPr>
                <w:rFonts w:ascii="Arial" w:hAnsi="Arial" w:cs="Arial" w:eastAsia="Arial"/>
                <w:color w:val="111111"/>
                <w:sz w:val="16"/>
              </w:rPr>
              <w:t xml:space="preserve">-$116</w:t>
            </w:r>
          </w:p>
        </w:tc>
        <w:tc>
          <w:tcPr>
            <w:tcW w:w="812" w:type="dxa"/>
            <w:noWrap/>
          </w:tcPr>
          <w:p>
            <w:pPr>
              <w:pStyle w:val="Compact"/>
              <w:spacing w:before="0" w:after="0" w:line="240" w:lineRule="auto"/>
              <w:jc w:val="right"/>
            </w:pPr>
            <w:r>
              <w:rPr>
                <w:rFonts w:ascii="Arial" w:hAnsi="Arial" w:cs="Arial" w:eastAsia="Arial"/>
                <w:color w:val="111111"/>
                <w:sz w:val="16"/>
              </w:rPr>
              <w:t xml:space="preserve">-$151</w:t>
            </w:r>
          </w:p>
        </w:tc>
        <w:tc>
          <w:tcPr>
            <w:tcW w:w="929"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-0.005</w:t>
            </w:r>
          </w:p>
        </w:tc>
        <w:tc>
          <w:tcPr>
            <w:tcW w:w="812" w:type="dxa"/>
            <w:noWrap/>
          </w:tcPr>
          <w:p>
            <w:pPr>
              <w:pStyle w:val="Compact"/>
              <w:spacing w:before="0" w:after="0" w:line="240" w:lineRule="auto"/>
              <w:jc w:val="right"/>
            </w:pPr>
            <w:r>
              <w:rPr>
                <w:rFonts w:ascii="Arial" w:hAnsi="Arial" w:cs="Arial" w:eastAsia="Arial"/>
                <w:color w:val="111111"/>
                <w:sz w:val="16"/>
              </w:rPr>
              <w:t xml:space="preserve">-0.008</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0.994</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-$39</w:t>
            </w:r>
          </w:p>
        </w:tc>
        <w:tc>
          <w:tcPr>
            <w:tcW w:w="812" w:type="dxa"/>
            <w:noWrap/>
          </w:tcPr>
          <w:p>
            <w:pPr>
              <w:pStyle w:val="Compact"/>
              <w:spacing w:before="0" w:after="0" w:line="240" w:lineRule="auto"/>
              <w:jc w:val="right"/>
            </w:pPr>
            <w:r>
              <w:rPr>
                <w:rFonts w:ascii="Arial" w:hAnsi="Arial" w:cs="Arial" w:eastAsia="Arial"/>
                <w:color w:val="111111"/>
                <w:sz w:val="16"/>
              </w:rPr>
              <w:t xml:space="preserve">-$70</w:t>
            </w:r>
          </w:p>
        </w:tc>
        <w:tc>
          <w:tcPr>
            <w:tcW w:w="929"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F4</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0.046</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0.128</w:t>
            </w:r>
          </w:p>
        </w:tc>
        <w:tc>
          <w:tcPr>
            <w:tcW w:w="812" w:type="dxa"/>
            <w:noWrap/>
          </w:tcPr>
          <w:p>
            <w:pPr>
              <w:pStyle w:val="Compact"/>
              <w:spacing w:before="0" w:after="0" w:line="240" w:lineRule="auto"/>
              <w:jc w:val="right"/>
            </w:pPr>
            <w:r>
              <w:rPr>
                <w:rFonts w:ascii="Arial" w:hAnsi="Arial" w:cs="Arial" w:eastAsia="Arial"/>
                <w:color w:val="111111"/>
                <w:sz w:val="16"/>
              </w:rPr>
              <w:t xml:space="preserve">-$1,247</w:t>
            </w:r>
          </w:p>
        </w:tc>
        <w:tc>
          <w:tcPr>
            <w:tcW w:w="812" w:type="dxa"/>
            <w:noWrap/>
          </w:tcPr>
          <w:p>
            <w:pPr>
              <w:pStyle w:val="Compact"/>
              <w:spacing w:before="0" w:after="0" w:line="240" w:lineRule="auto"/>
              <w:jc w:val="right"/>
            </w:pPr>
            <w:r>
              <w:rPr>
                <w:rFonts w:ascii="Arial" w:hAnsi="Arial" w:cs="Arial" w:eastAsia="Arial"/>
                <w:color w:val="111111"/>
                <w:sz w:val="16"/>
              </w:rPr>
              <w:t xml:space="preserve">-$1,312</w:t>
            </w:r>
          </w:p>
        </w:tc>
        <w:tc>
          <w:tcPr>
            <w:tcW w:w="929" w:type="dxa"/>
            <w:noWrap/>
          </w:tcPr>
          <w:p>
            <w:pPr>
              <w:pStyle w:val="Compact"/>
              <w:spacing w:before="0" w:after="0" w:line="240" w:lineRule="auto"/>
              <w:jc w:val="right"/>
            </w:pPr>
            <w:r>
              <w:rPr>
                <w:rFonts w:ascii="Arial" w:hAnsi="Arial" w:cs="Arial" w:eastAsia="Arial"/>
                <w:color w:val="111111"/>
                <w:sz w:val="16"/>
              </w:rPr>
              <w:t xml:space="preserve">-$1,181</w:t>
            </w:r>
          </w:p>
        </w:tc>
      </w:tr>
      <w:tr>
        <w:trPr>
          <w:cantSplit/>
        </w:trPr>
        <w:tc>
          <w:tcPr>
            <w:tcW w:w="9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F4</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-0.014</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-0.018</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0.033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-$283</w:t>
            </w:r>
          </w:p>
        </w:tc>
      </w:tr>
    </w:tbl>
    <w:p>
      <w:pPr>
        <w:pStyle w:val="BodyText"/>
        <w:keepNext/>
        <w:spacing w:before="200"/>
        <w:jc w:val="both"/>
      </w:pPr>
      <w:r>
        <w:rPr>
          <w:b/>
          <w:bCs/>
          <w:sz w:val="19"/>
        </w:rPr>
        <w:t xml:space="preserve">Table 3.</w:t>
      </w:r>
      <w:r>
        <w:rPr>
          <w:sz w:val="19"/>
        </w:rPr>
        <w:t xml:space="preserve"> </w:t>
      </w:r>
      <w:r>
        <w:rPr>
          <w:sz w:val="19"/>
        </w:rPr>
        <w:t xml:space="preserve">Out-of-sample R² by feature set.</w:t>
      </w:r>
    </w:p>
    <w:p>
      <w:pPr>
        <w:pStyle w:val="BodyText"/>
        <w:keepNext/>
      </w:pPr>
      <w:r>
        <w:rPr>
          <w:i/>
          <w:iCs/>
          <w:sz w:val="17"/>
        </w:rPr>
        <w:t xml:space="preserve">F1 demographics; F2 adds year-1 CCSR condition flags; F3 adds year-1 use and spending; F4 adds income, insurance, perceived health and functional help.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746"/>
        <w:gridCol w:w="926"/>
        <w:gridCol w:w="1112"/>
        <w:gridCol w:w="926"/>
        <w:gridCol w:w="926"/>
      </w:tblGrid>
      <w:tr>
        <w:trPr>
          <w:tblHeader w:val="on"/>
          <w:cantSplit/>
        </w:trPr>
        <w:tc>
          <w:tcPr>
            <w:tcW w:w="574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F1</w:t>
            </w:r>
          </w:p>
        </w:tc>
        <w:tc>
          <w:tcPr>
            <w:tcW w:w="11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F2</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F3</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F4</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LightGBM (Tweedie)</w:t>
            </w:r>
          </w:p>
        </w:tc>
        <w:tc>
          <w:tcPr>
            <w:tcW w:w="926" w:type="dxa"/>
            <w:noWrap/>
          </w:tcPr>
          <w:p>
            <w:pPr>
              <w:pStyle w:val="Compact"/>
              <w:spacing w:before="0" w:after="0" w:line="240" w:lineRule="auto"/>
              <w:jc w:val="right"/>
            </w:pPr>
            <w:r>
              <w:rPr>
                <w:rFonts w:ascii="Arial" w:hAnsi="Arial" w:cs="Arial" w:eastAsia="Arial"/>
                <w:color w:val="111111"/>
                <w:sz w:val="16"/>
              </w:rPr>
              <w:t xml:space="preserve">0.039</w:t>
            </w:r>
          </w:p>
        </w:tc>
        <w:tc>
          <w:tcPr>
            <w:tcW w:w="1112" w:type="dxa"/>
            <w:noWrap/>
          </w:tcPr>
          <w:p>
            <w:pPr>
              <w:pStyle w:val="Compact"/>
              <w:spacing w:before="0" w:after="0" w:line="240" w:lineRule="auto"/>
              <w:jc w:val="right"/>
            </w:pPr>
            <w:r>
              <w:rPr>
                <w:rFonts w:ascii="Arial" w:hAnsi="Arial" w:cs="Arial" w:eastAsia="Arial"/>
                <w:color w:val="111111"/>
                <w:sz w:val="16"/>
              </w:rPr>
              <w:t xml:space="preserve">0.101</w:t>
            </w:r>
          </w:p>
        </w:tc>
        <w:tc>
          <w:tcPr>
            <w:tcW w:w="926" w:type="dxa"/>
            <w:noWrap/>
          </w:tcPr>
          <w:p>
            <w:pPr>
              <w:pStyle w:val="Compact"/>
              <w:spacing w:before="0" w:after="0" w:line="240" w:lineRule="auto"/>
              <w:jc w:val="right"/>
            </w:pPr>
            <w:r>
              <w:rPr>
                <w:rFonts w:ascii="Arial" w:hAnsi="Arial" w:cs="Arial" w:eastAsia="Arial"/>
                <w:color w:val="111111"/>
                <w:sz w:val="16"/>
              </w:rPr>
              <w:t xml:space="preserve">0.187</w:t>
            </w:r>
          </w:p>
        </w:tc>
        <w:tc>
          <w:tcPr>
            <w:tcW w:w="926" w:type="dxa"/>
            <w:noWrap/>
          </w:tcPr>
          <w:p>
            <w:pPr>
              <w:pStyle w:val="Compact"/>
              <w:spacing w:before="0" w:after="0" w:line="240" w:lineRule="auto"/>
              <w:jc w:val="right"/>
            </w:pPr>
            <w:r>
              <w:rPr>
                <w:rFonts w:ascii="Arial" w:hAnsi="Arial" w:cs="Arial" w:eastAsia="Arial"/>
                <w:color w:val="111111"/>
                <w:sz w:val="16"/>
              </w:rPr>
              <w:t xml:space="preserve">0.189</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926" w:type="dxa"/>
            <w:noWrap/>
          </w:tcPr>
          <w:p>
            <w:pPr>
              <w:pStyle w:val="Compact"/>
              <w:spacing w:before="0" w:after="0" w:line="240" w:lineRule="auto"/>
              <w:jc w:val="right"/>
            </w:pPr>
            <w:r>
              <w:rPr>
                <w:rFonts w:ascii="Arial" w:hAnsi="Arial" w:cs="Arial" w:eastAsia="Arial"/>
                <w:color w:val="111111"/>
                <w:sz w:val="16"/>
              </w:rPr>
              <w:t xml:space="preserve">0.040</w:t>
            </w:r>
          </w:p>
        </w:tc>
        <w:tc>
          <w:tcPr>
            <w:tcW w:w="1112" w:type="dxa"/>
            <w:noWrap/>
          </w:tcPr>
          <w:p>
            <w:pPr>
              <w:pStyle w:val="Compact"/>
              <w:spacing w:before="0" w:after="0" w:line="240" w:lineRule="auto"/>
              <w:jc w:val="right"/>
            </w:pPr>
            <w:r>
              <w:rPr>
                <w:rFonts w:ascii="Arial" w:hAnsi="Arial" w:cs="Arial" w:eastAsia="Arial"/>
                <w:color w:val="111111"/>
                <w:sz w:val="16"/>
              </w:rPr>
              <w:t xml:space="preserve">0.098</w:t>
            </w:r>
          </w:p>
        </w:tc>
        <w:tc>
          <w:tcPr>
            <w:tcW w:w="926" w:type="dxa"/>
            <w:noWrap/>
          </w:tcPr>
          <w:p>
            <w:pPr>
              <w:pStyle w:val="Compact"/>
              <w:spacing w:before="0" w:after="0" w:line="240" w:lineRule="auto"/>
              <w:jc w:val="right"/>
            </w:pPr>
            <w:r>
              <w:rPr>
                <w:rFonts w:ascii="Arial" w:hAnsi="Arial" w:cs="Arial" w:eastAsia="Arial"/>
                <w:color w:val="111111"/>
                <w:sz w:val="16"/>
              </w:rPr>
              <w:t xml:space="preserve">0.107</w:t>
            </w:r>
          </w:p>
        </w:tc>
        <w:tc>
          <w:tcPr>
            <w:tcW w:w="926" w:type="dxa"/>
            <w:noWrap/>
          </w:tcPr>
          <w:p>
            <w:pPr>
              <w:pStyle w:val="Compact"/>
              <w:spacing w:before="0" w:after="0" w:line="240" w:lineRule="auto"/>
              <w:jc w:val="right"/>
            </w:pPr>
            <w:r>
              <w:rPr>
                <w:rFonts w:ascii="Arial" w:hAnsi="Arial" w:cs="Arial" w:eastAsia="Arial"/>
                <w:color w:val="111111"/>
                <w:sz w:val="16"/>
              </w:rPr>
              <w:t xml:space="preserve">0.113</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Tweedie GLM</w:t>
            </w:r>
          </w:p>
        </w:tc>
        <w:tc>
          <w:tcPr>
            <w:tcW w:w="926" w:type="dxa"/>
            <w:noWrap/>
          </w:tcPr>
          <w:p>
            <w:pPr>
              <w:pStyle w:val="Compact"/>
              <w:spacing w:before="0" w:after="0" w:line="240" w:lineRule="auto"/>
              <w:jc w:val="right"/>
            </w:pPr>
            <w:r>
              <w:rPr>
                <w:rFonts w:ascii="Arial" w:hAnsi="Arial" w:cs="Arial" w:eastAsia="Arial"/>
                <w:color w:val="111111"/>
                <w:sz w:val="16"/>
              </w:rPr>
              <w:t xml:space="preserve">0.041</w:t>
            </w:r>
          </w:p>
        </w:tc>
        <w:tc>
          <w:tcPr>
            <w:tcW w:w="1112" w:type="dxa"/>
            <w:noWrap/>
          </w:tcPr>
          <w:p>
            <w:pPr>
              <w:pStyle w:val="Compact"/>
              <w:spacing w:before="0" w:after="0" w:line="240" w:lineRule="auto"/>
              <w:jc w:val="right"/>
            </w:pPr>
            <w:r>
              <w:rPr>
                <w:rFonts w:ascii="Arial" w:hAnsi="Arial" w:cs="Arial" w:eastAsia="Arial"/>
                <w:color w:val="111111"/>
                <w:sz w:val="16"/>
              </w:rPr>
              <w:t xml:space="preserve">-0.001</w:t>
            </w:r>
          </w:p>
        </w:tc>
        <w:tc>
          <w:tcPr>
            <w:tcW w:w="926" w:type="dxa"/>
            <w:noWrap/>
          </w:tcPr>
          <w:p>
            <w:pPr>
              <w:pStyle w:val="Compact"/>
              <w:spacing w:before="0" w:after="0" w:line="240" w:lineRule="auto"/>
              <w:jc w:val="right"/>
            </w:pPr>
            <w:r>
              <w:rPr>
                <w:rFonts w:ascii="Arial" w:hAnsi="Arial" w:cs="Arial" w:eastAsia="Arial"/>
                <w:color w:val="111111"/>
                <w:sz w:val="16"/>
              </w:rPr>
              <w:t xml:space="preserve">0.126</w:t>
            </w:r>
          </w:p>
        </w:tc>
        <w:tc>
          <w:tcPr>
            <w:tcW w:w="926" w:type="dxa"/>
            <w:noWrap/>
          </w:tcPr>
          <w:p>
            <w:pPr>
              <w:pStyle w:val="Compact"/>
              <w:spacing w:before="0" w:after="0" w:line="240" w:lineRule="auto"/>
              <w:jc w:val="right"/>
            </w:pPr>
            <w:r>
              <w:rPr>
                <w:rFonts w:ascii="Arial" w:hAnsi="Arial" w:cs="Arial" w:eastAsia="Arial"/>
                <w:color w:val="111111"/>
                <w:sz w:val="16"/>
              </w:rPr>
              <w:t xml:space="preserve">0.123</w:t>
            </w:r>
          </w:p>
        </w:tc>
      </w:tr>
      <w:tr>
        <w:trPr>
          <w:cantSplit/>
        </w:trPr>
        <w:tc>
          <w:tcPr>
            <w:tcW w:w="574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0.040</w:t>
            </w:r>
          </w:p>
        </w:tc>
        <w:tc>
          <w:tcPr>
            <w:tcW w:w="11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0.127</w:t>
            </w:r>
          </w:p>
        </w:tc>
      </w:tr>
    </w:tbl>
    <w:p>
      <w:pPr>
        <w:pStyle w:val="BodyText"/>
        <w:keepNext/>
        <w:spacing w:before="200"/>
        <w:jc w:val="both"/>
      </w:pPr>
      <w:r>
        <w:rPr>
          <w:b/>
          <w:bCs/>
          <w:sz w:val="19"/>
        </w:rPr>
        <w:t xml:space="preserve">Table 4.</w:t>
      </w:r>
      <w:r>
        <w:rPr>
          <w:sz w:val="19"/>
        </w:rPr>
        <w:t xml:space="preserve"> </w:t>
      </w:r>
      <w:r>
        <w:rPr>
          <w:sz w:val="19"/>
        </w:rPr>
        <w:t xml:space="preserve">Net compensation by group: predicted minus observed spending, $ per person-year (95% interval), and predictive ratio.</w:t>
      </w:r>
    </w:p>
    <w:p>
      <w:pPr>
        <w:pStyle w:val="BodyText"/>
        <w:keepNext/>
      </w:pPr>
      <w:r>
        <w:rPr>
          <w:i/>
          <w:iCs/>
          <w:sz w:val="17"/>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52"/>
        <w:gridCol w:w="1497"/>
        <w:gridCol w:w="1497"/>
        <w:gridCol w:w="1497"/>
        <w:gridCol w:w="1497"/>
        <w:gridCol w:w="1497"/>
      </w:tblGrid>
      <w:tr>
        <w:trPr>
          <w:tblHeader w:val="on"/>
          <w:cantSplit/>
        </w:trPr>
        <w:tc>
          <w:tcPr>
            <w:tcW w:w="21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WLS</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Age 65 and over</w:t>
            </w:r>
          </w:p>
        </w:tc>
        <w:tc>
          <w:tcPr>
            <w:tcW w:w="1497" w:type="dxa"/>
          </w:tcPr>
          <w:p>
            <w:pPr>
              <w:pStyle w:val="Compact"/>
              <w:spacing w:before="0" w:after="0" w:line="240" w:lineRule="auto"/>
              <w:jc w:val="left"/>
            </w:pPr>
            <w:r>
              <w:rPr>
                <w:rFonts w:ascii="Arial" w:hAnsi="Arial" w:cs="Arial" w:eastAsia="Arial"/>
                <w:color w:val="111111"/>
                <w:sz w:val="16"/>
              </w:rPr>
              <w:t xml:space="preserve">-$1 (-$903, $686); PR 1.00</w:t>
            </w:r>
          </w:p>
        </w:tc>
        <w:tc>
          <w:tcPr>
            <w:tcW w:w="1497" w:type="dxa"/>
          </w:tcPr>
          <w:p>
            <w:pPr>
              <w:pStyle w:val="Compact"/>
              <w:spacing w:before="0" w:after="0" w:line="240" w:lineRule="auto"/>
              <w:jc w:val="left"/>
            </w:pPr>
            <w:r>
              <w:rPr>
                <w:rFonts w:ascii="Arial" w:hAnsi="Arial" w:cs="Arial" w:eastAsia="Arial"/>
                <w:color w:val="111111"/>
                <w:sz w:val="16"/>
              </w:rPr>
              <w:t xml:space="preserve">$189 (-$681, $882); PR 1.01</w:t>
            </w:r>
          </w:p>
        </w:tc>
        <w:tc>
          <w:tcPr>
            <w:tcW w:w="1497" w:type="dxa"/>
          </w:tcPr>
          <w:p>
            <w:pPr>
              <w:pStyle w:val="Compact"/>
              <w:spacing w:before="0" w:after="0" w:line="240" w:lineRule="auto"/>
              <w:jc w:val="left"/>
            </w:pPr>
            <w:r>
              <w:rPr>
                <w:rFonts w:ascii="Arial" w:hAnsi="Arial" w:cs="Arial" w:eastAsia="Arial"/>
                <w:color w:val="111111"/>
                <w:sz w:val="16"/>
              </w:rPr>
              <w:t xml:space="preserve">$562 (-$309, $1,297); PR 1.03</w:t>
            </w:r>
          </w:p>
        </w:tc>
        <w:tc>
          <w:tcPr>
            <w:tcW w:w="1497" w:type="dxa"/>
          </w:tcPr>
          <w:p>
            <w:pPr>
              <w:pStyle w:val="Compact"/>
              <w:spacing w:before="0" w:after="0" w:line="240" w:lineRule="auto"/>
              <w:jc w:val="left"/>
            </w:pPr>
            <w:r>
              <w:rPr>
                <w:rFonts w:ascii="Arial" w:hAnsi="Arial" w:cs="Arial" w:eastAsia="Arial"/>
                <w:color w:val="111111"/>
                <w:sz w:val="16"/>
              </w:rPr>
              <w:t xml:space="preserve">-$467 (-$1,298, $176); PR 0.97</w:t>
            </w:r>
          </w:p>
        </w:tc>
        <w:tc>
          <w:tcPr>
            <w:tcW w:w="1497" w:type="dxa"/>
          </w:tcPr>
          <w:p>
            <w:pPr>
              <w:pStyle w:val="Compact"/>
              <w:spacing w:before="0" w:after="0" w:line="240" w:lineRule="auto"/>
              <w:jc w:val="left"/>
            </w:pPr>
            <w:r>
              <w:rPr>
                <w:rFonts w:ascii="Arial" w:hAnsi="Arial" w:cs="Arial" w:eastAsia="Arial"/>
                <w:color w:val="111111"/>
                <w:sz w:val="16"/>
              </w:rPr>
              <w:t xml:space="preserve">$645 (-$232, $1,371); PR 1.04</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Died in year 2</w:t>
            </w:r>
          </w:p>
        </w:tc>
        <w:tc>
          <w:tcPr>
            <w:tcW w:w="1497" w:type="dxa"/>
          </w:tcPr>
          <w:p>
            <w:pPr>
              <w:pStyle w:val="Compact"/>
              <w:spacing w:before="0" w:after="0" w:line="240" w:lineRule="auto"/>
              <w:jc w:val="left"/>
            </w:pPr>
            <w:r>
              <w:rPr>
                <w:rFonts w:ascii="Arial" w:hAnsi="Arial" w:cs="Arial" w:eastAsia="Arial"/>
                <w:color w:val="111111"/>
                <w:sz w:val="16"/>
              </w:rPr>
              <w:t xml:space="preserve">-$43,607 (-$54,318, -$32,699); PR 0.34</w:t>
            </w:r>
          </w:p>
        </w:tc>
        <w:tc>
          <w:tcPr>
            <w:tcW w:w="1497" w:type="dxa"/>
          </w:tcPr>
          <w:p>
            <w:pPr>
              <w:pStyle w:val="Compact"/>
              <w:spacing w:before="0" w:after="0" w:line="240" w:lineRule="auto"/>
              <w:jc w:val="left"/>
            </w:pPr>
            <w:r>
              <w:rPr>
                <w:rFonts w:ascii="Arial" w:hAnsi="Arial" w:cs="Arial" w:eastAsia="Arial"/>
                <w:color w:val="111111"/>
                <w:sz w:val="16"/>
              </w:rPr>
              <w:t xml:space="preserve">-$44,316 (-$55,359, -$33,097); PR 0.33</w:t>
            </w:r>
          </w:p>
        </w:tc>
        <w:tc>
          <w:tcPr>
            <w:tcW w:w="1497" w:type="dxa"/>
          </w:tcPr>
          <w:p>
            <w:pPr>
              <w:pStyle w:val="Compact"/>
              <w:spacing w:before="0" w:after="0" w:line="240" w:lineRule="auto"/>
              <w:jc w:val="left"/>
            </w:pPr>
            <w:r>
              <w:rPr>
                <w:rFonts w:ascii="Arial" w:hAnsi="Arial" w:cs="Arial" w:eastAsia="Arial"/>
                <w:color w:val="111111"/>
                <w:sz w:val="16"/>
              </w:rPr>
              <w:t xml:space="preserve">-$42,318 (-$52,745, -$31,763); PR 0.36</w:t>
            </w:r>
          </w:p>
        </w:tc>
        <w:tc>
          <w:tcPr>
            <w:tcW w:w="1497" w:type="dxa"/>
          </w:tcPr>
          <w:p>
            <w:pPr>
              <w:pStyle w:val="Compact"/>
              <w:spacing w:before="0" w:after="0" w:line="240" w:lineRule="auto"/>
              <w:jc w:val="left"/>
            </w:pPr>
            <w:r>
              <w:rPr>
                <w:rFonts w:ascii="Arial" w:hAnsi="Arial" w:cs="Arial" w:eastAsia="Arial"/>
                <w:color w:val="111111"/>
                <w:sz w:val="16"/>
              </w:rPr>
              <w:t xml:space="preserve">-$42,541 (-$53,195, -$31,878); PR 0.36</w:t>
            </w:r>
          </w:p>
        </w:tc>
        <w:tc>
          <w:tcPr>
            <w:tcW w:w="1497" w:type="dxa"/>
          </w:tcPr>
          <w:p>
            <w:pPr>
              <w:pStyle w:val="Compact"/>
              <w:spacing w:before="0" w:after="0" w:line="240" w:lineRule="auto"/>
              <w:jc w:val="left"/>
            </w:pPr>
            <w:r>
              <w:rPr>
                <w:rFonts w:ascii="Arial" w:hAnsi="Arial" w:cs="Arial" w:eastAsia="Arial"/>
                <w:color w:val="111111"/>
                <w:sz w:val="16"/>
              </w:rPr>
              <w:t xml:space="preserve">-$42,174 (-$52,655, -$31,638); PR 0.36</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Hispanic</w:t>
            </w:r>
          </w:p>
        </w:tc>
        <w:tc>
          <w:tcPr>
            <w:tcW w:w="1497" w:type="dxa"/>
          </w:tcPr>
          <w:p>
            <w:pPr>
              <w:pStyle w:val="Compact"/>
              <w:spacing w:before="0" w:after="0" w:line="240" w:lineRule="auto"/>
              <w:jc w:val="left"/>
            </w:pPr>
            <w:r>
              <w:rPr>
                <w:rFonts w:ascii="Arial" w:hAnsi="Arial" w:cs="Arial" w:eastAsia="Arial"/>
                <w:color w:val="111111"/>
                <w:sz w:val="16"/>
              </w:rPr>
              <w:t xml:space="preserve">-$271 (-$1,034, $336); PR 0.94</w:t>
            </w:r>
          </w:p>
        </w:tc>
        <w:tc>
          <w:tcPr>
            <w:tcW w:w="1497" w:type="dxa"/>
          </w:tcPr>
          <w:p>
            <w:pPr>
              <w:pStyle w:val="Compact"/>
              <w:spacing w:before="0" w:after="0" w:line="240" w:lineRule="auto"/>
              <w:jc w:val="left"/>
            </w:pPr>
            <w:r>
              <w:rPr>
                <w:rFonts w:ascii="Arial" w:hAnsi="Arial" w:cs="Arial" w:eastAsia="Arial"/>
                <w:color w:val="111111"/>
                <w:sz w:val="16"/>
              </w:rPr>
              <w:t xml:space="preserve">$509 (-$297, $1,114); PR 1.11</w:t>
            </w:r>
          </w:p>
        </w:tc>
        <w:tc>
          <w:tcPr>
            <w:tcW w:w="1497" w:type="dxa"/>
          </w:tcPr>
          <w:p>
            <w:pPr>
              <w:pStyle w:val="Compact"/>
              <w:spacing w:before="0" w:after="0" w:line="240" w:lineRule="auto"/>
              <w:jc w:val="left"/>
            </w:pPr>
            <w:r>
              <w:rPr>
                <w:rFonts w:ascii="Arial" w:hAnsi="Arial" w:cs="Arial" w:eastAsia="Arial"/>
                <w:color w:val="111111"/>
                <w:sz w:val="16"/>
              </w:rPr>
              <w:t xml:space="preserve">$12 (-$777, $609); PR 1.00</w:t>
            </w:r>
          </w:p>
        </w:tc>
        <w:tc>
          <w:tcPr>
            <w:tcW w:w="1497" w:type="dxa"/>
          </w:tcPr>
          <w:p>
            <w:pPr>
              <w:pStyle w:val="Compact"/>
              <w:spacing w:before="0" w:after="0" w:line="240" w:lineRule="auto"/>
              <w:jc w:val="left"/>
            </w:pPr>
            <w:r>
              <w:rPr>
                <w:rFonts w:ascii="Arial" w:hAnsi="Arial" w:cs="Arial" w:eastAsia="Arial"/>
                <w:color w:val="111111"/>
                <w:sz w:val="16"/>
              </w:rPr>
              <w:t xml:space="preserve">$91 (-$670, $697); PR 1.02</w:t>
            </w:r>
          </w:p>
        </w:tc>
        <w:tc>
          <w:tcPr>
            <w:tcW w:w="1497" w:type="dxa"/>
          </w:tcPr>
          <w:p>
            <w:pPr>
              <w:pStyle w:val="Compact"/>
              <w:spacing w:before="0" w:after="0" w:line="240" w:lineRule="auto"/>
              <w:jc w:val="left"/>
            </w:pPr>
            <w:r>
              <w:rPr>
                <w:rFonts w:ascii="Arial" w:hAnsi="Arial" w:cs="Arial" w:eastAsia="Arial"/>
                <w:color w:val="111111"/>
                <w:sz w:val="16"/>
              </w:rPr>
              <w:t xml:space="preserve">-$0 (-$794, $594); PR 1.00</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Income below 200% FPL</w:t>
            </w:r>
          </w:p>
        </w:tc>
        <w:tc>
          <w:tcPr>
            <w:tcW w:w="1497" w:type="dxa"/>
          </w:tcPr>
          <w:p>
            <w:pPr>
              <w:pStyle w:val="Compact"/>
              <w:spacing w:before="0" w:after="0" w:line="240" w:lineRule="auto"/>
              <w:jc w:val="left"/>
            </w:pPr>
            <w:r>
              <w:rPr>
                <w:rFonts w:ascii="Arial" w:hAnsi="Arial" w:cs="Arial" w:eastAsia="Arial"/>
                <w:color w:val="111111"/>
                <w:sz w:val="16"/>
              </w:rPr>
              <w:t xml:space="preserve">-$92 (-$619, $336); PR 0.99</w:t>
            </w:r>
          </w:p>
        </w:tc>
        <w:tc>
          <w:tcPr>
            <w:tcW w:w="1497" w:type="dxa"/>
          </w:tcPr>
          <w:p>
            <w:pPr>
              <w:pStyle w:val="Compact"/>
              <w:spacing w:before="0" w:after="0" w:line="240" w:lineRule="auto"/>
              <w:jc w:val="left"/>
            </w:pPr>
            <w:r>
              <w:rPr>
                <w:rFonts w:ascii="Arial" w:hAnsi="Arial" w:cs="Arial" w:eastAsia="Arial"/>
                <w:color w:val="111111"/>
                <w:sz w:val="16"/>
              </w:rPr>
              <w:t xml:space="preserve">$675 ($124, $1,113); PR 1.09</w:t>
            </w:r>
          </w:p>
        </w:tc>
        <w:tc>
          <w:tcPr>
            <w:tcW w:w="1497" w:type="dxa"/>
          </w:tcPr>
          <w:p>
            <w:pPr>
              <w:pStyle w:val="Compact"/>
              <w:spacing w:before="0" w:after="0" w:line="240" w:lineRule="auto"/>
              <w:jc w:val="left"/>
            </w:pPr>
            <w:r>
              <w:rPr>
                <w:rFonts w:ascii="Arial" w:hAnsi="Arial" w:cs="Arial" w:eastAsia="Arial"/>
                <w:color w:val="111111"/>
                <w:sz w:val="16"/>
              </w:rPr>
              <w:t xml:space="preserve">$133 (-$391, $565); PR 1.02</w:t>
            </w:r>
          </w:p>
        </w:tc>
        <w:tc>
          <w:tcPr>
            <w:tcW w:w="1497" w:type="dxa"/>
          </w:tcPr>
          <w:p>
            <w:pPr>
              <w:pStyle w:val="Compact"/>
              <w:spacing w:before="0" w:after="0" w:line="240" w:lineRule="auto"/>
              <w:jc w:val="left"/>
            </w:pPr>
            <w:r>
              <w:rPr>
                <w:rFonts w:ascii="Arial" w:hAnsi="Arial" w:cs="Arial" w:eastAsia="Arial"/>
                <w:color w:val="111111"/>
                <w:sz w:val="16"/>
              </w:rPr>
              <w:t xml:space="preserve">-$5 (-$514, $417); PR 1.00</w:t>
            </w:r>
          </w:p>
        </w:tc>
        <w:tc>
          <w:tcPr>
            <w:tcW w:w="1497" w:type="dxa"/>
          </w:tcPr>
          <w:p>
            <w:pPr>
              <w:pStyle w:val="Compact"/>
              <w:spacing w:before="0" w:after="0" w:line="240" w:lineRule="auto"/>
              <w:jc w:val="left"/>
            </w:pPr>
            <w:r>
              <w:rPr>
                <w:rFonts w:ascii="Arial" w:hAnsi="Arial" w:cs="Arial" w:eastAsia="Arial"/>
                <w:color w:val="111111"/>
                <w:sz w:val="16"/>
              </w:rPr>
              <w:t xml:space="preserve">$149 (-$377, $580); PR 1.02</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497" w:type="dxa"/>
          </w:tcPr>
          <w:p>
            <w:pPr>
              <w:pStyle w:val="Compact"/>
              <w:spacing w:before="0" w:after="0" w:line="240" w:lineRule="auto"/>
              <w:jc w:val="left"/>
            </w:pPr>
            <w:r>
              <w:rPr>
                <w:rFonts w:ascii="Arial" w:hAnsi="Arial" w:cs="Arial" w:eastAsia="Arial"/>
                <w:color w:val="111111"/>
                <w:sz w:val="16"/>
              </w:rPr>
              <w:t xml:space="preserve">$193 (-$474, $772); PR 1.01</w:t>
            </w:r>
          </w:p>
        </w:tc>
        <w:tc>
          <w:tcPr>
            <w:tcW w:w="1497" w:type="dxa"/>
          </w:tcPr>
          <w:p>
            <w:pPr>
              <w:pStyle w:val="Compact"/>
              <w:spacing w:before="0" w:after="0" w:line="240" w:lineRule="auto"/>
              <w:jc w:val="left"/>
            </w:pPr>
            <w:r>
              <w:rPr>
                <w:rFonts w:ascii="Arial" w:hAnsi="Arial" w:cs="Arial" w:eastAsia="Arial"/>
                <w:color w:val="111111"/>
                <w:sz w:val="16"/>
              </w:rPr>
              <w:t xml:space="preserve">$312 (-$363, $912); PR 1.02</w:t>
            </w:r>
          </w:p>
        </w:tc>
        <w:tc>
          <w:tcPr>
            <w:tcW w:w="1497" w:type="dxa"/>
          </w:tcPr>
          <w:p>
            <w:pPr>
              <w:pStyle w:val="Compact"/>
              <w:spacing w:before="0" w:after="0" w:line="240" w:lineRule="auto"/>
              <w:jc w:val="left"/>
            </w:pPr>
            <w:r>
              <w:rPr>
                <w:rFonts w:ascii="Arial" w:hAnsi="Arial" w:cs="Arial" w:eastAsia="Arial"/>
                <w:color w:val="111111"/>
                <w:sz w:val="16"/>
              </w:rPr>
              <w:t xml:space="preserve">$675 (-$11, $1,367); PR 1.05</w:t>
            </w:r>
          </w:p>
        </w:tc>
        <w:tc>
          <w:tcPr>
            <w:tcW w:w="1497" w:type="dxa"/>
          </w:tcPr>
          <w:p>
            <w:pPr>
              <w:pStyle w:val="Compact"/>
              <w:spacing w:before="0" w:after="0" w:line="240" w:lineRule="auto"/>
              <w:jc w:val="left"/>
            </w:pPr>
            <w:r>
              <w:rPr>
                <w:rFonts w:ascii="Arial" w:hAnsi="Arial" w:cs="Arial" w:eastAsia="Arial"/>
                <w:color w:val="111111"/>
                <w:sz w:val="16"/>
              </w:rPr>
              <w:t xml:space="preserve">$538 (-$38, $1,128); PR 1.04</w:t>
            </w:r>
          </w:p>
        </w:tc>
        <w:tc>
          <w:tcPr>
            <w:tcW w:w="1497" w:type="dxa"/>
          </w:tcPr>
          <w:p>
            <w:pPr>
              <w:pStyle w:val="Compact"/>
              <w:spacing w:before="0" w:after="0" w:line="240" w:lineRule="auto"/>
              <w:jc w:val="left"/>
            </w:pPr>
            <w:r>
              <w:rPr>
                <w:rFonts w:ascii="Arial" w:hAnsi="Arial" w:cs="Arial" w:eastAsia="Arial"/>
                <w:color w:val="111111"/>
                <w:sz w:val="16"/>
              </w:rPr>
              <w:t xml:space="preserve">$724 ($41, $1,418); PR 1.05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497" w:type="dxa"/>
          </w:tcPr>
          <w:p>
            <w:pPr>
              <w:pStyle w:val="Compact"/>
              <w:spacing w:before="0" w:after="0" w:line="240" w:lineRule="auto"/>
              <w:jc w:val="left"/>
            </w:pPr>
            <w:r>
              <w:rPr>
                <w:rFonts w:ascii="Arial" w:hAnsi="Arial" w:cs="Arial" w:eastAsia="Arial"/>
                <w:color w:val="111111"/>
                <w:sz w:val="16"/>
              </w:rPr>
              <w:t xml:space="preserve">-$7,747 (-$12,747, -$4,246); PR 0.75</w:t>
            </w:r>
          </w:p>
        </w:tc>
        <w:tc>
          <w:tcPr>
            <w:tcW w:w="1497" w:type="dxa"/>
          </w:tcPr>
          <w:p>
            <w:pPr>
              <w:pStyle w:val="Compact"/>
              <w:spacing w:before="0" w:after="0" w:line="240" w:lineRule="auto"/>
              <w:jc w:val="left"/>
            </w:pPr>
            <w:r>
              <w:rPr>
                <w:rFonts w:ascii="Arial" w:hAnsi="Arial" w:cs="Arial" w:eastAsia="Arial"/>
                <w:color w:val="111111"/>
                <w:sz w:val="16"/>
              </w:rPr>
              <w:t xml:space="preserve">-$9,293 (-$14,437, -$5,593); PR 0.70</w:t>
            </w:r>
          </w:p>
        </w:tc>
        <w:tc>
          <w:tcPr>
            <w:tcW w:w="1497" w:type="dxa"/>
          </w:tcPr>
          <w:p>
            <w:pPr>
              <w:pStyle w:val="Compact"/>
              <w:spacing w:before="0" w:after="0" w:line="240" w:lineRule="auto"/>
              <w:jc w:val="left"/>
            </w:pPr>
            <w:r>
              <w:rPr>
                <w:rFonts w:ascii="Arial" w:hAnsi="Arial" w:cs="Arial" w:eastAsia="Arial"/>
                <w:color w:val="111111"/>
                <w:sz w:val="16"/>
              </w:rPr>
              <w:t xml:space="preserve">-$4,762 (-$9,353, -$1,287); PR 0.85</w:t>
            </w:r>
          </w:p>
        </w:tc>
        <w:tc>
          <w:tcPr>
            <w:tcW w:w="1497" w:type="dxa"/>
          </w:tcPr>
          <w:p>
            <w:pPr>
              <w:pStyle w:val="Compact"/>
              <w:spacing w:before="0" w:after="0" w:line="240" w:lineRule="auto"/>
              <w:jc w:val="left"/>
            </w:pPr>
            <w:r>
              <w:rPr>
                <w:rFonts w:ascii="Arial" w:hAnsi="Arial" w:cs="Arial" w:eastAsia="Arial"/>
                <w:color w:val="111111"/>
                <w:sz w:val="16"/>
              </w:rPr>
              <w:t xml:space="preserve">-$5,721 (-$10,502, -$2,458); PR 0.82</w:t>
            </w:r>
          </w:p>
        </w:tc>
        <w:tc>
          <w:tcPr>
            <w:tcW w:w="1497" w:type="dxa"/>
          </w:tcPr>
          <w:p>
            <w:pPr>
              <w:pStyle w:val="Compact"/>
              <w:spacing w:before="0" w:after="0" w:line="240" w:lineRule="auto"/>
              <w:jc w:val="left"/>
            </w:pPr>
            <w:r>
              <w:rPr>
                <w:rFonts w:ascii="Arial" w:hAnsi="Arial" w:cs="Arial" w:eastAsia="Arial"/>
                <w:color w:val="111111"/>
                <w:sz w:val="16"/>
              </w:rPr>
              <w:t xml:space="preserve">-$4,545 (-$9,069, -$1,057); PR 0.85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Asian</w:t>
            </w:r>
          </w:p>
        </w:tc>
        <w:tc>
          <w:tcPr>
            <w:tcW w:w="1497" w:type="dxa"/>
          </w:tcPr>
          <w:p>
            <w:pPr>
              <w:pStyle w:val="Compact"/>
              <w:spacing w:before="0" w:after="0" w:line="240" w:lineRule="auto"/>
              <w:jc w:val="left"/>
            </w:pPr>
            <w:r>
              <w:rPr>
                <w:rFonts w:ascii="Arial" w:hAnsi="Arial" w:cs="Arial" w:eastAsia="Arial"/>
                <w:color w:val="111111"/>
                <w:sz w:val="16"/>
              </w:rPr>
              <w:t xml:space="preserve">$179 (-$399, $735); PR 1.04</w:t>
            </w:r>
          </w:p>
        </w:tc>
        <w:tc>
          <w:tcPr>
            <w:tcW w:w="1497" w:type="dxa"/>
          </w:tcPr>
          <w:p>
            <w:pPr>
              <w:pStyle w:val="Compact"/>
              <w:spacing w:before="0" w:after="0" w:line="240" w:lineRule="auto"/>
              <w:jc w:val="left"/>
            </w:pPr>
            <w:r>
              <w:rPr>
                <w:rFonts w:ascii="Arial" w:hAnsi="Arial" w:cs="Arial" w:eastAsia="Arial"/>
                <w:color w:val="111111"/>
                <w:sz w:val="16"/>
              </w:rPr>
              <w:t xml:space="preserve">$780 ($225, $1,315); PR 1.16</w:t>
            </w:r>
          </w:p>
        </w:tc>
        <w:tc>
          <w:tcPr>
            <w:tcW w:w="1497" w:type="dxa"/>
          </w:tcPr>
          <w:p>
            <w:pPr>
              <w:pStyle w:val="Compact"/>
              <w:spacing w:before="0" w:after="0" w:line="240" w:lineRule="auto"/>
              <w:jc w:val="left"/>
            </w:pPr>
            <w:r>
              <w:rPr>
                <w:rFonts w:ascii="Arial" w:hAnsi="Arial" w:cs="Arial" w:eastAsia="Arial"/>
                <w:color w:val="111111"/>
                <w:sz w:val="16"/>
              </w:rPr>
              <w:t xml:space="preserve">$387 (-$152, $867); PR 1.08</w:t>
            </w:r>
          </w:p>
        </w:tc>
        <w:tc>
          <w:tcPr>
            <w:tcW w:w="1497" w:type="dxa"/>
          </w:tcPr>
          <w:p>
            <w:pPr>
              <w:pStyle w:val="Compact"/>
              <w:spacing w:before="0" w:after="0" w:line="240" w:lineRule="auto"/>
              <w:jc w:val="left"/>
            </w:pPr>
            <w:r>
              <w:rPr>
                <w:rFonts w:ascii="Arial" w:hAnsi="Arial" w:cs="Arial" w:eastAsia="Arial"/>
                <w:color w:val="111111"/>
                <w:sz w:val="16"/>
              </w:rPr>
              <w:t xml:space="preserve">$310 (-$237, $838); PR 1.06</w:t>
            </w:r>
          </w:p>
        </w:tc>
        <w:tc>
          <w:tcPr>
            <w:tcW w:w="1497" w:type="dxa"/>
          </w:tcPr>
          <w:p>
            <w:pPr>
              <w:pStyle w:val="Compact"/>
              <w:spacing w:before="0" w:after="0" w:line="240" w:lineRule="auto"/>
              <w:jc w:val="left"/>
            </w:pPr>
            <w:r>
              <w:rPr>
                <w:rFonts w:ascii="Arial" w:hAnsi="Arial" w:cs="Arial" w:eastAsia="Arial"/>
                <w:color w:val="111111"/>
                <w:sz w:val="16"/>
              </w:rPr>
              <w:t xml:space="preserve">$370 (-$172, $850); PR 1.08</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Black</w:t>
            </w:r>
          </w:p>
        </w:tc>
        <w:tc>
          <w:tcPr>
            <w:tcW w:w="1497" w:type="dxa"/>
          </w:tcPr>
          <w:p>
            <w:pPr>
              <w:pStyle w:val="Compact"/>
              <w:spacing w:before="0" w:after="0" w:line="240" w:lineRule="auto"/>
              <w:jc w:val="left"/>
            </w:pPr>
            <w:r>
              <w:rPr>
                <w:rFonts w:ascii="Arial" w:hAnsi="Arial" w:cs="Arial" w:eastAsia="Arial"/>
                <w:color w:val="111111"/>
                <w:sz w:val="16"/>
              </w:rPr>
              <w:t xml:space="preserve">-$202 (-$896, $485); PR 0.97</w:t>
            </w:r>
          </w:p>
        </w:tc>
        <w:tc>
          <w:tcPr>
            <w:tcW w:w="1497" w:type="dxa"/>
          </w:tcPr>
          <w:p>
            <w:pPr>
              <w:pStyle w:val="Compact"/>
              <w:spacing w:before="0" w:after="0" w:line="240" w:lineRule="auto"/>
              <w:jc w:val="left"/>
            </w:pPr>
            <w:r>
              <w:rPr>
                <w:rFonts w:ascii="Arial" w:hAnsi="Arial" w:cs="Arial" w:eastAsia="Arial"/>
                <w:color w:val="111111"/>
                <w:sz w:val="16"/>
              </w:rPr>
              <w:t xml:space="preserve">$413 (-$230, $1,096); PR 1.06</w:t>
            </w:r>
          </w:p>
        </w:tc>
        <w:tc>
          <w:tcPr>
            <w:tcW w:w="1497" w:type="dxa"/>
          </w:tcPr>
          <w:p>
            <w:pPr>
              <w:pStyle w:val="Compact"/>
              <w:spacing w:before="0" w:after="0" w:line="240" w:lineRule="auto"/>
              <w:jc w:val="left"/>
            </w:pPr>
            <w:r>
              <w:rPr>
                <w:rFonts w:ascii="Arial" w:hAnsi="Arial" w:cs="Arial" w:eastAsia="Arial"/>
                <w:color w:val="111111"/>
                <w:sz w:val="16"/>
              </w:rPr>
              <w:t xml:space="preserve">-$15 (-$680, $629); PR 1.00</w:t>
            </w:r>
          </w:p>
        </w:tc>
        <w:tc>
          <w:tcPr>
            <w:tcW w:w="1497" w:type="dxa"/>
          </w:tcPr>
          <w:p>
            <w:pPr>
              <w:pStyle w:val="Compact"/>
              <w:spacing w:before="0" w:after="0" w:line="240" w:lineRule="auto"/>
              <w:jc w:val="left"/>
            </w:pPr>
            <w:r>
              <w:rPr>
                <w:rFonts w:ascii="Arial" w:hAnsi="Arial" w:cs="Arial" w:eastAsia="Arial"/>
                <w:color w:val="111111"/>
                <w:sz w:val="16"/>
              </w:rPr>
              <w:t xml:space="preserve">-$8 (-$645, $603); PR 1.00</w:t>
            </w:r>
          </w:p>
        </w:tc>
        <w:tc>
          <w:tcPr>
            <w:tcW w:w="1497" w:type="dxa"/>
          </w:tcPr>
          <w:p>
            <w:pPr>
              <w:pStyle w:val="Compact"/>
              <w:spacing w:before="0" w:after="0" w:line="240" w:lineRule="auto"/>
              <w:jc w:val="left"/>
            </w:pPr>
            <w:r>
              <w:rPr>
                <w:rFonts w:ascii="Arial" w:hAnsi="Arial" w:cs="Arial" w:eastAsia="Arial"/>
                <w:color w:val="111111"/>
                <w:sz w:val="16"/>
              </w:rPr>
              <w:t xml:space="preserve">-$16 (-$681, $620); PR 1.00</w:t>
            </w:r>
          </w:p>
        </w:tc>
      </w:tr>
      <w:tr>
        <w:trPr>
          <w:cantSplit/>
        </w:trPr>
        <w:tc>
          <w:tcPr>
            <w:tcW w:w="21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-$126 (-$696, $373); PR 0.95</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$657 ($102, $1,197); PR 1.27</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$425 (-$118, $925); PR 1.18</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$549 ($40, $1,024); PR 1.23</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$408 (-$134, $906); PR 1.17</w:t>
            </w:r>
          </w:p>
        </w:tc>
      </w:tr>
    </w:tbl>
    <w:p>
      <w:pPr>
        <w:pStyle w:val="BodyText"/>
        <w:keepNext/>
        <w:spacing w:before="200"/>
        <w:jc w:val="both"/>
      </w:pPr>
      <w:r>
        <w:rPr>
          <w:b/>
          <w:bCs/>
          <w:sz w:val="19"/>
        </w:rPr>
        <w:t xml:space="preserve">Table 4b.</w:t>
      </w:r>
      <w:r>
        <w:rPr>
          <w:sz w:val="19"/>
        </w:rPr>
        <w:t xml:space="preserve"> </w:t>
      </w:r>
      <w:r>
        <w:rPr>
          <w:sz w:val="19"/>
        </w:rPr>
        <w:t xml:space="preserve">Difference in net compensation from WLS, by group (95% paired interval).</w:t>
      </w:r>
    </w:p>
    <w:p>
      <w:pPr>
        <w:pStyle w:val="BodyText"/>
        <w:keepNext/>
      </w:pPr>
      <w:r>
        <w:rPr>
          <w:i/>
          <w:iCs/>
          <w:sz w:val="17"/>
        </w:rPr>
        <w:t xml:space="preserve">Same PSU resamples for both models, so the interval is for the difference itself. Positive values mean the model pays the group more than WLS does.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48"/>
        <w:gridCol w:w="1772"/>
        <w:gridCol w:w="1772"/>
        <w:gridCol w:w="1772"/>
        <w:gridCol w:w="1772"/>
      </w:tblGrid>
      <w:tr>
        <w:trPr>
          <w:tblHeader w:val="on"/>
          <w:cantSplit/>
        </w:trPr>
        <w:tc>
          <w:tcPr>
            <w:tcW w:w="2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Age 65 and over</w:t>
            </w:r>
          </w:p>
        </w:tc>
        <w:tc>
          <w:tcPr>
            <w:tcW w:w="1772" w:type="dxa"/>
          </w:tcPr>
          <w:p>
            <w:pPr>
              <w:pStyle w:val="Compact"/>
              <w:spacing w:before="0" w:after="0" w:line="240" w:lineRule="auto"/>
              <w:jc w:val="left"/>
            </w:pPr>
            <w:r>
              <w:rPr>
                <w:rFonts w:ascii="Arial" w:hAnsi="Arial" w:cs="Arial" w:eastAsia="Arial"/>
                <w:color w:val="111111"/>
                <w:sz w:val="16"/>
              </w:rPr>
              <w:t xml:space="preserve">$191 ($75, $283)</w:t>
            </w:r>
          </w:p>
        </w:tc>
        <w:tc>
          <w:tcPr>
            <w:tcW w:w="1772" w:type="dxa"/>
          </w:tcPr>
          <w:p>
            <w:pPr>
              <w:pStyle w:val="Compact"/>
              <w:spacing w:before="0" w:after="0" w:line="240" w:lineRule="auto"/>
              <w:jc w:val="left"/>
            </w:pPr>
            <w:r>
              <w:rPr>
                <w:rFonts w:ascii="Arial" w:hAnsi="Arial" w:cs="Arial" w:eastAsia="Arial"/>
                <w:color w:val="111111"/>
                <w:sz w:val="16"/>
              </w:rPr>
              <w:t xml:space="preserve">$563 ($314, $871)</w:t>
            </w:r>
          </w:p>
        </w:tc>
        <w:tc>
          <w:tcPr>
            <w:tcW w:w="1772" w:type="dxa"/>
          </w:tcPr>
          <w:p>
            <w:pPr>
              <w:pStyle w:val="Compact"/>
              <w:spacing w:before="0" w:after="0" w:line="240" w:lineRule="auto"/>
              <w:jc w:val="left"/>
            </w:pPr>
            <w:r>
              <w:rPr>
                <w:rFonts w:ascii="Arial" w:hAnsi="Arial" w:cs="Arial" w:eastAsia="Arial"/>
                <w:color w:val="111111"/>
                <w:sz w:val="16"/>
              </w:rPr>
              <w:t xml:space="preserve">-$465 (-$680, -$272)</w:t>
            </w:r>
          </w:p>
        </w:tc>
        <w:tc>
          <w:tcPr>
            <w:tcW w:w="1772" w:type="dxa"/>
          </w:tcPr>
          <w:p>
            <w:pPr>
              <w:pStyle w:val="Compact"/>
              <w:spacing w:before="0" w:after="0" w:line="240" w:lineRule="auto"/>
              <w:jc w:val="left"/>
            </w:pPr>
            <w:r>
              <w:rPr>
                <w:rFonts w:ascii="Arial" w:hAnsi="Arial" w:cs="Arial" w:eastAsia="Arial"/>
                <w:color w:val="111111"/>
                <w:sz w:val="16"/>
              </w:rPr>
              <w:t xml:space="preserve">$647 ($395, $956)</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Died in year 2</w:t>
            </w:r>
          </w:p>
        </w:tc>
        <w:tc>
          <w:tcPr>
            <w:tcW w:w="1772" w:type="dxa"/>
          </w:tcPr>
          <w:p>
            <w:pPr>
              <w:pStyle w:val="Compact"/>
              <w:spacing w:before="0" w:after="0" w:line="240" w:lineRule="auto"/>
              <w:jc w:val="left"/>
            </w:pPr>
            <w:r>
              <w:rPr>
                <w:rFonts w:ascii="Arial" w:hAnsi="Arial" w:cs="Arial" w:eastAsia="Arial"/>
                <w:color w:val="111111"/>
                <w:sz w:val="16"/>
              </w:rPr>
              <w:t xml:space="preserve">-$709 (-$1,403, -$157)</w:t>
            </w:r>
          </w:p>
        </w:tc>
        <w:tc>
          <w:tcPr>
            <w:tcW w:w="1772" w:type="dxa"/>
          </w:tcPr>
          <w:p>
            <w:pPr>
              <w:pStyle w:val="Compact"/>
              <w:spacing w:before="0" w:after="0" w:line="240" w:lineRule="auto"/>
              <w:jc w:val="left"/>
            </w:pPr>
            <w:r>
              <w:rPr>
                <w:rFonts w:ascii="Arial" w:hAnsi="Arial" w:cs="Arial" w:eastAsia="Arial"/>
                <w:color w:val="111111"/>
                <w:sz w:val="16"/>
              </w:rPr>
              <w:t xml:space="preserve">$1,289 ($224, $2,854)</w:t>
            </w:r>
          </w:p>
        </w:tc>
        <w:tc>
          <w:tcPr>
            <w:tcW w:w="1772" w:type="dxa"/>
          </w:tcPr>
          <w:p>
            <w:pPr>
              <w:pStyle w:val="Compact"/>
              <w:spacing w:before="0" w:after="0" w:line="240" w:lineRule="auto"/>
              <w:jc w:val="left"/>
            </w:pPr>
            <w:r>
              <w:rPr>
                <w:rFonts w:ascii="Arial" w:hAnsi="Arial" w:cs="Arial" w:eastAsia="Arial"/>
                <w:color w:val="111111"/>
                <w:sz w:val="16"/>
              </w:rPr>
              <w:t xml:space="preserve">$1,066 (-$802, $3,244)</w:t>
            </w:r>
          </w:p>
        </w:tc>
        <w:tc>
          <w:tcPr>
            <w:tcW w:w="1772" w:type="dxa"/>
          </w:tcPr>
          <w:p>
            <w:pPr>
              <w:pStyle w:val="Compact"/>
              <w:spacing w:before="0" w:after="0" w:line="240" w:lineRule="auto"/>
              <w:jc w:val="left"/>
            </w:pPr>
            <w:r>
              <w:rPr>
                <w:rFonts w:ascii="Arial" w:hAnsi="Arial" w:cs="Arial" w:eastAsia="Arial"/>
                <w:color w:val="111111"/>
                <w:sz w:val="16"/>
              </w:rPr>
              <w:t xml:space="preserve">$1,433 ($323, $3,068)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Hispanic</w:t>
            </w:r>
          </w:p>
        </w:tc>
        <w:tc>
          <w:tcPr>
            <w:tcW w:w="1772" w:type="dxa"/>
          </w:tcPr>
          <w:p>
            <w:pPr>
              <w:pStyle w:val="Compact"/>
              <w:spacing w:before="0" w:after="0" w:line="240" w:lineRule="auto"/>
              <w:jc w:val="left"/>
            </w:pPr>
            <w:r>
              <w:rPr>
                <w:rFonts w:ascii="Arial" w:hAnsi="Arial" w:cs="Arial" w:eastAsia="Arial"/>
                <w:color w:val="111111"/>
                <w:sz w:val="16"/>
              </w:rPr>
              <w:t xml:space="preserve">$780 ($689, $863)</w:t>
            </w:r>
          </w:p>
        </w:tc>
        <w:tc>
          <w:tcPr>
            <w:tcW w:w="1772" w:type="dxa"/>
          </w:tcPr>
          <w:p>
            <w:pPr>
              <w:pStyle w:val="Compact"/>
              <w:spacing w:before="0" w:after="0" w:line="240" w:lineRule="auto"/>
              <w:jc w:val="left"/>
            </w:pPr>
            <w:r>
              <w:rPr>
                <w:rFonts w:ascii="Arial" w:hAnsi="Arial" w:cs="Arial" w:eastAsia="Arial"/>
                <w:color w:val="111111"/>
                <w:sz w:val="16"/>
              </w:rPr>
              <w:t xml:space="preserve">$284 ($204, $370)</w:t>
            </w:r>
          </w:p>
        </w:tc>
        <w:tc>
          <w:tcPr>
            <w:tcW w:w="1772" w:type="dxa"/>
          </w:tcPr>
          <w:p>
            <w:pPr>
              <w:pStyle w:val="Compact"/>
              <w:spacing w:before="0" w:after="0" w:line="240" w:lineRule="auto"/>
              <w:jc w:val="left"/>
            </w:pPr>
            <w:r>
              <w:rPr>
                <w:rFonts w:ascii="Arial" w:hAnsi="Arial" w:cs="Arial" w:eastAsia="Arial"/>
                <w:color w:val="111111"/>
                <w:sz w:val="16"/>
              </w:rPr>
              <w:t xml:space="preserve">$362 ($239, $497)</w:t>
            </w:r>
          </w:p>
        </w:tc>
        <w:tc>
          <w:tcPr>
            <w:tcW w:w="1772" w:type="dxa"/>
          </w:tcPr>
          <w:p>
            <w:pPr>
              <w:pStyle w:val="Compact"/>
              <w:spacing w:before="0" w:after="0" w:line="240" w:lineRule="auto"/>
              <w:jc w:val="left"/>
            </w:pPr>
            <w:r>
              <w:rPr>
                <w:rFonts w:ascii="Arial" w:hAnsi="Arial" w:cs="Arial" w:eastAsia="Arial"/>
                <w:color w:val="111111"/>
                <w:sz w:val="16"/>
              </w:rPr>
              <w:t xml:space="preserve">$271 ($189, $360)</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Income below 200% FPL</w:t>
            </w:r>
          </w:p>
        </w:tc>
        <w:tc>
          <w:tcPr>
            <w:tcW w:w="1772" w:type="dxa"/>
          </w:tcPr>
          <w:p>
            <w:pPr>
              <w:pStyle w:val="Compact"/>
              <w:spacing w:before="0" w:after="0" w:line="240" w:lineRule="auto"/>
              <w:jc w:val="left"/>
            </w:pPr>
            <w:r>
              <w:rPr>
                <w:rFonts w:ascii="Arial" w:hAnsi="Arial" w:cs="Arial" w:eastAsia="Arial"/>
                <w:color w:val="111111"/>
                <w:sz w:val="16"/>
              </w:rPr>
              <w:t xml:space="preserve">$767 ($681, $868)</w:t>
            </w:r>
          </w:p>
        </w:tc>
        <w:tc>
          <w:tcPr>
            <w:tcW w:w="1772" w:type="dxa"/>
          </w:tcPr>
          <w:p>
            <w:pPr>
              <w:pStyle w:val="Compact"/>
              <w:spacing w:before="0" w:after="0" w:line="240" w:lineRule="auto"/>
              <w:jc w:val="left"/>
            </w:pPr>
            <w:r>
              <w:rPr>
                <w:rFonts w:ascii="Arial" w:hAnsi="Arial" w:cs="Arial" w:eastAsia="Arial"/>
                <w:color w:val="111111"/>
                <w:sz w:val="16"/>
              </w:rPr>
              <w:t xml:space="preserve">$224 ($103, $374)</w:t>
            </w:r>
          </w:p>
        </w:tc>
        <w:tc>
          <w:tcPr>
            <w:tcW w:w="1772" w:type="dxa"/>
          </w:tcPr>
          <w:p>
            <w:pPr>
              <w:pStyle w:val="Compact"/>
              <w:spacing w:before="0" w:after="0" w:line="240" w:lineRule="auto"/>
              <w:jc w:val="left"/>
            </w:pPr>
            <w:r>
              <w:rPr>
                <w:rFonts w:ascii="Arial" w:hAnsi="Arial" w:cs="Arial" w:eastAsia="Arial"/>
                <w:color w:val="111111"/>
                <w:sz w:val="16"/>
              </w:rPr>
              <w:t xml:space="preserve">$87 (-$34, $253)</w:t>
            </w:r>
          </w:p>
        </w:tc>
        <w:tc>
          <w:tcPr>
            <w:tcW w:w="1772" w:type="dxa"/>
          </w:tcPr>
          <w:p>
            <w:pPr>
              <w:pStyle w:val="Compact"/>
              <w:spacing w:before="0" w:after="0" w:line="240" w:lineRule="auto"/>
              <w:jc w:val="left"/>
            </w:pPr>
            <w:r>
              <w:rPr>
                <w:rFonts w:ascii="Arial" w:hAnsi="Arial" w:cs="Arial" w:eastAsia="Arial"/>
                <w:color w:val="111111"/>
                <w:sz w:val="16"/>
              </w:rPr>
              <w:t xml:space="preserve">$241 ($116, $398)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772" w:type="dxa"/>
          </w:tcPr>
          <w:p>
            <w:pPr>
              <w:pStyle w:val="Compact"/>
              <w:spacing w:before="0" w:after="0" w:line="240" w:lineRule="auto"/>
              <w:jc w:val="left"/>
            </w:pPr>
            <w:r>
              <w:rPr>
                <w:rFonts w:ascii="Arial" w:hAnsi="Arial" w:cs="Arial" w:eastAsia="Arial"/>
                <w:color w:val="111111"/>
                <w:sz w:val="16"/>
              </w:rPr>
              <w:t xml:space="preserve">$118 ($17, $241)</w:t>
            </w:r>
          </w:p>
        </w:tc>
        <w:tc>
          <w:tcPr>
            <w:tcW w:w="1772" w:type="dxa"/>
          </w:tcPr>
          <w:p>
            <w:pPr>
              <w:pStyle w:val="Compact"/>
              <w:spacing w:before="0" w:after="0" w:line="240" w:lineRule="auto"/>
              <w:jc w:val="left"/>
            </w:pPr>
            <w:r>
              <w:rPr>
                <w:rFonts w:ascii="Arial" w:hAnsi="Arial" w:cs="Arial" w:eastAsia="Arial"/>
                <w:color w:val="111111"/>
                <w:sz w:val="16"/>
              </w:rPr>
              <w:t xml:space="preserve">$481 ($194, $795)</w:t>
            </w:r>
          </w:p>
        </w:tc>
        <w:tc>
          <w:tcPr>
            <w:tcW w:w="1772" w:type="dxa"/>
          </w:tcPr>
          <w:p>
            <w:pPr>
              <w:pStyle w:val="Compact"/>
              <w:spacing w:before="0" w:after="0" w:line="240" w:lineRule="auto"/>
              <w:jc w:val="left"/>
            </w:pPr>
            <w:r>
              <w:rPr>
                <w:rFonts w:ascii="Arial" w:hAnsi="Arial" w:cs="Arial" w:eastAsia="Arial"/>
                <w:color w:val="111111"/>
                <w:sz w:val="16"/>
              </w:rPr>
              <w:t xml:space="preserve">$344 ($119, $600)</w:t>
            </w:r>
          </w:p>
        </w:tc>
        <w:tc>
          <w:tcPr>
            <w:tcW w:w="1772" w:type="dxa"/>
          </w:tcPr>
          <w:p>
            <w:pPr>
              <w:pStyle w:val="Compact"/>
              <w:spacing w:before="0" w:after="0" w:line="240" w:lineRule="auto"/>
              <w:jc w:val="left"/>
            </w:pPr>
            <w:r>
              <w:rPr>
                <w:rFonts w:ascii="Arial" w:hAnsi="Arial" w:cs="Arial" w:eastAsia="Arial"/>
                <w:color w:val="111111"/>
                <w:sz w:val="16"/>
              </w:rPr>
              <w:t xml:space="preserve">$530 ($240, $857)</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772" w:type="dxa"/>
          </w:tcPr>
          <w:p>
            <w:pPr>
              <w:pStyle w:val="Compact"/>
              <w:spacing w:before="0" w:after="0" w:line="240" w:lineRule="auto"/>
              <w:jc w:val="left"/>
            </w:pPr>
            <w:r>
              <w:rPr>
                <w:rFonts w:ascii="Arial" w:hAnsi="Arial" w:cs="Arial" w:eastAsia="Arial"/>
                <w:color w:val="111111"/>
                <w:sz w:val="16"/>
              </w:rPr>
              <w:t xml:space="preserve">-$1,546 (-$1,949, -$1,188)</w:t>
            </w:r>
          </w:p>
        </w:tc>
        <w:tc>
          <w:tcPr>
            <w:tcW w:w="1772" w:type="dxa"/>
          </w:tcPr>
          <w:p>
            <w:pPr>
              <w:pStyle w:val="Compact"/>
              <w:spacing w:before="0" w:after="0" w:line="240" w:lineRule="auto"/>
              <w:jc w:val="left"/>
            </w:pPr>
            <w:r>
              <w:rPr>
                <w:rFonts w:ascii="Arial" w:hAnsi="Arial" w:cs="Arial" w:eastAsia="Arial"/>
                <w:color w:val="111111"/>
                <w:sz w:val="16"/>
              </w:rPr>
              <w:t xml:space="preserve">$2,985 ($2,227, $3,834)</w:t>
            </w:r>
          </w:p>
        </w:tc>
        <w:tc>
          <w:tcPr>
            <w:tcW w:w="1772" w:type="dxa"/>
          </w:tcPr>
          <w:p>
            <w:pPr>
              <w:pStyle w:val="Compact"/>
              <w:spacing w:before="0" w:after="0" w:line="240" w:lineRule="auto"/>
              <w:jc w:val="left"/>
            </w:pPr>
            <w:r>
              <w:rPr>
                <w:rFonts w:ascii="Arial" w:hAnsi="Arial" w:cs="Arial" w:eastAsia="Arial"/>
                <w:color w:val="111111"/>
                <w:sz w:val="16"/>
              </w:rPr>
              <w:t xml:space="preserve">$2,025 ($1,354, $2,925)</w:t>
            </w:r>
          </w:p>
        </w:tc>
        <w:tc>
          <w:tcPr>
            <w:tcW w:w="1772" w:type="dxa"/>
          </w:tcPr>
          <w:p>
            <w:pPr>
              <w:pStyle w:val="Compact"/>
              <w:spacing w:before="0" w:after="0" w:line="240" w:lineRule="auto"/>
              <w:jc w:val="left"/>
            </w:pPr>
            <w:r>
              <w:rPr>
                <w:rFonts w:ascii="Arial" w:hAnsi="Arial" w:cs="Arial" w:eastAsia="Arial"/>
                <w:color w:val="111111"/>
                <w:sz w:val="16"/>
              </w:rPr>
              <w:t xml:space="preserve">$3,201 ($2,439, $4,064)</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Asian</w:t>
            </w:r>
          </w:p>
        </w:tc>
        <w:tc>
          <w:tcPr>
            <w:tcW w:w="1772" w:type="dxa"/>
          </w:tcPr>
          <w:p>
            <w:pPr>
              <w:pStyle w:val="Compact"/>
              <w:spacing w:before="0" w:after="0" w:line="240" w:lineRule="auto"/>
              <w:jc w:val="left"/>
            </w:pPr>
            <w:r>
              <w:rPr>
                <w:rFonts w:ascii="Arial" w:hAnsi="Arial" w:cs="Arial" w:eastAsia="Arial"/>
                <w:color w:val="111111"/>
                <w:sz w:val="16"/>
              </w:rPr>
              <w:t xml:space="preserve">$602 ($425, $757)</w:t>
            </w:r>
          </w:p>
        </w:tc>
        <w:tc>
          <w:tcPr>
            <w:tcW w:w="1772" w:type="dxa"/>
          </w:tcPr>
          <w:p>
            <w:pPr>
              <w:pStyle w:val="Compact"/>
              <w:spacing w:before="0" w:after="0" w:line="240" w:lineRule="auto"/>
              <w:jc w:val="left"/>
            </w:pPr>
            <w:r>
              <w:rPr>
                <w:rFonts w:ascii="Arial" w:hAnsi="Arial" w:cs="Arial" w:eastAsia="Arial"/>
                <w:color w:val="111111"/>
                <w:sz w:val="16"/>
              </w:rPr>
              <w:t xml:space="preserve">$209 ($40, $392)</w:t>
            </w:r>
          </w:p>
        </w:tc>
        <w:tc>
          <w:tcPr>
            <w:tcW w:w="1772" w:type="dxa"/>
          </w:tcPr>
          <w:p>
            <w:pPr>
              <w:pStyle w:val="Compact"/>
              <w:spacing w:before="0" w:after="0" w:line="240" w:lineRule="auto"/>
              <w:jc w:val="left"/>
            </w:pPr>
            <w:r>
              <w:rPr>
                <w:rFonts w:ascii="Arial" w:hAnsi="Arial" w:cs="Arial" w:eastAsia="Arial"/>
                <w:color w:val="111111"/>
                <w:sz w:val="16"/>
              </w:rPr>
              <w:t xml:space="preserve">$131 (-$54, $331)</w:t>
            </w:r>
          </w:p>
        </w:tc>
        <w:tc>
          <w:tcPr>
            <w:tcW w:w="1772" w:type="dxa"/>
          </w:tcPr>
          <w:p>
            <w:pPr>
              <w:pStyle w:val="Compact"/>
              <w:spacing w:before="0" w:after="0" w:line="240" w:lineRule="auto"/>
              <w:jc w:val="left"/>
            </w:pPr>
            <w:r>
              <w:rPr>
                <w:rFonts w:ascii="Arial" w:hAnsi="Arial" w:cs="Arial" w:eastAsia="Arial"/>
                <w:color w:val="111111"/>
                <w:sz w:val="16"/>
              </w:rPr>
              <w:t xml:space="preserve">$191 ($19, $373)</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Black</w:t>
            </w:r>
          </w:p>
        </w:tc>
        <w:tc>
          <w:tcPr>
            <w:tcW w:w="1772" w:type="dxa"/>
          </w:tcPr>
          <w:p>
            <w:pPr>
              <w:pStyle w:val="Compact"/>
              <w:spacing w:before="0" w:after="0" w:line="240" w:lineRule="auto"/>
              <w:jc w:val="left"/>
            </w:pPr>
            <w:r>
              <w:rPr>
                <w:rFonts w:ascii="Arial" w:hAnsi="Arial" w:cs="Arial" w:eastAsia="Arial"/>
                <w:color w:val="111111"/>
                <w:sz w:val="16"/>
              </w:rPr>
              <w:t xml:space="preserve">$616 ($489, $739)</w:t>
            </w:r>
          </w:p>
        </w:tc>
        <w:tc>
          <w:tcPr>
            <w:tcW w:w="1772" w:type="dxa"/>
          </w:tcPr>
          <w:p>
            <w:pPr>
              <w:pStyle w:val="Compact"/>
              <w:spacing w:before="0" w:after="0" w:line="240" w:lineRule="auto"/>
              <w:jc w:val="left"/>
            </w:pPr>
            <w:r>
              <w:rPr>
                <w:rFonts w:ascii="Arial" w:hAnsi="Arial" w:cs="Arial" w:eastAsia="Arial"/>
                <w:color w:val="111111"/>
                <w:sz w:val="16"/>
              </w:rPr>
              <w:t xml:space="preserve">$187 ($42, $359)</w:t>
            </w:r>
          </w:p>
        </w:tc>
        <w:tc>
          <w:tcPr>
            <w:tcW w:w="1772" w:type="dxa"/>
          </w:tcPr>
          <w:p>
            <w:pPr>
              <w:pStyle w:val="Compact"/>
              <w:spacing w:before="0" w:after="0" w:line="240" w:lineRule="auto"/>
              <w:jc w:val="left"/>
            </w:pPr>
            <w:r>
              <w:rPr>
                <w:rFonts w:ascii="Arial" w:hAnsi="Arial" w:cs="Arial" w:eastAsia="Arial"/>
                <w:color w:val="111111"/>
                <w:sz w:val="16"/>
              </w:rPr>
              <w:t xml:space="preserve">$194 (-$9, $391)</w:t>
            </w:r>
          </w:p>
        </w:tc>
        <w:tc>
          <w:tcPr>
            <w:tcW w:w="1772" w:type="dxa"/>
          </w:tcPr>
          <w:p>
            <w:pPr>
              <w:pStyle w:val="Compact"/>
              <w:spacing w:before="0" w:after="0" w:line="240" w:lineRule="auto"/>
              <w:jc w:val="left"/>
            </w:pPr>
            <w:r>
              <w:rPr>
                <w:rFonts w:ascii="Arial" w:hAnsi="Arial" w:cs="Arial" w:eastAsia="Arial"/>
                <w:color w:val="111111"/>
                <w:sz w:val="16"/>
              </w:rPr>
              <w:t xml:space="preserve">$187 ($38, $365)</w:t>
            </w:r>
          </w:p>
        </w:tc>
      </w:tr>
      <w:tr>
        <w:trPr>
          <w:cantSplit/>
        </w:trPr>
        <w:tc>
          <w:tcPr>
            <w:tcW w:w="2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$783 ($609, $930)</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$552 ($406, $688)</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$675 ($491, $862)</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$534 ($388, $670)</w:t>
            </w:r>
          </w:p>
        </w:tc>
      </w:tr>
    </w:tbl>
    <w:p>
      <w:pPr>
        <w:pStyle w:val="BodyText"/>
        <w:keepNext/>
        <w:spacing w:before="200"/>
        <w:jc w:val="both"/>
      </w:pPr>
      <w:r>
        <w:rPr>
          <w:b/>
          <w:bCs/>
          <w:sz w:val="19"/>
        </w:rPr>
        <w:t xml:space="preserve">Table 5.</w:t>
      </w:r>
      <w:r>
        <w:rPr>
          <w:sz w:val="19"/>
        </w:rPr>
        <w:t xml:space="preserve"> </w:t>
      </w:r>
      <w:r>
        <w:rPr>
          <w:sz w:val="19"/>
        </w:rPr>
        <w:t xml:space="preserve">The accuracy-fairness frontier.</w:t>
      </w:r>
    </w:p>
    <w:p>
      <w:pPr>
        <w:pStyle w:val="BodyText"/>
        <w:keepNext/>
      </w:pPr>
      <w:r>
        <w:rPr>
          <w:i/>
          <w:iCs/>
          <w:sz w:val="17"/>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30"/>
        <w:gridCol w:w="671"/>
        <w:gridCol w:w="305"/>
        <w:gridCol w:w="305"/>
        <w:gridCol w:w="305"/>
        <w:gridCol w:w="366"/>
        <w:gridCol w:w="366"/>
        <w:gridCol w:w="427"/>
        <w:gridCol w:w="244"/>
        <w:gridCol w:w="427"/>
        <w:gridCol w:w="610"/>
        <w:gridCol w:w="488"/>
        <w:gridCol w:w="732"/>
        <w:gridCol w:w="732"/>
        <w:gridCol w:w="610"/>
        <w:gridCol w:w="610"/>
        <w:gridCol w:w="610"/>
      </w:tblGrid>
      <w:tr>
        <w:trPr>
          <w:tblHeader w:val="on"/>
          <w:cantSplit/>
        </w:trPr>
        <w:tc>
          <w:tcPr>
            <w:tcW w:w="1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6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λ</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NC</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target</w:t>
            </w:r>
          </w:p>
        </w:tc>
        <w:tc>
          <w:tcPr>
            <w:tcW w:w="24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below 200% FPL</w:t>
            </w:r>
          </w:p>
        </w:tc>
        <w:tc>
          <w:tcPr>
            <w:tcW w:w="4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Hispanic</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Black</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Asian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Needs ADL or IADL help</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Mental health condition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 65 and over</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05" w:type="dxa"/>
            <w:noWrap/>
          </w:tcPr>
          <w:p>
            <w:pPr>
              <w:pStyle w:val="Compact"/>
              <w:spacing w:before="0" w:after="0" w:line="240" w:lineRule="auto"/>
              <w:jc w:val="right"/>
            </w:pPr>
            <w:r>
              <w:rPr>
                <w:rFonts w:ascii="Arial" w:hAnsi="Arial" w:cs="Arial" w:eastAsia="Arial"/>
                <w:color w:val="111111"/>
                <w:sz w:val="16"/>
              </w:rPr>
              <w:t xml:space="preserve">0.102</w:t>
            </w:r>
          </w:p>
        </w:tc>
        <w:tc>
          <w:tcPr>
            <w:tcW w:w="305" w:type="dxa"/>
            <w:noWrap/>
          </w:tcPr>
          <w:p>
            <w:pPr>
              <w:pStyle w:val="Compact"/>
              <w:spacing w:before="0" w:after="0" w:line="240" w:lineRule="auto"/>
              <w:jc w:val="right"/>
            </w:pPr>
            <w:r>
              <w:rPr>
                <w:rFonts w:ascii="Arial" w:hAnsi="Arial" w:cs="Arial" w:eastAsia="Arial"/>
                <w:color w:val="111111"/>
                <w:sz w:val="16"/>
              </w:rPr>
              <w:t xml:space="preserve">0.155</w:t>
            </w:r>
          </w:p>
        </w:tc>
        <w:tc>
          <w:tcPr>
            <w:tcW w:w="366" w:type="dxa"/>
            <w:noWrap/>
          </w:tcPr>
          <w:p>
            <w:pPr>
              <w:pStyle w:val="Compact"/>
              <w:spacing w:before="0" w:after="0" w:line="240" w:lineRule="auto"/>
              <w:jc w:val="right"/>
            </w:pPr>
            <w:r>
              <w:rPr>
                <w:rFonts w:ascii="Arial" w:hAnsi="Arial" w:cs="Arial" w:eastAsia="Arial"/>
                <w:color w:val="111111"/>
                <w:sz w:val="16"/>
              </w:rPr>
              <w:t xml:space="preserve">$7,747</w:t>
            </w:r>
          </w:p>
        </w:tc>
        <w:tc>
          <w:tcPr>
            <w:tcW w:w="366" w:type="dxa"/>
            <w:noWrap/>
          </w:tcPr>
          <w:p>
            <w:pPr>
              <w:pStyle w:val="Compact"/>
              <w:spacing w:before="0" w:after="0" w:line="240" w:lineRule="auto"/>
              <w:jc w:val="right"/>
            </w:pPr>
            <w:r>
              <w:rPr>
                <w:rFonts w:ascii="Arial" w:hAnsi="Arial" w:cs="Arial" w:eastAsia="Arial"/>
                <w:color w:val="111111"/>
                <w:sz w:val="16"/>
              </w:rPr>
              <w:t xml:space="preserve">$4,246</w:t>
            </w:r>
          </w:p>
        </w:tc>
        <w:tc>
          <w:tcPr>
            <w:tcW w:w="427" w:type="dxa"/>
            <w:noWrap/>
          </w:tcPr>
          <w:p>
            <w:pPr>
              <w:pStyle w:val="Compact"/>
              <w:spacing w:before="0" w:after="0" w:line="240" w:lineRule="auto"/>
              <w:jc w:val="right"/>
            </w:pPr>
            <w:r>
              <w:rPr>
                <w:rFonts w:ascii="Arial" w:hAnsi="Arial" w:cs="Arial" w:eastAsia="Arial"/>
                <w:color w:val="111111"/>
                <w:sz w:val="16"/>
              </w:rPr>
              <w:t xml:space="preserve">$12,747</w:t>
            </w:r>
          </w:p>
        </w:tc>
        <w:tc>
          <w:tcPr>
            <w:tcW w:w="244" w:type="dxa"/>
            <w:noWrap/>
          </w:tcPr>
          <w:p>
            <w:pPr>
              <w:pStyle w:val="Compact"/>
              <w:spacing w:before="0" w:after="0" w:line="240" w:lineRule="auto"/>
              <w:jc w:val="right"/>
            </w:pPr>
            <w:r>
              <w:rPr>
                <w:rFonts w:ascii="Arial" w:hAnsi="Arial" w:cs="Arial" w:eastAsia="Arial"/>
                <w:color w:val="111111"/>
                <w:sz w:val="16"/>
              </w:rPr>
              <w:t xml:space="preserve">-$92</w:t>
            </w:r>
          </w:p>
        </w:tc>
        <w:tc>
          <w:tcPr>
            <w:tcW w:w="427" w:type="dxa"/>
            <w:noWrap/>
          </w:tcPr>
          <w:p>
            <w:pPr>
              <w:pStyle w:val="Compact"/>
              <w:spacing w:before="0" w:after="0" w:line="240" w:lineRule="auto"/>
              <w:jc w:val="right"/>
            </w:pPr>
            <w:r>
              <w:rPr>
                <w:rFonts w:ascii="Arial" w:hAnsi="Arial" w:cs="Arial" w:eastAsia="Arial"/>
                <w:color w:val="111111"/>
                <w:sz w:val="16"/>
              </w:rPr>
              <w:t xml:space="preserve">-$271</w:t>
            </w:r>
          </w:p>
        </w:tc>
        <w:tc>
          <w:tcPr>
            <w:tcW w:w="610" w:type="dxa"/>
            <w:noWrap/>
          </w:tcPr>
          <w:p>
            <w:pPr>
              <w:pStyle w:val="Compact"/>
              <w:spacing w:before="0" w:after="0" w:line="240" w:lineRule="auto"/>
              <w:jc w:val="right"/>
            </w:pPr>
            <w:r>
              <w:rPr>
                <w:rFonts w:ascii="Arial" w:hAnsi="Arial" w:cs="Arial" w:eastAsia="Arial"/>
                <w:color w:val="111111"/>
                <w:sz w:val="16"/>
              </w:rPr>
              <w:t xml:space="preserve">-$202</w:t>
            </w:r>
          </w:p>
        </w:tc>
        <w:tc>
          <w:tcPr>
            <w:tcW w:w="488" w:type="dxa"/>
            <w:noWrap/>
          </w:tcPr>
          <w:p>
            <w:pPr>
              <w:pStyle w:val="Compact"/>
              <w:spacing w:before="0" w:after="0" w:line="240" w:lineRule="auto"/>
              <w:jc w:val="right"/>
            </w:pPr>
            <w:r>
              <w:rPr>
                <w:rFonts w:ascii="Arial" w:hAnsi="Arial" w:cs="Arial" w:eastAsia="Arial"/>
                <w:color w:val="111111"/>
                <w:sz w:val="16"/>
              </w:rPr>
              <w:t xml:space="preserve">$179</w:t>
            </w:r>
          </w:p>
        </w:tc>
        <w:tc>
          <w:tcPr>
            <w:tcW w:w="732" w:type="dxa"/>
            <w:noWrap/>
          </w:tcPr>
          <w:p>
            <w:pPr>
              <w:pStyle w:val="Compact"/>
              <w:spacing w:before="0" w:after="0" w:line="240" w:lineRule="auto"/>
              <w:jc w:val="right"/>
            </w:pPr>
            <w:r>
              <w:rPr>
                <w:rFonts w:ascii="Arial" w:hAnsi="Arial" w:cs="Arial" w:eastAsia="Arial"/>
                <w:color w:val="111111"/>
                <w:sz w:val="16"/>
              </w:rPr>
              <w:t xml:space="preserve">-$7,747</w:t>
            </w:r>
          </w:p>
        </w:tc>
        <w:tc>
          <w:tcPr>
            <w:tcW w:w="732" w:type="dxa"/>
            <w:noWrap/>
          </w:tcPr>
          <w:p>
            <w:pPr>
              <w:pStyle w:val="Compact"/>
              <w:spacing w:before="0" w:after="0" w:line="240" w:lineRule="auto"/>
              <w:jc w:val="right"/>
            </w:pPr>
            <w:r>
              <w:rPr>
                <w:rFonts w:ascii="Arial" w:hAnsi="Arial" w:cs="Arial" w:eastAsia="Arial"/>
                <w:color w:val="111111"/>
                <w:sz w:val="16"/>
              </w:rPr>
              <w:t xml:space="preserve">$193</w:t>
            </w:r>
          </w:p>
        </w:tc>
        <w:tc>
          <w:tcPr>
            <w:tcW w:w="610" w:type="dxa"/>
            <w:noWrap/>
          </w:tcPr>
          <w:p>
            <w:pPr>
              <w:pStyle w:val="Compact"/>
              <w:spacing w:before="0" w:after="0" w:line="240" w:lineRule="auto"/>
              <w:jc w:val="right"/>
            </w:pPr>
            <w:r>
              <w:rPr>
                <w:rFonts w:ascii="Arial" w:hAnsi="Arial" w:cs="Arial" w:eastAsia="Arial"/>
                <w:color w:val="111111"/>
                <w:sz w:val="16"/>
              </w:rPr>
              <w:t xml:space="preserve">-$1</w:t>
            </w:r>
          </w:p>
        </w:tc>
        <w:tc>
          <w:tcPr>
            <w:tcW w:w="610" w:type="dxa"/>
            <w:noWrap/>
          </w:tcPr>
          <w:p>
            <w:pPr>
              <w:pStyle w:val="Compact"/>
              <w:spacing w:before="0" w:after="0" w:line="240" w:lineRule="auto"/>
              <w:jc w:val="right"/>
            </w:pPr>
            <w:r>
              <w:rPr>
                <w:rFonts w:ascii="Arial" w:hAnsi="Arial" w:cs="Arial" w:eastAsia="Arial"/>
                <w:color w:val="111111"/>
                <w:sz w:val="16"/>
              </w:rPr>
              <w:t xml:space="preserve">-$126</w:t>
            </w:r>
          </w:p>
        </w:tc>
        <w:tc>
          <w:tcPr>
            <w:tcW w:w="610" w:type="dxa"/>
            <w:noWrap/>
          </w:tcPr>
          <w:p>
            <w:pPr>
              <w:pStyle w:val="Compact"/>
              <w:spacing w:before="0" w:after="0" w:line="240" w:lineRule="auto"/>
              <w:jc w:val="right"/>
            </w:pPr>
            <w:r>
              <w:rPr>
                <w:rFonts w:ascii="Arial" w:hAnsi="Arial" w:cs="Arial" w:eastAsia="Arial"/>
                <w:color w:val="111111"/>
                <w:sz w:val="16"/>
              </w:rPr>
              <w:t xml:space="preserve">-$43,607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0.119</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66" w:type="dxa"/>
            <w:noWrap/>
          </w:tcPr>
          <w:p>
            <w:pPr>
              <w:pStyle w:val="Compact"/>
              <w:spacing w:before="0" w:after="0" w:line="240" w:lineRule="auto"/>
              <w:jc w:val="right"/>
            </w:pPr>
            <w:r>
              <w:rPr>
                <w:rFonts w:ascii="Arial" w:hAnsi="Arial" w:cs="Arial" w:eastAsia="Arial"/>
                <w:color w:val="111111"/>
                <w:sz w:val="16"/>
              </w:rPr>
              <w:t xml:space="preserve">$4,504</w:t>
            </w:r>
          </w:p>
        </w:tc>
        <w:tc>
          <w:tcPr>
            <w:tcW w:w="366" w:type="dxa"/>
            <w:noWrap/>
          </w:tcPr>
          <w:p>
            <w:pPr>
              <w:pStyle w:val="Compact"/>
              <w:spacing w:before="0" w:after="0" w:line="240" w:lineRule="auto"/>
              <w:jc w:val="right"/>
            </w:pPr>
            <w:r>
              <w:rPr>
                <w:rFonts w:ascii="Arial" w:hAnsi="Arial" w:cs="Arial" w:eastAsia="Arial"/>
                <w:color w:val="111111"/>
                <w:sz w:val="16"/>
              </w:rPr>
              <w:t xml:space="preserve">$1,240</w:t>
            </w:r>
          </w:p>
        </w:tc>
        <w:tc>
          <w:tcPr>
            <w:tcW w:w="427" w:type="dxa"/>
            <w:noWrap/>
          </w:tcPr>
          <w:p>
            <w:pPr>
              <w:pStyle w:val="Compact"/>
              <w:spacing w:before="0" w:after="0" w:line="240" w:lineRule="auto"/>
              <w:jc w:val="right"/>
            </w:pPr>
            <w:r>
              <w:rPr>
                <w:rFonts w:ascii="Arial" w:hAnsi="Arial" w:cs="Arial" w:eastAsia="Arial"/>
                <w:color w:val="111111"/>
                <w:sz w:val="16"/>
              </w:rPr>
              <w:t xml:space="preserve">$9,351</w:t>
            </w:r>
          </w:p>
        </w:tc>
        <w:tc>
          <w:tcPr>
            <w:tcW w:w="244" w:type="dxa"/>
            <w:noWrap/>
          </w:tcPr>
          <w:p>
            <w:pPr>
              <w:pStyle w:val="Compact"/>
              <w:spacing w:before="0" w:after="0" w:line="240" w:lineRule="auto"/>
              <w:jc w:val="right"/>
            </w:pPr>
            <w:r>
              <w:rPr>
                <w:rFonts w:ascii="Arial" w:hAnsi="Arial" w:cs="Arial" w:eastAsia="Arial"/>
                <w:color w:val="111111"/>
                <w:sz w:val="16"/>
              </w:rPr>
              <w:t xml:space="preserve">$548</w:t>
            </w:r>
          </w:p>
        </w:tc>
        <w:tc>
          <w:tcPr>
            <w:tcW w:w="427"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$213</w:t>
            </w:r>
          </w:p>
        </w:tc>
        <w:tc>
          <w:tcPr>
            <w:tcW w:w="488" w:type="dxa"/>
            <w:noWrap/>
          </w:tcPr>
          <w:p>
            <w:pPr>
              <w:pStyle w:val="Compact"/>
              <w:spacing w:before="0" w:after="0" w:line="240" w:lineRule="auto"/>
              <w:jc w:val="right"/>
            </w:pPr>
            <w:r>
              <w:rPr>
                <w:rFonts w:ascii="Arial" w:hAnsi="Arial" w:cs="Arial" w:eastAsia="Arial"/>
                <w:color w:val="111111"/>
                <w:sz w:val="16"/>
              </w:rPr>
              <w:t xml:space="preserve">$383</w:t>
            </w:r>
          </w:p>
        </w:tc>
        <w:tc>
          <w:tcPr>
            <w:tcW w:w="732" w:type="dxa"/>
            <w:noWrap/>
          </w:tcPr>
          <w:p>
            <w:pPr>
              <w:pStyle w:val="Compact"/>
              <w:spacing w:before="0" w:after="0" w:line="240" w:lineRule="auto"/>
              <w:jc w:val="right"/>
            </w:pPr>
            <w:r>
              <w:rPr>
                <w:rFonts w:ascii="Arial" w:hAnsi="Arial" w:cs="Arial" w:eastAsia="Arial"/>
                <w:color w:val="111111"/>
                <w:sz w:val="16"/>
              </w:rPr>
              <w:t xml:space="preserve">-$4,504</w:t>
            </w:r>
          </w:p>
        </w:tc>
        <w:tc>
          <w:tcPr>
            <w:tcW w:w="732" w:type="dxa"/>
            <w:noWrap/>
          </w:tcPr>
          <w:p>
            <w:pPr>
              <w:pStyle w:val="Compact"/>
              <w:spacing w:before="0" w:after="0" w:line="240" w:lineRule="auto"/>
              <w:jc w:val="right"/>
            </w:pPr>
            <w:r>
              <w:rPr>
                <w:rFonts w:ascii="Arial" w:hAnsi="Arial" w:cs="Arial" w:eastAsia="Arial"/>
                <w:color w:val="111111"/>
                <w:sz w:val="16"/>
              </w:rPr>
              <w:t xml:space="preserve">$1,053</w:t>
            </w:r>
          </w:p>
        </w:tc>
        <w:tc>
          <w:tcPr>
            <w:tcW w:w="610" w:type="dxa"/>
            <w:noWrap/>
          </w:tcPr>
          <w:p>
            <w:pPr>
              <w:pStyle w:val="Compact"/>
              <w:spacing w:before="0" w:after="0" w:line="240" w:lineRule="auto"/>
              <w:jc w:val="right"/>
            </w:pPr>
            <w:r>
              <w:rPr>
                <w:rFonts w:ascii="Arial" w:hAnsi="Arial" w:cs="Arial" w:eastAsia="Arial"/>
                <w:color w:val="111111"/>
                <w:sz w:val="16"/>
              </w:rPr>
              <w:t xml:space="preserve">$1,690</w:t>
            </w:r>
          </w:p>
        </w:tc>
        <w:tc>
          <w:tcPr>
            <w:tcW w:w="610" w:type="dxa"/>
            <w:noWrap/>
          </w:tcPr>
          <w:p>
            <w:pPr>
              <w:pStyle w:val="Compact"/>
              <w:spacing w:before="0" w:after="0" w:line="240" w:lineRule="auto"/>
              <w:jc w:val="right"/>
            </w:pPr>
            <w:r>
              <w:rPr>
                <w:rFonts w:ascii="Arial" w:hAnsi="Arial" w:cs="Arial" w:eastAsia="Arial"/>
                <w:color w:val="111111"/>
                <w:sz w:val="16"/>
              </w:rPr>
              <w:t xml:space="preserve">-$95</w:t>
            </w:r>
          </w:p>
        </w:tc>
        <w:tc>
          <w:tcPr>
            <w:tcW w:w="610" w:type="dxa"/>
            <w:noWrap/>
          </w:tcPr>
          <w:p>
            <w:pPr>
              <w:pStyle w:val="Compact"/>
              <w:spacing w:before="0" w:after="0" w:line="240" w:lineRule="auto"/>
              <w:jc w:val="right"/>
            </w:pPr>
            <w:r>
              <w:rPr>
                <w:rFonts w:ascii="Arial" w:hAnsi="Arial" w:cs="Arial" w:eastAsia="Arial"/>
                <w:color w:val="111111"/>
                <w:sz w:val="16"/>
              </w:rPr>
              <w:t xml:space="preserve">-$40,148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0.114</w:t>
            </w:r>
          </w:p>
        </w:tc>
        <w:tc>
          <w:tcPr>
            <w:tcW w:w="305" w:type="dxa"/>
            <w:noWrap/>
          </w:tcPr>
          <w:p>
            <w:pPr>
              <w:pStyle w:val="Compact"/>
              <w:spacing w:before="0" w:after="0" w:line="240" w:lineRule="auto"/>
              <w:jc w:val="right"/>
            </w:pPr>
            <w:r>
              <w:rPr>
                <w:rFonts w:ascii="Arial" w:hAnsi="Arial" w:cs="Arial" w:eastAsia="Arial"/>
                <w:color w:val="111111"/>
                <w:sz w:val="16"/>
              </w:rPr>
              <w:t xml:space="preserve">0.094</w:t>
            </w:r>
          </w:p>
        </w:tc>
        <w:tc>
          <w:tcPr>
            <w:tcW w:w="305" w:type="dxa"/>
            <w:noWrap/>
          </w:tcPr>
          <w:p>
            <w:pPr>
              <w:pStyle w:val="Compact"/>
              <w:spacing w:before="0" w:after="0" w:line="240" w:lineRule="auto"/>
              <w:jc w:val="right"/>
            </w:pPr>
            <w:r>
              <w:rPr>
                <w:rFonts w:ascii="Arial" w:hAnsi="Arial" w:cs="Arial" w:eastAsia="Arial"/>
                <w:color w:val="111111"/>
                <w:sz w:val="16"/>
              </w:rPr>
              <w:t xml:space="preserve">0.142</w:t>
            </w:r>
          </w:p>
        </w:tc>
        <w:tc>
          <w:tcPr>
            <w:tcW w:w="366" w:type="dxa"/>
            <w:noWrap/>
          </w:tcPr>
          <w:p>
            <w:pPr>
              <w:pStyle w:val="Compact"/>
              <w:spacing w:before="0" w:after="0" w:line="240" w:lineRule="auto"/>
              <w:jc w:val="right"/>
            </w:pPr>
            <w:r>
              <w:rPr>
                <w:rFonts w:ascii="Arial" w:hAnsi="Arial" w:cs="Arial" w:eastAsia="Arial"/>
                <w:color w:val="111111"/>
                <w:sz w:val="16"/>
              </w:rPr>
              <w:t xml:space="preserve">$2,817</w:t>
            </w:r>
          </w:p>
        </w:tc>
        <w:tc>
          <w:tcPr>
            <w:tcW w:w="366" w:type="dxa"/>
            <w:noWrap/>
          </w:tcPr>
          <w:p>
            <w:pPr>
              <w:pStyle w:val="Compact"/>
              <w:spacing w:before="0" w:after="0" w:line="240" w:lineRule="auto"/>
              <w:jc w:val="right"/>
            </w:pPr>
            <w:r>
              <w:rPr>
                <w:rFonts w:ascii="Arial" w:hAnsi="Arial" w:cs="Arial" w:eastAsia="Arial"/>
                <w:color w:val="111111"/>
                <w:sz w:val="16"/>
              </w:rPr>
              <w:t xml:space="preserve">$726</w:t>
            </w:r>
          </w:p>
        </w:tc>
        <w:tc>
          <w:tcPr>
            <w:tcW w:w="427" w:type="dxa"/>
            <w:noWrap/>
          </w:tcPr>
          <w:p>
            <w:pPr>
              <w:pStyle w:val="Compact"/>
              <w:spacing w:before="0" w:after="0" w:line="240" w:lineRule="auto"/>
              <w:jc w:val="right"/>
            </w:pPr>
            <w:r>
              <w:rPr>
                <w:rFonts w:ascii="Arial" w:hAnsi="Arial" w:cs="Arial" w:eastAsia="Arial"/>
                <w:color w:val="111111"/>
                <w:sz w:val="16"/>
              </w:rPr>
              <w:t xml:space="preserve">$7,644</w:t>
            </w:r>
          </w:p>
        </w:tc>
        <w:tc>
          <w:tcPr>
            <w:tcW w:w="244" w:type="dxa"/>
            <w:noWrap/>
          </w:tcPr>
          <w:p>
            <w:pPr>
              <w:pStyle w:val="Compact"/>
              <w:spacing w:before="0" w:after="0" w:line="240" w:lineRule="auto"/>
              <w:jc w:val="right"/>
            </w:pPr>
            <w:r>
              <w:rPr>
                <w:rFonts w:ascii="Arial" w:hAnsi="Arial" w:cs="Arial" w:eastAsia="Arial"/>
                <w:color w:val="111111"/>
                <w:sz w:val="16"/>
              </w:rPr>
              <w:t xml:space="preserve">$664</w:t>
            </w:r>
          </w:p>
        </w:tc>
        <w:tc>
          <w:tcPr>
            <w:tcW w:w="427" w:type="dxa"/>
            <w:noWrap/>
          </w:tcPr>
          <w:p>
            <w:pPr>
              <w:pStyle w:val="Compact"/>
              <w:spacing w:before="0" w:after="0" w:line="240" w:lineRule="auto"/>
              <w:jc w:val="right"/>
            </w:pPr>
            <w:r>
              <w:rPr>
                <w:rFonts w:ascii="Arial" w:hAnsi="Arial" w:cs="Arial" w:eastAsia="Arial"/>
                <w:color w:val="111111"/>
                <w:sz w:val="16"/>
              </w:rPr>
              <w:t xml:space="preserve">-$221</w:t>
            </w:r>
          </w:p>
        </w:tc>
        <w:tc>
          <w:tcPr>
            <w:tcW w:w="610" w:type="dxa"/>
            <w:noWrap/>
          </w:tcPr>
          <w:p>
            <w:pPr>
              <w:pStyle w:val="Compact"/>
              <w:spacing w:before="0" w:after="0" w:line="240" w:lineRule="auto"/>
              <w:jc w:val="right"/>
            </w:pPr>
            <w:r>
              <w:rPr>
                <w:rFonts w:ascii="Arial" w:hAnsi="Arial" w:cs="Arial" w:eastAsia="Arial"/>
                <w:color w:val="111111"/>
                <w:sz w:val="16"/>
              </w:rPr>
              <w:t xml:space="preserve">$232</w:t>
            </w:r>
          </w:p>
        </w:tc>
        <w:tc>
          <w:tcPr>
            <w:tcW w:w="488" w:type="dxa"/>
            <w:noWrap/>
          </w:tcPr>
          <w:p>
            <w:pPr>
              <w:pStyle w:val="Compact"/>
              <w:spacing w:before="0" w:after="0" w:line="240" w:lineRule="auto"/>
              <w:jc w:val="right"/>
            </w:pPr>
            <w:r>
              <w:rPr>
                <w:rFonts w:ascii="Arial" w:hAnsi="Arial" w:cs="Arial" w:eastAsia="Arial"/>
                <w:color w:val="111111"/>
                <w:sz w:val="16"/>
              </w:rPr>
              <w:t xml:space="preserve">$316</w:t>
            </w:r>
          </w:p>
        </w:tc>
        <w:tc>
          <w:tcPr>
            <w:tcW w:w="732" w:type="dxa"/>
            <w:noWrap/>
          </w:tcPr>
          <w:p>
            <w:pPr>
              <w:pStyle w:val="Compact"/>
              <w:spacing w:before="0" w:after="0" w:line="240" w:lineRule="auto"/>
              <w:jc w:val="right"/>
            </w:pPr>
            <w:r>
              <w:rPr>
                <w:rFonts w:ascii="Arial" w:hAnsi="Arial" w:cs="Arial" w:eastAsia="Arial"/>
                <w:color w:val="111111"/>
                <w:sz w:val="16"/>
              </w:rPr>
              <w:t xml:space="preserve">-$2,817</w:t>
            </w:r>
          </w:p>
        </w:tc>
        <w:tc>
          <w:tcPr>
            <w:tcW w:w="732" w:type="dxa"/>
            <w:noWrap/>
          </w:tcPr>
          <w:p>
            <w:pPr>
              <w:pStyle w:val="Compact"/>
              <w:spacing w:before="0" w:after="0" w:line="240" w:lineRule="auto"/>
              <w:jc w:val="right"/>
            </w:pPr>
            <w:r>
              <w:rPr>
                <w:rFonts w:ascii="Arial" w:hAnsi="Arial" w:cs="Arial" w:eastAsia="Arial"/>
                <w:color w:val="111111"/>
                <w:sz w:val="16"/>
              </w:rPr>
              <w:t xml:space="preserve">$858</w:t>
            </w:r>
          </w:p>
        </w:tc>
        <w:tc>
          <w:tcPr>
            <w:tcW w:w="610" w:type="dxa"/>
            <w:noWrap/>
          </w:tcPr>
          <w:p>
            <w:pPr>
              <w:pStyle w:val="Compact"/>
              <w:spacing w:before="0" w:after="0" w:line="240" w:lineRule="auto"/>
              <w:jc w:val="right"/>
            </w:pPr>
            <w:r>
              <w:rPr>
                <w:rFonts w:ascii="Arial" w:hAnsi="Arial" w:cs="Arial" w:eastAsia="Arial"/>
                <w:color w:val="111111"/>
                <w:sz w:val="16"/>
              </w:rPr>
              <w:t xml:space="preserve">$2,554</w:t>
            </w:r>
          </w:p>
        </w:tc>
        <w:tc>
          <w:tcPr>
            <w:tcW w:w="610" w:type="dxa"/>
            <w:noWrap/>
          </w:tcPr>
          <w:p>
            <w:pPr>
              <w:pStyle w:val="Compact"/>
              <w:spacing w:before="0" w:after="0" w:line="240" w:lineRule="auto"/>
              <w:jc w:val="right"/>
            </w:pPr>
            <w:r>
              <w:rPr>
                <w:rFonts w:ascii="Arial" w:hAnsi="Arial" w:cs="Arial" w:eastAsia="Arial"/>
                <w:color w:val="111111"/>
                <w:sz w:val="16"/>
              </w:rPr>
              <w:t xml:space="preserve">-$302</w:t>
            </w:r>
          </w:p>
        </w:tc>
        <w:tc>
          <w:tcPr>
            <w:tcW w:w="610" w:type="dxa"/>
            <w:noWrap/>
          </w:tcPr>
          <w:p>
            <w:pPr>
              <w:pStyle w:val="Compact"/>
              <w:spacing w:before="0" w:after="0" w:line="240" w:lineRule="auto"/>
              <w:jc w:val="right"/>
            </w:pPr>
            <w:r>
              <w:rPr>
                <w:rFonts w:ascii="Arial" w:hAnsi="Arial" w:cs="Arial" w:eastAsia="Arial"/>
                <w:color w:val="111111"/>
                <w:sz w:val="16"/>
              </w:rPr>
              <w:t xml:space="preserve">-$38,145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0.107</w:t>
            </w:r>
          </w:p>
        </w:tc>
        <w:tc>
          <w:tcPr>
            <w:tcW w:w="305" w:type="dxa"/>
            <w:noWrap/>
          </w:tcPr>
          <w:p>
            <w:pPr>
              <w:pStyle w:val="Compact"/>
              <w:spacing w:before="0" w:after="0" w:line="240" w:lineRule="auto"/>
              <w:jc w:val="right"/>
            </w:pPr>
            <w:r>
              <w:rPr>
                <w:rFonts w:ascii="Arial" w:hAnsi="Arial" w:cs="Arial" w:eastAsia="Arial"/>
                <w:color w:val="111111"/>
                <w:sz w:val="16"/>
              </w:rPr>
              <w:t xml:space="preserve">0.088</w:t>
            </w:r>
          </w:p>
        </w:tc>
        <w:tc>
          <w:tcPr>
            <w:tcW w:w="305" w:type="dxa"/>
            <w:noWrap/>
          </w:tcPr>
          <w:p>
            <w:pPr>
              <w:pStyle w:val="Compact"/>
              <w:spacing w:before="0" w:after="0" w:line="240" w:lineRule="auto"/>
              <w:jc w:val="right"/>
            </w:pPr>
            <w:r>
              <w:rPr>
                <w:rFonts w:ascii="Arial" w:hAnsi="Arial" w:cs="Arial" w:eastAsia="Arial"/>
                <w:color w:val="111111"/>
                <w:sz w:val="16"/>
              </w:rPr>
              <w:t xml:space="preserve">0.132</w:t>
            </w:r>
          </w:p>
        </w:tc>
        <w:tc>
          <w:tcPr>
            <w:tcW w:w="366" w:type="dxa"/>
            <w:noWrap/>
          </w:tcPr>
          <w:p>
            <w:pPr>
              <w:pStyle w:val="Compact"/>
              <w:spacing w:before="0" w:after="0" w:line="240" w:lineRule="auto"/>
              <w:jc w:val="right"/>
            </w:pPr>
            <w:r>
              <w:rPr>
                <w:rFonts w:ascii="Arial" w:hAnsi="Arial" w:cs="Arial" w:eastAsia="Arial"/>
                <w:color w:val="111111"/>
                <w:sz w:val="16"/>
              </w:rPr>
              <w:t xml:space="preserve">$1,574</w:t>
            </w:r>
          </w:p>
        </w:tc>
        <w:tc>
          <w:tcPr>
            <w:tcW w:w="366" w:type="dxa"/>
            <w:noWrap/>
          </w:tcPr>
          <w:p>
            <w:pPr>
              <w:pStyle w:val="Compact"/>
              <w:spacing w:before="0" w:after="0" w:line="240" w:lineRule="auto"/>
              <w:jc w:val="right"/>
            </w:pPr>
            <w:r>
              <w:rPr>
                <w:rFonts w:ascii="Arial" w:hAnsi="Arial" w:cs="Arial" w:eastAsia="Arial"/>
                <w:color w:val="111111"/>
                <w:sz w:val="16"/>
              </w:rPr>
              <w:t xml:space="preserve">$500</w:t>
            </w:r>
          </w:p>
        </w:tc>
        <w:tc>
          <w:tcPr>
            <w:tcW w:w="427" w:type="dxa"/>
            <w:noWrap/>
          </w:tcPr>
          <w:p>
            <w:pPr>
              <w:pStyle w:val="Compact"/>
              <w:spacing w:before="0" w:after="0" w:line="240" w:lineRule="auto"/>
              <w:jc w:val="right"/>
            </w:pPr>
            <w:r>
              <w:rPr>
                <w:rFonts w:ascii="Arial" w:hAnsi="Arial" w:cs="Arial" w:eastAsia="Arial"/>
                <w:color w:val="111111"/>
                <w:sz w:val="16"/>
              </w:rPr>
              <w:t xml:space="preserve">$6,366</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-$605</w:t>
            </w:r>
          </w:p>
        </w:tc>
        <w:tc>
          <w:tcPr>
            <w:tcW w:w="610" w:type="dxa"/>
            <w:noWrap/>
          </w:tcPr>
          <w:p>
            <w:pPr>
              <w:pStyle w:val="Compact"/>
              <w:spacing w:before="0" w:after="0" w:line="240" w:lineRule="auto"/>
              <w:jc w:val="right"/>
            </w:pPr>
            <w:r>
              <w:rPr>
                <w:rFonts w:ascii="Arial" w:hAnsi="Arial" w:cs="Arial" w:eastAsia="Arial"/>
                <w:color w:val="111111"/>
                <w:sz w:val="16"/>
              </w:rPr>
              <w:t xml:space="preserve">-$19</w:t>
            </w:r>
          </w:p>
        </w:tc>
        <w:tc>
          <w:tcPr>
            <w:tcW w:w="488" w:type="dxa"/>
            <w:noWrap/>
          </w:tcPr>
          <w:p>
            <w:pPr>
              <w:pStyle w:val="Compact"/>
              <w:spacing w:before="0" w:after="0" w:line="240" w:lineRule="auto"/>
              <w:jc w:val="right"/>
            </w:pPr>
            <w:r>
              <w:rPr>
                <w:rFonts w:ascii="Arial" w:hAnsi="Arial" w:cs="Arial" w:eastAsia="Arial"/>
                <w:color w:val="111111"/>
                <w:sz w:val="16"/>
              </w:rPr>
              <w:t xml:space="preserve">$31</w:t>
            </w:r>
          </w:p>
        </w:tc>
        <w:tc>
          <w:tcPr>
            <w:tcW w:w="732" w:type="dxa"/>
            <w:noWrap/>
          </w:tcPr>
          <w:p>
            <w:pPr>
              <w:pStyle w:val="Compact"/>
              <w:spacing w:before="0" w:after="0" w:line="240" w:lineRule="auto"/>
              <w:jc w:val="right"/>
            </w:pPr>
            <w:r>
              <w:rPr>
                <w:rFonts w:ascii="Arial" w:hAnsi="Arial" w:cs="Arial" w:eastAsia="Arial"/>
                <w:color w:val="111111"/>
                <w:sz w:val="16"/>
              </w:rPr>
              <w:t xml:space="preserve">-$1,574</w:t>
            </w:r>
          </w:p>
        </w:tc>
        <w:tc>
          <w:tcPr>
            <w:tcW w:w="732" w:type="dxa"/>
            <w:noWrap/>
          </w:tcPr>
          <w:p>
            <w:pPr>
              <w:pStyle w:val="Compact"/>
              <w:spacing w:before="0" w:after="0" w:line="240" w:lineRule="auto"/>
              <w:jc w:val="right"/>
            </w:pPr>
            <w:r>
              <w:rPr>
                <w:rFonts w:ascii="Arial" w:hAnsi="Arial" w:cs="Arial" w:eastAsia="Arial"/>
                <w:color w:val="111111"/>
                <w:sz w:val="16"/>
              </w:rPr>
              <w:t xml:space="preserve">$421</w:t>
            </w:r>
          </w:p>
        </w:tc>
        <w:tc>
          <w:tcPr>
            <w:tcW w:w="610" w:type="dxa"/>
            <w:noWrap/>
          </w:tcPr>
          <w:p>
            <w:pPr>
              <w:pStyle w:val="Compact"/>
              <w:spacing w:before="0" w:after="0" w:line="240" w:lineRule="auto"/>
              <w:jc w:val="right"/>
            </w:pPr>
            <w:r>
              <w:rPr>
                <w:rFonts w:ascii="Arial" w:hAnsi="Arial" w:cs="Arial" w:eastAsia="Arial"/>
                <w:color w:val="111111"/>
                <w:sz w:val="16"/>
              </w:rPr>
              <w:t xml:space="preserve">$3,115</w:t>
            </w:r>
          </w:p>
        </w:tc>
        <w:tc>
          <w:tcPr>
            <w:tcW w:w="610" w:type="dxa"/>
            <w:noWrap/>
          </w:tcPr>
          <w:p>
            <w:pPr>
              <w:pStyle w:val="Compact"/>
              <w:spacing w:before="0" w:after="0" w:line="240" w:lineRule="auto"/>
              <w:jc w:val="right"/>
            </w:pPr>
            <w:r>
              <w:rPr>
                <w:rFonts w:ascii="Arial" w:hAnsi="Arial" w:cs="Arial" w:eastAsia="Arial"/>
                <w:color w:val="111111"/>
                <w:sz w:val="16"/>
              </w:rPr>
              <w:t xml:space="preserve">-$758</w:t>
            </w:r>
          </w:p>
        </w:tc>
        <w:tc>
          <w:tcPr>
            <w:tcW w:w="610" w:type="dxa"/>
            <w:noWrap/>
          </w:tcPr>
          <w:p>
            <w:pPr>
              <w:pStyle w:val="Compact"/>
              <w:spacing w:before="0" w:after="0" w:line="240" w:lineRule="auto"/>
              <w:jc w:val="right"/>
            </w:pPr>
            <w:r>
              <w:rPr>
                <w:rFonts w:ascii="Arial" w:hAnsi="Arial" w:cs="Arial" w:eastAsia="Arial"/>
                <w:color w:val="111111"/>
                <w:sz w:val="16"/>
              </w:rPr>
              <w:t xml:space="preserve">-$36,610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0.103</w:t>
            </w:r>
          </w:p>
        </w:tc>
        <w:tc>
          <w:tcPr>
            <w:tcW w:w="305" w:type="dxa"/>
            <w:noWrap/>
          </w:tcPr>
          <w:p>
            <w:pPr>
              <w:pStyle w:val="Compact"/>
              <w:spacing w:before="0" w:after="0" w:line="240" w:lineRule="auto"/>
              <w:jc w:val="right"/>
            </w:pPr>
            <w:r>
              <w:rPr>
                <w:rFonts w:ascii="Arial" w:hAnsi="Arial" w:cs="Arial" w:eastAsia="Arial"/>
                <w:color w:val="111111"/>
                <w:sz w:val="16"/>
              </w:rPr>
              <w:t xml:space="preserve">0.085</w:t>
            </w:r>
          </w:p>
        </w:tc>
        <w:tc>
          <w:tcPr>
            <w:tcW w:w="305" w:type="dxa"/>
            <w:noWrap/>
          </w:tcPr>
          <w:p>
            <w:pPr>
              <w:pStyle w:val="Compact"/>
              <w:spacing w:before="0" w:after="0" w:line="240" w:lineRule="auto"/>
              <w:jc w:val="right"/>
            </w:pPr>
            <w:r>
              <w:rPr>
                <w:rFonts w:ascii="Arial" w:hAnsi="Arial" w:cs="Arial" w:eastAsia="Arial"/>
                <w:color w:val="111111"/>
                <w:sz w:val="16"/>
              </w:rPr>
              <w:t xml:space="preserve">0.127</w:t>
            </w:r>
          </w:p>
        </w:tc>
        <w:tc>
          <w:tcPr>
            <w:tcW w:w="366" w:type="dxa"/>
            <w:noWrap/>
          </w:tcPr>
          <w:p>
            <w:pPr>
              <w:pStyle w:val="Compact"/>
              <w:spacing w:before="0" w:after="0" w:line="240" w:lineRule="auto"/>
              <w:jc w:val="right"/>
            </w:pPr>
            <w:r>
              <w:rPr>
                <w:rFonts w:ascii="Arial" w:hAnsi="Arial" w:cs="Arial" w:eastAsia="Arial"/>
                <w:color w:val="111111"/>
                <w:sz w:val="16"/>
              </w:rPr>
              <w:t xml:space="preserve">$1,044</w:t>
            </w:r>
          </w:p>
        </w:tc>
        <w:tc>
          <w:tcPr>
            <w:tcW w:w="366" w:type="dxa"/>
            <w:noWrap/>
          </w:tcPr>
          <w:p>
            <w:pPr>
              <w:pStyle w:val="Compact"/>
              <w:spacing w:before="0" w:after="0" w:line="240" w:lineRule="auto"/>
              <w:jc w:val="right"/>
            </w:pPr>
            <w:r>
              <w:rPr>
                <w:rFonts w:ascii="Arial" w:hAnsi="Arial" w:cs="Arial" w:eastAsia="Arial"/>
                <w:color w:val="111111"/>
                <w:sz w:val="16"/>
              </w:rPr>
              <w:t xml:space="preserve">$357</w:t>
            </w:r>
          </w:p>
        </w:tc>
        <w:tc>
          <w:tcPr>
            <w:tcW w:w="427" w:type="dxa"/>
            <w:noWrap/>
          </w:tcPr>
          <w:p>
            <w:pPr>
              <w:pStyle w:val="Compact"/>
              <w:spacing w:before="0" w:after="0" w:line="240" w:lineRule="auto"/>
              <w:jc w:val="right"/>
            </w:pPr>
            <w:r>
              <w:rPr>
                <w:rFonts w:ascii="Arial" w:hAnsi="Arial" w:cs="Arial" w:eastAsia="Arial"/>
                <w:color w:val="111111"/>
                <w:sz w:val="16"/>
              </w:rPr>
              <w:t xml:space="preserve">$5,843</w:t>
            </w:r>
          </w:p>
        </w:tc>
        <w:tc>
          <w:tcPr>
            <w:tcW w:w="244" w:type="dxa"/>
            <w:noWrap/>
          </w:tcPr>
          <w:p>
            <w:pPr>
              <w:pStyle w:val="Compact"/>
              <w:spacing w:before="0" w:after="0" w:line="240" w:lineRule="auto"/>
              <w:jc w:val="right"/>
            </w:pPr>
            <w:r>
              <w:rPr>
                <w:rFonts w:ascii="Arial" w:hAnsi="Arial" w:cs="Arial" w:eastAsia="Arial"/>
                <w:color w:val="111111"/>
                <w:sz w:val="16"/>
              </w:rPr>
              <w:t xml:space="preserve">$252</w:t>
            </w:r>
          </w:p>
        </w:tc>
        <w:tc>
          <w:tcPr>
            <w:tcW w:w="427" w:type="dxa"/>
            <w:noWrap/>
          </w:tcPr>
          <w:p>
            <w:pPr>
              <w:pStyle w:val="Compact"/>
              <w:spacing w:before="0" w:after="0" w:line="240" w:lineRule="auto"/>
              <w:jc w:val="right"/>
            </w:pPr>
            <w:r>
              <w:rPr>
                <w:rFonts w:ascii="Arial" w:hAnsi="Arial" w:cs="Arial" w:eastAsia="Arial"/>
                <w:color w:val="111111"/>
                <w:sz w:val="16"/>
              </w:rPr>
              <w:t xml:space="preserve">-$950</w:t>
            </w:r>
          </w:p>
        </w:tc>
        <w:tc>
          <w:tcPr>
            <w:tcW w:w="610" w:type="dxa"/>
            <w:noWrap/>
          </w:tcPr>
          <w:p>
            <w:pPr>
              <w:pStyle w:val="Compact"/>
              <w:spacing w:before="0" w:after="0" w:line="240" w:lineRule="auto"/>
              <w:jc w:val="right"/>
            </w:pPr>
            <w:r>
              <w:rPr>
                <w:rFonts w:ascii="Arial" w:hAnsi="Arial" w:cs="Arial" w:eastAsia="Arial"/>
                <w:color w:val="111111"/>
                <w:sz w:val="16"/>
              </w:rPr>
              <w:t xml:space="preserve">-$297</w:t>
            </w:r>
          </w:p>
        </w:tc>
        <w:tc>
          <w:tcPr>
            <w:tcW w:w="488" w:type="dxa"/>
            <w:noWrap/>
          </w:tcPr>
          <w:p>
            <w:pPr>
              <w:pStyle w:val="Compact"/>
              <w:spacing w:before="0" w:after="0" w:line="240" w:lineRule="auto"/>
              <w:jc w:val="right"/>
            </w:pPr>
            <w:r>
              <w:rPr>
                <w:rFonts w:ascii="Arial" w:hAnsi="Arial" w:cs="Arial" w:eastAsia="Arial"/>
                <w:color w:val="111111"/>
                <w:sz w:val="16"/>
              </w:rPr>
              <w:t xml:space="preserve">-$243</w:t>
            </w:r>
          </w:p>
        </w:tc>
        <w:tc>
          <w:tcPr>
            <w:tcW w:w="732" w:type="dxa"/>
            <w:noWrap/>
          </w:tcPr>
          <w:p>
            <w:pPr>
              <w:pStyle w:val="Compact"/>
              <w:spacing w:before="0" w:after="0" w:line="240" w:lineRule="auto"/>
              <w:jc w:val="right"/>
            </w:pPr>
            <w:r>
              <w:rPr>
                <w:rFonts w:ascii="Arial" w:hAnsi="Arial" w:cs="Arial" w:eastAsia="Arial"/>
                <w:color w:val="111111"/>
                <w:sz w:val="16"/>
              </w:rPr>
              <w:t xml:space="preserve">-$1,044</w:t>
            </w:r>
          </w:p>
        </w:tc>
        <w:tc>
          <w:tcPr>
            <w:tcW w:w="732" w:type="dxa"/>
            <w:noWrap/>
          </w:tcPr>
          <w:p>
            <w:pPr>
              <w:pStyle w:val="Compact"/>
              <w:spacing w:before="0" w:after="0" w:line="240" w:lineRule="auto"/>
              <w:jc w:val="right"/>
            </w:pPr>
            <w:r>
              <w:rPr>
                <w:rFonts w:ascii="Arial" w:hAnsi="Arial" w:cs="Arial" w:eastAsia="Arial"/>
                <w:color w:val="111111"/>
                <w:sz w:val="16"/>
              </w:rPr>
              <w:t xml:space="preserve">$185</w:t>
            </w:r>
          </w:p>
        </w:tc>
        <w:tc>
          <w:tcPr>
            <w:tcW w:w="610" w:type="dxa"/>
            <w:noWrap/>
          </w:tcPr>
          <w:p>
            <w:pPr>
              <w:pStyle w:val="Compact"/>
              <w:spacing w:before="0" w:after="0" w:line="240" w:lineRule="auto"/>
              <w:jc w:val="right"/>
            </w:pPr>
            <w:r>
              <w:rPr>
                <w:rFonts w:ascii="Arial" w:hAnsi="Arial" w:cs="Arial" w:eastAsia="Arial"/>
                <w:color w:val="111111"/>
                <w:sz w:val="16"/>
              </w:rPr>
              <w:t xml:space="preserve">$3,293</w:t>
            </w:r>
          </w:p>
        </w:tc>
        <w:tc>
          <w:tcPr>
            <w:tcW w:w="610" w:type="dxa"/>
            <w:noWrap/>
          </w:tcPr>
          <w:p>
            <w:pPr>
              <w:pStyle w:val="Compact"/>
              <w:spacing w:before="0" w:after="0" w:line="240" w:lineRule="auto"/>
              <w:jc w:val="right"/>
            </w:pPr>
            <w:r>
              <w:rPr>
                <w:rFonts w:ascii="Arial" w:hAnsi="Arial" w:cs="Arial" w:eastAsia="Arial"/>
                <w:color w:val="111111"/>
                <w:sz w:val="16"/>
              </w:rPr>
              <w:t xml:space="preserve">-$1,148</w:t>
            </w:r>
          </w:p>
        </w:tc>
        <w:tc>
          <w:tcPr>
            <w:tcW w:w="610" w:type="dxa"/>
            <w:noWrap/>
          </w:tcPr>
          <w:p>
            <w:pPr>
              <w:pStyle w:val="Compact"/>
              <w:spacing w:before="0" w:after="0" w:line="240" w:lineRule="auto"/>
              <w:jc w:val="right"/>
            </w:pPr>
            <w:r>
              <w:rPr>
                <w:rFonts w:ascii="Arial" w:hAnsi="Arial" w:cs="Arial" w:eastAsia="Arial"/>
                <w:color w:val="111111"/>
                <w:sz w:val="16"/>
              </w:rPr>
              <w:t xml:space="preserve">-$35,970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0.083</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$825</w:t>
            </w:r>
          </w:p>
        </w:tc>
        <w:tc>
          <w:tcPr>
            <w:tcW w:w="366" w:type="dxa"/>
            <w:noWrap/>
          </w:tcPr>
          <w:p>
            <w:pPr>
              <w:pStyle w:val="Compact"/>
              <w:spacing w:before="0" w:after="0" w:line="240" w:lineRule="auto"/>
              <w:jc w:val="right"/>
            </w:pPr>
            <w:r>
              <w:rPr>
                <w:rFonts w:ascii="Arial" w:hAnsi="Arial" w:cs="Arial" w:eastAsia="Arial"/>
                <w:color w:val="111111"/>
                <w:sz w:val="16"/>
              </w:rPr>
              <w:t xml:space="preserve">$267</w:t>
            </w:r>
          </w:p>
        </w:tc>
        <w:tc>
          <w:tcPr>
            <w:tcW w:w="427" w:type="dxa"/>
            <w:noWrap/>
          </w:tcPr>
          <w:p>
            <w:pPr>
              <w:pStyle w:val="Compact"/>
              <w:spacing w:before="0" w:after="0" w:line="240" w:lineRule="auto"/>
              <w:jc w:val="right"/>
            </w:pPr>
            <w:r>
              <w:rPr>
                <w:rFonts w:ascii="Arial" w:hAnsi="Arial" w:cs="Arial" w:eastAsia="Arial"/>
                <w:color w:val="111111"/>
                <w:sz w:val="16"/>
              </w:rPr>
              <w:t xml:space="preserve">$5,619</w:t>
            </w:r>
          </w:p>
        </w:tc>
        <w:tc>
          <w:tcPr>
            <w:tcW w:w="244" w:type="dxa"/>
            <w:noWrap/>
          </w:tcPr>
          <w:p>
            <w:pPr>
              <w:pStyle w:val="Compact"/>
              <w:spacing w:before="0" w:after="0" w:line="240" w:lineRule="auto"/>
              <w:jc w:val="right"/>
            </w:pPr>
            <w:r>
              <w:rPr>
                <w:rFonts w:ascii="Arial" w:hAnsi="Arial" w:cs="Arial" w:eastAsia="Arial"/>
                <w:color w:val="111111"/>
                <w:sz w:val="16"/>
              </w:rPr>
              <w:t xml:space="preserve">$101</w:t>
            </w:r>
          </w:p>
        </w:tc>
        <w:tc>
          <w:tcPr>
            <w:tcW w:w="427" w:type="dxa"/>
            <w:noWrap/>
          </w:tcPr>
          <w:p>
            <w:pPr>
              <w:pStyle w:val="Compact"/>
              <w:spacing w:before="0" w:after="0" w:line="240" w:lineRule="auto"/>
              <w:jc w:val="right"/>
            </w:pPr>
            <w:r>
              <w:rPr>
                <w:rFonts w:ascii="Arial" w:hAnsi="Arial" w:cs="Arial" w:eastAsia="Arial"/>
                <w:color w:val="111111"/>
                <w:sz w:val="16"/>
              </w:rPr>
              <w:t xml:space="preserve">-$1,153</w:t>
            </w:r>
          </w:p>
        </w:tc>
        <w:tc>
          <w:tcPr>
            <w:tcW w:w="610" w:type="dxa"/>
            <w:noWrap/>
          </w:tcPr>
          <w:p>
            <w:pPr>
              <w:pStyle w:val="Compact"/>
              <w:spacing w:before="0" w:after="0" w:line="240" w:lineRule="auto"/>
              <w:jc w:val="right"/>
            </w:pPr>
            <w:r>
              <w:rPr>
                <w:rFonts w:ascii="Arial" w:hAnsi="Arial" w:cs="Arial" w:eastAsia="Arial"/>
                <w:color w:val="111111"/>
                <w:sz w:val="16"/>
              </w:rPr>
              <w:t xml:space="preserve">-$469</w:t>
            </w:r>
          </w:p>
        </w:tc>
        <w:tc>
          <w:tcPr>
            <w:tcW w:w="488" w:type="dxa"/>
            <w:noWrap/>
          </w:tcPr>
          <w:p>
            <w:pPr>
              <w:pStyle w:val="Compact"/>
              <w:spacing w:before="0" w:after="0" w:line="240" w:lineRule="auto"/>
              <w:jc w:val="right"/>
            </w:pPr>
            <w:r>
              <w:rPr>
                <w:rFonts w:ascii="Arial" w:hAnsi="Arial" w:cs="Arial" w:eastAsia="Arial"/>
                <w:color w:val="111111"/>
                <w:sz w:val="16"/>
              </w:rPr>
              <w:t xml:space="preserve">-$407</w:t>
            </w:r>
          </w:p>
        </w:tc>
        <w:tc>
          <w:tcPr>
            <w:tcW w:w="732" w:type="dxa"/>
            <w:noWrap/>
          </w:tcPr>
          <w:p>
            <w:pPr>
              <w:pStyle w:val="Compact"/>
              <w:spacing w:before="0" w:after="0" w:line="240" w:lineRule="auto"/>
              <w:jc w:val="right"/>
            </w:pPr>
            <w:r>
              <w:rPr>
                <w:rFonts w:ascii="Arial" w:hAnsi="Arial" w:cs="Arial" w:eastAsia="Arial"/>
                <w:color w:val="111111"/>
                <w:sz w:val="16"/>
              </w:rPr>
              <w:t xml:space="preserve">-$825</w:t>
            </w:r>
          </w:p>
        </w:tc>
        <w:tc>
          <w:tcPr>
            <w:tcW w:w="732" w:type="dxa"/>
            <w:noWrap/>
          </w:tcPr>
          <w:p>
            <w:pPr>
              <w:pStyle w:val="Compact"/>
              <w:spacing w:before="0" w:after="0" w:line="240" w:lineRule="auto"/>
              <w:jc w:val="right"/>
            </w:pPr>
            <w:r>
              <w:rPr>
                <w:rFonts w:ascii="Arial" w:hAnsi="Arial" w:cs="Arial" w:eastAsia="Arial"/>
                <w:color w:val="111111"/>
                <w:sz w:val="16"/>
              </w:rPr>
              <w:t xml:space="preserve">$85</w:t>
            </w:r>
          </w:p>
        </w:tc>
        <w:tc>
          <w:tcPr>
            <w:tcW w:w="610" w:type="dxa"/>
            <w:noWrap/>
          </w:tcPr>
          <w:p>
            <w:pPr>
              <w:pStyle w:val="Compact"/>
              <w:spacing w:before="0" w:after="0" w:line="240" w:lineRule="auto"/>
              <w:jc w:val="right"/>
            </w:pPr>
            <w:r>
              <w:rPr>
                <w:rFonts w:ascii="Arial" w:hAnsi="Arial" w:cs="Arial" w:eastAsia="Arial"/>
                <w:color w:val="111111"/>
                <w:sz w:val="16"/>
              </w:rPr>
              <w:t xml:space="preserve">$3,345</w:t>
            </w:r>
          </w:p>
        </w:tc>
        <w:tc>
          <w:tcPr>
            <w:tcW w:w="610" w:type="dxa"/>
            <w:noWrap/>
          </w:tcPr>
          <w:p>
            <w:pPr>
              <w:pStyle w:val="Compact"/>
              <w:spacing w:before="0" w:after="0" w:line="240" w:lineRule="auto"/>
              <w:jc w:val="right"/>
            </w:pPr>
            <w:r>
              <w:rPr>
                <w:rFonts w:ascii="Arial" w:hAnsi="Arial" w:cs="Arial" w:eastAsia="Arial"/>
                <w:color w:val="111111"/>
                <w:sz w:val="16"/>
              </w:rPr>
              <w:t xml:space="preserve">-$1,375</w:t>
            </w:r>
          </w:p>
        </w:tc>
        <w:tc>
          <w:tcPr>
            <w:tcW w:w="610" w:type="dxa"/>
            <w:noWrap/>
          </w:tcPr>
          <w:p>
            <w:pPr>
              <w:pStyle w:val="Compact"/>
              <w:spacing w:before="0" w:after="0" w:line="240" w:lineRule="auto"/>
              <w:jc w:val="right"/>
            </w:pPr>
            <w:r>
              <w:rPr>
                <w:rFonts w:ascii="Arial" w:hAnsi="Arial" w:cs="Arial" w:eastAsia="Arial"/>
                <w:color w:val="111111"/>
                <w:sz w:val="16"/>
              </w:rPr>
              <w:t xml:space="preserve">-$35,715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$758</w:t>
            </w:r>
          </w:p>
        </w:tc>
        <w:tc>
          <w:tcPr>
            <w:tcW w:w="366" w:type="dxa"/>
            <w:noWrap/>
          </w:tcPr>
          <w:p>
            <w:pPr>
              <w:pStyle w:val="Compact"/>
              <w:spacing w:before="0" w:after="0" w:line="240" w:lineRule="auto"/>
              <w:jc w:val="right"/>
            </w:pPr>
            <w:r>
              <w:rPr>
                <w:rFonts w:ascii="Arial" w:hAnsi="Arial" w:cs="Arial" w:eastAsia="Arial"/>
                <w:color w:val="111111"/>
                <w:sz w:val="16"/>
              </w:rPr>
              <w:t xml:space="preserve">$235</w:t>
            </w:r>
          </w:p>
        </w:tc>
        <w:tc>
          <w:tcPr>
            <w:tcW w:w="427" w:type="dxa"/>
            <w:noWrap/>
          </w:tcPr>
          <w:p>
            <w:pPr>
              <w:pStyle w:val="Compact"/>
              <w:spacing w:before="0" w:after="0" w:line="240" w:lineRule="auto"/>
              <w:jc w:val="right"/>
            </w:pPr>
            <w:r>
              <w:rPr>
                <w:rFonts w:ascii="Arial" w:hAnsi="Arial" w:cs="Arial" w:eastAsia="Arial"/>
                <w:color w:val="111111"/>
                <w:sz w:val="16"/>
              </w:rPr>
              <w:t xml:space="preserve">$5,550</w:t>
            </w:r>
          </w:p>
        </w:tc>
        <w:tc>
          <w:tcPr>
            <w:tcW w:w="244" w:type="dxa"/>
            <w:noWrap/>
          </w:tcPr>
          <w:p>
            <w:pPr>
              <w:pStyle w:val="Compact"/>
              <w:spacing w:before="0" w:after="0" w:line="240" w:lineRule="auto"/>
              <w:jc w:val="right"/>
            </w:pPr>
            <w:r>
              <w:rPr>
                <w:rFonts w:ascii="Arial" w:hAnsi="Arial" w:cs="Arial" w:eastAsia="Arial"/>
                <w:color w:val="111111"/>
                <w:sz w:val="16"/>
              </w:rPr>
              <w:t xml:space="preserve">$47</w:t>
            </w:r>
          </w:p>
        </w:tc>
        <w:tc>
          <w:tcPr>
            <w:tcW w:w="427" w:type="dxa"/>
            <w:noWrap/>
          </w:tcPr>
          <w:p>
            <w:pPr>
              <w:pStyle w:val="Compact"/>
              <w:spacing w:before="0" w:after="0" w:line="240" w:lineRule="auto"/>
              <w:jc w:val="right"/>
            </w:pPr>
            <w:r>
              <w:rPr>
                <w:rFonts w:ascii="Arial" w:hAnsi="Arial" w:cs="Arial" w:eastAsia="Arial"/>
                <w:color w:val="111111"/>
                <w:sz w:val="16"/>
              </w:rPr>
              <w:t xml:space="preserve">-$1,224</w:t>
            </w:r>
          </w:p>
        </w:tc>
        <w:tc>
          <w:tcPr>
            <w:tcW w:w="610" w:type="dxa"/>
            <w:noWrap/>
          </w:tcPr>
          <w:p>
            <w:pPr>
              <w:pStyle w:val="Compact"/>
              <w:spacing w:before="0" w:after="0" w:line="240" w:lineRule="auto"/>
              <w:jc w:val="right"/>
            </w:pPr>
            <w:r>
              <w:rPr>
                <w:rFonts w:ascii="Arial" w:hAnsi="Arial" w:cs="Arial" w:eastAsia="Arial"/>
                <w:color w:val="111111"/>
                <w:sz w:val="16"/>
              </w:rPr>
              <w:t xml:space="preserve">-$531</w:t>
            </w:r>
          </w:p>
        </w:tc>
        <w:tc>
          <w:tcPr>
            <w:tcW w:w="488" w:type="dxa"/>
            <w:noWrap/>
          </w:tcPr>
          <w:p>
            <w:pPr>
              <w:pStyle w:val="Compact"/>
              <w:spacing w:before="0" w:after="0" w:line="240" w:lineRule="auto"/>
              <w:jc w:val="right"/>
            </w:pPr>
            <w:r>
              <w:rPr>
                <w:rFonts w:ascii="Arial" w:hAnsi="Arial" w:cs="Arial" w:eastAsia="Arial"/>
                <w:color w:val="111111"/>
                <w:sz w:val="16"/>
              </w:rPr>
              <w:t xml:space="preserve">-$466</w:t>
            </w:r>
          </w:p>
        </w:tc>
        <w:tc>
          <w:tcPr>
            <w:tcW w:w="732" w:type="dxa"/>
            <w:noWrap/>
          </w:tcPr>
          <w:p>
            <w:pPr>
              <w:pStyle w:val="Compact"/>
              <w:spacing w:before="0" w:after="0" w:line="240" w:lineRule="auto"/>
              <w:jc w:val="right"/>
            </w:pPr>
            <w:r>
              <w:rPr>
                <w:rFonts w:ascii="Arial" w:hAnsi="Arial" w:cs="Arial" w:eastAsia="Arial"/>
                <w:color w:val="111111"/>
                <w:sz w:val="16"/>
              </w:rPr>
              <w:t xml:space="preserve">-$758</w:t>
            </w:r>
          </w:p>
        </w:tc>
        <w:tc>
          <w:tcPr>
            <w:tcW w:w="732" w:type="dxa"/>
            <w:noWrap/>
          </w:tcPr>
          <w:p>
            <w:pPr>
              <w:pStyle w:val="Compact"/>
              <w:spacing w:before="0" w:after="0" w:line="240" w:lineRule="auto"/>
              <w:jc w:val="right"/>
            </w:pPr>
            <w:r>
              <w:rPr>
                <w:rFonts w:ascii="Arial" w:hAnsi="Arial" w:cs="Arial" w:eastAsia="Arial"/>
                <w:color w:val="111111"/>
                <w:sz w:val="16"/>
              </w:rPr>
              <w:t xml:space="preserve">$55</w:t>
            </w:r>
          </w:p>
        </w:tc>
        <w:tc>
          <w:tcPr>
            <w:tcW w:w="610" w:type="dxa"/>
            <w:noWrap/>
          </w:tcPr>
          <w:p>
            <w:pPr>
              <w:pStyle w:val="Compact"/>
              <w:spacing w:before="0" w:after="0" w:line="240" w:lineRule="auto"/>
              <w:jc w:val="right"/>
            </w:pPr>
            <w:r>
              <w:rPr>
                <w:rFonts w:ascii="Arial" w:hAnsi="Arial" w:cs="Arial" w:eastAsia="Arial"/>
                <w:color w:val="111111"/>
                <w:sz w:val="16"/>
              </w:rPr>
              <w:t xml:space="preserve">$3,357</w:t>
            </w:r>
          </w:p>
        </w:tc>
        <w:tc>
          <w:tcPr>
            <w:tcW w:w="610" w:type="dxa"/>
            <w:noWrap/>
          </w:tcPr>
          <w:p>
            <w:pPr>
              <w:pStyle w:val="Compact"/>
              <w:spacing w:before="0" w:after="0" w:line="240" w:lineRule="auto"/>
              <w:jc w:val="right"/>
            </w:pPr>
            <w:r>
              <w:rPr>
                <w:rFonts w:ascii="Arial" w:hAnsi="Arial" w:cs="Arial" w:eastAsia="Arial"/>
                <w:color w:val="111111"/>
                <w:sz w:val="16"/>
              </w:rPr>
              <w:t xml:space="preserve">-$1,455</w:t>
            </w:r>
          </w:p>
        </w:tc>
        <w:tc>
          <w:tcPr>
            <w:tcW w:w="610" w:type="dxa"/>
            <w:noWrap/>
          </w:tcPr>
          <w:p>
            <w:pPr>
              <w:pStyle w:val="Compact"/>
              <w:spacing w:before="0" w:after="0" w:line="240" w:lineRule="auto"/>
              <w:jc w:val="right"/>
            </w:pPr>
            <w:r>
              <w:rPr>
                <w:rFonts w:ascii="Arial" w:hAnsi="Arial" w:cs="Arial" w:eastAsia="Arial"/>
                <w:color w:val="111111"/>
                <w:sz w:val="16"/>
              </w:rPr>
              <w:t xml:space="preserve">-$35,639</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$734</w:t>
            </w:r>
          </w:p>
        </w:tc>
        <w:tc>
          <w:tcPr>
            <w:tcW w:w="366" w:type="dxa"/>
            <w:noWrap/>
          </w:tcPr>
          <w:p>
            <w:pPr>
              <w:pStyle w:val="Compact"/>
              <w:spacing w:before="0" w:after="0" w:line="240" w:lineRule="auto"/>
              <w:jc w:val="right"/>
            </w:pPr>
            <w:r>
              <w:rPr>
                <w:rFonts w:ascii="Arial" w:hAnsi="Arial" w:cs="Arial" w:eastAsia="Arial"/>
                <w:color w:val="111111"/>
                <w:sz w:val="16"/>
              </w:rPr>
              <w:t xml:space="preserve">$224</w:t>
            </w:r>
          </w:p>
        </w:tc>
        <w:tc>
          <w:tcPr>
            <w:tcW w:w="427" w:type="dxa"/>
            <w:noWrap/>
          </w:tcPr>
          <w:p>
            <w:pPr>
              <w:pStyle w:val="Compact"/>
              <w:spacing w:before="0" w:after="0" w:line="240" w:lineRule="auto"/>
              <w:jc w:val="right"/>
            </w:pPr>
            <w:r>
              <w:rPr>
                <w:rFonts w:ascii="Arial" w:hAnsi="Arial" w:cs="Arial" w:eastAsia="Arial"/>
                <w:color w:val="111111"/>
                <w:sz w:val="16"/>
              </w:rPr>
              <w:t xml:space="preserve">$5,525</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-$1,251</w:t>
            </w:r>
          </w:p>
        </w:tc>
        <w:tc>
          <w:tcPr>
            <w:tcW w:w="610" w:type="dxa"/>
            <w:noWrap/>
          </w:tcPr>
          <w:p>
            <w:pPr>
              <w:pStyle w:val="Compact"/>
              <w:spacing w:before="0" w:after="0" w:line="240" w:lineRule="auto"/>
              <w:jc w:val="right"/>
            </w:pPr>
            <w:r>
              <w:rPr>
                <w:rFonts w:ascii="Arial" w:hAnsi="Arial" w:cs="Arial" w:eastAsia="Arial"/>
                <w:color w:val="111111"/>
                <w:sz w:val="16"/>
              </w:rPr>
              <w:t xml:space="preserve">-$554</w:t>
            </w:r>
          </w:p>
        </w:tc>
        <w:tc>
          <w:tcPr>
            <w:tcW w:w="488" w:type="dxa"/>
            <w:noWrap/>
          </w:tcPr>
          <w:p>
            <w:pPr>
              <w:pStyle w:val="Compact"/>
              <w:spacing w:before="0" w:after="0" w:line="240" w:lineRule="auto"/>
              <w:jc w:val="right"/>
            </w:pPr>
            <w:r>
              <w:rPr>
                <w:rFonts w:ascii="Arial" w:hAnsi="Arial" w:cs="Arial" w:eastAsia="Arial"/>
                <w:color w:val="111111"/>
                <w:sz w:val="16"/>
              </w:rPr>
              <w:t xml:space="preserve">-$488</w:t>
            </w:r>
          </w:p>
        </w:tc>
        <w:tc>
          <w:tcPr>
            <w:tcW w:w="732" w:type="dxa"/>
            <w:noWrap/>
          </w:tcPr>
          <w:p>
            <w:pPr>
              <w:pStyle w:val="Compact"/>
              <w:spacing w:before="0" w:after="0" w:line="240" w:lineRule="auto"/>
              <w:jc w:val="right"/>
            </w:pPr>
            <w:r>
              <w:rPr>
                <w:rFonts w:ascii="Arial" w:hAnsi="Arial" w:cs="Arial" w:eastAsia="Arial"/>
                <w:color w:val="111111"/>
                <w:sz w:val="16"/>
              </w:rPr>
              <w:t xml:space="preserve">-$734</w:t>
            </w:r>
          </w:p>
        </w:tc>
        <w:tc>
          <w:tcPr>
            <w:tcW w:w="732" w:type="dxa"/>
            <w:noWrap/>
          </w:tcPr>
          <w:p>
            <w:pPr>
              <w:pStyle w:val="Compact"/>
              <w:spacing w:before="0" w:after="0" w:line="240" w:lineRule="auto"/>
              <w:jc w:val="right"/>
            </w:pPr>
            <w:r>
              <w:rPr>
                <w:rFonts w:ascii="Arial" w:hAnsi="Arial" w:cs="Arial" w:eastAsia="Arial"/>
                <w:color w:val="111111"/>
                <w:sz w:val="16"/>
              </w:rPr>
              <w:t xml:space="preserve">$44</w:t>
            </w:r>
          </w:p>
        </w:tc>
        <w:tc>
          <w:tcPr>
            <w:tcW w:w="610" w:type="dxa"/>
            <w:noWrap/>
          </w:tcPr>
          <w:p>
            <w:pPr>
              <w:pStyle w:val="Compact"/>
              <w:spacing w:before="0" w:after="0" w:line="240" w:lineRule="auto"/>
              <w:jc w:val="right"/>
            </w:pPr>
            <w:r>
              <w:rPr>
                <w:rFonts w:ascii="Arial" w:hAnsi="Arial" w:cs="Arial" w:eastAsia="Arial"/>
                <w:color w:val="111111"/>
                <w:sz w:val="16"/>
              </w:rPr>
              <w:t xml:space="preserve">$3,361</w:t>
            </w:r>
          </w:p>
        </w:tc>
        <w:tc>
          <w:tcPr>
            <w:tcW w:w="610" w:type="dxa"/>
            <w:noWrap/>
          </w:tcPr>
          <w:p>
            <w:pPr>
              <w:pStyle w:val="Compact"/>
              <w:spacing w:before="0" w:after="0" w:line="240" w:lineRule="auto"/>
              <w:jc w:val="right"/>
            </w:pPr>
            <w:r>
              <w:rPr>
                <w:rFonts w:ascii="Arial" w:hAnsi="Arial" w:cs="Arial" w:eastAsia="Arial"/>
                <w:color w:val="111111"/>
                <w:sz w:val="16"/>
              </w:rPr>
              <w:t xml:space="preserve">-$1,485</w:t>
            </w:r>
          </w:p>
        </w:tc>
        <w:tc>
          <w:tcPr>
            <w:tcW w:w="610" w:type="dxa"/>
            <w:noWrap/>
          </w:tcPr>
          <w:p>
            <w:pPr>
              <w:pStyle w:val="Compact"/>
              <w:spacing w:before="0" w:after="0" w:line="240" w:lineRule="auto"/>
              <w:jc w:val="right"/>
            </w:pPr>
            <w:r>
              <w:rPr>
                <w:rFonts w:ascii="Arial" w:hAnsi="Arial" w:cs="Arial" w:eastAsia="Arial"/>
                <w:color w:val="111111"/>
                <w:sz w:val="16"/>
              </w:rPr>
              <w:t xml:space="preserve">-$35,612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Constrained WLS</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$724</w:t>
            </w:r>
          </w:p>
        </w:tc>
        <w:tc>
          <w:tcPr>
            <w:tcW w:w="366" w:type="dxa"/>
            <w:noWrap/>
          </w:tcPr>
          <w:p>
            <w:pPr>
              <w:pStyle w:val="Compact"/>
              <w:spacing w:before="0" w:after="0" w:line="240" w:lineRule="auto"/>
              <w:jc w:val="right"/>
            </w:pPr>
            <w:r>
              <w:rPr>
                <w:rFonts w:ascii="Arial" w:hAnsi="Arial" w:cs="Arial" w:eastAsia="Arial"/>
                <w:color w:val="111111"/>
                <w:sz w:val="16"/>
              </w:rPr>
              <w:t xml:space="preserve">$220</w:t>
            </w:r>
          </w:p>
        </w:tc>
        <w:tc>
          <w:tcPr>
            <w:tcW w:w="427" w:type="dxa"/>
            <w:noWrap/>
          </w:tcPr>
          <w:p>
            <w:pPr>
              <w:pStyle w:val="Compact"/>
              <w:spacing w:before="0" w:after="0" w:line="240" w:lineRule="auto"/>
              <w:jc w:val="right"/>
            </w:pPr>
            <w:r>
              <w:rPr>
                <w:rFonts w:ascii="Arial" w:hAnsi="Arial" w:cs="Arial" w:eastAsia="Arial"/>
                <w:color w:val="111111"/>
                <w:sz w:val="16"/>
              </w:rPr>
              <w:t xml:space="preserve">$5,515</w:t>
            </w:r>
          </w:p>
        </w:tc>
        <w:tc>
          <w:tcPr>
            <w:tcW w:w="244" w:type="dxa"/>
            <w:noWrap/>
          </w:tcPr>
          <w:p>
            <w:pPr>
              <w:pStyle w:val="Compact"/>
              <w:spacing w:before="0" w:after="0" w:line="240" w:lineRule="auto"/>
              <w:jc w:val="right"/>
            </w:pPr>
            <w:r>
              <w:rPr>
                <w:rFonts w:ascii="Arial" w:hAnsi="Arial" w:cs="Arial" w:eastAsia="Arial"/>
                <w:color w:val="111111"/>
                <w:sz w:val="16"/>
              </w:rPr>
              <w:t xml:space="preserve">$17</w:t>
            </w:r>
          </w:p>
        </w:tc>
        <w:tc>
          <w:tcPr>
            <w:tcW w:w="427" w:type="dxa"/>
            <w:noWrap/>
          </w:tcPr>
          <w:p>
            <w:pPr>
              <w:pStyle w:val="Compact"/>
              <w:spacing w:before="0" w:after="0" w:line="240" w:lineRule="auto"/>
              <w:jc w:val="right"/>
            </w:pPr>
            <w:r>
              <w:rPr>
                <w:rFonts w:ascii="Arial" w:hAnsi="Arial" w:cs="Arial" w:eastAsia="Arial"/>
                <w:color w:val="111111"/>
                <w:sz w:val="16"/>
              </w:rPr>
              <w:t xml:space="preserve">-$1,263</w:t>
            </w:r>
          </w:p>
        </w:tc>
        <w:tc>
          <w:tcPr>
            <w:tcW w:w="610" w:type="dxa"/>
            <w:noWrap/>
          </w:tcPr>
          <w:p>
            <w:pPr>
              <w:pStyle w:val="Compact"/>
              <w:spacing w:before="0" w:after="0" w:line="240" w:lineRule="auto"/>
              <w:jc w:val="right"/>
            </w:pPr>
            <w:r>
              <w:rPr>
                <w:rFonts w:ascii="Arial" w:hAnsi="Arial" w:cs="Arial" w:eastAsia="Arial"/>
                <w:color w:val="111111"/>
                <w:sz w:val="16"/>
              </w:rPr>
              <w:t xml:space="preserve">-$565</w:t>
            </w:r>
          </w:p>
        </w:tc>
        <w:tc>
          <w:tcPr>
            <w:tcW w:w="488" w:type="dxa"/>
            <w:noWrap/>
          </w:tcPr>
          <w:p>
            <w:pPr>
              <w:pStyle w:val="Compact"/>
              <w:spacing w:before="0" w:after="0" w:line="240" w:lineRule="auto"/>
              <w:jc w:val="right"/>
            </w:pPr>
            <w:r>
              <w:rPr>
                <w:rFonts w:ascii="Arial" w:hAnsi="Arial" w:cs="Arial" w:eastAsia="Arial"/>
                <w:color w:val="111111"/>
                <w:sz w:val="16"/>
              </w:rPr>
              <w:t xml:space="preserve">-$497</w:t>
            </w:r>
          </w:p>
        </w:tc>
        <w:tc>
          <w:tcPr>
            <w:tcW w:w="732" w:type="dxa"/>
            <w:noWrap/>
          </w:tcPr>
          <w:p>
            <w:pPr>
              <w:pStyle w:val="Compact"/>
              <w:spacing w:before="0" w:after="0" w:line="240" w:lineRule="auto"/>
              <w:jc w:val="right"/>
            </w:pPr>
            <w:r>
              <w:rPr>
                <w:rFonts w:ascii="Arial" w:hAnsi="Arial" w:cs="Arial" w:eastAsia="Arial"/>
                <w:color w:val="111111"/>
                <w:sz w:val="16"/>
              </w:rPr>
              <w:t xml:space="preserve">-$724</w:t>
            </w:r>
          </w:p>
        </w:tc>
        <w:tc>
          <w:tcPr>
            <w:tcW w:w="732" w:type="dxa"/>
            <w:noWrap/>
          </w:tcPr>
          <w:p>
            <w:pPr>
              <w:pStyle w:val="Compact"/>
              <w:spacing w:before="0" w:after="0" w:line="240" w:lineRule="auto"/>
              <w:jc w:val="right"/>
            </w:pPr>
            <w:r>
              <w:rPr>
                <w:rFonts w:ascii="Arial" w:hAnsi="Arial" w:cs="Arial" w:eastAsia="Arial"/>
                <w:color w:val="111111"/>
                <w:sz w:val="16"/>
              </w:rPr>
              <w:t xml:space="preserve">$40</w:t>
            </w:r>
          </w:p>
        </w:tc>
        <w:tc>
          <w:tcPr>
            <w:tcW w:w="610" w:type="dxa"/>
            <w:noWrap/>
          </w:tcPr>
          <w:p>
            <w:pPr>
              <w:pStyle w:val="Compact"/>
              <w:spacing w:before="0" w:after="0" w:line="240" w:lineRule="auto"/>
              <w:jc w:val="right"/>
            </w:pPr>
            <w:r>
              <w:rPr>
                <w:rFonts w:ascii="Arial" w:hAnsi="Arial" w:cs="Arial" w:eastAsia="Arial"/>
                <w:color w:val="111111"/>
                <w:sz w:val="16"/>
              </w:rPr>
              <w:t xml:space="preserve">$3,362</w:t>
            </w:r>
          </w:p>
        </w:tc>
        <w:tc>
          <w:tcPr>
            <w:tcW w:w="610" w:type="dxa"/>
            <w:noWrap/>
          </w:tcPr>
          <w:p>
            <w:pPr>
              <w:pStyle w:val="Compact"/>
              <w:spacing w:before="0" w:after="0" w:line="240" w:lineRule="auto"/>
              <w:jc w:val="right"/>
            </w:pPr>
            <w:r>
              <w:rPr>
                <w:rFonts w:ascii="Arial" w:hAnsi="Arial" w:cs="Arial" w:eastAsia="Arial"/>
                <w:color w:val="111111"/>
                <w:sz w:val="16"/>
              </w:rPr>
              <w:t xml:space="preserve">-$1,498</w:t>
            </w:r>
          </w:p>
        </w:tc>
        <w:tc>
          <w:tcPr>
            <w:tcW w:w="610" w:type="dxa"/>
            <w:noWrap/>
          </w:tcPr>
          <w:p>
            <w:pPr>
              <w:pStyle w:val="Compact"/>
              <w:spacing w:before="0" w:after="0" w:line="240" w:lineRule="auto"/>
              <w:jc w:val="right"/>
            </w:pPr>
            <w:r>
              <w:rPr>
                <w:rFonts w:ascii="Arial" w:hAnsi="Arial" w:cs="Arial" w:eastAsia="Arial"/>
                <w:color w:val="111111"/>
                <w:sz w:val="16"/>
              </w:rPr>
              <w:t xml:space="preserve">-$35,600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0.182</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0.234</w:t>
            </w:r>
          </w:p>
        </w:tc>
        <w:tc>
          <w:tcPr>
            <w:tcW w:w="366" w:type="dxa"/>
            <w:noWrap/>
          </w:tcPr>
          <w:p>
            <w:pPr>
              <w:pStyle w:val="Compact"/>
              <w:spacing w:before="0" w:after="0" w:line="240" w:lineRule="auto"/>
              <w:jc w:val="right"/>
            </w:pPr>
            <w:r>
              <w:rPr>
                <w:rFonts w:ascii="Arial" w:hAnsi="Arial" w:cs="Arial" w:eastAsia="Arial"/>
                <w:color w:val="111111"/>
                <w:sz w:val="16"/>
              </w:rPr>
              <w:t xml:space="preserve">$4,601</w:t>
            </w:r>
          </w:p>
        </w:tc>
        <w:tc>
          <w:tcPr>
            <w:tcW w:w="366" w:type="dxa"/>
            <w:noWrap/>
          </w:tcPr>
          <w:p>
            <w:pPr>
              <w:pStyle w:val="Compact"/>
              <w:spacing w:before="0" w:after="0" w:line="240" w:lineRule="auto"/>
              <w:jc w:val="right"/>
            </w:pPr>
            <w:r>
              <w:rPr>
                <w:rFonts w:ascii="Arial" w:hAnsi="Arial" w:cs="Arial" w:eastAsia="Arial"/>
                <w:color w:val="111111"/>
                <w:sz w:val="16"/>
              </w:rPr>
              <w:t xml:space="preserve">$1,367</w:t>
            </w:r>
          </w:p>
        </w:tc>
        <w:tc>
          <w:tcPr>
            <w:tcW w:w="427" w:type="dxa"/>
            <w:noWrap/>
          </w:tcPr>
          <w:p>
            <w:pPr>
              <w:pStyle w:val="Compact"/>
              <w:spacing w:before="0" w:after="0" w:line="240" w:lineRule="auto"/>
              <w:jc w:val="right"/>
            </w:pPr>
            <w:r>
              <w:rPr>
                <w:rFonts w:ascii="Arial" w:hAnsi="Arial" w:cs="Arial" w:eastAsia="Arial"/>
                <w:color w:val="111111"/>
                <w:sz w:val="16"/>
              </w:rPr>
              <w:t xml:space="preserve">$9,257</w:t>
            </w:r>
          </w:p>
        </w:tc>
        <w:tc>
          <w:tcPr>
            <w:tcW w:w="244" w:type="dxa"/>
            <w:noWrap/>
          </w:tcPr>
          <w:p>
            <w:pPr>
              <w:pStyle w:val="Compact"/>
              <w:spacing w:before="0" w:after="0" w:line="240" w:lineRule="auto"/>
              <w:jc w:val="right"/>
            </w:pPr>
            <w:r>
              <w:rPr>
                <w:rFonts w:ascii="Arial" w:hAnsi="Arial" w:cs="Arial" w:eastAsia="Arial"/>
                <w:color w:val="111111"/>
                <w:sz w:val="16"/>
              </w:rPr>
              <w:t xml:space="preserve">$14</w:t>
            </w:r>
          </w:p>
        </w:tc>
        <w:tc>
          <w:tcPr>
            <w:tcW w:w="427" w:type="dxa"/>
            <w:noWrap/>
          </w:tcPr>
          <w:p>
            <w:pPr>
              <w:pStyle w:val="Compact"/>
              <w:spacing w:before="0" w:after="0" w:line="240" w:lineRule="auto"/>
              <w:jc w:val="right"/>
            </w:pPr>
            <w:r>
              <w:rPr>
                <w:rFonts w:ascii="Arial" w:hAnsi="Arial" w:cs="Arial" w:eastAsia="Arial"/>
                <w:color w:val="111111"/>
                <w:sz w:val="16"/>
              </w:rPr>
              <w:t xml:space="preserve">-$11</w:t>
            </w:r>
          </w:p>
        </w:tc>
        <w:tc>
          <w:tcPr>
            <w:tcW w:w="610" w:type="dxa"/>
            <w:noWrap/>
          </w:tcPr>
          <w:p>
            <w:pPr>
              <w:pStyle w:val="Compact"/>
              <w:spacing w:before="0" w:after="0" w:line="240" w:lineRule="auto"/>
              <w:jc w:val="right"/>
            </w:pPr>
            <w:r>
              <w:rPr>
                <w:rFonts w:ascii="Arial" w:hAnsi="Arial" w:cs="Arial" w:eastAsia="Arial"/>
                <w:color w:val="111111"/>
                <w:sz w:val="16"/>
              </w:rPr>
              <w:t xml:space="preserve">-$10</w:t>
            </w:r>
          </w:p>
        </w:tc>
        <w:tc>
          <w:tcPr>
            <w:tcW w:w="488" w:type="dxa"/>
            <w:noWrap/>
          </w:tcPr>
          <w:p>
            <w:pPr>
              <w:pStyle w:val="Compact"/>
              <w:spacing w:before="0" w:after="0" w:line="240" w:lineRule="auto"/>
              <w:jc w:val="right"/>
            </w:pPr>
            <w:r>
              <w:rPr>
                <w:rFonts w:ascii="Arial" w:hAnsi="Arial" w:cs="Arial" w:eastAsia="Arial"/>
                <w:color w:val="111111"/>
                <w:sz w:val="16"/>
              </w:rPr>
              <w:t xml:space="preserve">$328</w:t>
            </w:r>
          </w:p>
        </w:tc>
        <w:tc>
          <w:tcPr>
            <w:tcW w:w="732" w:type="dxa"/>
            <w:noWrap/>
          </w:tcPr>
          <w:p>
            <w:pPr>
              <w:pStyle w:val="Compact"/>
              <w:spacing w:before="0" w:after="0" w:line="240" w:lineRule="auto"/>
              <w:jc w:val="right"/>
            </w:pPr>
            <w:r>
              <w:rPr>
                <w:rFonts w:ascii="Arial" w:hAnsi="Arial" w:cs="Arial" w:eastAsia="Arial"/>
                <w:color w:val="111111"/>
                <w:sz w:val="16"/>
              </w:rPr>
              <w:t xml:space="preserve">-$4,601</w:t>
            </w:r>
          </w:p>
        </w:tc>
        <w:tc>
          <w:tcPr>
            <w:tcW w:w="732" w:type="dxa"/>
            <w:noWrap/>
          </w:tcPr>
          <w:p>
            <w:pPr>
              <w:pStyle w:val="Compact"/>
              <w:spacing w:before="0" w:after="0" w:line="240" w:lineRule="auto"/>
              <w:jc w:val="right"/>
            </w:pPr>
            <w:r>
              <w:rPr>
                <w:rFonts w:ascii="Arial" w:hAnsi="Arial" w:cs="Arial" w:eastAsia="Arial"/>
                <w:color w:val="111111"/>
                <w:sz w:val="16"/>
              </w:rPr>
              <w:t xml:space="preserve">$192</w:t>
            </w:r>
          </w:p>
        </w:tc>
        <w:tc>
          <w:tcPr>
            <w:tcW w:w="610" w:type="dxa"/>
            <w:noWrap/>
          </w:tcPr>
          <w:p>
            <w:pPr>
              <w:pStyle w:val="Compact"/>
              <w:spacing w:before="0" w:after="0" w:line="240" w:lineRule="auto"/>
              <w:jc w:val="right"/>
            </w:pPr>
            <w:r>
              <w:rPr>
                <w:rFonts w:ascii="Arial" w:hAnsi="Arial" w:cs="Arial" w:eastAsia="Arial"/>
                <w:color w:val="111111"/>
                <w:sz w:val="16"/>
              </w:rPr>
              <w:t xml:space="preserve">$94</w:t>
            </w:r>
          </w:p>
        </w:tc>
        <w:tc>
          <w:tcPr>
            <w:tcW w:w="610" w:type="dxa"/>
            <w:noWrap/>
          </w:tcPr>
          <w:p>
            <w:pPr>
              <w:pStyle w:val="Compact"/>
              <w:spacing w:before="0" w:after="0" w:line="240" w:lineRule="auto"/>
              <w:jc w:val="right"/>
            </w:pPr>
            <w:r>
              <w:rPr>
                <w:rFonts w:ascii="Arial" w:hAnsi="Arial" w:cs="Arial" w:eastAsia="Arial"/>
                <w:color w:val="111111"/>
                <w:sz w:val="16"/>
              </w:rPr>
              <w:t xml:space="preserve">$313</w:t>
            </w:r>
          </w:p>
        </w:tc>
        <w:tc>
          <w:tcPr>
            <w:tcW w:w="610" w:type="dxa"/>
            <w:noWrap/>
          </w:tcPr>
          <w:p>
            <w:pPr>
              <w:pStyle w:val="Compact"/>
              <w:spacing w:before="0" w:after="0" w:line="240" w:lineRule="auto"/>
              <w:jc w:val="right"/>
            </w:pPr>
            <w:r>
              <w:rPr>
                <w:rFonts w:ascii="Arial" w:hAnsi="Arial" w:cs="Arial" w:eastAsia="Arial"/>
                <w:color w:val="111111"/>
                <w:sz w:val="16"/>
              </w:rPr>
              <w:t xml:space="preserve">-$41,025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0.180</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0.231</w:t>
            </w:r>
          </w:p>
        </w:tc>
        <w:tc>
          <w:tcPr>
            <w:tcW w:w="366" w:type="dxa"/>
            <w:noWrap/>
          </w:tcPr>
          <w:p>
            <w:pPr>
              <w:pStyle w:val="Compact"/>
              <w:spacing w:before="0" w:after="0" w:line="240" w:lineRule="auto"/>
              <w:jc w:val="right"/>
            </w:pPr>
            <w:r>
              <w:rPr>
                <w:rFonts w:ascii="Arial" w:hAnsi="Arial" w:cs="Arial" w:eastAsia="Arial"/>
                <w:color w:val="111111"/>
                <w:sz w:val="16"/>
              </w:rPr>
              <w:t xml:space="preserve">$2,415</w:t>
            </w:r>
          </w:p>
        </w:tc>
        <w:tc>
          <w:tcPr>
            <w:tcW w:w="366" w:type="dxa"/>
            <w:noWrap/>
          </w:tcPr>
          <w:p>
            <w:pPr>
              <w:pStyle w:val="Compact"/>
              <w:spacing w:before="0" w:after="0" w:line="240" w:lineRule="auto"/>
              <w:jc w:val="right"/>
            </w:pPr>
            <w:r>
              <w:rPr>
                <w:rFonts w:ascii="Arial" w:hAnsi="Arial" w:cs="Arial" w:eastAsia="Arial"/>
                <w:color w:val="111111"/>
                <w:sz w:val="16"/>
              </w:rPr>
              <w:t xml:space="preserve">$620</w:t>
            </w:r>
          </w:p>
        </w:tc>
        <w:tc>
          <w:tcPr>
            <w:tcW w:w="427" w:type="dxa"/>
            <w:noWrap/>
          </w:tcPr>
          <w:p>
            <w:pPr>
              <w:pStyle w:val="Compact"/>
              <w:spacing w:before="0" w:after="0" w:line="240" w:lineRule="auto"/>
              <w:jc w:val="right"/>
            </w:pPr>
            <w:r>
              <w:rPr>
                <w:rFonts w:ascii="Arial" w:hAnsi="Arial" w:cs="Arial" w:eastAsia="Arial"/>
                <w:color w:val="111111"/>
                <w:sz w:val="16"/>
              </w:rPr>
              <w:t xml:space="preserve">$6,942</w:t>
            </w:r>
          </w:p>
        </w:tc>
        <w:tc>
          <w:tcPr>
            <w:tcW w:w="244" w:type="dxa"/>
            <w:noWrap/>
          </w:tcPr>
          <w:p>
            <w:pPr>
              <w:pStyle w:val="Compact"/>
              <w:spacing w:before="0" w:after="0" w:line="240" w:lineRule="auto"/>
              <w:jc w:val="right"/>
            </w:pPr>
            <w:r>
              <w:rPr>
                <w:rFonts w:ascii="Arial" w:hAnsi="Arial" w:cs="Arial" w:eastAsia="Arial"/>
                <w:color w:val="111111"/>
                <w:sz w:val="16"/>
              </w:rPr>
              <w:t xml:space="preserve">$424</w:t>
            </w:r>
          </w:p>
        </w:tc>
        <w:tc>
          <w:tcPr>
            <w:tcW w:w="427" w:type="dxa"/>
            <w:noWrap/>
          </w:tcPr>
          <w:p>
            <w:pPr>
              <w:pStyle w:val="Compact"/>
              <w:spacing w:before="0" w:after="0" w:line="240" w:lineRule="auto"/>
              <w:jc w:val="right"/>
            </w:pPr>
            <w:r>
              <w:rPr>
                <w:rFonts w:ascii="Arial" w:hAnsi="Arial" w:cs="Arial" w:eastAsia="Arial"/>
                <w:color w:val="111111"/>
                <w:sz w:val="16"/>
              </w:rPr>
              <w:t xml:space="preserve">$111</w:t>
            </w:r>
          </w:p>
        </w:tc>
        <w:tc>
          <w:tcPr>
            <w:tcW w:w="610" w:type="dxa"/>
            <w:noWrap/>
          </w:tcPr>
          <w:p>
            <w:pPr>
              <w:pStyle w:val="Compact"/>
              <w:spacing w:before="0" w:after="0" w:line="240" w:lineRule="auto"/>
              <w:jc w:val="right"/>
            </w:pPr>
            <w:r>
              <w:rPr>
                <w:rFonts w:ascii="Arial" w:hAnsi="Arial" w:cs="Arial" w:eastAsia="Arial"/>
                <w:color w:val="111111"/>
                <w:sz w:val="16"/>
              </w:rPr>
              <w:t xml:space="preserve">$260</w:t>
            </w:r>
          </w:p>
        </w:tc>
        <w:tc>
          <w:tcPr>
            <w:tcW w:w="488" w:type="dxa"/>
            <w:noWrap/>
          </w:tcPr>
          <w:p>
            <w:pPr>
              <w:pStyle w:val="Compact"/>
              <w:spacing w:before="0" w:after="0" w:line="240" w:lineRule="auto"/>
              <w:jc w:val="right"/>
            </w:pPr>
            <w:r>
              <w:rPr>
                <w:rFonts w:ascii="Arial" w:hAnsi="Arial" w:cs="Arial" w:eastAsia="Arial"/>
                <w:color w:val="111111"/>
                <w:sz w:val="16"/>
              </w:rPr>
              <w:t xml:space="preserve">$464</w:t>
            </w:r>
          </w:p>
        </w:tc>
        <w:tc>
          <w:tcPr>
            <w:tcW w:w="732" w:type="dxa"/>
            <w:noWrap/>
          </w:tcPr>
          <w:p>
            <w:pPr>
              <w:pStyle w:val="Compact"/>
              <w:spacing w:before="0" w:after="0" w:line="240" w:lineRule="auto"/>
              <w:jc w:val="right"/>
            </w:pPr>
            <w:r>
              <w:rPr>
                <w:rFonts w:ascii="Arial" w:hAnsi="Arial" w:cs="Arial" w:eastAsia="Arial"/>
                <w:color w:val="111111"/>
                <w:sz w:val="16"/>
              </w:rPr>
              <w:t xml:space="preserve">-$2,415</w:t>
            </w:r>
          </w:p>
        </w:tc>
        <w:tc>
          <w:tcPr>
            <w:tcW w:w="732" w:type="dxa"/>
            <w:noWrap/>
          </w:tcPr>
          <w:p>
            <w:pPr>
              <w:pStyle w:val="Compact"/>
              <w:spacing w:before="0" w:after="0" w:line="240" w:lineRule="auto"/>
              <w:jc w:val="right"/>
            </w:pPr>
            <w:r>
              <w:rPr>
                <w:rFonts w:ascii="Arial" w:hAnsi="Arial" w:cs="Arial" w:eastAsia="Arial"/>
                <w:color w:val="111111"/>
                <w:sz w:val="16"/>
              </w:rPr>
              <w:t xml:space="preserve">$747</w:t>
            </w:r>
          </w:p>
        </w:tc>
        <w:tc>
          <w:tcPr>
            <w:tcW w:w="610" w:type="dxa"/>
            <w:noWrap/>
          </w:tcPr>
          <w:p>
            <w:pPr>
              <w:pStyle w:val="Compact"/>
              <w:spacing w:before="0" w:after="0" w:line="240" w:lineRule="auto"/>
              <w:jc w:val="right"/>
            </w:pPr>
            <w:r>
              <w:rPr>
                <w:rFonts w:ascii="Arial" w:hAnsi="Arial" w:cs="Arial" w:eastAsia="Arial"/>
                <w:color w:val="111111"/>
                <w:sz w:val="16"/>
              </w:rPr>
              <w:t xml:space="preserve">$1,196</w:t>
            </w:r>
          </w:p>
        </w:tc>
        <w:tc>
          <w:tcPr>
            <w:tcW w:w="610" w:type="dxa"/>
            <w:noWrap/>
          </w:tcPr>
          <w:p>
            <w:pPr>
              <w:pStyle w:val="Compact"/>
              <w:spacing w:before="0" w:after="0" w:line="240" w:lineRule="auto"/>
              <w:jc w:val="right"/>
            </w:pPr>
            <w:r>
              <w:rPr>
                <w:rFonts w:ascii="Arial" w:hAnsi="Arial" w:cs="Arial" w:eastAsia="Arial"/>
                <w:color w:val="111111"/>
                <w:sz w:val="16"/>
              </w:rPr>
              <w:t xml:space="preserve">$340</w:t>
            </w:r>
          </w:p>
        </w:tc>
        <w:tc>
          <w:tcPr>
            <w:tcW w:w="610" w:type="dxa"/>
            <w:noWrap/>
          </w:tcPr>
          <w:p>
            <w:pPr>
              <w:pStyle w:val="Compact"/>
              <w:spacing w:before="0" w:after="0" w:line="240" w:lineRule="auto"/>
              <w:jc w:val="right"/>
            </w:pPr>
            <w:r>
              <w:rPr>
                <w:rFonts w:ascii="Arial" w:hAnsi="Arial" w:cs="Arial" w:eastAsia="Arial"/>
                <w:color w:val="111111"/>
                <w:sz w:val="16"/>
              </w:rPr>
              <w:t xml:space="preserve">-$38,712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0.178</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05" w:type="dxa"/>
            <w:noWrap/>
          </w:tcPr>
          <w:p>
            <w:pPr>
              <w:pStyle w:val="Compact"/>
              <w:spacing w:before="0" w:after="0" w:line="240" w:lineRule="auto"/>
              <w:jc w:val="right"/>
            </w:pPr>
            <w:r>
              <w:rPr>
                <w:rFonts w:ascii="Arial" w:hAnsi="Arial" w:cs="Arial" w:eastAsia="Arial"/>
                <w:color w:val="111111"/>
                <w:sz w:val="16"/>
              </w:rPr>
              <w:t xml:space="preserve">0.227</w:t>
            </w:r>
          </w:p>
        </w:tc>
        <w:tc>
          <w:tcPr>
            <w:tcW w:w="366" w:type="dxa"/>
            <w:noWrap/>
          </w:tcPr>
          <w:p>
            <w:pPr>
              <w:pStyle w:val="Compact"/>
              <w:spacing w:before="0" w:after="0" w:line="240" w:lineRule="auto"/>
              <w:jc w:val="right"/>
            </w:pPr>
            <w:r>
              <w:rPr>
                <w:rFonts w:ascii="Arial" w:hAnsi="Arial" w:cs="Arial" w:eastAsia="Arial"/>
                <w:color w:val="111111"/>
                <w:sz w:val="16"/>
              </w:rPr>
              <w:t xml:space="preserve">$1,277</w:t>
            </w:r>
          </w:p>
        </w:tc>
        <w:tc>
          <w:tcPr>
            <w:tcW w:w="366" w:type="dxa"/>
            <w:noWrap/>
          </w:tcPr>
          <w:p>
            <w:pPr>
              <w:pStyle w:val="Compact"/>
              <w:spacing w:before="0" w:after="0" w:line="240" w:lineRule="auto"/>
              <w:jc w:val="right"/>
            </w:pPr>
            <w:r>
              <w:rPr>
                <w:rFonts w:ascii="Arial" w:hAnsi="Arial" w:cs="Arial" w:eastAsia="Arial"/>
                <w:color w:val="111111"/>
                <w:sz w:val="16"/>
              </w:rPr>
              <w:t xml:space="preserve">$623</w:t>
            </w:r>
          </w:p>
        </w:tc>
        <w:tc>
          <w:tcPr>
            <w:tcW w:w="427" w:type="dxa"/>
            <w:noWrap/>
          </w:tcPr>
          <w:p>
            <w:pPr>
              <w:pStyle w:val="Compact"/>
              <w:spacing w:before="0" w:after="0" w:line="240" w:lineRule="auto"/>
              <w:jc w:val="right"/>
            </w:pPr>
            <w:r>
              <w:rPr>
                <w:rFonts w:ascii="Arial" w:hAnsi="Arial" w:cs="Arial" w:eastAsia="Arial"/>
                <w:color w:val="111111"/>
                <w:sz w:val="16"/>
              </w:rPr>
              <w:t xml:space="preserve">$5,881</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$21</w:t>
            </w:r>
          </w:p>
        </w:tc>
        <w:tc>
          <w:tcPr>
            <w:tcW w:w="610" w:type="dxa"/>
            <w:noWrap/>
          </w:tcPr>
          <w:p>
            <w:pPr>
              <w:pStyle w:val="Compact"/>
              <w:spacing w:before="0" w:after="0" w:line="240" w:lineRule="auto"/>
              <w:jc w:val="right"/>
            </w:pPr>
            <w:r>
              <w:rPr>
                <w:rFonts w:ascii="Arial" w:hAnsi="Arial" w:cs="Arial" w:eastAsia="Arial"/>
                <w:color w:val="111111"/>
                <w:sz w:val="16"/>
              </w:rPr>
              <w:t xml:space="preserve">$265</w:t>
            </w:r>
          </w:p>
        </w:tc>
        <w:tc>
          <w:tcPr>
            <w:tcW w:w="488" w:type="dxa"/>
            <w:noWrap/>
          </w:tcPr>
          <w:p>
            <w:pPr>
              <w:pStyle w:val="Compact"/>
              <w:spacing w:before="0" w:after="0" w:line="240" w:lineRule="auto"/>
              <w:jc w:val="right"/>
            </w:pPr>
            <w:r>
              <w:rPr>
                <w:rFonts w:ascii="Arial" w:hAnsi="Arial" w:cs="Arial" w:eastAsia="Arial"/>
                <w:color w:val="111111"/>
                <w:sz w:val="16"/>
              </w:rPr>
              <w:t xml:space="preserve">$416</w:t>
            </w:r>
          </w:p>
        </w:tc>
        <w:tc>
          <w:tcPr>
            <w:tcW w:w="732" w:type="dxa"/>
            <w:noWrap/>
          </w:tcPr>
          <w:p>
            <w:pPr>
              <w:pStyle w:val="Compact"/>
              <w:spacing w:before="0" w:after="0" w:line="240" w:lineRule="auto"/>
              <w:jc w:val="right"/>
            </w:pPr>
            <w:r>
              <w:rPr>
                <w:rFonts w:ascii="Arial" w:hAnsi="Arial" w:cs="Arial" w:eastAsia="Arial"/>
                <w:color w:val="111111"/>
                <w:sz w:val="16"/>
              </w:rPr>
              <w:t xml:space="preserve">-$1,277</w:t>
            </w:r>
          </w:p>
        </w:tc>
        <w:tc>
          <w:tcPr>
            <w:tcW w:w="732" w:type="dxa"/>
            <w:noWrap/>
          </w:tcPr>
          <w:p>
            <w:pPr>
              <w:pStyle w:val="Compact"/>
              <w:spacing w:before="0" w:after="0" w:line="240" w:lineRule="auto"/>
              <w:jc w:val="right"/>
            </w:pPr>
            <w:r>
              <w:rPr>
                <w:rFonts w:ascii="Arial" w:hAnsi="Arial" w:cs="Arial" w:eastAsia="Arial"/>
                <w:color w:val="111111"/>
                <w:sz w:val="16"/>
              </w:rPr>
              <w:t xml:space="preserve">$615</w:t>
            </w:r>
          </w:p>
        </w:tc>
        <w:tc>
          <w:tcPr>
            <w:tcW w:w="610" w:type="dxa"/>
            <w:noWrap/>
          </w:tcPr>
          <w:p>
            <w:pPr>
              <w:pStyle w:val="Compact"/>
              <w:spacing w:before="0" w:after="0" w:line="240" w:lineRule="auto"/>
              <w:jc w:val="right"/>
            </w:pPr>
            <w:r>
              <w:rPr>
                <w:rFonts w:ascii="Arial" w:hAnsi="Arial" w:cs="Arial" w:eastAsia="Arial"/>
                <w:color w:val="111111"/>
                <w:sz w:val="16"/>
              </w:rPr>
              <w:t xml:space="preserve">$1,749</w:t>
            </w:r>
          </w:p>
        </w:tc>
        <w:tc>
          <w:tcPr>
            <w:tcW w:w="610" w:type="dxa"/>
            <w:noWrap/>
          </w:tcPr>
          <w:p>
            <w:pPr>
              <w:pStyle w:val="Compact"/>
              <w:spacing w:before="0" w:after="0" w:line="240" w:lineRule="auto"/>
              <w:jc w:val="right"/>
            </w:pPr>
            <w:r>
              <w:rPr>
                <w:rFonts w:ascii="Arial" w:hAnsi="Arial" w:cs="Arial" w:eastAsia="Arial"/>
                <w:color w:val="111111"/>
                <w:sz w:val="16"/>
              </w:rPr>
              <w:t xml:space="preserve">$204</w:t>
            </w:r>
          </w:p>
        </w:tc>
        <w:tc>
          <w:tcPr>
            <w:tcW w:w="610" w:type="dxa"/>
            <w:noWrap/>
          </w:tcPr>
          <w:p>
            <w:pPr>
              <w:pStyle w:val="Compact"/>
              <w:spacing w:before="0" w:after="0" w:line="240" w:lineRule="auto"/>
              <w:jc w:val="right"/>
            </w:pPr>
            <w:r>
              <w:rPr>
                <w:rFonts w:ascii="Arial" w:hAnsi="Arial" w:cs="Arial" w:eastAsia="Arial"/>
                <w:color w:val="111111"/>
                <w:sz w:val="16"/>
              </w:rPr>
              <w:t xml:space="preserve">-$37,382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0.175</w:t>
            </w:r>
          </w:p>
        </w:tc>
        <w:tc>
          <w:tcPr>
            <w:tcW w:w="305" w:type="dxa"/>
            <w:noWrap/>
          </w:tcPr>
          <w:p>
            <w:pPr>
              <w:pStyle w:val="Compact"/>
              <w:spacing w:before="0" w:after="0" w:line="240" w:lineRule="auto"/>
              <w:jc w:val="right"/>
            </w:pPr>
            <w:r>
              <w:rPr>
                <w:rFonts w:ascii="Arial" w:hAnsi="Arial" w:cs="Arial" w:eastAsia="Arial"/>
                <w:color w:val="111111"/>
                <w:sz w:val="16"/>
              </w:rPr>
              <w:t xml:space="preserve">0.147</w:t>
            </w:r>
          </w:p>
        </w:tc>
        <w:tc>
          <w:tcPr>
            <w:tcW w:w="305" w:type="dxa"/>
            <w:noWrap/>
          </w:tcPr>
          <w:p>
            <w:pPr>
              <w:pStyle w:val="Compact"/>
              <w:spacing w:before="0" w:after="0" w:line="240" w:lineRule="auto"/>
              <w:jc w:val="right"/>
            </w:pPr>
            <w:r>
              <w:rPr>
                <w:rFonts w:ascii="Arial" w:hAnsi="Arial" w:cs="Arial" w:eastAsia="Arial"/>
                <w:color w:val="111111"/>
                <w:sz w:val="16"/>
              </w:rPr>
              <w:t xml:space="preserve">0.223</w:t>
            </w:r>
          </w:p>
        </w:tc>
        <w:tc>
          <w:tcPr>
            <w:tcW w:w="366" w:type="dxa"/>
            <w:noWrap/>
          </w:tcPr>
          <w:p>
            <w:pPr>
              <w:pStyle w:val="Compact"/>
              <w:spacing w:before="0" w:after="0" w:line="240" w:lineRule="auto"/>
              <w:jc w:val="right"/>
            </w:pPr>
            <w:r>
              <w:rPr>
                <w:rFonts w:ascii="Arial" w:hAnsi="Arial" w:cs="Arial" w:eastAsia="Arial"/>
                <w:color w:val="111111"/>
                <w:sz w:val="16"/>
              </w:rPr>
              <w:t xml:space="preserve">$536</w:t>
            </w:r>
          </w:p>
        </w:tc>
        <w:tc>
          <w:tcPr>
            <w:tcW w:w="366" w:type="dxa"/>
            <w:noWrap/>
          </w:tcPr>
          <w:p>
            <w:pPr>
              <w:pStyle w:val="Compact"/>
              <w:spacing w:before="0" w:after="0" w:line="240" w:lineRule="auto"/>
              <w:jc w:val="right"/>
            </w:pPr>
            <w:r>
              <w:rPr>
                <w:rFonts w:ascii="Arial" w:hAnsi="Arial" w:cs="Arial" w:eastAsia="Arial"/>
                <w:color w:val="111111"/>
                <w:sz w:val="16"/>
              </w:rPr>
              <w:t xml:space="preserve">$480</w:t>
            </w:r>
          </w:p>
        </w:tc>
        <w:tc>
          <w:tcPr>
            <w:tcW w:w="427" w:type="dxa"/>
            <w:noWrap/>
          </w:tcPr>
          <w:p>
            <w:pPr>
              <w:pStyle w:val="Compact"/>
              <w:spacing w:before="0" w:after="0" w:line="240" w:lineRule="auto"/>
              <w:jc w:val="right"/>
            </w:pPr>
            <w:r>
              <w:rPr>
                <w:rFonts w:ascii="Arial" w:hAnsi="Arial" w:cs="Arial" w:eastAsia="Arial"/>
                <w:color w:val="111111"/>
                <w:sz w:val="16"/>
              </w:rPr>
              <w:t xml:space="preserve">$5,111</w:t>
            </w:r>
          </w:p>
        </w:tc>
        <w:tc>
          <w:tcPr>
            <w:tcW w:w="244" w:type="dxa"/>
            <w:noWrap/>
          </w:tcPr>
          <w:p>
            <w:pPr>
              <w:pStyle w:val="Compact"/>
              <w:spacing w:before="0" w:after="0" w:line="240" w:lineRule="auto"/>
              <w:jc w:val="right"/>
            </w:pPr>
            <w:r>
              <w:rPr>
                <w:rFonts w:ascii="Arial" w:hAnsi="Arial" w:cs="Arial" w:eastAsia="Arial"/>
                <w:color w:val="111111"/>
                <w:sz w:val="16"/>
              </w:rPr>
              <w:t xml:space="preserve">$355</w:t>
            </w:r>
          </w:p>
        </w:tc>
        <w:tc>
          <w:tcPr>
            <w:tcW w:w="427" w:type="dxa"/>
            <w:noWrap/>
          </w:tcPr>
          <w:p>
            <w:pPr>
              <w:pStyle w:val="Compact"/>
              <w:spacing w:before="0" w:after="0" w:line="240" w:lineRule="auto"/>
              <w:jc w:val="right"/>
            </w:pPr>
            <w:r>
              <w:rPr>
                <w:rFonts w:ascii="Arial" w:hAnsi="Arial" w:cs="Arial" w:eastAsia="Arial"/>
                <w:color w:val="111111"/>
                <w:sz w:val="16"/>
              </w:rPr>
              <w:t xml:space="preserve">-$239</w:t>
            </w:r>
          </w:p>
        </w:tc>
        <w:tc>
          <w:tcPr>
            <w:tcW w:w="610" w:type="dxa"/>
            <w:noWrap/>
          </w:tcPr>
          <w:p>
            <w:pPr>
              <w:pStyle w:val="Compact"/>
              <w:spacing w:before="0" w:after="0" w:line="240" w:lineRule="auto"/>
              <w:jc w:val="right"/>
            </w:pPr>
            <w:r>
              <w:rPr>
                <w:rFonts w:ascii="Arial" w:hAnsi="Arial" w:cs="Arial" w:eastAsia="Arial"/>
                <w:color w:val="111111"/>
                <w:sz w:val="16"/>
              </w:rPr>
              <w:t xml:space="preserve">$87</w:t>
            </w:r>
          </w:p>
        </w:tc>
        <w:tc>
          <w:tcPr>
            <w:tcW w:w="488" w:type="dxa"/>
            <w:noWrap/>
          </w:tcPr>
          <w:p>
            <w:pPr>
              <w:pStyle w:val="Compact"/>
              <w:spacing w:before="0" w:after="0" w:line="240" w:lineRule="auto"/>
              <w:jc w:val="right"/>
            </w:pPr>
            <w:r>
              <w:rPr>
                <w:rFonts w:ascii="Arial" w:hAnsi="Arial" w:cs="Arial" w:eastAsia="Arial"/>
                <w:color w:val="111111"/>
                <w:sz w:val="16"/>
              </w:rPr>
              <w:t xml:space="preserve">$220</w:t>
            </w:r>
          </w:p>
        </w:tc>
        <w:tc>
          <w:tcPr>
            <w:tcW w:w="732" w:type="dxa"/>
            <w:noWrap/>
          </w:tcPr>
          <w:p>
            <w:pPr>
              <w:pStyle w:val="Compact"/>
              <w:spacing w:before="0" w:after="0" w:line="240" w:lineRule="auto"/>
              <w:jc w:val="right"/>
            </w:pPr>
            <w:r>
              <w:rPr>
                <w:rFonts w:ascii="Arial" w:hAnsi="Arial" w:cs="Arial" w:eastAsia="Arial"/>
                <w:color w:val="111111"/>
                <w:sz w:val="16"/>
              </w:rPr>
              <w:t xml:space="preserve">-$437</w:t>
            </w:r>
          </w:p>
        </w:tc>
        <w:tc>
          <w:tcPr>
            <w:tcW w:w="732" w:type="dxa"/>
            <w:noWrap/>
          </w:tcPr>
          <w:p>
            <w:pPr>
              <w:pStyle w:val="Compact"/>
              <w:spacing w:before="0" w:after="0" w:line="240" w:lineRule="auto"/>
              <w:jc w:val="right"/>
            </w:pPr>
            <w:r>
              <w:rPr>
                <w:rFonts w:ascii="Arial" w:hAnsi="Arial" w:cs="Arial" w:eastAsia="Arial"/>
                <w:color w:val="111111"/>
                <w:sz w:val="16"/>
              </w:rPr>
              <w:t xml:space="preserve">$327</w:t>
            </w:r>
          </w:p>
        </w:tc>
        <w:tc>
          <w:tcPr>
            <w:tcW w:w="610" w:type="dxa"/>
            <w:noWrap/>
          </w:tcPr>
          <w:p>
            <w:pPr>
              <w:pStyle w:val="Compact"/>
              <w:spacing w:before="0" w:after="0" w:line="240" w:lineRule="auto"/>
              <w:jc w:val="right"/>
            </w:pPr>
            <w:r>
              <w:rPr>
                <w:rFonts w:ascii="Arial" w:hAnsi="Arial" w:cs="Arial" w:eastAsia="Arial"/>
                <w:color w:val="111111"/>
                <w:sz w:val="16"/>
              </w:rPr>
              <w:t xml:space="preserve">$2,100</w:t>
            </w:r>
          </w:p>
        </w:tc>
        <w:tc>
          <w:tcPr>
            <w:tcW w:w="610" w:type="dxa"/>
            <w:noWrap/>
          </w:tcPr>
          <w:p>
            <w:pPr>
              <w:pStyle w:val="Compact"/>
              <w:spacing w:before="0" w:after="0" w:line="240" w:lineRule="auto"/>
              <w:jc w:val="right"/>
            </w:pPr>
            <w:r>
              <w:rPr>
                <w:rFonts w:ascii="Arial" w:hAnsi="Arial" w:cs="Arial" w:eastAsia="Arial"/>
                <w:color w:val="111111"/>
                <w:sz w:val="16"/>
              </w:rPr>
              <w:t xml:space="preserve">-$101</w:t>
            </w:r>
          </w:p>
        </w:tc>
        <w:tc>
          <w:tcPr>
            <w:tcW w:w="610" w:type="dxa"/>
            <w:noWrap/>
          </w:tcPr>
          <w:p>
            <w:pPr>
              <w:pStyle w:val="Compact"/>
              <w:spacing w:before="0" w:after="0" w:line="240" w:lineRule="auto"/>
              <w:jc w:val="right"/>
            </w:pPr>
            <w:r>
              <w:rPr>
                <w:rFonts w:ascii="Arial" w:hAnsi="Arial" w:cs="Arial" w:eastAsia="Arial"/>
                <w:color w:val="111111"/>
                <w:sz w:val="16"/>
              </w:rPr>
              <w:t xml:space="preserve">-$36,367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0.173</w:t>
            </w:r>
          </w:p>
        </w:tc>
        <w:tc>
          <w:tcPr>
            <w:tcW w:w="305" w:type="dxa"/>
            <w:noWrap/>
          </w:tcPr>
          <w:p>
            <w:pPr>
              <w:pStyle w:val="Compact"/>
              <w:spacing w:before="0" w:after="0" w:line="240" w:lineRule="auto"/>
              <w:jc w:val="right"/>
            </w:pPr>
            <w:r>
              <w:rPr>
                <w:rFonts w:ascii="Arial" w:hAnsi="Arial" w:cs="Arial" w:eastAsia="Arial"/>
                <w:color w:val="111111"/>
                <w:sz w:val="16"/>
              </w:rPr>
              <w:t xml:space="preserve">0.145</w:t>
            </w:r>
          </w:p>
        </w:tc>
        <w:tc>
          <w:tcPr>
            <w:tcW w:w="305" w:type="dxa"/>
            <w:noWrap/>
          </w:tcPr>
          <w:p>
            <w:pPr>
              <w:pStyle w:val="Compact"/>
              <w:spacing w:before="0" w:after="0" w:line="240" w:lineRule="auto"/>
              <w:jc w:val="right"/>
            </w:pPr>
            <w:r>
              <w:rPr>
                <w:rFonts w:ascii="Arial" w:hAnsi="Arial" w:cs="Arial" w:eastAsia="Arial"/>
                <w:color w:val="111111"/>
                <w:sz w:val="16"/>
              </w:rPr>
              <w:t xml:space="preserve">0.221</w:t>
            </w:r>
          </w:p>
        </w:tc>
        <w:tc>
          <w:tcPr>
            <w:tcW w:w="366" w:type="dxa"/>
            <w:noWrap/>
          </w:tcPr>
          <w:p>
            <w:pPr>
              <w:pStyle w:val="Compact"/>
              <w:spacing w:before="0" w:after="0" w:line="240" w:lineRule="auto"/>
              <w:jc w:val="right"/>
            </w:pPr>
            <w:r>
              <w:rPr>
                <w:rFonts w:ascii="Arial" w:hAnsi="Arial" w:cs="Arial" w:eastAsia="Arial"/>
                <w:color w:val="111111"/>
                <w:sz w:val="16"/>
              </w:rPr>
              <w:t xml:space="preserve">$317</w:t>
            </w:r>
          </w:p>
        </w:tc>
        <w:tc>
          <w:tcPr>
            <w:tcW w:w="366" w:type="dxa"/>
            <w:noWrap/>
          </w:tcPr>
          <w:p>
            <w:pPr>
              <w:pStyle w:val="Compact"/>
              <w:spacing w:before="0" w:after="0" w:line="240" w:lineRule="auto"/>
              <w:jc w:val="right"/>
            </w:pPr>
            <w:r>
              <w:rPr>
                <w:rFonts w:ascii="Arial" w:hAnsi="Arial" w:cs="Arial" w:eastAsia="Arial"/>
                <w:color w:val="111111"/>
                <w:sz w:val="16"/>
              </w:rPr>
              <w:t xml:space="preserve">$439</w:t>
            </w:r>
          </w:p>
        </w:tc>
        <w:tc>
          <w:tcPr>
            <w:tcW w:w="427" w:type="dxa"/>
            <w:noWrap/>
          </w:tcPr>
          <w:p>
            <w:pPr>
              <w:pStyle w:val="Compact"/>
              <w:spacing w:before="0" w:after="0" w:line="240" w:lineRule="auto"/>
              <w:jc w:val="right"/>
            </w:pPr>
            <w:r>
              <w:rPr>
                <w:rFonts w:ascii="Arial" w:hAnsi="Arial" w:cs="Arial" w:eastAsia="Arial"/>
                <w:color w:val="111111"/>
                <w:sz w:val="16"/>
              </w:rPr>
              <w:t xml:space="preserve">$4,786</w:t>
            </w:r>
          </w:p>
        </w:tc>
        <w:tc>
          <w:tcPr>
            <w:tcW w:w="244" w:type="dxa"/>
            <w:noWrap/>
          </w:tcPr>
          <w:p>
            <w:pPr>
              <w:pStyle w:val="Compact"/>
              <w:spacing w:before="0" w:after="0" w:line="240" w:lineRule="auto"/>
              <w:jc w:val="right"/>
            </w:pPr>
            <w:r>
              <w:rPr>
                <w:rFonts w:ascii="Arial" w:hAnsi="Arial" w:cs="Arial" w:eastAsia="Arial"/>
                <w:color w:val="111111"/>
                <w:sz w:val="16"/>
              </w:rPr>
              <w:t xml:space="preserve">$189</w:t>
            </w:r>
          </w:p>
        </w:tc>
        <w:tc>
          <w:tcPr>
            <w:tcW w:w="427" w:type="dxa"/>
            <w:noWrap/>
          </w:tcPr>
          <w:p>
            <w:pPr>
              <w:pStyle w:val="Compact"/>
              <w:spacing w:before="0" w:after="0" w:line="240" w:lineRule="auto"/>
              <w:jc w:val="right"/>
            </w:pPr>
            <w:r>
              <w:rPr>
                <w:rFonts w:ascii="Arial" w:hAnsi="Arial" w:cs="Arial" w:eastAsia="Arial"/>
                <w:color w:val="111111"/>
                <w:sz w:val="16"/>
              </w:rPr>
              <w:t xml:space="preserve">-$473</w:t>
            </w:r>
          </w:p>
        </w:tc>
        <w:tc>
          <w:tcPr>
            <w:tcW w:w="610" w:type="dxa"/>
            <w:noWrap/>
          </w:tcPr>
          <w:p>
            <w:pPr>
              <w:pStyle w:val="Compact"/>
              <w:spacing w:before="0" w:after="0" w:line="240" w:lineRule="auto"/>
              <w:jc w:val="right"/>
            </w:pPr>
            <w:r>
              <w:rPr>
                <w:rFonts w:ascii="Arial" w:hAnsi="Arial" w:cs="Arial" w:eastAsia="Arial"/>
                <w:color w:val="111111"/>
                <w:sz w:val="16"/>
              </w:rPr>
              <w:t xml:space="preserve">-$105</w:t>
            </w:r>
          </w:p>
        </w:tc>
        <w:tc>
          <w:tcPr>
            <w:tcW w:w="488" w:type="dxa"/>
            <w:noWrap/>
          </w:tcPr>
          <w:p>
            <w:pPr>
              <w:pStyle w:val="Compact"/>
              <w:spacing w:before="0" w:after="0" w:line="240" w:lineRule="auto"/>
              <w:jc w:val="right"/>
            </w:pPr>
            <w:r>
              <w:rPr>
                <w:rFonts w:ascii="Arial" w:hAnsi="Arial" w:cs="Arial" w:eastAsia="Arial"/>
                <w:color w:val="111111"/>
                <w:sz w:val="16"/>
              </w:rPr>
              <w:t xml:space="preserve">$33</w:t>
            </w:r>
          </w:p>
        </w:tc>
        <w:tc>
          <w:tcPr>
            <w:tcW w:w="732" w:type="dxa"/>
            <w:noWrap/>
          </w:tcPr>
          <w:p>
            <w:pPr>
              <w:pStyle w:val="Compact"/>
              <w:spacing w:before="0" w:after="0" w:line="240" w:lineRule="auto"/>
              <w:jc w:val="right"/>
            </w:pPr>
            <w:r>
              <w:rPr>
                <w:rFonts w:ascii="Arial" w:hAnsi="Arial" w:cs="Arial" w:eastAsia="Arial"/>
                <w:color w:val="111111"/>
                <w:sz w:val="16"/>
              </w:rPr>
              <w:t xml:space="preserve">-$78</w:t>
            </w:r>
          </w:p>
        </w:tc>
        <w:tc>
          <w:tcPr>
            <w:tcW w:w="732" w:type="dxa"/>
            <w:noWrap/>
          </w:tcPr>
          <w:p>
            <w:pPr>
              <w:pStyle w:val="Compact"/>
              <w:spacing w:before="0" w:after="0" w:line="240" w:lineRule="auto"/>
              <w:jc w:val="right"/>
            </w:pPr>
            <w:r>
              <w:rPr>
                <w:rFonts w:ascii="Arial" w:hAnsi="Arial" w:cs="Arial" w:eastAsia="Arial"/>
                <w:color w:val="111111"/>
                <w:sz w:val="16"/>
              </w:rPr>
              <w:t xml:space="preserve">$173</w:t>
            </w:r>
          </w:p>
        </w:tc>
        <w:tc>
          <w:tcPr>
            <w:tcW w:w="610" w:type="dxa"/>
            <w:noWrap/>
          </w:tcPr>
          <w:p>
            <w:pPr>
              <w:pStyle w:val="Compact"/>
              <w:spacing w:before="0" w:after="0" w:line="240" w:lineRule="auto"/>
              <w:jc w:val="right"/>
            </w:pPr>
            <w:r>
              <w:rPr>
                <w:rFonts w:ascii="Arial" w:hAnsi="Arial" w:cs="Arial" w:eastAsia="Arial"/>
                <w:color w:val="111111"/>
                <w:sz w:val="16"/>
              </w:rPr>
              <w:t xml:space="preserve">$2,205</w:t>
            </w:r>
          </w:p>
        </w:tc>
        <w:tc>
          <w:tcPr>
            <w:tcW w:w="610" w:type="dxa"/>
            <w:noWrap/>
          </w:tcPr>
          <w:p>
            <w:pPr>
              <w:pStyle w:val="Compact"/>
              <w:spacing w:before="0" w:after="0" w:line="240" w:lineRule="auto"/>
              <w:jc w:val="right"/>
            </w:pPr>
            <w:r>
              <w:rPr>
                <w:rFonts w:ascii="Arial" w:hAnsi="Arial" w:cs="Arial" w:eastAsia="Arial"/>
                <w:color w:val="111111"/>
                <w:sz w:val="16"/>
              </w:rPr>
              <w:t xml:space="preserve">-$364</w:t>
            </w:r>
          </w:p>
        </w:tc>
        <w:tc>
          <w:tcPr>
            <w:tcW w:w="610" w:type="dxa"/>
            <w:noWrap/>
          </w:tcPr>
          <w:p>
            <w:pPr>
              <w:pStyle w:val="Compact"/>
              <w:spacing w:before="0" w:after="0" w:line="240" w:lineRule="auto"/>
              <w:jc w:val="right"/>
            </w:pPr>
            <w:r>
              <w:rPr>
                <w:rFonts w:ascii="Arial" w:hAnsi="Arial" w:cs="Arial" w:eastAsia="Arial"/>
                <w:color w:val="111111"/>
                <w:sz w:val="16"/>
              </w:rPr>
              <w:t xml:space="preserve">-$35,945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0.220</w:t>
            </w:r>
          </w:p>
        </w:tc>
        <w:tc>
          <w:tcPr>
            <w:tcW w:w="366" w:type="dxa"/>
            <w:noWrap/>
          </w:tcPr>
          <w:p>
            <w:pPr>
              <w:pStyle w:val="Compact"/>
              <w:spacing w:before="0" w:after="0" w:line="240" w:lineRule="auto"/>
              <w:jc w:val="right"/>
            </w:pPr>
            <w:r>
              <w:rPr>
                <w:rFonts w:ascii="Arial" w:hAnsi="Arial" w:cs="Arial" w:eastAsia="Arial"/>
                <w:color w:val="111111"/>
                <w:sz w:val="16"/>
              </w:rPr>
              <w:t xml:space="preserve">$295</w:t>
            </w:r>
          </w:p>
        </w:tc>
        <w:tc>
          <w:tcPr>
            <w:tcW w:w="366" w:type="dxa"/>
            <w:noWrap/>
          </w:tcPr>
          <w:p>
            <w:pPr>
              <w:pStyle w:val="Compact"/>
              <w:spacing w:before="0" w:after="0" w:line="240" w:lineRule="auto"/>
              <w:jc w:val="right"/>
            </w:pPr>
            <w:r>
              <w:rPr>
                <w:rFonts w:ascii="Arial" w:hAnsi="Arial" w:cs="Arial" w:eastAsia="Arial"/>
                <w:color w:val="111111"/>
                <w:sz w:val="16"/>
              </w:rPr>
              <w:t xml:space="preserve">$391</w:t>
            </w:r>
          </w:p>
        </w:tc>
        <w:tc>
          <w:tcPr>
            <w:tcW w:w="427" w:type="dxa"/>
            <w:noWrap/>
          </w:tcPr>
          <w:p>
            <w:pPr>
              <w:pStyle w:val="Compact"/>
              <w:spacing w:before="0" w:after="0" w:line="240" w:lineRule="auto"/>
              <w:jc w:val="right"/>
            </w:pPr>
            <w:r>
              <w:rPr>
                <w:rFonts w:ascii="Arial" w:hAnsi="Arial" w:cs="Arial" w:eastAsia="Arial"/>
                <w:color w:val="111111"/>
                <w:sz w:val="16"/>
              </w:rPr>
              <w:t xml:space="preserve">$4,652</w:t>
            </w:r>
          </w:p>
        </w:tc>
        <w:tc>
          <w:tcPr>
            <w:tcW w:w="244" w:type="dxa"/>
            <w:noWrap/>
          </w:tcPr>
          <w:p>
            <w:pPr>
              <w:pStyle w:val="Compact"/>
              <w:spacing w:before="0" w:after="0" w:line="240" w:lineRule="auto"/>
              <w:jc w:val="right"/>
            </w:pPr>
            <w:r>
              <w:rPr>
                <w:rFonts w:ascii="Arial" w:hAnsi="Arial" w:cs="Arial" w:eastAsia="Arial"/>
                <w:color w:val="111111"/>
                <w:sz w:val="16"/>
              </w:rPr>
              <w:t xml:space="preserve">$84</w:t>
            </w:r>
          </w:p>
        </w:tc>
        <w:tc>
          <w:tcPr>
            <w:tcW w:w="427" w:type="dxa"/>
            <w:noWrap/>
          </w:tcPr>
          <w:p>
            <w:pPr>
              <w:pStyle w:val="Compact"/>
              <w:spacing w:before="0" w:after="0" w:line="240" w:lineRule="auto"/>
              <w:jc w:val="right"/>
            </w:pPr>
            <w:r>
              <w:rPr>
                <w:rFonts w:ascii="Arial" w:hAnsi="Arial" w:cs="Arial" w:eastAsia="Arial"/>
                <w:color w:val="111111"/>
                <w:sz w:val="16"/>
              </w:rPr>
              <w:t xml:space="preserve">-$610</w:t>
            </w:r>
          </w:p>
        </w:tc>
        <w:tc>
          <w:tcPr>
            <w:tcW w:w="610" w:type="dxa"/>
            <w:noWrap/>
          </w:tcPr>
          <w:p>
            <w:pPr>
              <w:pStyle w:val="Compact"/>
              <w:spacing w:before="0" w:after="0" w:line="240" w:lineRule="auto"/>
              <w:jc w:val="right"/>
            </w:pPr>
            <w:r>
              <w:rPr>
                <w:rFonts w:ascii="Arial" w:hAnsi="Arial" w:cs="Arial" w:eastAsia="Arial"/>
                <w:color w:val="111111"/>
                <w:sz w:val="16"/>
              </w:rPr>
              <w:t xml:space="preserve">-$224</w:t>
            </w:r>
          </w:p>
        </w:tc>
        <w:tc>
          <w:tcPr>
            <w:tcW w:w="488"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$71</w:t>
            </w:r>
          </w:p>
        </w:tc>
        <w:tc>
          <w:tcPr>
            <w:tcW w:w="732" w:type="dxa"/>
            <w:noWrap/>
          </w:tcPr>
          <w:p>
            <w:pPr>
              <w:pStyle w:val="Compact"/>
              <w:spacing w:before="0" w:after="0" w:line="240" w:lineRule="auto"/>
              <w:jc w:val="right"/>
            </w:pPr>
            <w:r>
              <w:rPr>
                <w:rFonts w:ascii="Arial" w:hAnsi="Arial" w:cs="Arial" w:eastAsia="Arial"/>
                <w:color w:val="111111"/>
                <w:sz w:val="16"/>
              </w:rPr>
              <w:t xml:space="preserve">$108</w:t>
            </w:r>
          </w:p>
        </w:tc>
        <w:tc>
          <w:tcPr>
            <w:tcW w:w="610" w:type="dxa"/>
            <w:noWrap/>
          </w:tcPr>
          <w:p>
            <w:pPr>
              <w:pStyle w:val="Compact"/>
              <w:spacing w:before="0" w:after="0" w:line="240" w:lineRule="auto"/>
              <w:jc w:val="right"/>
            </w:pPr>
            <w:r>
              <w:rPr>
                <w:rFonts w:ascii="Arial" w:hAnsi="Arial" w:cs="Arial" w:eastAsia="Arial"/>
                <w:color w:val="111111"/>
                <w:sz w:val="16"/>
              </w:rPr>
              <w:t xml:space="preserve">$2,233</w:t>
            </w:r>
          </w:p>
        </w:tc>
        <w:tc>
          <w:tcPr>
            <w:tcW w:w="610" w:type="dxa"/>
            <w:noWrap/>
          </w:tcPr>
          <w:p>
            <w:pPr>
              <w:pStyle w:val="Compact"/>
              <w:spacing w:before="0" w:after="0" w:line="240" w:lineRule="auto"/>
              <w:jc w:val="right"/>
            </w:pPr>
            <w:r>
              <w:rPr>
                <w:rFonts w:ascii="Arial" w:hAnsi="Arial" w:cs="Arial" w:eastAsia="Arial"/>
                <w:color w:val="111111"/>
                <w:sz w:val="16"/>
              </w:rPr>
              <w:t xml:space="preserve">-$517</w:t>
            </w:r>
          </w:p>
        </w:tc>
        <w:tc>
          <w:tcPr>
            <w:tcW w:w="610" w:type="dxa"/>
            <w:noWrap/>
          </w:tcPr>
          <w:p>
            <w:pPr>
              <w:pStyle w:val="Compact"/>
              <w:spacing w:before="0" w:after="0" w:line="240" w:lineRule="auto"/>
              <w:jc w:val="right"/>
            </w:pPr>
            <w:r>
              <w:rPr>
                <w:rFonts w:ascii="Arial" w:hAnsi="Arial" w:cs="Arial" w:eastAsia="Arial"/>
                <w:color w:val="111111"/>
                <w:sz w:val="16"/>
              </w:rPr>
              <w:t xml:space="preserve">-$35,778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$288</w:t>
            </w:r>
          </w:p>
        </w:tc>
        <w:tc>
          <w:tcPr>
            <w:tcW w:w="366" w:type="dxa"/>
            <w:noWrap/>
          </w:tcPr>
          <w:p>
            <w:pPr>
              <w:pStyle w:val="Compact"/>
              <w:spacing w:before="0" w:after="0" w:line="240" w:lineRule="auto"/>
              <w:jc w:val="right"/>
            </w:pPr>
            <w:r>
              <w:rPr>
                <w:rFonts w:ascii="Arial" w:hAnsi="Arial" w:cs="Arial" w:eastAsia="Arial"/>
                <w:color w:val="111111"/>
                <w:sz w:val="16"/>
              </w:rPr>
              <w:t xml:space="preserve">$386</w:t>
            </w:r>
          </w:p>
        </w:tc>
        <w:tc>
          <w:tcPr>
            <w:tcW w:w="427" w:type="dxa"/>
            <w:noWrap/>
          </w:tcPr>
          <w:p>
            <w:pPr>
              <w:pStyle w:val="Compact"/>
              <w:spacing w:before="0" w:after="0" w:line="240" w:lineRule="auto"/>
              <w:jc w:val="right"/>
            </w:pPr>
            <w:r>
              <w:rPr>
                <w:rFonts w:ascii="Arial" w:hAnsi="Arial" w:cs="Arial" w:eastAsia="Arial"/>
                <w:color w:val="111111"/>
                <w:sz w:val="16"/>
              </w:rPr>
              <w:t xml:space="preserve">$4,611</w:t>
            </w:r>
          </w:p>
        </w:tc>
        <w:tc>
          <w:tcPr>
            <w:tcW w:w="244" w:type="dxa"/>
            <w:noWrap/>
          </w:tcPr>
          <w:p>
            <w:pPr>
              <w:pStyle w:val="Compact"/>
              <w:spacing w:before="0" w:after="0" w:line="240" w:lineRule="auto"/>
              <w:jc w:val="right"/>
            </w:pPr>
            <w:r>
              <w:rPr>
                <w:rFonts w:ascii="Arial" w:hAnsi="Arial" w:cs="Arial" w:eastAsia="Arial"/>
                <w:color w:val="111111"/>
                <w:sz w:val="16"/>
              </w:rPr>
              <w:t xml:space="preserve">$46</w:t>
            </w:r>
          </w:p>
        </w:tc>
        <w:tc>
          <w:tcPr>
            <w:tcW w:w="427" w:type="dxa"/>
            <w:noWrap/>
          </w:tcPr>
          <w:p>
            <w:pPr>
              <w:pStyle w:val="Compact"/>
              <w:spacing w:before="0" w:after="0" w:line="240" w:lineRule="auto"/>
              <w:jc w:val="right"/>
            </w:pPr>
            <w:r>
              <w:rPr>
                <w:rFonts w:ascii="Arial" w:hAnsi="Arial" w:cs="Arial" w:eastAsia="Arial"/>
                <w:color w:val="111111"/>
                <w:sz w:val="16"/>
              </w:rPr>
              <w:t xml:space="preserve">-$659</w:t>
            </w:r>
          </w:p>
        </w:tc>
        <w:tc>
          <w:tcPr>
            <w:tcW w:w="610" w:type="dxa"/>
            <w:noWrap/>
          </w:tcPr>
          <w:p>
            <w:pPr>
              <w:pStyle w:val="Compact"/>
              <w:spacing w:before="0" w:after="0" w:line="240" w:lineRule="auto"/>
              <w:jc w:val="right"/>
            </w:pPr>
            <w:r>
              <w:rPr>
                <w:rFonts w:ascii="Arial" w:hAnsi="Arial" w:cs="Arial" w:eastAsia="Arial"/>
                <w:color w:val="111111"/>
                <w:sz w:val="16"/>
              </w:rPr>
              <w:t xml:space="preserve">-$267</w:t>
            </w:r>
          </w:p>
        </w:tc>
        <w:tc>
          <w:tcPr>
            <w:tcW w:w="488" w:type="dxa"/>
            <w:noWrap/>
          </w:tcPr>
          <w:p>
            <w:pPr>
              <w:pStyle w:val="Compact"/>
              <w:spacing w:before="0" w:after="0" w:line="240" w:lineRule="auto"/>
              <w:jc w:val="right"/>
            </w:pPr>
            <w:r>
              <w:rPr>
                <w:rFonts w:ascii="Arial" w:hAnsi="Arial" w:cs="Arial" w:eastAsia="Arial"/>
                <w:color w:val="111111"/>
                <w:sz w:val="16"/>
              </w:rPr>
              <w:t xml:space="preserve">-$119</w:t>
            </w:r>
          </w:p>
        </w:tc>
        <w:tc>
          <w:tcPr>
            <w:tcW w:w="732" w:type="dxa"/>
            <w:noWrap/>
          </w:tcPr>
          <w:p>
            <w:pPr>
              <w:pStyle w:val="Compact"/>
              <w:spacing w:before="0" w:after="0" w:line="240" w:lineRule="auto"/>
              <w:jc w:val="right"/>
            </w:pPr>
            <w:r>
              <w:rPr>
                <w:rFonts w:ascii="Arial" w:hAnsi="Arial" w:cs="Arial" w:eastAsia="Arial"/>
                <w:color w:val="111111"/>
                <w:sz w:val="16"/>
              </w:rPr>
              <w:t xml:space="preserve">$117</w:t>
            </w:r>
          </w:p>
        </w:tc>
        <w:tc>
          <w:tcPr>
            <w:tcW w:w="732"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$2,239</w:t>
            </w:r>
          </w:p>
        </w:tc>
        <w:tc>
          <w:tcPr>
            <w:tcW w:w="610" w:type="dxa"/>
            <w:noWrap/>
          </w:tcPr>
          <w:p>
            <w:pPr>
              <w:pStyle w:val="Compact"/>
              <w:spacing w:before="0" w:after="0" w:line="240" w:lineRule="auto"/>
              <w:jc w:val="right"/>
            </w:pPr>
            <w:r>
              <w:rPr>
                <w:rFonts w:ascii="Arial" w:hAnsi="Arial" w:cs="Arial" w:eastAsia="Arial"/>
                <w:color w:val="111111"/>
                <w:sz w:val="16"/>
              </w:rPr>
              <w:t xml:space="preserve">-$571</w:t>
            </w:r>
          </w:p>
        </w:tc>
        <w:tc>
          <w:tcPr>
            <w:tcW w:w="610" w:type="dxa"/>
            <w:noWrap/>
          </w:tcPr>
          <w:p>
            <w:pPr>
              <w:pStyle w:val="Compact"/>
              <w:spacing w:before="0" w:after="0" w:line="240" w:lineRule="auto"/>
              <w:jc w:val="right"/>
            </w:pPr>
            <w:r>
              <w:rPr>
                <w:rFonts w:ascii="Arial" w:hAnsi="Arial" w:cs="Arial" w:eastAsia="Arial"/>
                <w:color w:val="111111"/>
                <w:sz w:val="16"/>
              </w:rPr>
              <w:t xml:space="preserve">-$35,728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$293</w:t>
            </w:r>
          </w:p>
        </w:tc>
        <w:tc>
          <w:tcPr>
            <w:tcW w:w="366" w:type="dxa"/>
            <w:noWrap/>
          </w:tcPr>
          <w:p>
            <w:pPr>
              <w:pStyle w:val="Compact"/>
              <w:spacing w:before="0" w:after="0" w:line="240" w:lineRule="auto"/>
              <w:jc w:val="right"/>
            </w:pPr>
            <w:r>
              <w:rPr>
                <w:rFonts w:ascii="Arial" w:hAnsi="Arial" w:cs="Arial" w:eastAsia="Arial"/>
                <w:color w:val="111111"/>
                <w:sz w:val="16"/>
              </w:rPr>
              <w:t xml:space="preserve">$372</w:t>
            </w:r>
          </w:p>
        </w:tc>
        <w:tc>
          <w:tcPr>
            <w:tcW w:w="427" w:type="dxa"/>
            <w:noWrap/>
          </w:tcPr>
          <w:p>
            <w:pPr>
              <w:pStyle w:val="Compact"/>
              <w:spacing w:before="0" w:after="0" w:line="240" w:lineRule="auto"/>
              <w:jc w:val="right"/>
            </w:pPr>
            <w:r>
              <w:rPr>
                <w:rFonts w:ascii="Arial" w:hAnsi="Arial" w:cs="Arial" w:eastAsia="Arial"/>
                <w:color w:val="111111"/>
                <w:sz w:val="16"/>
              </w:rPr>
              <w:t xml:space="preserve">$4,596</w:t>
            </w:r>
          </w:p>
        </w:tc>
        <w:tc>
          <w:tcPr>
            <w:tcW w:w="244" w:type="dxa"/>
            <w:noWrap/>
          </w:tcPr>
          <w:p>
            <w:pPr>
              <w:pStyle w:val="Compact"/>
              <w:spacing w:before="0" w:after="0" w:line="240" w:lineRule="auto"/>
              <w:jc w:val="right"/>
            </w:pPr>
            <w:r>
              <w:rPr>
                <w:rFonts w:ascii="Arial" w:hAnsi="Arial" w:cs="Arial" w:eastAsia="Arial"/>
                <w:color w:val="111111"/>
                <w:sz w:val="16"/>
              </w:rPr>
              <w:t xml:space="preserve">$32</w:t>
            </w:r>
          </w:p>
        </w:tc>
        <w:tc>
          <w:tcPr>
            <w:tcW w:w="427" w:type="dxa"/>
            <w:noWrap/>
          </w:tcPr>
          <w:p>
            <w:pPr>
              <w:pStyle w:val="Compact"/>
              <w:spacing w:before="0" w:after="0" w:line="240" w:lineRule="auto"/>
              <w:jc w:val="right"/>
            </w:pPr>
            <w:r>
              <w:rPr>
                <w:rFonts w:ascii="Arial" w:hAnsi="Arial" w:cs="Arial" w:eastAsia="Arial"/>
                <w:color w:val="111111"/>
                <w:sz w:val="16"/>
              </w:rPr>
              <w:t xml:space="preserve">-$677</w:t>
            </w:r>
          </w:p>
        </w:tc>
        <w:tc>
          <w:tcPr>
            <w:tcW w:w="610" w:type="dxa"/>
            <w:noWrap/>
          </w:tcPr>
          <w:p>
            <w:pPr>
              <w:pStyle w:val="Compact"/>
              <w:spacing w:before="0" w:after="0" w:line="240" w:lineRule="auto"/>
              <w:jc w:val="right"/>
            </w:pPr>
            <w:r>
              <w:rPr>
                <w:rFonts w:ascii="Arial" w:hAnsi="Arial" w:cs="Arial" w:eastAsia="Arial"/>
                <w:color w:val="111111"/>
                <w:sz w:val="16"/>
              </w:rPr>
              <w:t xml:space="preserve">-$283</w:t>
            </w:r>
          </w:p>
        </w:tc>
        <w:tc>
          <w:tcPr>
            <w:tcW w:w="488" w:type="dxa"/>
            <w:noWrap/>
          </w:tcPr>
          <w:p>
            <w:pPr>
              <w:pStyle w:val="Compact"/>
              <w:spacing w:before="0" w:after="0" w:line="240" w:lineRule="auto"/>
              <w:jc w:val="right"/>
            </w:pPr>
            <w:r>
              <w:rPr>
                <w:rFonts w:ascii="Arial" w:hAnsi="Arial" w:cs="Arial" w:eastAsia="Arial"/>
                <w:color w:val="111111"/>
                <w:sz w:val="16"/>
              </w:rPr>
              <w:t xml:space="preserve">-$134</w:t>
            </w:r>
          </w:p>
        </w:tc>
        <w:tc>
          <w:tcPr>
            <w:tcW w:w="732" w:type="dxa"/>
            <w:noWrap/>
          </w:tcPr>
          <w:p>
            <w:pPr>
              <w:pStyle w:val="Compact"/>
              <w:spacing w:before="0" w:after="0" w:line="240" w:lineRule="auto"/>
              <w:jc w:val="right"/>
            </w:pPr>
            <w:r>
              <w:rPr>
                <w:rFonts w:ascii="Arial" w:hAnsi="Arial" w:cs="Arial" w:eastAsia="Arial"/>
                <w:color w:val="111111"/>
                <w:sz w:val="16"/>
              </w:rPr>
              <w:t xml:space="preserve">$133</w:t>
            </w:r>
          </w:p>
        </w:tc>
        <w:tc>
          <w:tcPr>
            <w:tcW w:w="732" w:type="dxa"/>
            <w:noWrap/>
          </w:tcPr>
          <w:p>
            <w:pPr>
              <w:pStyle w:val="Compact"/>
              <w:spacing w:before="0" w:after="0" w:line="240" w:lineRule="auto"/>
              <w:jc w:val="right"/>
            </w:pPr>
            <w:r>
              <w:rPr>
                <w:rFonts w:ascii="Arial" w:hAnsi="Arial" w:cs="Arial" w:eastAsia="Arial"/>
                <w:color w:val="111111"/>
                <w:sz w:val="16"/>
              </w:rPr>
              <w:t xml:space="preserve">$82</w:t>
            </w:r>
          </w:p>
        </w:tc>
        <w:tc>
          <w:tcPr>
            <w:tcW w:w="610" w:type="dxa"/>
            <w:noWrap/>
          </w:tcPr>
          <w:p>
            <w:pPr>
              <w:pStyle w:val="Compact"/>
              <w:spacing w:before="0" w:after="0" w:line="240" w:lineRule="auto"/>
              <w:jc w:val="right"/>
            </w:pPr>
            <w:r>
              <w:rPr>
                <w:rFonts w:ascii="Arial" w:hAnsi="Arial" w:cs="Arial" w:eastAsia="Arial"/>
                <w:color w:val="111111"/>
                <w:sz w:val="16"/>
              </w:rPr>
              <w:t xml:space="preserve">$2,241</w:t>
            </w:r>
          </w:p>
        </w:tc>
        <w:tc>
          <w:tcPr>
            <w:tcW w:w="610" w:type="dxa"/>
            <w:noWrap/>
          </w:tcPr>
          <w:p>
            <w:pPr>
              <w:pStyle w:val="Compact"/>
              <w:spacing w:before="0" w:after="0" w:line="240" w:lineRule="auto"/>
              <w:jc w:val="right"/>
            </w:pPr>
            <w:r>
              <w:rPr>
                <w:rFonts w:ascii="Arial" w:hAnsi="Arial" w:cs="Arial" w:eastAsia="Arial"/>
                <w:color w:val="111111"/>
                <w:sz w:val="16"/>
              </w:rPr>
              <w:t xml:space="preserve">-$592</w:t>
            </w:r>
          </w:p>
        </w:tc>
        <w:tc>
          <w:tcPr>
            <w:tcW w:w="610" w:type="dxa"/>
            <w:noWrap/>
          </w:tcPr>
          <w:p>
            <w:pPr>
              <w:pStyle w:val="Compact"/>
              <w:spacing w:before="0" w:after="0" w:line="240" w:lineRule="auto"/>
              <w:jc w:val="right"/>
            </w:pPr>
            <w:r>
              <w:rPr>
                <w:rFonts w:ascii="Arial" w:hAnsi="Arial" w:cs="Arial" w:eastAsia="Arial"/>
                <w:color w:val="111111"/>
                <w:sz w:val="16"/>
              </w:rPr>
              <w:t xml:space="preserve">-$35,711</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$296</w:t>
            </w:r>
          </w:p>
        </w:tc>
        <w:tc>
          <w:tcPr>
            <w:tcW w:w="366" w:type="dxa"/>
            <w:noWrap/>
          </w:tcPr>
          <w:p>
            <w:pPr>
              <w:pStyle w:val="Compact"/>
              <w:spacing w:before="0" w:after="0" w:line="240" w:lineRule="auto"/>
              <w:jc w:val="right"/>
            </w:pPr>
            <w:r>
              <w:rPr>
                <w:rFonts w:ascii="Arial" w:hAnsi="Arial" w:cs="Arial" w:eastAsia="Arial"/>
                <w:color w:val="111111"/>
                <w:sz w:val="16"/>
              </w:rPr>
              <w:t xml:space="preserve">$365</w:t>
            </w:r>
          </w:p>
        </w:tc>
        <w:tc>
          <w:tcPr>
            <w:tcW w:w="427" w:type="dxa"/>
            <w:noWrap/>
          </w:tcPr>
          <w:p>
            <w:pPr>
              <w:pStyle w:val="Compact"/>
              <w:spacing w:before="0" w:after="0" w:line="240" w:lineRule="auto"/>
              <w:jc w:val="right"/>
            </w:pPr>
            <w:r>
              <w:rPr>
                <w:rFonts w:ascii="Arial" w:hAnsi="Arial" w:cs="Arial" w:eastAsia="Arial"/>
                <w:color w:val="111111"/>
                <w:sz w:val="16"/>
              </w:rPr>
              <w:t xml:space="preserve">$4,590</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-$685</w:t>
            </w:r>
          </w:p>
        </w:tc>
        <w:tc>
          <w:tcPr>
            <w:tcW w:w="610" w:type="dxa"/>
            <w:noWrap/>
          </w:tcPr>
          <w:p>
            <w:pPr>
              <w:pStyle w:val="Compact"/>
              <w:spacing w:before="0" w:after="0" w:line="240" w:lineRule="auto"/>
              <w:jc w:val="right"/>
            </w:pPr>
            <w:r>
              <w:rPr>
                <w:rFonts w:ascii="Arial" w:hAnsi="Arial" w:cs="Arial" w:eastAsia="Arial"/>
                <w:color w:val="111111"/>
                <w:sz w:val="16"/>
              </w:rPr>
              <w:t xml:space="preserve">-$290</w:t>
            </w:r>
          </w:p>
        </w:tc>
        <w:tc>
          <w:tcPr>
            <w:tcW w:w="488" w:type="dxa"/>
            <w:noWrap/>
          </w:tcPr>
          <w:p>
            <w:pPr>
              <w:pStyle w:val="Compact"/>
              <w:spacing w:before="0" w:after="0" w:line="240" w:lineRule="auto"/>
              <w:jc w:val="right"/>
            </w:pPr>
            <w:r>
              <w:rPr>
                <w:rFonts w:ascii="Arial" w:hAnsi="Arial" w:cs="Arial" w:eastAsia="Arial"/>
                <w:color w:val="111111"/>
                <w:sz w:val="16"/>
              </w:rPr>
              <w:t xml:space="preserve">-$141</w:t>
            </w:r>
          </w:p>
        </w:tc>
        <w:tc>
          <w:tcPr>
            <w:tcW w:w="732" w:type="dxa"/>
            <w:noWrap/>
          </w:tcPr>
          <w:p>
            <w:pPr>
              <w:pStyle w:val="Compact"/>
              <w:spacing w:before="0" w:after="0" w:line="240" w:lineRule="auto"/>
              <w:jc w:val="right"/>
            </w:pPr>
            <w:r>
              <w:rPr>
                <w:rFonts w:ascii="Arial" w:hAnsi="Arial" w:cs="Arial" w:eastAsia="Arial"/>
                <w:color w:val="111111"/>
                <w:sz w:val="16"/>
              </w:rPr>
              <w:t xml:space="preserve">$140</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610" w:type="dxa"/>
            <w:noWrap/>
          </w:tcPr>
          <w:p>
            <w:pPr>
              <w:pStyle w:val="Compact"/>
              <w:spacing w:before="0" w:after="0" w:line="240" w:lineRule="auto"/>
              <w:jc w:val="right"/>
            </w:pPr>
            <w:r>
              <w:rPr>
                <w:rFonts w:ascii="Arial" w:hAnsi="Arial" w:cs="Arial" w:eastAsia="Arial"/>
                <w:color w:val="111111"/>
                <w:sz w:val="16"/>
              </w:rPr>
              <w:t xml:space="preserve">$2,242</w:t>
            </w:r>
          </w:p>
        </w:tc>
        <w:tc>
          <w:tcPr>
            <w:tcW w:w="610" w:type="dxa"/>
            <w:noWrap/>
          </w:tcPr>
          <w:p>
            <w:pPr>
              <w:pStyle w:val="Compact"/>
              <w:spacing w:before="0" w:after="0" w:line="240" w:lineRule="auto"/>
              <w:jc w:val="right"/>
            </w:pPr>
            <w:r>
              <w:rPr>
                <w:rFonts w:ascii="Arial" w:hAnsi="Arial" w:cs="Arial" w:eastAsia="Arial"/>
                <w:color w:val="111111"/>
                <w:sz w:val="16"/>
              </w:rPr>
              <w:t xml:space="preserve">-$601</w:t>
            </w:r>
          </w:p>
        </w:tc>
        <w:tc>
          <w:tcPr>
            <w:tcW w:w="610" w:type="dxa"/>
            <w:noWrap/>
          </w:tcPr>
          <w:p>
            <w:pPr>
              <w:pStyle w:val="Compact"/>
              <w:spacing w:before="0" w:after="0" w:line="240" w:lineRule="auto"/>
              <w:jc w:val="right"/>
            </w:pPr>
            <w:r>
              <w:rPr>
                <w:rFonts w:ascii="Arial" w:hAnsi="Arial" w:cs="Arial" w:eastAsia="Arial"/>
                <w:color w:val="111111"/>
                <w:sz w:val="16"/>
              </w:rPr>
              <w:t xml:space="preserve">-$35,703</w:t>
            </w:r>
          </w:p>
        </w:tc>
      </w:tr>
      <w:tr>
        <w:trPr>
          <w:cantSplit/>
        </w:trPr>
        <w:tc>
          <w:tcPr>
            <w:tcW w:w="1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decile recalibration</w:t>
            </w:r>
          </w:p>
        </w:tc>
        <w:tc>
          <w:tcPr>
            <w:tcW w:w="6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0.241</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$2,354</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$10,391</w:t>
            </w:r>
          </w:p>
        </w:tc>
        <w:tc>
          <w:tcPr>
            <w:tcW w:w="24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$111</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c>
          <w:tcPr>
            <w:tcW w:w="4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$597</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-$430</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$556</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-$42,449</w:t>
            </w:r>
          </w:p>
        </w:tc>
      </w:tr>
    </w:tbl>
    <w:p>
      <w:pPr>
        <w:pStyle w:val="BodyText"/>
        <w:keepNext/>
        <w:spacing w:before="200"/>
        <w:jc w:val="both"/>
      </w:pPr>
      <w:r>
        <w:rPr>
          <w:b/>
          <w:bCs/>
          <w:sz w:val="19"/>
        </w:rPr>
        <w:t xml:space="preserve">Table 5b.</w:t>
      </w:r>
      <w:r>
        <w:rPr>
          <w:sz w:val="19"/>
        </w:rPr>
        <w:t xml:space="preserve"> </w:t>
      </w:r>
      <w:r>
        <w:rPr>
          <w:sz w:val="19"/>
        </w:rPr>
        <w:t xml:space="preserve">Constrained estimators fold by fold: net compensation in the training data and out of fold.</w:t>
      </w:r>
    </w:p>
    <w:p>
      <w:pPr>
        <w:pStyle w:val="BodyText"/>
        <w:keepNext/>
      </w:pPr>
      <w:r>
        <w:rPr>
          <w:i/>
          <w:iCs/>
          <w:sz w:val="17"/>
        </w:rPr>
        <w:t xml:space="preserve">In the training data the constraint holds exactly for the target groups. Out of fold it does not; the pooled values in Table 5 average across these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49"/>
        <w:gridCol w:w="486"/>
        <w:gridCol w:w="324"/>
        <w:gridCol w:w="810"/>
        <w:gridCol w:w="810"/>
        <w:gridCol w:w="810"/>
        <w:gridCol w:w="810"/>
        <w:gridCol w:w="810"/>
        <w:gridCol w:w="810"/>
        <w:gridCol w:w="810"/>
        <w:gridCol w:w="810"/>
      </w:tblGrid>
      <w:tr>
        <w:trPr>
          <w:tblHeader w:val="on"/>
          <w:cantSplit/>
        </w:trPr>
        <w:tc>
          <w:tcPr>
            <w:tcW w:w="2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48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Repeat</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Age 65 and over</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Age 65 and over</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$2,755</w:t>
            </w:r>
          </w:p>
        </w:tc>
        <w:tc>
          <w:tcPr>
            <w:tcW w:w="810" w:type="dxa"/>
            <w:noWrap/>
          </w:tcPr>
          <w:p>
            <w:pPr>
              <w:pStyle w:val="Compact"/>
              <w:spacing w:before="0" w:after="0" w:line="240" w:lineRule="auto"/>
              <w:jc w:val="right"/>
            </w:pPr>
            <w:r>
              <w:rPr>
                <w:rFonts w:ascii="Arial" w:hAnsi="Arial" w:cs="Arial" w:eastAsia="Arial"/>
                <w:color w:val="111111"/>
                <w:sz w:val="16"/>
              </w:rPr>
              <w:t xml:space="preserve">$3,991</w:t>
            </w:r>
          </w:p>
        </w:tc>
        <w:tc>
          <w:tcPr>
            <w:tcW w:w="810" w:type="dxa"/>
            <w:noWrap/>
          </w:tcPr>
          <w:p>
            <w:pPr>
              <w:pStyle w:val="Compact"/>
              <w:spacing w:before="0" w:after="0" w:line="240" w:lineRule="auto"/>
              <w:jc w:val="right"/>
            </w:pPr>
            <w:r>
              <w:rPr>
                <w:rFonts w:ascii="Arial" w:hAnsi="Arial" w:cs="Arial" w:eastAsia="Arial"/>
                <w:color w:val="111111"/>
                <w:sz w:val="16"/>
              </w:rPr>
              <w:t xml:space="preserve">$3,040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$2,272</w:t>
            </w:r>
          </w:p>
        </w:tc>
        <w:tc>
          <w:tcPr>
            <w:tcW w:w="810" w:type="dxa"/>
            <w:noWrap/>
          </w:tcPr>
          <w:p>
            <w:pPr>
              <w:pStyle w:val="Compact"/>
              <w:spacing w:before="0" w:after="0" w:line="240" w:lineRule="auto"/>
              <w:jc w:val="right"/>
            </w:pPr>
            <w:r>
              <w:rPr>
                <w:rFonts w:ascii="Arial" w:hAnsi="Arial" w:cs="Arial" w:eastAsia="Arial"/>
                <w:color w:val="111111"/>
                <w:sz w:val="16"/>
              </w:rPr>
              <w:t xml:space="preserve">$2,897</w:t>
            </w:r>
          </w:p>
        </w:tc>
        <w:tc>
          <w:tcPr>
            <w:tcW w:w="810" w:type="dxa"/>
            <w:noWrap/>
          </w:tcPr>
          <w:p>
            <w:pPr>
              <w:pStyle w:val="Compact"/>
              <w:spacing w:before="0" w:after="0" w:line="240" w:lineRule="auto"/>
              <w:jc w:val="right"/>
            </w:pPr>
            <w:r>
              <w:rPr>
                <w:rFonts w:ascii="Arial" w:hAnsi="Arial" w:cs="Arial" w:eastAsia="Arial"/>
                <w:color w:val="111111"/>
                <w:sz w:val="16"/>
              </w:rPr>
              <w:t xml:space="preserve">$1,604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$1,174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-$331</w:t>
            </w:r>
          </w:p>
        </w:tc>
        <w:tc>
          <w:tcPr>
            <w:tcW w:w="810" w:type="dxa"/>
            <w:noWrap/>
          </w:tcPr>
          <w:p>
            <w:pPr>
              <w:pStyle w:val="Compact"/>
              <w:spacing w:before="0" w:after="0" w:line="240" w:lineRule="auto"/>
              <w:jc w:val="right"/>
            </w:pPr>
            <w:r>
              <w:rPr>
                <w:rFonts w:ascii="Arial" w:hAnsi="Arial" w:cs="Arial" w:eastAsia="Arial"/>
                <w:color w:val="111111"/>
                <w:sz w:val="16"/>
              </w:rPr>
              <w:t xml:space="preserve">$3,486</w:t>
            </w:r>
          </w:p>
        </w:tc>
        <w:tc>
          <w:tcPr>
            <w:tcW w:w="810" w:type="dxa"/>
            <w:noWrap/>
          </w:tcPr>
          <w:p>
            <w:pPr>
              <w:pStyle w:val="Compact"/>
              <w:spacing w:before="0" w:after="0" w:line="240" w:lineRule="auto"/>
              <w:jc w:val="right"/>
            </w:pPr>
            <w:r>
              <w:rPr>
                <w:rFonts w:ascii="Arial" w:hAnsi="Arial" w:cs="Arial" w:eastAsia="Arial"/>
                <w:color w:val="111111"/>
                <w:sz w:val="16"/>
              </w:rPr>
              <w:t xml:space="preserve">$2,240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$1,598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$4,589</w:t>
            </w:r>
          </w:p>
        </w:tc>
        <w:tc>
          <w:tcPr>
            <w:tcW w:w="810" w:type="dxa"/>
            <w:noWrap/>
          </w:tcPr>
          <w:p>
            <w:pPr>
              <w:pStyle w:val="Compact"/>
              <w:spacing w:before="0" w:after="0" w:line="240" w:lineRule="auto"/>
              <w:jc w:val="right"/>
            </w:pPr>
            <w:r>
              <w:rPr>
                <w:rFonts w:ascii="Arial" w:hAnsi="Arial" w:cs="Arial" w:eastAsia="Arial"/>
                <w:color w:val="111111"/>
                <w:sz w:val="16"/>
              </w:rPr>
              <w:t xml:space="preserve">$2,202</w:t>
            </w:r>
          </w:p>
        </w:tc>
        <w:tc>
          <w:tcPr>
            <w:tcW w:w="810" w:type="dxa"/>
            <w:noWrap/>
          </w:tcPr>
          <w:p>
            <w:pPr>
              <w:pStyle w:val="Compact"/>
              <w:spacing w:before="0" w:after="0" w:line="240" w:lineRule="auto"/>
              <w:jc w:val="right"/>
            </w:pPr>
            <w:r>
              <w:rPr>
                <w:rFonts w:ascii="Arial" w:hAnsi="Arial" w:cs="Arial" w:eastAsia="Arial"/>
                <w:color w:val="111111"/>
                <w:sz w:val="16"/>
              </w:rPr>
              <w:t xml:space="preserve">$2,142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-$1,538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-$8,888</w:t>
            </w:r>
          </w:p>
        </w:tc>
        <w:tc>
          <w:tcPr>
            <w:tcW w:w="810" w:type="dxa"/>
            <w:noWrap/>
          </w:tcPr>
          <w:p>
            <w:pPr>
              <w:pStyle w:val="Compact"/>
              <w:spacing w:before="0" w:after="0" w:line="240" w:lineRule="auto"/>
              <w:jc w:val="right"/>
            </w:pPr>
            <w:r>
              <w:rPr>
                <w:rFonts w:ascii="Arial" w:hAnsi="Arial" w:cs="Arial" w:eastAsia="Arial"/>
                <w:color w:val="111111"/>
                <w:sz w:val="16"/>
              </w:rPr>
              <w:t xml:space="preserve">$2,548</w:t>
            </w:r>
          </w:p>
        </w:tc>
        <w:tc>
          <w:tcPr>
            <w:tcW w:w="810" w:type="dxa"/>
            <w:noWrap/>
          </w:tcPr>
          <w:p>
            <w:pPr>
              <w:pStyle w:val="Compact"/>
              <w:spacing w:before="0" w:after="0" w:line="240" w:lineRule="auto"/>
              <w:jc w:val="right"/>
            </w:pPr>
            <w:r>
              <w:rPr>
                <w:rFonts w:ascii="Arial" w:hAnsi="Arial" w:cs="Arial" w:eastAsia="Arial"/>
                <w:color w:val="111111"/>
                <w:sz w:val="16"/>
              </w:rPr>
              <w:t xml:space="preserve">$1,467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-$9,294</w:t>
            </w:r>
          </w:p>
        </w:tc>
        <w:tc>
          <w:tcPr>
            <w:tcW w:w="810" w:type="dxa"/>
            <w:noWrap/>
          </w:tcPr>
          <w:p>
            <w:pPr>
              <w:pStyle w:val="Compact"/>
              <w:spacing w:before="0" w:after="0" w:line="240" w:lineRule="auto"/>
              <w:jc w:val="right"/>
            </w:pPr>
            <w:r>
              <w:rPr>
                <w:rFonts w:ascii="Arial" w:hAnsi="Arial" w:cs="Arial" w:eastAsia="Arial"/>
                <w:color w:val="111111"/>
                <w:sz w:val="16"/>
              </w:rPr>
              <w:t xml:space="preserve">$1,202</w:t>
            </w:r>
          </w:p>
        </w:tc>
        <w:tc>
          <w:tcPr>
            <w:tcW w:w="810" w:type="dxa"/>
            <w:noWrap/>
          </w:tcPr>
          <w:p>
            <w:pPr>
              <w:pStyle w:val="Compact"/>
              <w:spacing w:before="0" w:after="0" w:line="240" w:lineRule="auto"/>
              <w:jc w:val="right"/>
            </w:pPr>
            <w:r>
              <w:rPr>
                <w:rFonts w:ascii="Arial" w:hAnsi="Arial" w:cs="Arial" w:eastAsia="Arial"/>
                <w:color w:val="111111"/>
                <w:sz w:val="16"/>
              </w:rPr>
              <w:t xml:space="preserve">$317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$803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$1,853</w:t>
            </w:r>
          </w:p>
        </w:tc>
        <w:tc>
          <w:tcPr>
            <w:tcW w:w="810" w:type="dxa"/>
            <w:noWrap/>
          </w:tcPr>
          <w:p>
            <w:pPr>
              <w:pStyle w:val="Compact"/>
              <w:spacing w:before="0" w:after="0" w:line="240" w:lineRule="auto"/>
              <w:jc w:val="right"/>
            </w:pPr>
            <w:r>
              <w:rPr>
                <w:rFonts w:ascii="Arial" w:hAnsi="Arial" w:cs="Arial" w:eastAsia="Arial"/>
                <w:color w:val="111111"/>
                <w:sz w:val="16"/>
              </w:rPr>
              <w:t xml:space="preserve">$3,393</w:t>
            </w:r>
          </w:p>
        </w:tc>
        <w:tc>
          <w:tcPr>
            <w:tcW w:w="810"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$2,752</w:t>
            </w:r>
          </w:p>
        </w:tc>
        <w:tc>
          <w:tcPr>
            <w:tcW w:w="810" w:type="dxa"/>
            <w:noWrap/>
          </w:tcPr>
          <w:p>
            <w:pPr>
              <w:pStyle w:val="Compact"/>
              <w:spacing w:before="0" w:after="0" w:line="240" w:lineRule="auto"/>
              <w:jc w:val="right"/>
            </w:pPr>
            <w:r>
              <w:rPr>
                <w:rFonts w:ascii="Arial" w:hAnsi="Arial" w:cs="Arial" w:eastAsia="Arial"/>
                <w:color w:val="111111"/>
                <w:sz w:val="16"/>
              </w:rPr>
              <w:t xml:space="preserve">$2,293</w:t>
            </w:r>
          </w:p>
        </w:tc>
        <w:tc>
          <w:tcPr>
            <w:tcW w:w="810" w:type="dxa"/>
            <w:noWrap/>
          </w:tcPr>
          <w:p>
            <w:pPr>
              <w:pStyle w:val="Compact"/>
              <w:spacing w:before="0" w:after="0" w:line="240" w:lineRule="auto"/>
              <w:jc w:val="right"/>
            </w:pPr>
            <w:r>
              <w:rPr>
                <w:rFonts w:ascii="Arial" w:hAnsi="Arial" w:cs="Arial" w:eastAsia="Arial"/>
                <w:color w:val="111111"/>
                <w:sz w:val="16"/>
              </w:rPr>
              <w:t xml:space="preserve">$3,093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$1,145</w:t>
            </w:r>
          </w:p>
        </w:tc>
        <w:tc>
          <w:tcPr>
            <w:tcW w:w="810" w:type="dxa"/>
            <w:noWrap/>
          </w:tcPr>
          <w:p>
            <w:pPr>
              <w:pStyle w:val="Compact"/>
              <w:spacing w:before="0" w:after="0" w:line="240" w:lineRule="auto"/>
              <w:jc w:val="right"/>
            </w:pPr>
            <w:r>
              <w:rPr>
                <w:rFonts w:ascii="Arial" w:hAnsi="Arial" w:cs="Arial" w:eastAsia="Arial"/>
                <w:color w:val="111111"/>
                <w:sz w:val="16"/>
              </w:rPr>
              <w:t xml:space="preserve">$3,460</w:t>
            </w:r>
          </w:p>
        </w:tc>
        <w:tc>
          <w:tcPr>
            <w:tcW w:w="810" w:type="dxa"/>
            <w:noWrap/>
          </w:tcPr>
          <w:p>
            <w:pPr>
              <w:pStyle w:val="Compact"/>
              <w:spacing w:before="0" w:after="0" w:line="240" w:lineRule="auto"/>
              <w:jc w:val="right"/>
            </w:pPr>
            <w:r>
              <w:rPr>
                <w:rFonts w:ascii="Arial" w:hAnsi="Arial" w:cs="Arial" w:eastAsia="Arial"/>
                <w:color w:val="111111"/>
                <w:sz w:val="16"/>
              </w:rPr>
              <w:t xml:space="preserve">$6,334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$632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$940</w:t>
            </w:r>
          </w:p>
        </w:tc>
        <w:tc>
          <w:tcPr>
            <w:tcW w:w="810" w:type="dxa"/>
            <w:noWrap/>
          </w:tcPr>
          <w:p>
            <w:pPr>
              <w:pStyle w:val="Compact"/>
              <w:spacing w:before="0" w:after="0" w:line="240" w:lineRule="auto"/>
              <w:jc w:val="right"/>
            </w:pPr>
            <w:r>
              <w:rPr>
                <w:rFonts w:ascii="Arial" w:hAnsi="Arial" w:cs="Arial" w:eastAsia="Arial"/>
                <w:color w:val="111111"/>
                <w:sz w:val="16"/>
              </w:rPr>
              <w:t xml:space="preserve">$2,097</w:t>
            </w:r>
          </w:p>
        </w:tc>
        <w:tc>
          <w:tcPr>
            <w:tcW w:w="810" w:type="dxa"/>
            <w:noWrap/>
          </w:tcPr>
          <w:p>
            <w:pPr>
              <w:pStyle w:val="Compact"/>
              <w:spacing w:before="0" w:after="0" w:line="240" w:lineRule="auto"/>
              <w:jc w:val="right"/>
            </w:pPr>
            <w:r>
              <w:rPr>
                <w:rFonts w:ascii="Arial" w:hAnsi="Arial" w:cs="Arial" w:eastAsia="Arial"/>
                <w:color w:val="111111"/>
                <w:sz w:val="16"/>
              </w:rPr>
              <w:t xml:space="preserve">$4,538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-$12,261</w:t>
            </w:r>
          </w:p>
        </w:tc>
        <w:tc>
          <w:tcPr>
            <w:tcW w:w="810" w:type="dxa"/>
            <w:noWrap/>
          </w:tcPr>
          <w:p>
            <w:pPr>
              <w:pStyle w:val="Compact"/>
              <w:spacing w:before="0" w:after="0" w:line="240" w:lineRule="auto"/>
              <w:jc w:val="right"/>
            </w:pPr>
            <w:r>
              <w:rPr>
                <w:rFonts w:ascii="Arial" w:hAnsi="Arial" w:cs="Arial" w:eastAsia="Arial"/>
                <w:color w:val="111111"/>
                <w:sz w:val="16"/>
              </w:rPr>
              <w:t xml:space="preserve">$2,773</w:t>
            </w:r>
          </w:p>
        </w:tc>
        <w:tc>
          <w:tcPr>
            <w:tcW w:w="810" w:type="dxa"/>
            <w:noWrap/>
          </w:tcPr>
          <w:p>
            <w:pPr>
              <w:pStyle w:val="Compact"/>
              <w:spacing w:before="0" w:after="0" w:line="240" w:lineRule="auto"/>
              <w:jc w:val="right"/>
            </w:pPr>
            <w:r>
              <w:rPr>
                <w:rFonts w:ascii="Arial" w:hAnsi="Arial" w:cs="Arial" w:eastAsia="Arial"/>
                <w:color w:val="111111"/>
                <w:sz w:val="16"/>
              </w:rPr>
              <w:t xml:space="preserve">$2,972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-$1,349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-$11,664</w:t>
            </w:r>
          </w:p>
        </w:tc>
        <w:tc>
          <w:tcPr>
            <w:tcW w:w="810" w:type="dxa"/>
            <w:noWrap/>
          </w:tcPr>
          <w:p>
            <w:pPr>
              <w:pStyle w:val="Compact"/>
              <w:spacing w:before="0" w:after="0" w:line="240" w:lineRule="auto"/>
              <w:jc w:val="right"/>
            </w:pPr>
            <w:r>
              <w:rPr>
                <w:rFonts w:ascii="Arial" w:hAnsi="Arial" w:cs="Arial" w:eastAsia="Arial"/>
                <w:color w:val="111111"/>
                <w:sz w:val="16"/>
              </w:rPr>
              <w:t xml:space="preserve">$1,361</w:t>
            </w:r>
          </w:p>
        </w:tc>
        <w:tc>
          <w:tcPr>
            <w:tcW w:w="81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$5,057</w:t>
            </w:r>
          </w:p>
        </w:tc>
        <w:tc>
          <w:tcPr>
            <w:tcW w:w="810" w:type="dxa"/>
            <w:noWrap/>
          </w:tcPr>
          <w:p>
            <w:pPr>
              <w:pStyle w:val="Compact"/>
              <w:spacing w:before="0" w:after="0" w:line="240" w:lineRule="auto"/>
              <w:jc w:val="right"/>
            </w:pPr>
            <w:r>
              <w:rPr>
                <w:rFonts w:ascii="Arial" w:hAnsi="Arial" w:cs="Arial" w:eastAsia="Arial"/>
                <w:color w:val="111111"/>
                <w:sz w:val="16"/>
              </w:rPr>
              <w:t xml:space="preserve">$3,944</w:t>
            </w:r>
          </w:p>
        </w:tc>
        <w:tc>
          <w:tcPr>
            <w:tcW w:w="810" w:type="dxa"/>
            <w:noWrap/>
          </w:tcPr>
          <w:p>
            <w:pPr>
              <w:pStyle w:val="Compact"/>
              <w:spacing w:before="0" w:after="0" w:line="240" w:lineRule="auto"/>
              <w:jc w:val="right"/>
            </w:pPr>
            <w:r>
              <w:rPr>
                <w:rFonts w:ascii="Arial" w:hAnsi="Arial" w:cs="Arial" w:eastAsia="Arial"/>
                <w:color w:val="111111"/>
                <w:sz w:val="16"/>
              </w:rPr>
              <w:t xml:space="preserve">$2,670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$3,623</w:t>
            </w:r>
          </w:p>
        </w:tc>
        <w:tc>
          <w:tcPr>
            <w:tcW w:w="810" w:type="dxa"/>
            <w:noWrap/>
          </w:tcPr>
          <w:p>
            <w:pPr>
              <w:pStyle w:val="Compact"/>
              <w:spacing w:before="0" w:after="0" w:line="240" w:lineRule="auto"/>
              <w:jc w:val="right"/>
            </w:pPr>
            <w:r>
              <w:rPr>
                <w:rFonts w:ascii="Arial" w:hAnsi="Arial" w:cs="Arial" w:eastAsia="Arial"/>
                <w:color w:val="111111"/>
                <w:sz w:val="16"/>
              </w:rPr>
              <w:t xml:space="preserve">$2,346</w:t>
            </w:r>
          </w:p>
        </w:tc>
        <w:tc>
          <w:tcPr>
            <w:tcW w:w="810" w:type="dxa"/>
            <w:noWrap/>
          </w:tcPr>
          <w:p>
            <w:pPr>
              <w:pStyle w:val="Compact"/>
              <w:spacing w:before="0" w:after="0" w:line="240" w:lineRule="auto"/>
              <w:jc w:val="right"/>
            </w:pPr>
            <w:r>
              <w:rPr>
                <w:rFonts w:ascii="Arial" w:hAnsi="Arial" w:cs="Arial" w:eastAsia="Arial"/>
                <w:color w:val="111111"/>
                <w:sz w:val="16"/>
              </w:rPr>
              <w:t xml:space="preserve">$1,301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$259</w:t>
            </w:r>
          </w:p>
        </w:tc>
        <w:tc>
          <w:tcPr>
            <w:tcW w:w="810" w:type="dxa"/>
            <w:noWrap/>
          </w:tcPr>
          <w:p>
            <w:pPr>
              <w:pStyle w:val="Compact"/>
              <w:spacing w:before="0" w:after="0" w:line="240" w:lineRule="auto"/>
              <w:jc w:val="right"/>
            </w:pPr>
            <w:r>
              <w:rPr>
                <w:rFonts w:ascii="Arial" w:hAnsi="Arial" w:cs="Arial" w:eastAsia="Arial"/>
                <w:color w:val="111111"/>
                <w:sz w:val="16"/>
              </w:rPr>
              <w:t xml:space="preserve">$3,370</w:t>
            </w:r>
          </w:p>
        </w:tc>
        <w:tc>
          <w:tcPr>
            <w:tcW w:w="810" w:type="dxa"/>
            <w:noWrap/>
          </w:tcPr>
          <w:p>
            <w:pPr>
              <w:pStyle w:val="Compact"/>
              <w:spacing w:before="0" w:after="0" w:line="240" w:lineRule="auto"/>
              <w:jc w:val="right"/>
            </w:pPr>
            <w:r>
              <w:rPr>
                <w:rFonts w:ascii="Arial" w:hAnsi="Arial" w:cs="Arial" w:eastAsia="Arial"/>
                <w:color w:val="111111"/>
                <w:sz w:val="16"/>
              </w:rPr>
              <w:t xml:space="preserve">$3,530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$565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$6,534</w:t>
            </w:r>
          </w:p>
        </w:tc>
        <w:tc>
          <w:tcPr>
            <w:tcW w:w="810" w:type="dxa"/>
            <w:noWrap/>
          </w:tcPr>
          <w:p>
            <w:pPr>
              <w:pStyle w:val="Compact"/>
              <w:spacing w:before="0" w:after="0" w:line="240" w:lineRule="auto"/>
              <w:jc w:val="right"/>
            </w:pPr>
            <w:r>
              <w:rPr>
                <w:rFonts w:ascii="Arial" w:hAnsi="Arial" w:cs="Arial" w:eastAsia="Arial"/>
                <w:color w:val="111111"/>
                <w:sz w:val="16"/>
              </w:rPr>
              <w:t xml:space="preserve">$2,173</w:t>
            </w:r>
          </w:p>
        </w:tc>
        <w:tc>
          <w:tcPr>
            <w:tcW w:w="810" w:type="dxa"/>
            <w:noWrap/>
          </w:tcPr>
          <w:p>
            <w:pPr>
              <w:pStyle w:val="Compact"/>
              <w:spacing w:before="0" w:after="0" w:line="240" w:lineRule="auto"/>
              <w:jc w:val="right"/>
            </w:pPr>
            <w:r>
              <w:rPr>
                <w:rFonts w:ascii="Arial" w:hAnsi="Arial" w:cs="Arial" w:eastAsia="Arial"/>
                <w:color w:val="111111"/>
                <w:sz w:val="16"/>
              </w:rPr>
              <w:t xml:space="preserve">$2,971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$840</w:t>
            </w:r>
          </w:p>
        </w:tc>
        <w:tc>
          <w:tcPr>
            <w:tcW w:w="810" w:type="dxa"/>
            <w:noWrap/>
          </w:tcPr>
          <w:p>
            <w:pPr>
              <w:pStyle w:val="Compact"/>
              <w:spacing w:before="0" w:after="0" w:line="240" w:lineRule="auto"/>
              <w:jc w:val="right"/>
            </w:pPr>
            <w:r>
              <w:rPr>
                <w:rFonts w:ascii="Arial" w:hAnsi="Arial" w:cs="Arial" w:eastAsia="Arial"/>
                <w:color w:val="111111"/>
                <w:sz w:val="16"/>
              </w:rPr>
              <w:t xml:space="preserve">$3,575</w:t>
            </w:r>
          </w:p>
        </w:tc>
        <w:tc>
          <w:tcPr>
            <w:tcW w:w="810"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$2,348</w:t>
            </w:r>
          </w:p>
        </w:tc>
        <w:tc>
          <w:tcPr>
            <w:tcW w:w="810" w:type="dxa"/>
            <w:noWrap/>
          </w:tcPr>
          <w:p>
            <w:pPr>
              <w:pStyle w:val="Compact"/>
              <w:spacing w:before="0" w:after="0" w:line="240" w:lineRule="auto"/>
              <w:jc w:val="right"/>
            </w:pPr>
            <w:r>
              <w:rPr>
                <w:rFonts w:ascii="Arial" w:hAnsi="Arial" w:cs="Arial" w:eastAsia="Arial"/>
                <w:color w:val="111111"/>
                <w:sz w:val="16"/>
              </w:rPr>
              <w:t xml:space="preserve">$2,313</w:t>
            </w:r>
          </w:p>
        </w:tc>
        <w:tc>
          <w:tcPr>
            <w:tcW w:w="810" w:type="dxa"/>
            <w:noWrap/>
          </w:tcPr>
          <w:p>
            <w:pPr>
              <w:pStyle w:val="Compact"/>
              <w:spacing w:before="0" w:after="0" w:line="240" w:lineRule="auto"/>
              <w:jc w:val="right"/>
            </w:pPr>
            <w:r>
              <w:rPr>
                <w:rFonts w:ascii="Arial" w:hAnsi="Arial" w:cs="Arial" w:eastAsia="Arial"/>
                <w:color w:val="111111"/>
                <w:sz w:val="16"/>
              </w:rPr>
              <w:t xml:space="preserve">$3,332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$870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$1,728</w:t>
            </w:r>
          </w:p>
        </w:tc>
        <w:tc>
          <w:tcPr>
            <w:tcW w:w="810" w:type="dxa"/>
            <w:noWrap/>
          </w:tcPr>
          <w:p>
            <w:pPr>
              <w:pStyle w:val="Compact"/>
              <w:spacing w:before="0" w:after="0" w:line="240" w:lineRule="auto"/>
              <w:jc w:val="right"/>
            </w:pPr>
            <w:r>
              <w:rPr>
                <w:rFonts w:ascii="Arial" w:hAnsi="Arial" w:cs="Arial" w:eastAsia="Arial"/>
                <w:color w:val="111111"/>
                <w:sz w:val="16"/>
              </w:rPr>
              <w:t xml:space="preserve">$3,129</w:t>
            </w:r>
          </w:p>
        </w:tc>
        <w:tc>
          <w:tcPr>
            <w:tcW w:w="810" w:type="dxa"/>
            <w:noWrap/>
          </w:tcPr>
          <w:p>
            <w:pPr>
              <w:pStyle w:val="Compact"/>
              <w:spacing w:before="0" w:after="0" w:line="240" w:lineRule="auto"/>
              <w:jc w:val="right"/>
            </w:pPr>
            <w:r>
              <w:rPr>
                <w:rFonts w:ascii="Arial" w:hAnsi="Arial" w:cs="Arial" w:eastAsia="Arial"/>
                <w:color w:val="111111"/>
                <w:sz w:val="16"/>
              </w:rPr>
              <w:t xml:space="preserve">$3,952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$2,102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$1,654</w:t>
            </w:r>
          </w:p>
        </w:tc>
        <w:tc>
          <w:tcPr>
            <w:tcW w:w="810" w:type="dxa"/>
            <w:noWrap/>
          </w:tcPr>
          <w:p>
            <w:pPr>
              <w:pStyle w:val="Compact"/>
              <w:spacing w:before="0" w:after="0" w:line="240" w:lineRule="auto"/>
              <w:jc w:val="right"/>
            </w:pPr>
            <w:r>
              <w:rPr>
                <w:rFonts w:ascii="Arial" w:hAnsi="Arial" w:cs="Arial" w:eastAsia="Arial"/>
                <w:color w:val="111111"/>
                <w:sz w:val="16"/>
              </w:rPr>
              <w:t xml:space="preserve">$1,964</w:t>
            </w:r>
          </w:p>
        </w:tc>
        <w:tc>
          <w:tcPr>
            <w:tcW w:w="810" w:type="dxa"/>
            <w:noWrap/>
          </w:tcPr>
          <w:p>
            <w:pPr>
              <w:pStyle w:val="Compact"/>
              <w:spacing w:before="0" w:after="0" w:line="240" w:lineRule="auto"/>
              <w:jc w:val="right"/>
            </w:pPr>
            <w:r>
              <w:rPr>
                <w:rFonts w:ascii="Arial" w:hAnsi="Arial" w:cs="Arial" w:eastAsia="Arial"/>
                <w:color w:val="111111"/>
                <w:sz w:val="16"/>
              </w:rPr>
              <w:t xml:space="preserve">$2,482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-$1,576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-$13,043</w:t>
            </w:r>
          </w:p>
        </w:tc>
        <w:tc>
          <w:tcPr>
            <w:tcW w:w="810" w:type="dxa"/>
            <w:noWrap/>
          </w:tcPr>
          <w:p>
            <w:pPr>
              <w:pStyle w:val="Compact"/>
              <w:spacing w:before="0" w:after="0" w:line="240" w:lineRule="auto"/>
              <w:jc w:val="right"/>
            </w:pPr>
            <w:r>
              <w:rPr>
                <w:rFonts w:ascii="Arial" w:hAnsi="Arial" w:cs="Arial" w:eastAsia="Arial"/>
                <w:color w:val="111111"/>
                <w:sz w:val="16"/>
              </w:rPr>
              <w:t xml:space="preserve">$2,468</w:t>
            </w:r>
          </w:p>
        </w:tc>
        <w:tc>
          <w:tcPr>
            <w:tcW w:w="81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-$1,277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-$10,379</w:t>
            </w:r>
          </w:p>
        </w:tc>
        <w:tc>
          <w:tcPr>
            <w:tcW w:w="810" w:type="dxa"/>
            <w:noWrap/>
          </w:tcPr>
          <w:p>
            <w:pPr>
              <w:pStyle w:val="Compact"/>
              <w:spacing w:before="0" w:after="0" w:line="240" w:lineRule="auto"/>
              <w:jc w:val="right"/>
            </w:pPr>
            <w:r>
              <w:rPr>
                <w:rFonts w:ascii="Arial" w:hAnsi="Arial" w:cs="Arial" w:eastAsia="Arial"/>
                <w:color w:val="111111"/>
                <w:sz w:val="16"/>
              </w:rPr>
              <w:t xml:space="preserve">$1,292</w:t>
            </w:r>
          </w:p>
        </w:tc>
        <w:tc>
          <w:tcPr>
            <w:tcW w:w="810" w:type="dxa"/>
            <w:noWrap/>
          </w:tcPr>
          <w:p>
            <w:pPr>
              <w:pStyle w:val="Compact"/>
              <w:spacing w:before="0" w:after="0" w:line="240" w:lineRule="auto"/>
              <w:jc w:val="right"/>
            </w:pPr>
            <w:r>
              <w:rPr>
                <w:rFonts w:ascii="Arial" w:hAnsi="Arial" w:cs="Arial" w:eastAsia="Arial"/>
                <w:color w:val="111111"/>
                <w:sz w:val="16"/>
              </w:rPr>
              <w:t xml:space="preserve">-$902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$3,586</w:t>
            </w:r>
          </w:p>
        </w:tc>
        <w:tc>
          <w:tcPr>
            <w:tcW w:w="810" w:type="dxa"/>
            <w:noWrap/>
          </w:tcPr>
          <w:p>
            <w:pPr>
              <w:pStyle w:val="Compact"/>
              <w:spacing w:before="0" w:after="0" w:line="240" w:lineRule="auto"/>
              <w:jc w:val="right"/>
            </w:pPr>
            <w:r>
              <w:rPr>
                <w:rFonts w:ascii="Arial" w:hAnsi="Arial" w:cs="Arial" w:eastAsia="Arial"/>
                <w:color w:val="111111"/>
                <w:sz w:val="16"/>
              </w:rPr>
              <w:t xml:space="preserve">$3,694</w:t>
            </w:r>
          </w:p>
        </w:tc>
        <w:tc>
          <w:tcPr>
            <w:tcW w:w="810" w:type="dxa"/>
            <w:noWrap/>
          </w:tcPr>
          <w:p>
            <w:pPr>
              <w:pStyle w:val="Compact"/>
              <w:spacing w:before="0" w:after="0" w:line="240" w:lineRule="auto"/>
              <w:jc w:val="right"/>
            </w:pPr>
            <w:r>
              <w:rPr>
                <w:rFonts w:ascii="Arial" w:hAnsi="Arial" w:cs="Arial" w:eastAsia="Arial"/>
                <w:color w:val="111111"/>
                <w:sz w:val="16"/>
              </w:rPr>
              <w:t xml:space="preserve">$5,296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$742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$4,804</w:t>
            </w:r>
          </w:p>
        </w:tc>
        <w:tc>
          <w:tcPr>
            <w:tcW w:w="810" w:type="dxa"/>
            <w:noWrap/>
          </w:tcPr>
          <w:p>
            <w:pPr>
              <w:pStyle w:val="Compact"/>
              <w:spacing w:before="0" w:after="0" w:line="240" w:lineRule="auto"/>
              <w:jc w:val="right"/>
            </w:pPr>
            <w:r>
              <w:rPr>
                <w:rFonts w:ascii="Arial" w:hAnsi="Arial" w:cs="Arial" w:eastAsia="Arial"/>
                <w:color w:val="111111"/>
                <w:sz w:val="16"/>
              </w:rPr>
              <w:t xml:space="preserve">$2,443</w:t>
            </w:r>
          </w:p>
        </w:tc>
        <w:tc>
          <w:tcPr>
            <w:tcW w:w="810" w:type="dxa"/>
            <w:noWrap/>
          </w:tcPr>
          <w:p>
            <w:pPr>
              <w:pStyle w:val="Compact"/>
              <w:spacing w:before="0" w:after="0" w:line="240" w:lineRule="auto"/>
              <w:jc w:val="right"/>
            </w:pPr>
            <w:r>
              <w:rPr>
                <w:rFonts w:ascii="Arial" w:hAnsi="Arial" w:cs="Arial" w:eastAsia="Arial"/>
                <w:color w:val="111111"/>
                <w:sz w:val="16"/>
              </w:rPr>
              <w:t xml:space="preserve">$4,203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$959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$4,952</w:t>
            </w:r>
          </w:p>
        </w:tc>
        <w:tc>
          <w:tcPr>
            <w:tcW w:w="810" w:type="dxa"/>
            <w:noWrap/>
          </w:tcPr>
          <w:p>
            <w:pPr>
              <w:pStyle w:val="Compact"/>
              <w:spacing w:before="0" w:after="0" w:line="240" w:lineRule="auto"/>
              <w:jc w:val="right"/>
            </w:pPr>
            <w:r>
              <w:rPr>
                <w:rFonts w:ascii="Arial" w:hAnsi="Arial" w:cs="Arial" w:eastAsia="Arial"/>
                <w:color w:val="111111"/>
                <w:sz w:val="16"/>
              </w:rPr>
              <w:t xml:space="preserve">$3,782</w:t>
            </w:r>
          </w:p>
        </w:tc>
        <w:tc>
          <w:tcPr>
            <w:tcW w:w="810" w:type="dxa"/>
            <w:noWrap/>
          </w:tcPr>
          <w:p>
            <w:pPr>
              <w:pStyle w:val="Compact"/>
              <w:spacing w:before="0" w:after="0" w:line="240" w:lineRule="auto"/>
              <w:jc w:val="right"/>
            </w:pPr>
            <w:r>
              <w:rPr>
                <w:rFonts w:ascii="Arial" w:hAnsi="Arial" w:cs="Arial" w:eastAsia="Arial"/>
                <w:color w:val="111111"/>
                <w:sz w:val="16"/>
              </w:rPr>
              <w:t xml:space="preserve">$3,844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$3,572</w:t>
            </w:r>
          </w:p>
        </w:tc>
        <w:tc>
          <w:tcPr>
            <w:tcW w:w="810" w:type="dxa"/>
            <w:noWrap/>
          </w:tcPr>
          <w:p>
            <w:pPr>
              <w:pStyle w:val="Compact"/>
              <w:spacing w:before="0" w:after="0" w:line="240" w:lineRule="auto"/>
              <w:jc w:val="right"/>
            </w:pPr>
            <w:r>
              <w:rPr>
                <w:rFonts w:ascii="Arial" w:hAnsi="Arial" w:cs="Arial" w:eastAsia="Arial"/>
                <w:color w:val="111111"/>
                <w:sz w:val="16"/>
              </w:rPr>
              <w:t xml:space="preserve">$2,331</w:t>
            </w:r>
          </w:p>
        </w:tc>
        <w:tc>
          <w:tcPr>
            <w:tcW w:w="810" w:type="dxa"/>
            <w:noWrap/>
          </w:tcPr>
          <w:p>
            <w:pPr>
              <w:pStyle w:val="Compact"/>
              <w:spacing w:before="0" w:after="0" w:line="240" w:lineRule="auto"/>
              <w:jc w:val="right"/>
            </w:pPr>
            <w:r>
              <w:rPr>
                <w:rFonts w:ascii="Arial" w:hAnsi="Arial" w:cs="Arial" w:eastAsia="Arial"/>
                <w:color w:val="111111"/>
                <w:sz w:val="16"/>
              </w:rPr>
              <w:t xml:space="preserve">$2,866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-$1,444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-$1,903</w:t>
            </w:r>
          </w:p>
        </w:tc>
        <w:tc>
          <w:tcPr>
            <w:tcW w:w="810" w:type="dxa"/>
            <w:noWrap/>
          </w:tcPr>
          <w:p>
            <w:pPr>
              <w:pStyle w:val="Compact"/>
              <w:spacing w:before="0" w:after="0" w:line="240" w:lineRule="auto"/>
              <w:jc w:val="right"/>
            </w:pPr>
            <w:r>
              <w:rPr>
                <w:rFonts w:ascii="Arial" w:hAnsi="Arial" w:cs="Arial" w:eastAsia="Arial"/>
                <w:color w:val="111111"/>
                <w:sz w:val="16"/>
              </w:rPr>
              <w:t xml:space="preserve">$3,284</w:t>
            </w:r>
          </w:p>
        </w:tc>
        <w:tc>
          <w:tcPr>
            <w:tcW w:w="810" w:type="dxa"/>
            <w:noWrap/>
          </w:tcPr>
          <w:p>
            <w:pPr>
              <w:pStyle w:val="Compact"/>
              <w:spacing w:before="0" w:after="0" w:line="240" w:lineRule="auto"/>
              <w:jc w:val="right"/>
            </w:pPr>
            <w:r>
              <w:rPr>
                <w:rFonts w:ascii="Arial" w:hAnsi="Arial" w:cs="Arial" w:eastAsia="Arial"/>
                <w:color w:val="111111"/>
                <w:sz w:val="16"/>
              </w:rPr>
              <w:t xml:space="preserve">$3,547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-$1,769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$1,998</w:t>
            </w:r>
          </w:p>
        </w:tc>
        <w:tc>
          <w:tcPr>
            <w:tcW w:w="810" w:type="dxa"/>
            <w:noWrap/>
          </w:tcPr>
          <w:p>
            <w:pPr>
              <w:pStyle w:val="Compact"/>
              <w:spacing w:before="0" w:after="0" w:line="240" w:lineRule="auto"/>
              <w:jc w:val="right"/>
            </w:pPr>
            <w:r>
              <w:rPr>
                <w:rFonts w:ascii="Arial" w:hAnsi="Arial" w:cs="Arial" w:eastAsia="Arial"/>
                <w:color w:val="111111"/>
                <w:sz w:val="16"/>
              </w:rPr>
              <w:t xml:space="preserve">$1,868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$1,862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$3,740</w:t>
            </w:r>
          </w:p>
        </w:tc>
        <w:tc>
          <w:tcPr>
            <w:tcW w:w="810" w:type="dxa"/>
            <w:noWrap/>
          </w:tcPr>
          <w:p>
            <w:pPr>
              <w:pStyle w:val="Compact"/>
              <w:spacing w:before="0" w:after="0" w:line="240" w:lineRule="auto"/>
              <w:jc w:val="right"/>
            </w:pPr>
            <w:r>
              <w:rPr>
                <w:rFonts w:ascii="Arial" w:hAnsi="Arial" w:cs="Arial" w:eastAsia="Arial"/>
                <w:color w:val="111111"/>
                <w:sz w:val="16"/>
              </w:rPr>
              <w:t xml:space="preserve">$3,631</w:t>
            </w:r>
          </w:p>
        </w:tc>
        <w:tc>
          <w:tcPr>
            <w:tcW w:w="810" w:type="dxa"/>
            <w:noWrap/>
          </w:tcPr>
          <w:p>
            <w:pPr>
              <w:pStyle w:val="Compact"/>
              <w:spacing w:before="0" w:after="0" w:line="240" w:lineRule="auto"/>
              <w:jc w:val="right"/>
            </w:pPr>
            <w:r>
              <w:rPr>
                <w:rFonts w:ascii="Arial" w:hAnsi="Arial" w:cs="Arial" w:eastAsia="Arial"/>
                <w:color w:val="111111"/>
                <w:sz w:val="16"/>
              </w:rPr>
              <w:t xml:space="preserve">$4,089</w:t>
            </w:r>
          </w:p>
        </w:tc>
      </w:tr>
      <w:tr>
        <w:trPr>
          <w:cantSplit/>
        </w:trPr>
        <w:tc>
          <w:tcPr>
            <w:tcW w:w="2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$985</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$2,397</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$2,748</w:t>
            </w:r>
          </w:p>
        </w:tc>
      </w:tr>
    </w:tbl>
    <w:p>
      <w:pPr>
        <w:pStyle w:val="BodyText"/>
        <w:keepNext/>
        <w:spacing w:before="200"/>
        <w:jc w:val="both"/>
      </w:pPr>
      <w:r>
        <w:rPr>
          <w:b/>
          <w:bCs/>
          <w:sz w:val="19"/>
        </w:rPr>
        <w:t xml:space="preserve">Table 6.</w:t>
      </w:r>
      <w:r>
        <w:rPr>
          <w:sz w:val="19"/>
        </w:rPr>
        <w:t xml:space="preserve"> </w:t>
      </w:r>
      <w:r>
        <w:rPr>
          <w:sz w:val="19"/>
        </w:rPr>
        <w:t xml:space="preserve">The 20 largest drivers of the squared-error LightGBM predictions.</w:t>
      </w:r>
    </w:p>
    <w:p>
      <w:pPr>
        <w:pStyle w:val="BodyText"/>
        <w:keepNext/>
      </w:pPr>
      <w:r>
        <w:rPr>
          <w:i/>
          <w:iCs/>
          <w:sz w:val="17"/>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40"/>
        <w:gridCol w:w="4701"/>
        <w:gridCol w:w="1410"/>
        <w:gridCol w:w="940"/>
        <w:gridCol w:w="1645"/>
      </w:tblGrid>
      <w:tr>
        <w:trPr>
          <w:tblHeader w:val="on"/>
          <w:cantSplit/>
        </w:trPr>
        <w:tc>
          <w:tcPr>
            <w:tcW w:w="9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Rank</w:t>
            </w:r>
          </w:p>
        </w:tc>
        <w:tc>
          <w:tcPr>
            <w:tcW w:w="470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4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4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SHAP</w:t>
            </w:r>
          </w:p>
        </w:tc>
        <w:tc>
          <w:tcPr>
            <w:tcW w:w="1645" w:type="dxa"/>
            <w:tcBorders>
              <w:top w:val="single" w:sz="10" w:space="0" w:color="333333"/>
              <w:bottom w:val="single" w:sz="6" w:space="0" w:color="333333"/>
            </w:tcBorders>
            <w:noWrap/>
          </w:tcPr>
          <w:p>
            <w:pPr>
              <w:pStyle w:val="Compact"/>
              <w:spacing w:before="0" w:after="0" w:line="240" w:lineRule="auto"/>
              <w:jc w:val="right"/>
            </w:pP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w:t>
            </w:r>
          </w:p>
        </w:tc>
        <w:tc>
          <w:tcPr>
            <w:tcW w:w="4701" w:type="dxa"/>
          </w:tcPr>
          <w:p>
            <w:pPr>
              <w:pStyle w:val="Compact"/>
              <w:spacing w:before="0" w:after="0" w:line="240" w:lineRule="auto"/>
              <w:jc w:val="left"/>
            </w:pPr>
            <w:r>
              <w:rPr>
                <w:rFonts w:ascii="Arial" w:hAnsi="Arial" w:cs="Arial" w:eastAsia="Arial"/>
                <w:color w:val="111111"/>
                <w:sz w:val="16"/>
              </w:rPr>
              <w:t xml:space="preserve">log_spend_y1</w:t>
            </w:r>
          </w:p>
        </w:tc>
        <w:tc>
          <w:tcPr>
            <w:tcW w:w="1410" w:type="dxa"/>
            <w:noWrap/>
          </w:tcPr>
          <w:p>
            <w:pPr>
              <w:pStyle w:val="Compact"/>
              <w:spacing w:before="0" w:after="0" w:line="240" w:lineRule="auto"/>
              <w:jc w:val="right"/>
            </w:pPr>
            <w:r>
              <w:rPr>
                <w:rFonts w:ascii="Arial" w:hAnsi="Arial" w:cs="Arial" w:eastAsia="Arial"/>
                <w:color w:val="111111"/>
                <w:sz w:val="16"/>
              </w:rPr>
              <w:t xml:space="preserve">$4,390</w:t>
            </w:r>
          </w:p>
        </w:tc>
        <w:tc>
          <w:tcPr>
            <w:tcW w:w="940" w:type="dxa"/>
            <w:noWrap/>
          </w:tcPr>
          <w:p>
            <w:pPr>
              <w:pStyle w:val="Compact"/>
              <w:spacing w:before="0" w:after="0" w:line="240" w:lineRule="auto"/>
              <w:jc w:val="right"/>
            </w:pPr>
            <w:r>
              <w:rPr>
                <w:rFonts w:ascii="Arial" w:hAnsi="Arial" w:cs="Arial" w:eastAsia="Arial"/>
                <w:color w:val="111111"/>
                <w:sz w:val="16"/>
              </w:rPr>
              <w:t xml:space="preserve">$338</w:t>
            </w:r>
          </w:p>
        </w:tc>
        <w:tc>
          <w:tcPr>
            <w:tcW w:w="1645" w:type="dxa"/>
            <w:noWrap/>
          </w:tcPr>
          <w:p>
            <w:pPr>
              <w:pStyle w:val="Compact"/>
              <w:spacing w:before="0" w:after="0" w:line="240" w:lineRule="auto"/>
              <w:jc w:val="right"/>
            </w:pPr>
            <w:r>
              <w:rPr>
                <w:rFonts w:ascii="Arial" w:hAnsi="Arial" w:cs="Arial" w:eastAsia="Arial"/>
                <w:color w:val="111111"/>
                <w:sz w:val="16"/>
              </w:rPr>
              <w:t xml:space="preserve">0.1083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2</w:t>
            </w:r>
          </w:p>
        </w:tc>
        <w:tc>
          <w:tcPr>
            <w:tcW w:w="4701" w:type="dxa"/>
          </w:tcPr>
          <w:p>
            <w:pPr>
              <w:pStyle w:val="Compact"/>
              <w:spacing w:before="0" w:after="0" w:line="240" w:lineRule="auto"/>
              <w:jc w:val="left"/>
            </w:pPr>
            <w:r>
              <w:rPr>
                <w:rFonts w:ascii="Arial" w:hAnsi="Arial" w:cs="Arial" w:eastAsia="Arial"/>
                <w:color w:val="111111"/>
                <w:sz w:val="16"/>
              </w:rPr>
              <w:t xml:space="preserve">log_rx_fills_y1</w:t>
            </w:r>
          </w:p>
        </w:tc>
        <w:tc>
          <w:tcPr>
            <w:tcW w:w="1410" w:type="dxa"/>
            <w:noWrap/>
          </w:tcPr>
          <w:p>
            <w:pPr>
              <w:pStyle w:val="Compact"/>
              <w:spacing w:before="0" w:after="0" w:line="240" w:lineRule="auto"/>
              <w:jc w:val="right"/>
            </w:pPr>
            <w:r>
              <w:rPr>
                <w:rFonts w:ascii="Arial" w:hAnsi="Arial" w:cs="Arial" w:eastAsia="Arial"/>
                <w:color w:val="111111"/>
                <w:sz w:val="16"/>
              </w:rPr>
              <w:t xml:space="preserve">$1,762</w:t>
            </w:r>
          </w:p>
        </w:tc>
        <w:tc>
          <w:tcPr>
            <w:tcW w:w="940" w:type="dxa"/>
            <w:noWrap/>
          </w:tcPr>
          <w:p>
            <w:pPr>
              <w:pStyle w:val="Compact"/>
              <w:spacing w:before="0" w:after="0" w:line="240" w:lineRule="auto"/>
              <w:jc w:val="right"/>
            </w:pPr>
            <w:r>
              <w:rPr>
                <w:rFonts w:ascii="Arial" w:hAnsi="Arial" w:cs="Arial" w:eastAsia="Arial"/>
                <w:color w:val="111111"/>
                <w:sz w:val="16"/>
              </w:rPr>
              <w:t xml:space="preserve">$185</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3</w:t>
            </w:r>
          </w:p>
        </w:tc>
        <w:tc>
          <w:tcPr>
            <w:tcW w:w="4701" w:type="dxa"/>
          </w:tcPr>
          <w:p>
            <w:pPr>
              <w:pStyle w:val="Compact"/>
              <w:spacing w:before="0" w:after="0" w:line="240" w:lineRule="auto"/>
              <w:jc w:val="left"/>
            </w:pPr>
            <w:r>
              <w:rPr>
                <w:rFonts w:ascii="Arial" w:hAnsi="Arial" w:cs="Arial" w:eastAsia="Arial"/>
                <w:color w:val="111111"/>
                <w:sz w:val="16"/>
              </w:rPr>
              <w:t xml:space="preserve">n_conditions</w:t>
            </w:r>
          </w:p>
        </w:tc>
        <w:tc>
          <w:tcPr>
            <w:tcW w:w="1410" w:type="dxa"/>
            <w:noWrap/>
          </w:tcPr>
          <w:p>
            <w:pPr>
              <w:pStyle w:val="Compact"/>
              <w:spacing w:before="0" w:after="0" w:line="240" w:lineRule="auto"/>
              <w:jc w:val="right"/>
            </w:pPr>
            <w:r>
              <w:rPr>
                <w:rFonts w:ascii="Arial" w:hAnsi="Arial" w:cs="Arial" w:eastAsia="Arial"/>
                <w:color w:val="111111"/>
                <w:sz w:val="16"/>
              </w:rPr>
              <w:t xml:space="preserve">$899</w:t>
            </w:r>
          </w:p>
        </w:tc>
        <w:tc>
          <w:tcPr>
            <w:tcW w:w="940" w:type="dxa"/>
            <w:noWrap/>
          </w:tcPr>
          <w:p>
            <w:pPr>
              <w:pStyle w:val="Compact"/>
              <w:spacing w:before="0" w:after="0" w:line="240" w:lineRule="auto"/>
              <w:jc w:val="right"/>
            </w:pPr>
            <w:r>
              <w:rPr>
                <w:rFonts w:ascii="Arial" w:hAnsi="Arial" w:cs="Arial" w:eastAsia="Arial"/>
                <w:color w:val="111111"/>
                <w:sz w:val="16"/>
              </w:rPr>
              <w:t xml:space="preserve">$194</w:t>
            </w:r>
          </w:p>
        </w:tc>
        <w:tc>
          <w:tcPr>
            <w:tcW w:w="1645" w:type="dxa"/>
            <w:noWrap/>
          </w:tcPr>
          <w:p>
            <w:pPr>
              <w:pStyle w:val="Compact"/>
              <w:spacing w:before="0" w:after="0" w:line="240" w:lineRule="auto"/>
              <w:jc w:val="right"/>
            </w:pPr>
            <w:r>
              <w:rPr>
                <w:rFonts w:ascii="Arial" w:hAnsi="Arial" w:cs="Arial" w:eastAsia="Arial"/>
                <w:color w:val="111111"/>
                <w:sz w:val="16"/>
              </w:rPr>
              <w:t xml:space="preserve">0.0209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4</w:t>
            </w:r>
          </w:p>
        </w:tc>
        <w:tc>
          <w:tcPr>
            <w:tcW w:w="4701" w:type="dxa"/>
          </w:tcPr>
          <w:p>
            <w:pPr>
              <w:pStyle w:val="Compact"/>
              <w:spacing w:before="0" w:after="0" w:line="240" w:lineRule="auto"/>
              <w:jc w:val="left"/>
            </w:pPr>
            <w:r>
              <w:rPr>
                <w:rFonts w:ascii="Arial" w:hAnsi="Arial" w:cs="Arial" w:eastAsia="Arial"/>
                <w:color w:val="111111"/>
                <w:sz w:val="16"/>
              </w:rPr>
              <w:t xml:space="preserve">log_office_visits_y1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$525</w:t>
            </w:r>
          </w:p>
        </w:tc>
        <w:tc>
          <w:tcPr>
            <w:tcW w:w="940" w:type="dxa"/>
            <w:noWrap/>
          </w:tcPr>
          <w:p>
            <w:pPr>
              <w:pStyle w:val="Compact"/>
              <w:spacing w:before="0" w:after="0" w:line="240" w:lineRule="auto"/>
              <w:jc w:val="right"/>
            </w:pPr>
            <w:r>
              <w:rPr>
                <w:rFonts w:ascii="Arial" w:hAnsi="Arial" w:cs="Arial" w:eastAsia="Arial"/>
                <w:color w:val="111111"/>
                <w:sz w:val="16"/>
              </w:rPr>
              <w:t xml:space="preserve">$52</w:t>
            </w:r>
          </w:p>
        </w:tc>
        <w:tc>
          <w:tcPr>
            <w:tcW w:w="1645" w:type="dxa"/>
            <w:noWrap/>
          </w:tcPr>
          <w:p>
            <w:pPr>
              <w:pStyle w:val="Compact"/>
              <w:spacing w:before="0" w:after="0" w:line="240" w:lineRule="auto"/>
              <w:jc w:val="right"/>
            </w:pPr>
            <w:r>
              <w:rPr>
                <w:rFonts w:ascii="Arial" w:hAnsi="Arial" w:cs="Arial" w:eastAsia="Arial"/>
                <w:color w:val="111111"/>
                <w:sz w:val="16"/>
              </w:rPr>
              <w:t xml:space="preserve">0.0039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5</w:t>
            </w:r>
          </w:p>
        </w:tc>
        <w:tc>
          <w:tcPr>
            <w:tcW w:w="4701" w:type="dxa"/>
          </w:tcPr>
          <w:p>
            <w:pPr>
              <w:pStyle w:val="Compact"/>
              <w:spacing w:before="0" w:after="0" w:line="240" w:lineRule="auto"/>
              <w:jc w:val="left"/>
            </w:pPr>
            <w:r>
              <w:rPr>
                <w:rFonts w:ascii="Arial" w:hAnsi="Arial" w:cs="Arial" w:eastAsia="Arial"/>
                <w:color w:val="111111"/>
                <w:sz w:val="16"/>
              </w:rPr>
              <w:t xml:space="preserve">log_inpatient_y1</w:t>
            </w:r>
          </w:p>
        </w:tc>
        <w:tc>
          <w:tcPr>
            <w:tcW w:w="1410" w:type="dxa"/>
            <w:noWrap/>
          </w:tcPr>
          <w:p>
            <w:pPr>
              <w:pStyle w:val="Compact"/>
              <w:spacing w:before="0" w:after="0" w:line="240" w:lineRule="auto"/>
              <w:jc w:val="right"/>
            </w:pPr>
            <w:r>
              <w:rPr>
                <w:rFonts w:ascii="Arial" w:hAnsi="Arial" w:cs="Arial" w:eastAsia="Arial"/>
                <w:color w:val="111111"/>
                <w:sz w:val="16"/>
              </w:rPr>
              <w:t xml:space="preserve">$460</w:t>
            </w:r>
          </w:p>
        </w:tc>
        <w:tc>
          <w:tcPr>
            <w:tcW w:w="940" w:type="dxa"/>
            <w:noWrap/>
          </w:tcPr>
          <w:p>
            <w:pPr>
              <w:pStyle w:val="Compact"/>
              <w:spacing w:before="0" w:after="0" w:line="240" w:lineRule="auto"/>
              <w:jc w:val="right"/>
            </w:pPr>
            <w:r>
              <w:rPr>
                <w:rFonts w:ascii="Arial" w:hAnsi="Arial" w:cs="Arial" w:eastAsia="Arial"/>
                <w:color w:val="111111"/>
                <w:sz w:val="16"/>
              </w:rPr>
              <w:t xml:space="preserve">$102</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6</w:t>
            </w:r>
          </w:p>
        </w:tc>
        <w:tc>
          <w:tcPr>
            <w:tcW w:w="4701" w:type="dxa"/>
          </w:tcPr>
          <w:p>
            <w:pPr>
              <w:pStyle w:val="Compact"/>
              <w:spacing w:before="0" w:after="0" w:line="240" w:lineRule="auto"/>
              <w:jc w:val="left"/>
            </w:pPr>
            <w:r>
              <w:rPr>
                <w:rFonts w:ascii="Arial" w:hAnsi="Arial" w:cs="Arial" w:eastAsia="Arial"/>
                <w:color w:val="111111"/>
                <w:sz w:val="16"/>
              </w:rPr>
              <w:t xml:space="preserve">n_body_systems</w:t>
            </w:r>
          </w:p>
        </w:tc>
        <w:tc>
          <w:tcPr>
            <w:tcW w:w="1410" w:type="dxa"/>
            <w:noWrap/>
          </w:tcPr>
          <w:p>
            <w:pPr>
              <w:pStyle w:val="Compact"/>
              <w:spacing w:before="0" w:after="0" w:line="240" w:lineRule="auto"/>
              <w:jc w:val="right"/>
            </w:pPr>
            <w:r>
              <w:rPr>
                <w:rFonts w:ascii="Arial" w:hAnsi="Arial" w:cs="Arial" w:eastAsia="Arial"/>
                <w:color w:val="111111"/>
                <w:sz w:val="16"/>
              </w:rPr>
              <w:t xml:space="preserve">$372</w:t>
            </w:r>
          </w:p>
        </w:tc>
        <w:tc>
          <w:tcPr>
            <w:tcW w:w="940" w:type="dxa"/>
            <w:noWrap/>
          </w:tcPr>
          <w:p>
            <w:pPr>
              <w:pStyle w:val="Compact"/>
              <w:spacing w:before="0" w:after="0" w:line="240" w:lineRule="auto"/>
              <w:jc w:val="right"/>
            </w:pPr>
            <w:r>
              <w:rPr>
                <w:rFonts w:ascii="Arial" w:hAnsi="Arial" w:cs="Arial" w:eastAsia="Arial"/>
                <w:color w:val="111111"/>
                <w:sz w:val="16"/>
              </w:rPr>
              <w:t xml:space="preserve">$33</w:t>
            </w:r>
          </w:p>
        </w:tc>
        <w:tc>
          <w:tcPr>
            <w:tcW w:w="1645" w:type="dxa"/>
            <w:noWrap/>
          </w:tcPr>
          <w:p>
            <w:pPr>
              <w:pStyle w:val="Compact"/>
              <w:spacing w:before="0" w:after="0" w:line="240" w:lineRule="auto"/>
              <w:jc w:val="right"/>
            </w:pPr>
            <w:r>
              <w:rPr>
                <w:rFonts w:ascii="Arial" w:hAnsi="Arial" w:cs="Arial" w:eastAsia="Arial"/>
                <w:color w:val="111111"/>
                <w:sz w:val="16"/>
              </w:rPr>
              <w:t xml:space="preserve">-0.0119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7</w:t>
            </w:r>
          </w:p>
        </w:tc>
        <w:tc>
          <w:tcPr>
            <w:tcW w:w="4701" w:type="dxa"/>
          </w:tcPr>
          <w:p>
            <w:pPr>
              <w:pStyle w:val="Compact"/>
              <w:spacing w:before="0" w:after="0" w:line="240" w:lineRule="auto"/>
              <w:jc w:val="left"/>
            </w:pPr>
            <w:r>
              <w:rPr>
                <w:rFonts w:ascii="Arial" w:hAnsi="Arial" w:cs="Arial" w:eastAsia="Arial"/>
                <w:color w:val="111111"/>
                <w:sz w:val="16"/>
              </w:rPr>
              <w:t xml:space="preserve">END002+END005 Diabetes mellitus without complication / Diabetes mellitus, Type 2</w:t>
            </w:r>
          </w:p>
        </w:tc>
        <w:tc>
          <w:tcPr>
            <w:tcW w:w="1410" w:type="dxa"/>
            <w:noWrap/>
          </w:tcPr>
          <w:p>
            <w:pPr>
              <w:pStyle w:val="Compact"/>
              <w:spacing w:before="0" w:after="0" w:line="240" w:lineRule="auto"/>
              <w:jc w:val="right"/>
            </w:pPr>
            <w:r>
              <w:rPr>
                <w:rFonts w:ascii="Arial" w:hAnsi="Arial" w:cs="Arial" w:eastAsia="Arial"/>
                <w:color w:val="111111"/>
                <w:sz w:val="16"/>
              </w:rPr>
              <w:t xml:space="preserve">$233</w:t>
            </w:r>
          </w:p>
        </w:tc>
        <w:tc>
          <w:tcPr>
            <w:tcW w:w="940" w:type="dxa"/>
            <w:noWrap/>
          </w:tcPr>
          <w:p>
            <w:pPr>
              <w:pStyle w:val="Compact"/>
              <w:spacing w:before="0" w:after="0" w:line="240" w:lineRule="auto"/>
              <w:jc w:val="right"/>
            </w:pPr>
            <w:r>
              <w:rPr>
                <w:rFonts w:ascii="Arial" w:hAnsi="Arial" w:cs="Arial" w:eastAsia="Arial"/>
                <w:color w:val="111111"/>
                <w:sz w:val="16"/>
              </w:rPr>
              <w:t xml:space="preserve">$46</w:t>
            </w:r>
          </w:p>
        </w:tc>
        <w:tc>
          <w:tcPr>
            <w:tcW w:w="1645" w:type="dxa"/>
            <w:noWrap/>
          </w:tcPr>
          <w:p>
            <w:pPr>
              <w:pStyle w:val="Compact"/>
              <w:spacing w:before="0" w:after="0" w:line="240" w:lineRule="auto"/>
              <w:jc w:val="right"/>
            </w:pPr>
            <w:r>
              <w:rPr>
                <w:rFonts w:ascii="Arial" w:hAnsi="Arial" w:cs="Arial" w:eastAsia="Arial"/>
                <w:color w:val="111111"/>
                <w:sz w:val="16"/>
              </w:rPr>
              <w:t xml:space="preserve">-0.0013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8</w:t>
            </w:r>
          </w:p>
        </w:tc>
        <w:tc>
          <w:tcPr>
            <w:tcW w:w="4701" w:type="dxa"/>
          </w:tcPr>
          <w:p>
            <w:pPr>
              <w:pStyle w:val="Compact"/>
              <w:spacing w:before="0" w:after="0" w:line="240" w:lineRule="auto"/>
              <w:jc w:val="left"/>
            </w:pPr>
            <w:r>
              <w:rPr>
                <w:rFonts w:ascii="Arial" w:hAnsi="Arial" w:cs="Arial" w:eastAsia="Arial"/>
                <w:color w:val="111111"/>
                <w:sz w:val="16"/>
              </w:rPr>
              <w:t xml:space="preserve">age_75-84</w:t>
            </w:r>
          </w:p>
        </w:tc>
        <w:tc>
          <w:tcPr>
            <w:tcW w:w="1410" w:type="dxa"/>
            <w:noWrap/>
          </w:tcPr>
          <w:p>
            <w:pPr>
              <w:pStyle w:val="Compact"/>
              <w:spacing w:before="0" w:after="0" w:line="240" w:lineRule="auto"/>
              <w:jc w:val="right"/>
            </w:pPr>
            <w:r>
              <w:rPr>
                <w:rFonts w:ascii="Arial" w:hAnsi="Arial" w:cs="Arial" w:eastAsia="Arial"/>
                <w:color w:val="111111"/>
                <w:sz w:val="16"/>
              </w:rPr>
              <w:t xml:space="preserve">$199</w:t>
            </w:r>
          </w:p>
        </w:tc>
        <w:tc>
          <w:tcPr>
            <w:tcW w:w="940" w:type="dxa"/>
            <w:noWrap/>
          </w:tcPr>
          <w:p>
            <w:pPr>
              <w:pStyle w:val="Compact"/>
              <w:spacing w:before="0" w:after="0" w:line="240" w:lineRule="auto"/>
              <w:jc w:val="right"/>
            </w:pPr>
            <w:r>
              <w:rPr>
                <w:rFonts w:ascii="Arial" w:hAnsi="Arial" w:cs="Arial" w:eastAsia="Arial"/>
                <w:color w:val="111111"/>
                <w:sz w:val="16"/>
              </w:rPr>
              <w:t xml:space="preserve">$57</w:t>
            </w:r>
          </w:p>
        </w:tc>
        <w:tc>
          <w:tcPr>
            <w:tcW w:w="1645" w:type="dxa"/>
            <w:noWrap/>
          </w:tcPr>
          <w:p>
            <w:pPr>
              <w:pStyle w:val="Compact"/>
              <w:spacing w:before="0" w:after="0" w:line="240" w:lineRule="auto"/>
              <w:jc w:val="right"/>
            </w:pPr>
            <w:r>
              <w:rPr>
                <w:rFonts w:ascii="Arial" w:hAnsi="Arial" w:cs="Arial" w:eastAsia="Arial"/>
                <w:color w:val="111111"/>
                <w:sz w:val="16"/>
              </w:rPr>
              <w:t xml:space="preserve">-0.0004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9</w:t>
            </w:r>
          </w:p>
        </w:tc>
        <w:tc>
          <w:tcPr>
            <w:tcW w:w="4701" w:type="dxa"/>
          </w:tcPr>
          <w:p>
            <w:pPr>
              <w:pStyle w:val="Compact"/>
              <w:spacing w:before="0" w:after="0" w:line="240" w:lineRule="auto"/>
              <w:jc w:val="left"/>
            </w:pPr>
            <w:r>
              <w:rPr>
                <w:rFonts w:ascii="Arial" w:hAnsi="Arial" w:cs="Arial" w:eastAsia="Arial"/>
                <w:color w:val="111111"/>
                <w:sz w:val="16"/>
              </w:rPr>
              <w:t xml:space="preserve">age_85+</w:t>
            </w:r>
          </w:p>
        </w:tc>
        <w:tc>
          <w:tcPr>
            <w:tcW w:w="1410" w:type="dxa"/>
            <w:noWrap/>
          </w:tcPr>
          <w:p>
            <w:pPr>
              <w:pStyle w:val="Compact"/>
              <w:spacing w:before="0" w:after="0" w:line="240" w:lineRule="auto"/>
              <w:jc w:val="right"/>
            </w:pPr>
            <w:r>
              <w:rPr>
                <w:rFonts w:ascii="Arial" w:hAnsi="Arial" w:cs="Arial" w:eastAsia="Arial"/>
                <w:color w:val="111111"/>
                <w:sz w:val="16"/>
              </w:rPr>
              <w:t xml:space="preserve">$164</w:t>
            </w:r>
          </w:p>
        </w:tc>
        <w:tc>
          <w:tcPr>
            <w:tcW w:w="940" w:type="dxa"/>
            <w:noWrap/>
          </w:tcPr>
          <w:p>
            <w:pPr>
              <w:pStyle w:val="Compact"/>
              <w:spacing w:before="0" w:after="0" w:line="240" w:lineRule="auto"/>
              <w:jc w:val="right"/>
            </w:pPr>
            <w:r>
              <w:rPr>
                <w:rFonts w:ascii="Arial" w:hAnsi="Arial" w:cs="Arial" w:eastAsia="Arial"/>
                <w:color w:val="111111"/>
                <w:sz w:val="16"/>
              </w:rPr>
              <w:t xml:space="preserve">$21</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10</w:t>
            </w:r>
          </w:p>
        </w:tc>
        <w:tc>
          <w:tcPr>
            <w:tcW w:w="4701" w:type="dxa"/>
          </w:tcPr>
          <w:p>
            <w:pPr>
              <w:pStyle w:val="Compact"/>
              <w:spacing w:before="0" w:after="0" w:line="240" w:lineRule="auto"/>
              <w:jc w:val="left"/>
            </w:pPr>
            <w:r>
              <w:rPr>
                <w:rFonts w:ascii="Arial" w:hAnsi="Arial" w:cs="Arial" w:eastAsia="Arial"/>
                <w:color w:val="111111"/>
                <w:sz w:val="16"/>
              </w:rPr>
              <w:t xml:space="preserve">age_55-64</w:t>
            </w:r>
          </w:p>
        </w:tc>
        <w:tc>
          <w:tcPr>
            <w:tcW w:w="1410" w:type="dxa"/>
            <w:noWrap/>
          </w:tcPr>
          <w:p>
            <w:pPr>
              <w:pStyle w:val="Compact"/>
              <w:spacing w:before="0" w:after="0" w:line="240" w:lineRule="auto"/>
              <w:jc w:val="right"/>
            </w:pPr>
            <w:r>
              <w:rPr>
                <w:rFonts w:ascii="Arial" w:hAnsi="Arial" w:cs="Arial" w:eastAsia="Arial"/>
                <w:color w:val="111111"/>
                <w:sz w:val="16"/>
              </w:rPr>
              <w:t xml:space="preserve">$153</w:t>
            </w:r>
          </w:p>
        </w:tc>
        <w:tc>
          <w:tcPr>
            <w:tcW w:w="940" w:type="dxa"/>
            <w:noWrap/>
          </w:tcPr>
          <w:p>
            <w:pPr>
              <w:pStyle w:val="Compact"/>
              <w:spacing w:before="0" w:after="0" w:line="240" w:lineRule="auto"/>
              <w:jc w:val="right"/>
            </w:pPr>
            <w:r>
              <w:rPr>
                <w:rFonts w:ascii="Arial" w:hAnsi="Arial" w:cs="Arial" w:eastAsia="Arial"/>
                <w:color w:val="111111"/>
                <w:sz w:val="16"/>
              </w:rPr>
              <w:t xml:space="preserve">$50</w:t>
            </w:r>
          </w:p>
        </w:tc>
        <w:tc>
          <w:tcPr>
            <w:tcW w:w="1645" w:type="dxa"/>
            <w:noWrap/>
          </w:tcPr>
          <w:p>
            <w:pPr>
              <w:pStyle w:val="Compact"/>
              <w:spacing w:before="0" w:after="0" w:line="240" w:lineRule="auto"/>
              <w:jc w:val="right"/>
            </w:pPr>
            <w:r>
              <w:rPr>
                <w:rFonts w:ascii="Arial" w:hAnsi="Arial" w:cs="Arial" w:eastAsia="Arial"/>
                <w:color w:val="111111"/>
                <w:sz w:val="16"/>
              </w:rPr>
              <w:t xml:space="preserve">0.0091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11</w:t>
            </w:r>
          </w:p>
        </w:tc>
        <w:tc>
          <w:tcPr>
            <w:tcW w:w="4701" w:type="dxa"/>
          </w:tcPr>
          <w:p>
            <w:pPr>
              <w:pStyle w:val="Compact"/>
              <w:spacing w:before="0" w:after="0" w:line="240" w:lineRule="auto"/>
              <w:jc w:val="left"/>
            </w:pPr>
            <w:r>
              <w:rPr>
                <w:rFonts w:ascii="Arial" w:hAnsi="Arial" w:cs="Arial" w:eastAsia="Arial"/>
                <w:color w:val="111111"/>
                <w:sz w:val="16"/>
              </w:rPr>
              <w:t xml:space="preserve">age_65-74</w:t>
            </w:r>
          </w:p>
        </w:tc>
        <w:tc>
          <w:tcPr>
            <w:tcW w:w="1410" w:type="dxa"/>
            <w:noWrap/>
          </w:tcPr>
          <w:p>
            <w:pPr>
              <w:pStyle w:val="Compact"/>
              <w:spacing w:before="0" w:after="0" w:line="240" w:lineRule="auto"/>
              <w:jc w:val="right"/>
            </w:pPr>
            <w:r>
              <w:rPr>
                <w:rFonts w:ascii="Arial" w:hAnsi="Arial" w:cs="Arial" w:eastAsia="Arial"/>
                <w:color w:val="111111"/>
                <w:sz w:val="16"/>
              </w:rPr>
              <w:t xml:space="preserve">$142</w:t>
            </w:r>
          </w:p>
        </w:tc>
        <w:tc>
          <w:tcPr>
            <w:tcW w:w="940" w:type="dxa"/>
            <w:noWrap/>
          </w:tcPr>
          <w:p>
            <w:pPr>
              <w:pStyle w:val="Compact"/>
              <w:spacing w:before="0" w:after="0" w:line="240" w:lineRule="auto"/>
              <w:jc w:val="right"/>
            </w:pPr>
            <w:r>
              <w:rPr>
                <w:rFonts w:ascii="Arial" w:hAnsi="Arial" w:cs="Arial" w:eastAsia="Arial"/>
                <w:color w:val="111111"/>
                <w:sz w:val="16"/>
              </w:rPr>
              <w:t xml:space="preserve">$29</w:t>
            </w:r>
          </w:p>
        </w:tc>
        <w:tc>
          <w:tcPr>
            <w:tcW w:w="1645" w:type="dxa"/>
            <w:noWrap/>
          </w:tcPr>
          <w:p>
            <w:pPr>
              <w:pStyle w:val="Compact"/>
              <w:spacing w:before="0" w:after="0" w:line="240" w:lineRule="auto"/>
              <w:jc w:val="right"/>
            </w:pPr>
            <w:r>
              <w:rPr>
                <w:rFonts w:ascii="Arial" w:hAnsi="Arial" w:cs="Arial" w:eastAsia="Arial"/>
                <w:color w:val="111111"/>
                <w:sz w:val="16"/>
              </w:rPr>
              <w:t xml:space="preserve">0.0044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12</w:t>
            </w:r>
          </w:p>
        </w:tc>
        <w:tc>
          <w:tcPr>
            <w:tcW w:w="4701" w:type="dxa"/>
          </w:tcPr>
          <w:p>
            <w:pPr>
              <w:pStyle w:val="Compact"/>
              <w:spacing w:before="0" w:after="0" w:line="240" w:lineRule="auto"/>
              <w:jc w:val="left"/>
            </w:pPr>
            <w:r>
              <w:rPr>
                <w:rFonts w:ascii="Arial" w:hAnsi="Arial" w:cs="Arial" w:eastAsia="Arial"/>
                <w:color w:val="111111"/>
                <w:sz w:val="16"/>
              </w:rPr>
              <w:t xml:space="preserve">MUS003 Rheumatoid arthritis and related disease</w:t>
            </w:r>
          </w:p>
        </w:tc>
        <w:tc>
          <w:tcPr>
            <w:tcW w:w="1410" w:type="dxa"/>
            <w:noWrap/>
          </w:tcPr>
          <w:p>
            <w:pPr>
              <w:pStyle w:val="Compact"/>
              <w:spacing w:before="0" w:after="0" w:line="240" w:lineRule="auto"/>
              <w:jc w:val="right"/>
            </w:pPr>
            <w:r>
              <w:rPr>
                <w:rFonts w:ascii="Arial" w:hAnsi="Arial" w:cs="Arial" w:eastAsia="Arial"/>
                <w:color w:val="111111"/>
                <w:sz w:val="16"/>
              </w:rPr>
              <w:t xml:space="preserve">$136</w:t>
            </w:r>
          </w:p>
        </w:tc>
        <w:tc>
          <w:tcPr>
            <w:tcW w:w="940" w:type="dxa"/>
            <w:noWrap/>
          </w:tcPr>
          <w:p>
            <w:pPr>
              <w:pStyle w:val="Compact"/>
              <w:spacing w:before="0" w:after="0" w:line="240" w:lineRule="auto"/>
              <w:jc w:val="right"/>
            </w:pPr>
            <w:r>
              <w:rPr>
                <w:rFonts w:ascii="Arial" w:hAnsi="Arial" w:cs="Arial" w:eastAsia="Arial"/>
                <w:color w:val="111111"/>
                <w:sz w:val="16"/>
              </w:rPr>
              <w:t xml:space="preserve">$53</w:t>
            </w:r>
          </w:p>
        </w:tc>
        <w:tc>
          <w:tcPr>
            <w:tcW w:w="1645" w:type="dxa"/>
            <w:noWrap/>
          </w:tcPr>
          <w:p>
            <w:pPr>
              <w:pStyle w:val="Compact"/>
              <w:spacing w:before="0" w:after="0" w:line="240" w:lineRule="auto"/>
              <w:jc w:val="right"/>
            </w:pPr>
            <w:r>
              <w:rPr>
                <w:rFonts w:ascii="Arial" w:hAnsi="Arial" w:cs="Arial" w:eastAsia="Arial"/>
                <w:color w:val="111111"/>
                <w:sz w:val="16"/>
              </w:rPr>
              <w:t xml:space="preserve">-0.0111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13</w:t>
            </w:r>
          </w:p>
        </w:tc>
        <w:tc>
          <w:tcPr>
            <w:tcW w:w="4701" w:type="dxa"/>
          </w:tcPr>
          <w:p>
            <w:pPr>
              <w:pStyle w:val="Compact"/>
              <w:spacing w:before="0" w:after="0" w:line="240" w:lineRule="auto"/>
              <w:jc w:val="left"/>
            </w:pPr>
            <w:r>
              <w:rPr>
                <w:rFonts w:ascii="Arial" w:hAnsi="Arial" w:cs="Arial" w:eastAsia="Arial"/>
                <w:color w:val="111111"/>
                <w:sz w:val="16"/>
              </w:rPr>
              <w:t xml:space="preserve">END010 Disorders of lipid metabolism</w:t>
            </w:r>
          </w:p>
        </w:tc>
        <w:tc>
          <w:tcPr>
            <w:tcW w:w="1410" w:type="dxa"/>
            <w:noWrap/>
          </w:tcPr>
          <w:p>
            <w:pPr>
              <w:pStyle w:val="Compact"/>
              <w:spacing w:before="0" w:after="0" w:line="240" w:lineRule="auto"/>
              <w:jc w:val="right"/>
            </w:pPr>
            <w:r>
              <w:rPr>
                <w:rFonts w:ascii="Arial" w:hAnsi="Arial" w:cs="Arial" w:eastAsia="Arial"/>
                <w:color w:val="111111"/>
                <w:sz w:val="16"/>
              </w:rPr>
              <w:t xml:space="preserve">$132</w:t>
            </w:r>
          </w:p>
        </w:tc>
        <w:tc>
          <w:tcPr>
            <w:tcW w:w="940" w:type="dxa"/>
            <w:noWrap/>
          </w:tcPr>
          <w:p>
            <w:pPr>
              <w:pStyle w:val="Compact"/>
              <w:spacing w:before="0" w:after="0" w:line="240" w:lineRule="auto"/>
              <w:jc w:val="right"/>
            </w:pPr>
            <w:r>
              <w:rPr>
                <w:rFonts w:ascii="Arial" w:hAnsi="Arial" w:cs="Arial" w:eastAsia="Arial"/>
                <w:color w:val="111111"/>
                <w:sz w:val="16"/>
              </w:rPr>
              <w:t xml:space="preserve">$70</w:t>
            </w:r>
          </w:p>
        </w:tc>
        <w:tc>
          <w:tcPr>
            <w:tcW w:w="1645" w:type="dxa"/>
            <w:noWrap/>
          </w:tcPr>
          <w:p>
            <w:pPr>
              <w:pStyle w:val="Compact"/>
              <w:spacing w:before="0" w:after="0" w:line="240" w:lineRule="auto"/>
              <w:jc w:val="right"/>
            </w:pPr>
            <w:r>
              <w:rPr>
                <w:rFonts w:ascii="Arial" w:hAnsi="Arial" w:cs="Arial" w:eastAsia="Arial"/>
                <w:color w:val="111111"/>
                <w:sz w:val="16"/>
              </w:rPr>
              <w:t xml:space="preserve">0.0098</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14</w:t>
            </w:r>
          </w:p>
        </w:tc>
        <w:tc>
          <w:tcPr>
            <w:tcW w:w="4701" w:type="dxa"/>
          </w:tcPr>
          <w:p>
            <w:pPr>
              <w:pStyle w:val="Compact"/>
              <w:spacing w:before="0" w:after="0" w:line="240" w:lineRule="auto"/>
              <w:jc w:val="left"/>
            </w:pPr>
            <w:r>
              <w:rPr>
                <w:rFonts w:ascii="Arial" w:hAnsi="Arial" w:cs="Arial" w:eastAsia="Arial"/>
                <w:color w:val="111111"/>
                <w:sz w:val="16"/>
              </w:rPr>
              <w:t xml:space="preserve">age_5-17</w:t>
            </w:r>
          </w:p>
        </w:tc>
        <w:tc>
          <w:tcPr>
            <w:tcW w:w="1410" w:type="dxa"/>
            <w:noWrap/>
          </w:tcPr>
          <w:p>
            <w:pPr>
              <w:pStyle w:val="Compact"/>
              <w:spacing w:before="0" w:after="0" w:line="240" w:lineRule="auto"/>
              <w:jc w:val="right"/>
            </w:pPr>
            <w:r>
              <w:rPr>
                <w:rFonts w:ascii="Arial" w:hAnsi="Arial" w:cs="Arial" w:eastAsia="Arial"/>
                <w:color w:val="111111"/>
                <w:sz w:val="16"/>
              </w:rPr>
              <w:t xml:space="preserve">$126</w:t>
            </w:r>
          </w:p>
        </w:tc>
        <w:tc>
          <w:tcPr>
            <w:tcW w:w="940" w:type="dxa"/>
            <w:noWrap/>
          </w:tcPr>
          <w:p>
            <w:pPr>
              <w:pStyle w:val="Compact"/>
              <w:spacing w:before="0" w:after="0" w:line="240" w:lineRule="auto"/>
              <w:jc w:val="right"/>
            </w:pPr>
            <w:r>
              <w:rPr>
                <w:rFonts w:ascii="Arial" w:hAnsi="Arial" w:cs="Arial" w:eastAsia="Arial"/>
                <w:color w:val="111111"/>
                <w:sz w:val="16"/>
              </w:rPr>
              <w:t xml:space="preserve">$15</w:t>
            </w:r>
          </w:p>
        </w:tc>
        <w:tc>
          <w:tcPr>
            <w:tcW w:w="1645" w:type="dxa"/>
            <w:noWrap/>
          </w:tcPr>
          <w:p>
            <w:pPr>
              <w:pStyle w:val="Compact"/>
              <w:spacing w:before="0" w:after="0" w:line="240" w:lineRule="auto"/>
              <w:jc w:val="right"/>
            </w:pPr>
            <w:r>
              <w:rPr>
                <w:rFonts w:ascii="Arial" w:hAnsi="Arial" w:cs="Arial" w:eastAsia="Arial"/>
                <w:color w:val="111111"/>
                <w:sz w:val="16"/>
              </w:rPr>
              <w:t xml:space="preserve">-0.0026</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15</w:t>
            </w:r>
          </w:p>
        </w:tc>
        <w:tc>
          <w:tcPr>
            <w:tcW w:w="4701" w:type="dxa"/>
          </w:tcPr>
          <w:p>
            <w:pPr>
              <w:pStyle w:val="Compact"/>
              <w:spacing w:before="0" w:after="0" w:line="240" w:lineRule="auto"/>
              <w:jc w:val="left"/>
            </w:pPr>
            <w:r>
              <w:rPr>
                <w:rFonts w:ascii="Arial" w:hAnsi="Arial" w:cs="Arial" w:eastAsia="Arial"/>
                <w:color w:val="111111"/>
                <w:sz w:val="16"/>
              </w:rPr>
              <w:t xml:space="preserve">female</w:t>
            </w:r>
          </w:p>
        </w:tc>
        <w:tc>
          <w:tcPr>
            <w:tcW w:w="1410" w:type="dxa"/>
            <w:noWrap/>
          </w:tcPr>
          <w:p>
            <w:pPr>
              <w:pStyle w:val="Compact"/>
              <w:spacing w:before="0" w:after="0" w:line="240" w:lineRule="auto"/>
              <w:jc w:val="right"/>
            </w:pPr>
            <w:r>
              <w:rPr>
                <w:rFonts w:ascii="Arial" w:hAnsi="Arial" w:cs="Arial" w:eastAsia="Arial"/>
                <w:color w:val="111111"/>
                <w:sz w:val="16"/>
              </w:rPr>
              <w:t xml:space="preserve">$117</w:t>
            </w:r>
          </w:p>
        </w:tc>
        <w:tc>
          <w:tcPr>
            <w:tcW w:w="940" w:type="dxa"/>
            <w:noWrap/>
          </w:tcPr>
          <w:p>
            <w:pPr>
              <w:pStyle w:val="Compact"/>
              <w:spacing w:before="0" w:after="0" w:line="240" w:lineRule="auto"/>
              <w:jc w:val="right"/>
            </w:pPr>
            <w:r>
              <w:rPr>
                <w:rFonts w:ascii="Arial" w:hAnsi="Arial" w:cs="Arial" w:eastAsia="Arial"/>
                <w:color w:val="111111"/>
                <w:sz w:val="16"/>
              </w:rPr>
              <w:t xml:space="preserve">$72</w:t>
            </w:r>
          </w:p>
        </w:tc>
        <w:tc>
          <w:tcPr>
            <w:tcW w:w="1645"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16</w:t>
            </w:r>
          </w:p>
        </w:tc>
        <w:tc>
          <w:tcPr>
            <w:tcW w:w="4701" w:type="dxa"/>
          </w:tcPr>
          <w:p>
            <w:pPr>
              <w:pStyle w:val="Compact"/>
              <w:spacing w:before="0" w:after="0" w:line="240" w:lineRule="auto"/>
              <w:jc w:val="left"/>
            </w:pPr>
            <w:r>
              <w:rPr>
                <w:rFonts w:ascii="Arial" w:hAnsi="Arial" w:cs="Arial" w:eastAsia="Arial"/>
                <w:color w:val="111111"/>
                <w:sz w:val="16"/>
              </w:rPr>
              <w:t xml:space="preserve">region_1.0</w:t>
            </w:r>
          </w:p>
        </w:tc>
        <w:tc>
          <w:tcPr>
            <w:tcW w:w="1410" w:type="dxa"/>
            <w:noWrap/>
          </w:tcPr>
          <w:p>
            <w:pPr>
              <w:pStyle w:val="Compact"/>
              <w:spacing w:before="0" w:after="0" w:line="240" w:lineRule="auto"/>
              <w:jc w:val="right"/>
            </w:pPr>
            <w:r>
              <w:rPr>
                <w:rFonts w:ascii="Arial" w:hAnsi="Arial" w:cs="Arial" w:eastAsia="Arial"/>
                <w:color w:val="111111"/>
                <w:sz w:val="16"/>
              </w:rPr>
              <w:t xml:space="preserve">$99</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17</w:t>
            </w:r>
          </w:p>
        </w:tc>
        <w:tc>
          <w:tcPr>
            <w:tcW w:w="4701" w:type="dxa"/>
          </w:tcPr>
          <w:p>
            <w:pPr>
              <w:pStyle w:val="Compact"/>
              <w:spacing w:before="0" w:after="0" w:line="240" w:lineRule="auto"/>
              <w:jc w:val="left"/>
            </w:pPr>
            <w:r>
              <w:rPr>
                <w:rFonts w:ascii="Arial" w:hAnsi="Arial" w:cs="Arial" w:eastAsia="Arial"/>
                <w:color w:val="111111"/>
                <w:sz w:val="16"/>
              </w:rPr>
              <w:t xml:space="preserve">age_25-34_x_female</w:t>
            </w:r>
          </w:p>
        </w:tc>
        <w:tc>
          <w:tcPr>
            <w:tcW w:w="1410" w:type="dxa"/>
            <w:noWrap/>
          </w:tcPr>
          <w:p>
            <w:pPr>
              <w:pStyle w:val="Compact"/>
              <w:spacing w:before="0" w:after="0" w:line="240" w:lineRule="auto"/>
              <w:jc w:val="right"/>
            </w:pPr>
            <w:r>
              <w:rPr>
                <w:rFonts w:ascii="Arial" w:hAnsi="Arial" w:cs="Arial" w:eastAsia="Arial"/>
                <w:color w:val="111111"/>
                <w:sz w:val="16"/>
              </w:rPr>
              <w:t xml:space="preserve">$98</w:t>
            </w:r>
          </w:p>
        </w:tc>
        <w:tc>
          <w:tcPr>
            <w:tcW w:w="940" w:type="dxa"/>
            <w:noWrap/>
          </w:tcPr>
          <w:p>
            <w:pPr>
              <w:pStyle w:val="Compact"/>
              <w:spacing w:before="0" w:after="0" w:line="240" w:lineRule="auto"/>
              <w:jc w:val="right"/>
            </w:pPr>
            <w:r>
              <w:rPr>
                <w:rFonts w:ascii="Arial" w:hAnsi="Arial" w:cs="Arial" w:eastAsia="Arial"/>
                <w:color w:val="111111"/>
                <w:sz w:val="16"/>
              </w:rPr>
              <w:t xml:space="preserve">$25</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18</w:t>
            </w:r>
          </w:p>
        </w:tc>
        <w:tc>
          <w:tcPr>
            <w:tcW w:w="4701" w:type="dxa"/>
          </w:tcPr>
          <w:p>
            <w:pPr>
              <w:pStyle w:val="Compact"/>
              <w:spacing w:before="0" w:after="0" w:line="240" w:lineRule="auto"/>
              <w:jc w:val="left"/>
            </w:pPr>
            <w:r>
              <w:rPr>
                <w:rFonts w:ascii="Arial" w:hAnsi="Arial" w:cs="Arial" w:eastAsia="Arial"/>
                <w:color w:val="111111"/>
                <w:sz w:val="16"/>
              </w:rPr>
              <w:t xml:space="preserve">END001 Thyroid disorders</w:t>
            </w:r>
          </w:p>
        </w:tc>
        <w:tc>
          <w:tcPr>
            <w:tcW w:w="1410" w:type="dxa"/>
            <w:noWrap/>
          </w:tcPr>
          <w:p>
            <w:pPr>
              <w:pStyle w:val="Compact"/>
              <w:spacing w:before="0" w:after="0" w:line="240" w:lineRule="auto"/>
              <w:jc w:val="right"/>
            </w:pPr>
            <w:r>
              <w:rPr>
                <w:rFonts w:ascii="Arial" w:hAnsi="Arial" w:cs="Arial" w:eastAsia="Arial"/>
                <w:color w:val="111111"/>
                <w:sz w:val="16"/>
              </w:rPr>
              <w:t xml:space="preserve">$92</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0.0057</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19</w:t>
            </w:r>
          </w:p>
        </w:tc>
        <w:tc>
          <w:tcPr>
            <w:tcW w:w="4701" w:type="dxa"/>
          </w:tcPr>
          <w:p>
            <w:pPr>
              <w:pStyle w:val="Compact"/>
              <w:spacing w:before="0" w:after="0" w:line="240" w:lineRule="auto"/>
              <w:jc w:val="left"/>
            </w:pPr>
            <w:r>
              <w:rPr>
                <w:rFonts w:ascii="Arial" w:hAnsi="Arial" w:cs="Arial" w:eastAsia="Arial"/>
                <w:color w:val="111111"/>
                <w:sz w:val="16"/>
              </w:rPr>
              <w:t xml:space="preserve">log_er_visits_y1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$90</w:t>
            </w:r>
          </w:p>
        </w:tc>
        <w:tc>
          <w:tcPr>
            <w:tcW w:w="940" w:type="dxa"/>
            <w:noWrap/>
          </w:tcPr>
          <w:p>
            <w:pPr>
              <w:pStyle w:val="Compact"/>
              <w:spacing w:before="0" w:after="0" w:line="240" w:lineRule="auto"/>
              <w:jc w:val="right"/>
            </w:pPr>
            <w:r>
              <w:rPr>
                <w:rFonts w:ascii="Arial" w:hAnsi="Arial" w:cs="Arial" w:eastAsia="Arial"/>
                <w:color w:val="111111"/>
                <w:sz w:val="16"/>
              </w:rPr>
              <w:t xml:space="preserve">$42</w:t>
            </w:r>
          </w:p>
        </w:tc>
        <w:tc>
          <w:tcPr>
            <w:tcW w:w="1645" w:type="dxa"/>
            <w:noWrap/>
          </w:tcPr>
          <w:p>
            <w:pPr>
              <w:pStyle w:val="Compact"/>
              <w:spacing w:before="0" w:after="0" w:line="240" w:lineRule="auto"/>
              <w:jc w:val="right"/>
            </w:pPr>
            <w:r>
              <w:rPr>
                <w:rFonts w:ascii="Arial" w:hAnsi="Arial" w:cs="Arial" w:eastAsia="Arial"/>
                <w:color w:val="111111"/>
                <w:sz w:val="16"/>
              </w:rPr>
              <w:t xml:space="preserve">0.0016</w:t>
            </w:r>
          </w:p>
        </w:tc>
      </w:tr>
      <w:tr>
        <w:trPr>
          <w:cantSplit/>
        </w:trPr>
        <w:tc>
          <w:tcPr>
            <w:tcW w:w="9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w:t>
            </w:r>
          </w:p>
        </w:tc>
        <w:tc>
          <w:tcPr>
            <w:tcW w:w="470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region_3.0</w:t>
            </w:r>
          </w:p>
        </w:tc>
        <w:tc>
          <w:tcPr>
            <w:tcW w:w="14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94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6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-0.0002</w:t>
            </w:r>
          </w:p>
        </w:tc>
      </w:tr>
    </w:tbl>
    <w:p>
      <w:pPr>
        <w:pStyle w:val="BodyText"/>
        <w:keepNext/>
        <w:spacing w:before="200"/>
        <w:jc w:val="both"/>
      </w:pPr>
      <w:r>
        <w:rPr>
          <w:b/>
          <w:bCs/>
          <w:sz w:val="19"/>
        </w:rPr>
        <w:t xml:space="preserve">Table 7.</w:t>
      </w:r>
      <w:r>
        <w:rPr>
          <w:sz w:val="19"/>
        </w:rPr>
        <w:t xml:space="preserve"> </w:t>
      </w:r>
      <w:r>
        <w:rPr>
          <w:sz w:val="19"/>
        </w:rPr>
        <w:t xml:space="preserve">Coding sensitivity: rise in predicted spending per added condition code, 10% of people gain one code (standard deviation across folds).</w:t>
      </w:r>
    </w:p>
    <w:p>
      <w:pPr>
        <w:pStyle w:val="BodyText"/>
        <w:keepNext/>
      </w:pPr>
      <w:r>
        <w:rPr>
          <w:i/>
          <w:iCs/>
          <w:sz w:val="17"/>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752"/>
        <w:gridCol w:w="1752"/>
        <w:gridCol w:w="1752"/>
        <w:gridCol w:w="1752"/>
        <w:gridCol w:w="1752"/>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Prevalence</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Chronic</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Targeted</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Own-targeted</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$1,919 (sd $281)</w:t>
            </w:r>
          </w:p>
        </w:tc>
        <w:tc>
          <w:tcPr>
            <w:tcW w:w="1752" w:type="dxa"/>
          </w:tcPr>
          <w:p>
            <w:pPr>
              <w:pStyle w:val="Compact"/>
              <w:spacing w:before="0" w:after="0" w:line="240" w:lineRule="auto"/>
              <w:jc w:val="left"/>
            </w:pPr>
            <w:r>
              <w:rPr>
                <w:rFonts w:ascii="Arial" w:hAnsi="Arial" w:cs="Arial" w:eastAsia="Arial"/>
                <w:color w:val="111111"/>
                <w:sz w:val="16"/>
              </w:rPr>
              <w:t xml:space="preserve">$3,372 (sd $547)</w:t>
            </w:r>
          </w:p>
        </w:tc>
        <w:tc>
          <w:tcPr>
            <w:tcW w:w="1752" w:type="dxa"/>
          </w:tcPr>
          <w:p>
            <w:pPr>
              <w:pStyle w:val="Compact"/>
              <w:spacing w:before="0" w:after="0" w:line="240" w:lineRule="auto"/>
              <w:jc w:val="left"/>
            </w:pPr>
            <w:r>
              <w:rPr>
                <w:rFonts w:ascii="Arial" w:hAnsi="Arial" w:cs="Arial" w:eastAsia="Arial"/>
                <w:color w:val="111111"/>
                <w:sz w:val="16"/>
              </w:rPr>
              <w:t xml:space="preserve">$6,483 (sd $1,500)</w:t>
            </w:r>
          </w:p>
        </w:tc>
        <w:tc>
          <w:tcPr>
            <w:tcW w:w="1752" w:type="dxa"/>
          </w:tcPr>
          <w:p>
            <w:pPr>
              <w:pStyle w:val="Compact"/>
              <w:spacing w:before="0" w:after="0" w:line="240" w:lineRule="auto"/>
              <w:jc w:val="left"/>
            </w:pPr>
            <w:r>
              <w:rPr>
                <w:rFonts w:ascii="Arial" w:hAnsi="Arial" w:cs="Arial" w:eastAsia="Arial"/>
                <w:color w:val="111111"/>
                <w:sz w:val="16"/>
              </w:rPr>
              <w:t xml:space="preserve">$8,467 (sd $1,987)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$2,107 (sd $195)</w:t>
            </w:r>
          </w:p>
        </w:tc>
        <w:tc>
          <w:tcPr>
            <w:tcW w:w="1752" w:type="dxa"/>
          </w:tcPr>
          <w:p>
            <w:pPr>
              <w:pStyle w:val="Compact"/>
              <w:spacing w:before="0" w:after="0" w:line="240" w:lineRule="auto"/>
              <w:jc w:val="left"/>
            </w:pPr>
            <w:r>
              <w:rPr>
                <w:rFonts w:ascii="Arial" w:hAnsi="Arial" w:cs="Arial" w:eastAsia="Arial"/>
                <w:color w:val="111111"/>
                <w:sz w:val="16"/>
              </w:rPr>
              <w:t xml:space="preserve">$2,921 (sd $150)</w:t>
            </w:r>
          </w:p>
        </w:tc>
        <w:tc>
          <w:tcPr>
            <w:tcW w:w="1752" w:type="dxa"/>
          </w:tcPr>
          <w:p>
            <w:pPr>
              <w:pStyle w:val="Compact"/>
              <w:spacing w:before="0" w:after="0" w:line="240" w:lineRule="auto"/>
              <w:jc w:val="left"/>
            </w:pPr>
            <w:r>
              <w:rPr>
                <w:rFonts w:ascii="Arial" w:hAnsi="Arial" w:cs="Arial" w:eastAsia="Arial"/>
                <w:color w:val="111111"/>
                <w:sz w:val="16"/>
              </w:rPr>
              <w:t xml:space="preserve">$16,166 (sd $1,510)</w:t>
            </w:r>
          </w:p>
        </w:tc>
        <w:tc>
          <w:tcPr>
            <w:tcW w:w="1752" w:type="dxa"/>
          </w:tcPr>
          <w:p>
            <w:pPr>
              <w:pStyle w:val="Compact"/>
              <w:spacing w:before="0" w:after="0" w:line="240" w:lineRule="auto"/>
              <w:jc w:val="left"/>
            </w:pPr>
            <w:r>
              <w:rPr>
                <w:rFonts w:ascii="Arial" w:hAnsi="Arial" w:cs="Arial" w:eastAsia="Arial"/>
                <w:color w:val="111111"/>
                <w:sz w:val="16"/>
              </w:rPr>
              <w:t xml:space="preserve">$17,469 (sd $1,232)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$2,036 (sd $89)</w:t>
            </w:r>
          </w:p>
        </w:tc>
        <w:tc>
          <w:tcPr>
            <w:tcW w:w="1752" w:type="dxa"/>
          </w:tcPr>
          <w:p>
            <w:pPr>
              <w:pStyle w:val="Compact"/>
              <w:spacing w:before="0" w:after="0" w:line="240" w:lineRule="auto"/>
              <w:jc w:val="left"/>
            </w:pPr>
            <w:r>
              <w:rPr>
                <w:rFonts w:ascii="Arial" w:hAnsi="Arial" w:cs="Arial" w:eastAsia="Arial"/>
                <w:color w:val="111111"/>
                <w:sz w:val="16"/>
              </w:rPr>
              <w:t xml:space="preserve">$2,907 (sd $120)</w:t>
            </w:r>
          </w:p>
        </w:tc>
        <w:tc>
          <w:tcPr>
            <w:tcW w:w="1752" w:type="dxa"/>
          </w:tcPr>
          <w:p>
            <w:pPr>
              <w:pStyle w:val="Compact"/>
              <w:spacing w:before="0" w:after="0" w:line="240" w:lineRule="auto"/>
              <w:jc w:val="left"/>
            </w:pPr>
            <w:r>
              <w:rPr>
                <w:rFonts w:ascii="Arial" w:hAnsi="Arial" w:cs="Arial" w:eastAsia="Arial"/>
                <w:color w:val="111111"/>
                <w:sz w:val="16"/>
              </w:rPr>
              <w:t xml:space="preserve">$4,781 (sd $553)</w:t>
            </w:r>
          </w:p>
        </w:tc>
        <w:tc>
          <w:tcPr>
            <w:tcW w:w="1752" w:type="dxa"/>
          </w:tcPr>
          <w:p>
            <w:pPr>
              <w:pStyle w:val="Compact"/>
              <w:spacing w:before="0" w:after="0" w:line="240" w:lineRule="auto"/>
              <w:jc w:val="left"/>
            </w:pPr>
            <w:r>
              <w:rPr>
                <w:rFonts w:ascii="Arial" w:hAnsi="Arial" w:cs="Arial" w:eastAsia="Arial"/>
                <w:color w:val="111111"/>
                <w:sz w:val="16"/>
              </w:rPr>
              <w:t xml:space="preserve">$5,510 (sd $497)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$2,155 (sd $94)</w:t>
            </w:r>
          </w:p>
        </w:tc>
        <w:tc>
          <w:tcPr>
            <w:tcW w:w="1752" w:type="dxa"/>
          </w:tcPr>
          <w:p>
            <w:pPr>
              <w:pStyle w:val="Compact"/>
              <w:spacing w:before="0" w:after="0" w:line="240" w:lineRule="auto"/>
              <w:jc w:val="left"/>
            </w:pPr>
            <w:r>
              <w:rPr>
                <w:rFonts w:ascii="Arial" w:hAnsi="Arial" w:cs="Arial" w:eastAsia="Arial"/>
                <w:color w:val="111111"/>
                <w:sz w:val="16"/>
              </w:rPr>
              <w:t xml:space="preserve">$3,448 (sd $482)</w:t>
            </w:r>
          </w:p>
        </w:tc>
        <w:tc>
          <w:tcPr>
            <w:tcW w:w="1752" w:type="dxa"/>
          </w:tcPr>
          <w:p>
            <w:pPr>
              <w:pStyle w:val="Compact"/>
              <w:spacing w:before="0" w:after="0" w:line="240" w:lineRule="auto"/>
              <w:jc w:val="left"/>
            </w:pPr>
            <w:r>
              <w:rPr>
                <w:rFonts w:ascii="Arial" w:hAnsi="Arial" w:cs="Arial" w:eastAsia="Arial"/>
                <w:color w:val="111111"/>
                <w:sz w:val="16"/>
              </w:rPr>
              <w:t xml:space="preserve">$7,241 (sd $1,578)</w:t>
            </w:r>
          </w:p>
        </w:tc>
        <w:tc>
          <w:tcPr>
            <w:tcW w:w="1752" w:type="dxa"/>
          </w:tcPr>
          <w:p>
            <w:pPr>
              <w:pStyle w:val="Compact"/>
              <w:spacing w:before="0" w:after="0" w:line="240" w:lineRule="auto"/>
              <w:jc w:val="left"/>
            </w:pPr>
            <w:r>
              <w:rPr>
                <w:rFonts w:ascii="Arial" w:hAnsi="Arial" w:cs="Arial" w:eastAsia="Arial"/>
                <w:color w:val="111111"/>
                <w:sz w:val="16"/>
              </w:rPr>
              <w:t xml:space="preserve">$8,135 (sd $1,575)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$2,379 (sd $157)</w:t>
            </w:r>
          </w:p>
        </w:tc>
        <w:tc>
          <w:tcPr>
            <w:tcW w:w="1752" w:type="dxa"/>
          </w:tcPr>
          <w:p>
            <w:pPr>
              <w:pStyle w:val="Compact"/>
              <w:spacing w:before="0" w:after="0" w:line="240" w:lineRule="auto"/>
              <w:jc w:val="left"/>
            </w:pPr>
            <w:r>
              <w:rPr>
                <w:rFonts w:ascii="Arial" w:hAnsi="Arial" w:cs="Arial" w:eastAsia="Arial"/>
                <w:color w:val="111111"/>
                <w:sz w:val="16"/>
              </w:rPr>
              <w:t xml:space="preserve">$4,327 (sd $175)</w:t>
            </w:r>
          </w:p>
        </w:tc>
        <w:tc>
          <w:tcPr>
            <w:tcW w:w="1752" w:type="dxa"/>
          </w:tcPr>
          <w:p>
            <w:pPr>
              <w:pStyle w:val="Compact"/>
              <w:spacing w:before="0" w:after="0" w:line="240" w:lineRule="auto"/>
              <w:jc w:val="left"/>
            </w:pPr>
            <w:r>
              <w:rPr>
                <w:rFonts w:ascii="Arial" w:hAnsi="Arial" w:cs="Arial" w:eastAsia="Arial"/>
                <w:color w:val="111111"/>
                <w:sz w:val="16"/>
              </w:rPr>
              <w:t xml:space="preserve">$10,812 (sd $791)</w:t>
            </w:r>
          </w:p>
        </w:tc>
        <w:tc>
          <w:tcPr>
            <w:tcW w:w="1752" w:type="dxa"/>
          </w:tcPr>
          <w:p>
            <w:pPr>
              <w:pStyle w:val="Compact"/>
              <w:spacing w:before="0" w:after="0" w:line="240" w:lineRule="auto"/>
              <w:jc w:val="left"/>
            </w:pPr>
            <w:r>
              <w:rPr>
                <w:rFonts w:ascii="Arial" w:hAnsi="Arial" w:cs="Arial" w:eastAsia="Arial"/>
                <w:color w:val="111111"/>
                <w:sz w:val="16"/>
              </w:rPr>
              <w:t xml:space="preserve">$11,045 (sd $533)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$1,763 (sd $239)</w:t>
            </w:r>
          </w:p>
        </w:tc>
        <w:tc>
          <w:tcPr>
            <w:tcW w:w="1752" w:type="dxa"/>
          </w:tcPr>
          <w:p>
            <w:pPr>
              <w:pStyle w:val="Compact"/>
              <w:spacing w:before="0" w:after="0" w:line="240" w:lineRule="auto"/>
              <w:jc w:val="left"/>
            </w:pPr>
            <w:r>
              <w:rPr>
                <w:rFonts w:ascii="Arial" w:hAnsi="Arial" w:cs="Arial" w:eastAsia="Arial"/>
                <w:color w:val="111111"/>
                <w:sz w:val="16"/>
              </w:rPr>
              <w:t xml:space="preserve">$2,900 (sd $100)</w:t>
            </w:r>
          </w:p>
        </w:tc>
        <w:tc>
          <w:tcPr>
            <w:tcW w:w="1752" w:type="dxa"/>
          </w:tcPr>
          <w:p>
            <w:pPr>
              <w:pStyle w:val="Compact"/>
              <w:spacing w:before="0" w:after="0" w:line="240" w:lineRule="auto"/>
              <w:jc w:val="left"/>
            </w:pPr>
            <w:r>
              <w:rPr>
                <w:rFonts w:ascii="Arial" w:hAnsi="Arial" w:cs="Arial" w:eastAsia="Arial"/>
                <w:color w:val="111111"/>
                <w:sz w:val="16"/>
              </w:rPr>
              <w:t xml:space="preserve">$5,214 (sd $555)</w:t>
            </w:r>
          </w:p>
        </w:tc>
        <w:tc>
          <w:tcPr>
            <w:tcW w:w="1752" w:type="dxa"/>
          </w:tcPr>
          <w:p>
            <w:pPr>
              <w:pStyle w:val="Compact"/>
              <w:spacing w:before="0" w:after="0" w:line="240" w:lineRule="auto"/>
              <w:jc w:val="left"/>
            </w:pPr>
            <w:r>
              <w:rPr>
                <w:rFonts w:ascii="Arial" w:hAnsi="Arial" w:cs="Arial" w:eastAsia="Arial"/>
                <w:color w:val="111111"/>
                <w:sz w:val="16"/>
              </w:rPr>
              <w:t xml:space="preserve">$7,018 (sd $651)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$1,182 (sd $34)</w:t>
            </w:r>
          </w:p>
        </w:tc>
        <w:tc>
          <w:tcPr>
            <w:tcW w:w="1752" w:type="dxa"/>
          </w:tcPr>
          <w:p>
            <w:pPr>
              <w:pStyle w:val="Compact"/>
              <w:spacing w:before="0" w:after="0" w:line="240" w:lineRule="auto"/>
              <w:jc w:val="left"/>
            </w:pPr>
            <w:r>
              <w:rPr>
                <w:rFonts w:ascii="Arial" w:hAnsi="Arial" w:cs="Arial" w:eastAsia="Arial"/>
                <w:color w:val="111111"/>
                <w:sz w:val="16"/>
              </w:rPr>
              <w:t xml:space="preserve">$1,515 (sd $27)</w:t>
            </w:r>
          </w:p>
        </w:tc>
        <w:tc>
          <w:tcPr>
            <w:tcW w:w="1752" w:type="dxa"/>
          </w:tcPr>
          <w:p>
            <w:pPr>
              <w:pStyle w:val="Compact"/>
              <w:spacing w:before="0" w:after="0" w:line="240" w:lineRule="auto"/>
              <w:jc w:val="left"/>
            </w:pPr>
            <w:r>
              <w:rPr>
                <w:rFonts w:ascii="Arial" w:hAnsi="Arial" w:cs="Arial" w:eastAsia="Arial"/>
                <w:color w:val="111111"/>
                <w:sz w:val="16"/>
              </w:rPr>
              <w:t xml:space="preserve">$1,740 (sd $85)</w:t>
            </w:r>
          </w:p>
        </w:tc>
        <w:tc>
          <w:tcPr>
            <w:tcW w:w="1752" w:type="dxa"/>
          </w:tcPr>
          <w:p>
            <w:pPr>
              <w:pStyle w:val="Compact"/>
              <w:spacing w:before="0" w:after="0" w:line="240" w:lineRule="auto"/>
              <w:jc w:val="left"/>
            </w:pPr>
            <w:r>
              <w:rPr>
                <w:rFonts w:ascii="Arial" w:hAnsi="Arial" w:cs="Arial" w:eastAsia="Arial"/>
                <w:color w:val="111111"/>
                <w:sz w:val="16"/>
              </w:rPr>
              <w:t xml:space="preserve">$1,994 (sd $67)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WLS</w:t>
            </w:r>
          </w:p>
        </w:tc>
        <w:tc>
          <w:tcPr>
            <w:tcW w:w="1752" w:type="dxa"/>
          </w:tcPr>
          <w:p>
            <w:pPr>
              <w:pStyle w:val="Compact"/>
              <w:spacing w:before="0" w:after="0" w:line="240" w:lineRule="auto"/>
              <w:jc w:val="left"/>
            </w:pPr>
            <w:r>
              <w:rPr>
                <w:rFonts w:ascii="Arial" w:hAnsi="Arial" w:cs="Arial" w:eastAsia="Arial"/>
                <w:color w:val="111111"/>
                <w:sz w:val="16"/>
              </w:rPr>
              <w:t xml:space="preserve">$1,837 (sd $194)</w:t>
            </w:r>
          </w:p>
        </w:tc>
        <w:tc>
          <w:tcPr>
            <w:tcW w:w="1752" w:type="dxa"/>
          </w:tcPr>
          <w:p>
            <w:pPr>
              <w:pStyle w:val="Compact"/>
              <w:spacing w:before="0" w:after="0" w:line="240" w:lineRule="auto"/>
              <w:jc w:val="left"/>
            </w:pPr>
            <w:r>
              <w:rPr>
                <w:rFonts w:ascii="Arial" w:hAnsi="Arial" w:cs="Arial" w:eastAsia="Arial"/>
                <w:color w:val="111111"/>
                <w:sz w:val="16"/>
              </w:rPr>
              <w:t xml:space="preserve">$2,806 (sd $269)</w:t>
            </w:r>
          </w:p>
        </w:tc>
        <w:tc>
          <w:tcPr>
            <w:tcW w:w="1752" w:type="dxa"/>
          </w:tcPr>
          <w:p>
            <w:pPr>
              <w:pStyle w:val="Compact"/>
              <w:spacing w:before="0" w:after="0" w:line="240" w:lineRule="auto"/>
              <w:jc w:val="left"/>
            </w:pPr>
            <w:r>
              <w:rPr>
                <w:rFonts w:ascii="Arial" w:hAnsi="Arial" w:cs="Arial" w:eastAsia="Arial"/>
                <w:color w:val="111111"/>
                <w:sz w:val="16"/>
              </w:rPr>
              <w:t xml:space="preserve">$10,529 (sd $818)</w:t>
            </w:r>
          </w:p>
        </w:tc>
        <w:tc>
          <w:tcPr>
            <w:tcW w:w="1752" w:type="dxa"/>
          </w:tcPr>
          <w:p>
            <w:pPr>
              <w:pStyle w:val="Compact"/>
              <w:spacing w:before="0" w:after="0" w:line="240" w:lineRule="auto"/>
              <w:jc w:val="left"/>
            </w:pPr>
            <w:r>
              <w:rPr>
                <w:rFonts w:ascii="Arial" w:hAnsi="Arial" w:cs="Arial" w:eastAsia="Arial"/>
                <w:color w:val="111111"/>
                <w:sz w:val="16"/>
              </w:rPr>
              <w:t xml:space="preserve">$10,777 (sd $531)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$409 (sd $128)</w:t>
            </w:r>
          </w:p>
        </w:tc>
        <w:tc>
          <w:tcPr>
            <w:tcW w:w="1752" w:type="dxa"/>
          </w:tcPr>
          <w:p>
            <w:pPr>
              <w:pStyle w:val="Compact"/>
              <w:spacing w:before="0" w:after="0" w:line="240" w:lineRule="auto"/>
              <w:jc w:val="left"/>
            </w:pPr>
            <w:r>
              <w:rPr>
                <w:rFonts w:ascii="Arial" w:hAnsi="Arial" w:cs="Arial" w:eastAsia="Arial"/>
                <w:color w:val="111111"/>
                <w:sz w:val="16"/>
              </w:rPr>
              <w:t xml:space="preserve">$977 (sd $194)</w:t>
            </w:r>
          </w:p>
        </w:tc>
        <w:tc>
          <w:tcPr>
            <w:tcW w:w="1752" w:type="dxa"/>
          </w:tcPr>
          <w:p>
            <w:pPr>
              <w:pStyle w:val="Compact"/>
              <w:spacing w:before="0" w:after="0" w:line="240" w:lineRule="auto"/>
              <w:jc w:val="left"/>
            </w:pPr>
            <w:r>
              <w:rPr>
                <w:rFonts w:ascii="Arial" w:hAnsi="Arial" w:cs="Arial" w:eastAsia="Arial"/>
                <w:color w:val="111111"/>
                <w:sz w:val="16"/>
              </w:rPr>
              <w:t xml:space="preserve">$2,925 (sd $236)</w:t>
            </w:r>
          </w:p>
        </w:tc>
        <w:tc>
          <w:tcPr>
            <w:tcW w:w="1752" w:type="dxa"/>
          </w:tcPr>
          <w:p>
            <w:pPr>
              <w:pStyle w:val="Compact"/>
              <w:spacing w:before="0" w:after="0" w:line="240" w:lineRule="auto"/>
              <w:jc w:val="left"/>
            </w:pPr>
            <w:r>
              <w:rPr>
                <w:rFonts w:ascii="Arial" w:hAnsi="Arial" w:cs="Arial" w:eastAsia="Arial"/>
                <w:color w:val="111111"/>
                <w:sz w:val="16"/>
              </w:rPr>
              <w:t xml:space="preserve">$5,204 (sd $2,276)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$154 (sd $167)</w:t>
            </w:r>
          </w:p>
        </w:tc>
        <w:tc>
          <w:tcPr>
            <w:tcW w:w="1752" w:type="dxa"/>
          </w:tcPr>
          <w:p>
            <w:pPr>
              <w:pStyle w:val="Compact"/>
              <w:spacing w:before="0" w:after="0" w:line="240" w:lineRule="auto"/>
              <w:jc w:val="left"/>
            </w:pPr>
            <w:r>
              <w:rPr>
                <w:rFonts w:ascii="Arial" w:hAnsi="Arial" w:cs="Arial" w:eastAsia="Arial"/>
                <w:color w:val="111111"/>
                <w:sz w:val="16"/>
              </w:rPr>
              <w:t xml:space="preserve">$111 (sd $284)</w:t>
            </w:r>
          </w:p>
        </w:tc>
        <w:tc>
          <w:tcPr>
            <w:tcW w:w="1752" w:type="dxa"/>
          </w:tcPr>
          <w:p>
            <w:pPr>
              <w:pStyle w:val="Compact"/>
              <w:spacing w:before="0" w:after="0" w:line="240" w:lineRule="auto"/>
              <w:jc w:val="left"/>
            </w:pPr>
            <w:r>
              <w:rPr>
                <w:rFonts w:ascii="Arial" w:hAnsi="Arial" w:cs="Arial" w:eastAsia="Arial"/>
                <w:color w:val="111111"/>
                <w:sz w:val="16"/>
              </w:rPr>
              <w:t xml:space="preserve">$12,812 (sd $1,377)</w:t>
            </w:r>
          </w:p>
        </w:tc>
        <w:tc>
          <w:tcPr>
            <w:tcW w:w="1752" w:type="dxa"/>
          </w:tcPr>
          <w:p>
            <w:pPr>
              <w:pStyle w:val="Compact"/>
              <w:spacing w:before="0" w:after="0" w:line="240" w:lineRule="auto"/>
              <w:jc w:val="left"/>
            </w:pPr>
            <w:r>
              <w:rPr>
                <w:rFonts w:ascii="Arial" w:hAnsi="Arial" w:cs="Arial" w:eastAsia="Arial"/>
                <w:color w:val="111111"/>
                <w:sz w:val="16"/>
              </w:rPr>
              <w:t xml:space="preserve">$13,754 (sd $1,158)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$616 (sd $49)</w:t>
            </w:r>
          </w:p>
        </w:tc>
        <w:tc>
          <w:tcPr>
            <w:tcW w:w="1752" w:type="dxa"/>
          </w:tcPr>
          <w:p>
            <w:pPr>
              <w:pStyle w:val="Compact"/>
              <w:spacing w:before="0" w:after="0" w:line="240" w:lineRule="auto"/>
              <w:jc w:val="left"/>
            </w:pPr>
            <w:r>
              <w:rPr>
                <w:rFonts w:ascii="Arial" w:hAnsi="Arial" w:cs="Arial" w:eastAsia="Arial"/>
                <w:color w:val="111111"/>
                <w:sz w:val="16"/>
              </w:rPr>
              <w:t xml:space="preserve">$1,010 (sd $266)</w:t>
            </w:r>
          </w:p>
        </w:tc>
        <w:tc>
          <w:tcPr>
            <w:tcW w:w="1752" w:type="dxa"/>
          </w:tcPr>
          <w:p>
            <w:pPr>
              <w:pStyle w:val="Compact"/>
              <w:spacing w:before="0" w:after="0" w:line="240" w:lineRule="auto"/>
              <w:jc w:val="left"/>
            </w:pPr>
            <w:r>
              <w:rPr>
                <w:rFonts w:ascii="Arial" w:hAnsi="Arial" w:cs="Arial" w:eastAsia="Arial"/>
                <w:color w:val="111111"/>
                <w:sz w:val="16"/>
              </w:rPr>
              <w:t xml:space="preserve">$1,482 (sd $228)</w:t>
            </w:r>
          </w:p>
        </w:tc>
        <w:tc>
          <w:tcPr>
            <w:tcW w:w="1752" w:type="dxa"/>
          </w:tcPr>
          <w:p>
            <w:pPr>
              <w:pStyle w:val="Compact"/>
              <w:spacing w:before="0" w:after="0" w:line="240" w:lineRule="auto"/>
              <w:jc w:val="left"/>
            </w:pPr>
            <w:r>
              <w:rPr>
                <w:rFonts w:ascii="Arial" w:hAnsi="Arial" w:cs="Arial" w:eastAsia="Arial"/>
                <w:color w:val="111111"/>
                <w:sz w:val="16"/>
              </w:rPr>
              <w:t xml:space="preserve">$2,323 (sd $313)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$789 (sd $91)</w:t>
            </w:r>
          </w:p>
        </w:tc>
        <w:tc>
          <w:tcPr>
            <w:tcW w:w="1752" w:type="dxa"/>
          </w:tcPr>
          <w:p>
            <w:pPr>
              <w:pStyle w:val="Compact"/>
              <w:spacing w:before="0" w:after="0" w:line="240" w:lineRule="auto"/>
              <w:jc w:val="left"/>
            </w:pPr>
            <w:r>
              <w:rPr>
                <w:rFonts w:ascii="Arial" w:hAnsi="Arial" w:cs="Arial" w:eastAsia="Arial"/>
                <w:color w:val="111111"/>
                <w:sz w:val="16"/>
              </w:rPr>
              <w:t xml:space="preserve">$1,290 (sd $217)</w:t>
            </w:r>
          </w:p>
        </w:tc>
        <w:tc>
          <w:tcPr>
            <w:tcW w:w="1752" w:type="dxa"/>
          </w:tcPr>
          <w:p>
            <w:pPr>
              <w:pStyle w:val="Compact"/>
              <w:spacing w:before="0" w:after="0" w:line="240" w:lineRule="auto"/>
              <w:jc w:val="left"/>
            </w:pPr>
            <w:r>
              <w:rPr>
                <w:rFonts w:ascii="Arial" w:hAnsi="Arial" w:cs="Arial" w:eastAsia="Arial"/>
                <w:color w:val="111111"/>
                <w:sz w:val="16"/>
              </w:rPr>
              <w:t xml:space="preserve">$3,046 (sd $1,299)</w:t>
            </w:r>
          </w:p>
        </w:tc>
        <w:tc>
          <w:tcPr>
            <w:tcW w:w="1752" w:type="dxa"/>
          </w:tcPr>
          <w:p>
            <w:pPr>
              <w:pStyle w:val="Compact"/>
              <w:spacing w:before="0" w:after="0" w:line="240" w:lineRule="auto"/>
              <w:jc w:val="left"/>
            </w:pPr>
            <w:r>
              <w:rPr>
                <w:rFonts w:ascii="Arial" w:hAnsi="Arial" w:cs="Arial" w:eastAsia="Arial"/>
                <w:color w:val="111111"/>
                <w:sz w:val="16"/>
              </w:rPr>
              <w:t xml:space="preserve">$4,776 (sd $1,235)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$1,287 (sd $101)</w:t>
            </w:r>
          </w:p>
        </w:tc>
        <w:tc>
          <w:tcPr>
            <w:tcW w:w="1752" w:type="dxa"/>
          </w:tcPr>
          <w:p>
            <w:pPr>
              <w:pStyle w:val="Compact"/>
              <w:spacing w:before="0" w:after="0" w:line="240" w:lineRule="auto"/>
              <w:jc w:val="left"/>
            </w:pPr>
            <w:r>
              <w:rPr>
                <w:rFonts w:ascii="Arial" w:hAnsi="Arial" w:cs="Arial" w:eastAsia="Arial"/>
                <w:color w:val="111111"/>
                <w:sz w:val="16"/>
              </w:rPr>
              <w:t xml:space="preserve">$2,905 (sd $200)</w:t>
            </w:r>
          </w:p>
        </w:tc>
        <w:tc>
          <w:tcPr>
            <w:tcW w:w="1752" w:type="dxa"/>
          </w:tcPr>
          <w:p>
            <w:pPr>
              <w:pStyle w:val="Compact"/>
              <w:spacing w:before="0" w:after="0" w:line="240" w:lineRule="auto"/>
              <w:jc w:val="left"/>
            </w:pPr>
            <w:r>
              <w:rPr>
                <w:rFonts w:ascii="Arial" w:hAnsi="Arial" w:cs="Arial" w:eastAsia="Arial"/>
                <w:color w:val="111111"/>
                <w:sz w:val="16"/>
              </w:rPr>
              <w:t xml:space="preserve">$9,418 (sd $827)</w:t>
            </w:r>
          </w:p>
        </w:tc>
        <w:tc>
          <w:tcPr>
            <w:tcW w:w="1752" w:type="dxa"/>
          </w:tcPr>
          <w:p>
            <w:pPr>
              <w:pStyle w:val="Compact"/>
              <w:spacing w:before="0" w:after="0" w:line="240" w:lineRule="auto"/>
              <w:jc w:val="left"/>
            </w:pPr>
            <w:r>
              <w:rPr>
                <w:rFonts w:ascii="Arial" w:hAnsi="Arial" w:cs="Arial" w:eastAsia="Arial"/>
                <w:color w:val="111111"/>
                <w:sz w:val="16"/>
              </w:rPr>
              <w:t xml:space="preserve">$9,806 (sd $656)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$397 (sd $112)</w:t>
            </w:r>
          </w:p>
        </w:tc>
        <w:tc>
          <w:tcPr>
            <w:tcW w:w="1752" w:type="dxa"/>
          </w:tcPr>
          <w:p>
            <w:pPr>
              <w:pStyle w:val="Compact"/>
              <w:spacing w:before="0" w:after="0" w:line="240" w:lineRule="auto"/>
              <w:jc w:val="left"/>
            </w:pPr>
            <w:r>
              <w:rPr>
                <w:rFonts w:ascii="Arial" w:hAnsi="Arial" w:cs="Arial" w:eastAsia="Arial"/>
                <w:color w:val="111111"/>
                <w:sz w:val="16"/>
              </w:rPr>
              <w:t xml:space="preserve">$953 (sd $178)</w:t>
            </w:r>
          </w:p>
        </w:tc>
        <w:tc>
          <w:tcPr>
            <w:tcW w:w="1752" w:type="dxa"/>
          </w:tcPr>
          <w:p>
            <w:pPr>
              <w:pStyle w:val="Compact"/>
              <w:spacing w:before="0" w:after="0" w:line="240" w:lineRule="auto"/>
              <w:jc w:val="left"/>
            </w:pPr>
            <w:r>
              <w:rPr>
                <w:rFonts w:ascii="Arial" w:hAnsi="Arial" w:cs="Arial" w:eastAsia="Arial"/>
                <w:color w:val="111111"/>
                <w:sz w:val="16"/>
              </w:rPr>
              <w:t xml:space="preserve">$2,916 (sd $234)</w:t>
            </w:r>
          </w:p>
        </w:tc>
        <w:tc>
          <w:tcPr>
            <w:tcW w:w="1752" w:type="dxa"/>
          </w:tcPr>
          <w:p>
            <w:pPr>
              <w:pStyle w:val="Compact"/>
              <w:spacing w:before="0" w:after="0" w:line="240" w:lineRule="auto"/>
              <w:jc w:val="left"/>
            </w:pPr>
            <w:r>
              <w:rPr>
                <w:rFonts w:ascii="Arial" w:hAnsi="Arial" w:cs="Arial" w:eastAsia="Arial"/>
                <w:color w:val="111111"/>
                <w:sz w:val="16"/>
              </w:rPr>
              <w:t xml:space="preserve">$5,055 (sd $2,083)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$827 (sd $128)</w:t>
            </w:r>
          </w:p>
        </w:tc>
        <w:tc>
          <w:tcPr>
            <w:tcW w:w="1752" w:type="dxa"/>
          </w:tcPr>
          <w:p>
            <w:pPr>
              <w:pStyle w:val="Compact"/>
              <w:spacing w:before="0" w:after="0" w:line="240" w:lineRule="auto"/>
              <w:jc w:val="left"/>
            </w:pPr>
            <w:r>
              <w:rPr>
                <w:rFonts w:ascii="Arial" w:hAnsi="Arial" w:cs="Arial" w:eastAsia="Arial"/>
                <w:color w:val="111111"/>
                <w:sz w:val="16"/>
              </w:rPr>
              <w:t xml:space="preserve">$1,283 (sd $338)</w:t>
            </w:r>
          </w:p>
        </w:tc>
        <w:tc>
          <w:tcPr>
            <w:tcW w:w="1752" w:type="dxa"/>
          </w:tcPr>
          <w:p>
            <w:pPr>
              <w:pStyle w:val="Compact"/>
              <w:spacing w:before="0" w:after="0" w:line="240" w:lineRule="auto"/>
              <w:jc w:val="left"/>
            </w:pPr>
            <w:r>
              <w:rPr>
                <w:rFonts w:ascii="Arial" w:hAnsi="Arial" w:cs="Arial" w:eastAsia="Arial"/>
                <w:color w:val="111111"/>
                <w:sz w:val="16"/>
              </w:rPr>
              <w:t xml:space="preserve">$2,071 (sd $759)</w:t>
            </w:r>
          </w:p>
        </w:tc>
        <w:tc>
          <w:tcPr>
            <w:tcW w:w="1752" w:type="dxa"/>
          </w:tcPr>
          <w:p>
            <w:pPr>
              <w:pStyle w:val="Compact"/>
              <w:spacing w:before="0" w:after="0" w:line="240" w:lineRule="auto"/>
              <w:jc w:val="left"/>
            </w:pPr>
            <w:r>
              <w:rPr>
                <w:rFonts w:ascii="Arial" w:hAnsi="Arial" w:cs="Arial" w:eastAsia="Arial"/>
                <w:color w:val="111111"/>
                <w:sz w:val="16"/>
              </w:rPr>
              <w:t xml:space="preserve">$2,572 (sd $944)</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$283 (sd $170)</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$580 (sd $286)</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$8,539 (sd $803)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$9,044 (sd $466)</w:t>
            </w:r>
          </w:p>
        </w:tc>
      </w:tr>
    </w:tbl>
    <w:p>
      <w:pPr>
        <w:pStyle w:val="BodyText"/>
        <w:keepNext/>
        <w:spacing w:before="200"/>
        <w:jc w:val="both"/>
      </w:pPr>
      <w:r>
        <w:rPr>
          <w:b/>
          <w:bCs/>
          <w:sz w:val="19"/>
        </w:rPr>
        <w:t xml:space="preserve">Table 7c.</w:t>
      </w:r>
      <w:r>
        <w:rPr>
          <w:sz w:val="19"/>
        </w:rPr>
        <w:t xml:space="preserve"> </w:t>
      </w:r>
      <w:r>
        <w:rPr>
          <w:sz w:val="19"/>
        </w:rPr>
        <w:t xml:space="preserve">Own-targeted pools: the flags that raise each model’s prediction most.</w:t>
      </w:r>
    </w:p>
    <w:p>
      <w:pPr>
        <w:pStyle w:val="BodyText"/>
        <w:keepNext/>
      </w:pPr>
      <w:r>
        <w:rPr>
          <w:i/>
          <w:iCs/>
          <w:sz w:val="17"/>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3855"/>
        <w:gridCol w:w="3855"/>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Flag (folds chosen, mean gain)</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(4, $9,146); CIR019 (3, $10,095); NEO030 (3, $8,924); MBD014 (3, $7,634); MUS003 (3, $6,524)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$24,120); NVS015 (5, $18,247); MUS003 (5, $15,885); CIR019 (4, $15,448); NVS012 (3, $13,265)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NVS009 (5, $6,322); MUS003 (4, $6,046); NEO030 (4, $5,612); GEN006 (4, $5,171); RSP008 (2, $5,639)</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NVS009 (5, $7,642); MUS003 (4, $9,373); GEN006 (4, $9,040); MUS026 (3, $6,716); CIR019 (2, $9,453)</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MUS003 (5, $11,210); NVS009 (5, $10,512); NVS015 (4, $13,586); CIR019 (4, $10,873); GEN006 (4, $10,694)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$8,677); MBD014 (5, $7,717); MUS003 (4, $6,318); PRG029 (4, $6,054); NEO039 (3, $5,361)</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$2,169); MUS026 (4, $2,071); MBD003 (4, $1,921); GEN006 (3, $2,152); MUS013 (2, $1,957)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WLS</w:t>
            </w:r>
          </w:p>
        </w:tc>
        <w:tc>
          <w:tcPr>
            <w:tcW w:w="3855" w:type="dxa"/>
          </w:tcPr>
          <w:p>
            <w:pPr>
              <w:pStyle w:val="Compact"/>
              <w:spacing w:before="0" w:after="0" w:line="240" w:lineRule="auto"/>
              <w:jc w:val="left"/>
            </w:pPr>
            <w:r>
              <w:rPr>
                <w:rFonts w:ascii="Arial" w:hAnsi="Arial" w:cs="Arial" w:eastAsia="Arial"/>
                <w:color w:val="111111"/>
                <w:sz w:val="16"/>
              </w:rPr>
              <w:t xml:space="preserve">MUS003 (5, $11,183); NVS015 (4, $13,110); CIR019 (4, $10,745); GEN006 (4, $10,517); NVS009 (4, $10,016)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(5, $4,730); MUS003 (4, $3,806); MUS026 (4, $3,733); DEN001 (3, $14,319); GEN006 (3, $2,865)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$17,944); NVS015 (5, $15,658); MUS003 (5, $12,890); CIR019 (4, $11,894); MUS026 (4, $10,754)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PRG029 (5, $3,017); MUS003 (4, $2,304); NVS009 (4, $2,149); MUS026 (4, $2,127); NVS017 (3, $2,058)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MUS003 (4, $5,025); NVS017 (4, $4,821); GEN006 (4, $4,593); PRG029 (4, $4,519); MUS026 (4, $4,506)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NVS015 (5, $11,826); MUS003 (5, $10,177); GEN006 (4, $9,928); CIR019 (3, $9,300); NVS009 (3, $8,977)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$4,627); MUS003 (4, $3,806); MUS026 (4, $3,760); GEN006 (4, $2,915); DEN001 (3, $13,678)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$3,049); MUS026 (4, $2,706); NEO039 (3, $2,774); GEN006 (3, $2,737); MUS003 (3, $2,562)</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MUS003 (5, $9,347); NVS015 (4, $11,901); GEN006 (4, $9,026); NVS009 (3, $7,743); CIR019 (2, $9,898)</w:t>
            </w:r>
          </w:p>
        </w:tc>
      </w:tr>
    </w:tbl>
    <w:p>
      <w:pPr>
        <w:pStyle w:val="BodyText"/>
        <w:keepNext/>
        <w:spacing w:before="200"/>
        <w:jc w:val="both"/>
      </w:pPr>
      <w:r>
        <w:rPr>
          <w:b/>
          <w:bCs/>
          <w:sz w:val="19"/>
        </w:rPr>
        <w:t xml:space="preserve">Table 7b.</w:t>
      </w:r>
      <w:r>
        <w:rPr>
          <w:sz w:val="19"/>
        </w:rPr>
        <w:t xml:space="preserve"> </w:t>
      </w:r>
      <w:r>
        <w:rPr>
          <w:sz w:val="19"/>
        </w:rPr>
        <w:t xml:space="preserve">Use sensitivity: next-year payment per added dollar of year-1 spending.</w:t>
      </w:r>
    </w:p>
    <w:p>
      <w:pPr>
        <w:pStyle w:val="BodyText"/>
        <w:keepNext/>
      </w:pPr>
      <w:r>
        <w:rPr>
          <w:i/>
          <w:iCs/>
          <w:sz w:val="17"/>
        </w:rPr>
        <w:t xml:space="preserve">Year-1 spending raised by 20% for 10% of held-out people, nothing else changed. Only feature sets with prior spending respond.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28"/>
        <w:gridCol w:w="2856"/>
        <w:gridCol w:w="1785"/>
        <w:gridCol w:w="1785"/>
        <w:gridCol w:w="1785"/>
      </w:tblGrid>
      <w:tr>
        <w:trPr>
          <w:tblHeader w:val="on"/>
          <w:cantSplit/>
        </w:trPr>
        <w:tc>
          <w:tcPr>
            <w:tcW w:w="1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8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 of year-1 spending</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CANN</w:t>
            </w:r>
          </w:p>
        </w:tc>
        <w:tc>
          <w:tcPr>
            <w:tcW w:w="1785" w:type="dxa"/>
            <w:noWrap/>
          </w:tcPr>
          <w:p>
            <w:pPr>
              <w:pStyle w:val="Compact"/>
              <w:spacing w:before="0" w:after="0" w:line="240" w:lineRule="auto"/>
              <w:jc w:val="right"/>
            </w:pPr>
            <w:r>
              <w:rPr>
                <w:rFonts w:ascii="Arial" w:hAnsi="Arial" w:cs="Arial" w:eastAsia="Arial"/>
                <w:color w:val="111111"/>
                <w:sz w:val="16"/>
              </w:rPr>
              <w:t xml:space="preserve">0.239</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Constrained WLS</w:t>
            </w:r>
          </w:p>
        </w:tc>
        <w:tc>
          <w:tcPr>
            <w:tcW w:w="1785" w:type="dxa"/>
            <w:noWrap/>
          </w:tcPr>
          <w:p>
            <w:pPr>
              <w:pStyle w:val="Compact"/>
              <w:spacing w:before="0" w:after="0" w:line="240" w:lineRule="auto"/>
              <w:jc w:val="right"/>
            </w:pPr>
            <w:r>
              <w:rPr>
                <w:rFonts w:ascii="Arial" w:hAnsi="Arial" w:cs="Arial" w:eastAsia="Arial"/>
                <w:color w:val="111111"/>
                <w:sz w:val="16"/>
              </w:rPr>
              <w:t xml:space="preserve">0.340</w:t>
            </w:r>
          </w:p>
        </w:tc>
        <w:tc>
          <w:tcPr>
            <w:tcW w:w="1785" w:type="dxa"/>
            <w:noWrap/>
          </w:tcPr>
          <w:p>
            <w:pPr>
              <w:pStyle w:val="Compact"/>
              <w:spacing w:before="0" w:after="0" w:line="240" w:lineRule="auto"/>
              <w:jc w:val="right"/>
            </w:pPr>
            <w:r>
              <w:rPr>
                <w:rFonts w:ascii="Arial" w:hAnsi="Arial" w:cs="Arial" w:eastAsia="Arial"/>
                <w:color w:val="111111"/>
                <w:sz w:val="16"/>
              </w:rPr>
              <w:t xml:space="preserve">0.081</w:t>
            </w:r>
          </w:p>
        </w:tc>
        <w:tc>
          <w:tcPr>
            <w:tcW w:w="1785" w:type="dxa"/>
            <w:noWrap/>
          </w:tcPr>
          <w:p>
            <w:pPr>
              <w:pStyle w:val="Compact"/>
              <w:spacing w:before="0" w:after="0" w:line="240" w:lineRule="auto"/>
              <w:jc w:val="right"/>
            </w:pPr>
            <w:r>
              <w:rPr>
                <w:rFonts w:ascii="Arial" w:hAnsi="Arial" w:cs="Arial" w:eastAsia="Arial"/>
                <w:color w:val="111111"/>
                <w:sz w:val="16"/>
              </w:rPr>
              <w:t xml:space="preserve">0.72%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(Tweedie)</w:t>
            </w:r>
          </w:p>
        </w:tc>
        <w:tc>
          <w:tcPr>
            <w:tcW w:w="1785" w:type="dxa"/>
            <w:noWrap/>
          </w:tcPr>
          <w:p>
            <w:pPr>
              <w:pStyle w:val="Compact"/>
              <w:spacing w:before="0" w:after="0" w:line="240" w:lineRule="auto"/>
              <w:jc w:val="right"/>
            </w:pPr>
            <w:r>
              <w:rPr>
                <w:rFonts w:ascii="Arial" w:hAnsi="Arial" w:cs="Arial" w:eastAsia="Arial"/>
                <w:color w:val="111111"/>
                <w:sz w:val="16"/>
              </w:rPr>
              <w:t xml:space="preserve">0.342</w:t>
            </w:r>
          </w:p>
        </w:tc>
        <w:tc>
          <w:tcPr>
            <w:tcW w:w="1785" w:type="dxa"/>
            <w:noWrap/>
          </w:tcPr>
          <w:p>
            <w:pPr>
              <w:pStyle w:val="Compact"/>
              <w:spacing w:before="0" w:after="0" w:line="240" w:lineRule="auto"/>
              <w:jc w:val="right"/>
            </w:pPr>
            <w:r>
              <w:rPr>
                <w:rFonts w:ascii="Arial" w:hAnsi="Arial" w:cs="Arial" w:eastAsia="Arial"/>
                <w:color w:val="111111"/>
                <w:sz w:val="16"/>
              </w:rPr>
              <w:t xml:space="preserve">0.071</w:t>
            </w:r>
          </w:p>
        </w:tc>
        <w:tc>
          <w:tcPr>
            <w:tcW w:w="1785" w:type="dxa"/>
            <w:noWrap/>
          </w:tcPr>
          <w:p>
            <w:pPr>
              <w:pStyle w:val="Compact"/>
              <w:spacing w:before="0" w:after="0" w:line="240" w:lineRule="auto"/>
              <w:jc w:val="right"/>
            </w:pPr>
            <w:r>
              <w:rPr>
                <w:rFonts w:ascii="Arial" w:hAnsi="Arial" w:cs="Arial" w:eastAsia="Arial"/>
                <w:color w:val="111111"/>
                <w:sz w:val="16"/>
              </w:rPr>
              <w:t xml:space="preserve">0.71%</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85" w:type="dxa"/>
            <w:noWrap/>
          </w:tcPr>
          <w:p>
            <w:pPr>
              <w:pStyle w:val="Compact"/>
              <w:spacing w:before="0" w:after="0" w:line="240" w:lineRule="auto"/>
              <w:jc w:val="right"/>
            </w:pPr>
            <w:r>
              <w:rPr>
                <w:rFonts w:ascii="Arial" w:hAnsi="Arial" w:cs="Arial" w:eastAsia="Arial"/>
                <w:color w:val="111111"/>
                <w:sz w:val="16"/>
              </w:rPr>
              <w:t xml:space="preserve">0.319</w:t>
            </w:r>
          </w:p>
        </w:tc>
        <w:tc>
          <w:tcPr>
            <w:tcW w:w="1785" w:type="dxa"/>
            <w:noWrap/>
          </w:tcPr>
          <w:p>
            <w:pPr>
              <w:pStyle w:val="Compact"/>
              <w:spacing w:before="0" w:after="0" w:line="240" w:lineRule="auto"/>
              <w:jc w:val="right"/>
            </w:pPr>
            <w:r>
              <w:rPr>
                <w:rFonts w:ascii="Arial" w:hAnsi="Arial" w:cs="Arial" w:eastAsia="Arial"/>
                <w:color w:val="111111"/>
                <w:sz w:val="16"/>
              </w:rPr>
              <w:t xml:space="preserve">0.068</w:t>
            </w:r>
          </w:p>
        </w:tc>
        <w:tc>
          <w:tcPr>
            <w:tcW w:w="1785" w:type="dxa"/>
            <w:noWrap/>
          </w:tcPr>
          <w:p>
            <w:pPr>
              <w:pStyle w:val="Compact"/>
              <w:spacing w:before="0" w:after="0" w:line="240" w:lineRule="auto"/>
              <w:jc w:val="right"/>
            </w:pPr>
            <w:r>
              <w:rPr>
                <w:rFonts w:ascii="Arial" w:hAnsi="Arial" w:cs="Arial" w:eastAsia="Arial"/>
                <w:color w:val="111111"/>
                <w:sz w:val="16"/>
              </w:rPr>
              <w:t xml:space="preserve">0.66%</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85" w:type="dxa"/>
            <w:noWrap/>
          </w:tcPr>
          <w:p>
            <w:pPr>
              <w:pStyle w:val="Compact"/>
              <w:spacing w:before="0" w:after="0" w:line="240" w:lineRule="auto"/>
              <w:jc w:val="right"/>
            </w:pPr>
            <w:r>
              <w:rPr>
                <w:rFonts w:ascii="Arial" w:hAnsi="Arial" w:cs="Arial" w:eastAsia="Arial"/>
                <w:color w:val="111111"/>
                <w:sz w:val="16"/>
              </w:rPr>
              <w:t xml:space="preserve">0.010</w:t>
            </w:r>
          </w:p>
        </w:tc>
        <w:tc>
          <w:tcPr>
            <w:tcW w:w="1785" w:type="dxa"/>
            <w:noWrap/>
          </w:tcPr>
          <w:p>
            <w:pPr>
              <w:pStyle w:val="Compact"/>
              <w:spacing w:before="0" w:after="0" w:line="240" w:lineRule="auto"/>
              <w:jc w:val="right"/>
            </w:pPr>
            <w:r>
              <w:rPr>
                <w:rFonts w:ascii="Arial" w:hAnsi="Arial" w:cs="Arial" w:eastAsia="Arial"/>
                <w:color w:val="111111"/>
                <w:sz w:val="16"/>
              </w:rPr>
              <w:t xml:space="preserve">0.004</w:t>
            </w:r>
          </w:p>
        </w:tc>
        <w:tc>
          <w:tcPr>
            <w:tcW w:w="1785" w:type="dxa"/>
            <w:noWrap/>
          </w:tcPr>
          <w:p>
            <w:pPr>
              <w:pStyle w:val="Compact"/>
              <w:spacing w:before="0" w:after="0" w:line="240" w:lineRule="auto"/>
              <w:jc w:val="right"/>
            </w:pPr>
            <w:r>
              <w:rPr>
                <w:rFonts w:ascii="Arial" w:hAnsi="Arial" w:cs="Arial" w:eastAsia="Arial"/>
                <w:color w:val="111111"/>
                <w:sz w:val="16"/>
              </w:rPr>
              <w:t xml:space="preserve">0.02%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Tweedie GLM</w:t>
            </w:r>
          </w:p>
        </w:tc>
        <w:tc>
          <w:tcPr>
            <w:tcW w:w="1785" w:type="dxa"/>
            <w:noWrap/>
          </w:tcPr>
          <w:p>
            <w:pPr>
              <w:pStyle w:val="Compact"/>
              <w:spacing w:before="0" w:after="0" w:line="240" w:lineRule="auto"/>
              <w:jc w:val="right"/>
            </w:pPr>
            <w:r>
              <w:rPr>
                <w:rFonts w:ascii="Arial" w:hAnsi="Arial" w:cs="Arial" w:eastAsia="Arial"/>
                <w:color w:val="111111"/>
                <w:sz w:val="16"/>
              </w:rPr>
              <w:t xml:space="preserve">0.238</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Two-part</w:t>
            </w:r>
          </w:p>
        </w:tc>
        <w:tc>
          <w:tcPr>
            <w:tcW w:w="1785" w:type="dxa"/>
            <w:noWrap/>
          </w:tcPr>
          <w:p>
            <w:pPr>
              <w:pStyle w:val="Compact"/>
              <w:spacing w:before="0" w:after="0" w:line="240" w:lineRule="auto"/>
              <w:jc w:val="right"/>
            </w:pPr>
            <w:r>
              <w:rPr>
                <w:rFonts w:ascii="Arial" w:hAnsi="Arial" w:cs="Arial" w:eastAsia="Arial"/>
                <w:color w:val="111111"/>
                <w:sz w:val="16"/>
              </w:rPr>
              <w:t xml:space="preserve">0.039</w:t>
            </w:r>
          </w:p>
        </w:tc>
        <w:tc>
          <w:tcPr>
            <w:tcW w:w="1785" w:type="dxa"/>
            <w:noWrap/>
          </w:tcPr>
          <w:p>
            <w:pPr>
              <w:pStyle w:val="Compact"/>
              <w:spacing w:before="0" w:after="0" w:line="240" w:lineRule="auto"/>
              <w:jc w:val="right"/>
            </w:pPr>
            <w:r>
              <w:rPr>
                <w:rFonts w:ascii="Arial" w:hAnsi="Arial" w:cs="Arial" w:eastAsia="Arial"/>
                <w:color w:val="111111"/>
                <w:sz w:val="16"/>
              </w:rPr>
              <w:t xml:space="preserve">0.017</w:t>
            </w:r>
          </w:p>
        </w:tc>
        <w:tc>
          <w:tcPr>
            <w:tcW w:w="1785" w:type="dxa"/>
            <w:noWrap/>
          </w:tcPr>
          <w:p>
            <w:pPr>
              <w:pStyle w:val="Compact"/>
              <w:spacing w:before="0" w:after="0" w:line="240" w:lineRule="auto"/>
              <w:jc w:val="right"/>
            </w:pPr>
            <w:r>
              <w:rPr>
                <w:rFonts w:ascii="Arial" w:hAnsi="Arial" w:cs="Arial" w:eastAsia="Arial"/>
                <w:color w:val="111111"/>
                <w:sz w:val="16"/>
              </w:rPr>
              <w:t xml:space="preserve">0.08%</w:t>
            </w:r>
          </w:p>
        </w:tc>
      </w:tr>
      <w:tr>
        <w:trPr>
          <w:cantSplit/>
        </w:trPr>
        <w:tc>
          <w:tcPr>
            <w:tcW w:w="1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8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0.280</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0.068</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w:t>
            </w:r>
          </w:p>
        </w:tc>
      </w:tr>
    </w:tbl>
    <w:p>
      <w:pPr>
        <w:pStyle w:val="BodyText"/>
        <w:keepNext/>
        <w:spacing w:before="200"/>
        <w:jc w:val="both"/>
      </w:pPr>
      <w:r>
        <w:rPr>
          <w:b/>
          <w:bCs/>
          <w:sz w:val="19"/>
        </w:rPr>
        <w:t xml:space="preserve">Table 8.</w:t>
      </w:r>
      <w:r>
        <w:rPr>
          <w:sz w:val="19"/>
        </w:rPr>
        <w:t xml:space="preserve"> </w:t>
      </w:r>
      <w:r>
        <w:rPr>
          <w:sz w:val="19"/>
        </w:rPr>
        <w:t xml:space="preserve">Robustness: each row changes one decision.</w:t>
      </w:r>
    </w:p>
    <w:p>
      <w:pPr>
        <w:pStyle w:val="BodyText"/>
        <w:keepNext/>
      </w:pPr>
      <w:r>
        <w:rPr>
          <w:i/>
          <w:iCs/>
          <w:sz w:val="17"/>
        </w:rPr>
        <w:t xml:space="preserve">One repeat of the survey folds. Max |NC| is over the three target groups.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2056"/>
        <w:gridCol w:w="771"/>
        <w:gridCol w:w="771"/>
        <w:gridCol w:w="642"/>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0.147</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0.241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$4,809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0.190</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0.173</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$6,773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0.173</w:t>
            </w:r>
          </w:p>
        </w:tc>
        <w:tc>
          <w:tcPr>
            <w:tcW w:w="642" w:type="dxa"/>
            <w:noWrap/>
          </w:tcPr>
          <w:p>
            <w:pPr>
              <w:pStyle w:val="Compact"/>
              <w:spacing w:before="0" w:after="0" w:line="240" w:lineRule="auto"/>
              <w:jc w:val="right"/>
            </w:pPr>
            <w:r>
              <w:rPr>
                <w:rFonts w:ascii="Arial" w:hAnsi="Arial" w:cs="Arial" w:eastAsia="Arial"/>
                <w:color w:val="111111"/>
                <w:sz w:val="16"/>
              </w:rPr>
              <w:t xml:space="preserve">0.195</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$8,036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0.180</w:t>
            </w:r>
          </w:p>
        </w:tc>
        <w:tc>
          <w:tcPr>
            <w:tcW w:w="642" w:type="dxa"/>
            <w:noWrap/>
          </w:tcPr>
          <w:p>
            <w:pPr>
              <w:pStyle w:val="Compact"/>
              <w:spacing w:before="0" w:after="0" w:line="240" w:lineRule="auto"/>
              <w:jc w:val="right"/>
            </w:pPr>
            <w:r>
              <w:rPr>
                <w:rFonts w:ascii="Arial" w:hAnsi="Arial" w:cs="Arial" w:eastAsia="Arial"/>
                <w:color w:val="111111"/>
                <w:sz w:val="16"/>
              </w:rPr>
              <w:t xml:space="preserve">0.247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$4,114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0.281</w:t>
            </w:r>
          </w:p>
        </w:tc>
        <w:tc>
          <w:tcPr>
            <w:tcW w:w="642" w:type="dxa"/>
            <w:noWrap/>
          </w:tcPr>
          <w:p>
            <w:pPr>
              <w:pStyle w:val="Compact"/>
              <w:spacing w:before="0" w:after="0" w:line="240" w:lineRule="auto"/>
              <w:jc w:val="right"/>
            </w:pPr>
            <w:r>
              <w:rPr>
                <w:rFonts w:ascii="Arial" w:hAnsi="Arial" w:cs="Arial" w:eastAsia="Arial"/>
                <w:color w:val="111111"/>
                <w:sz w:val="16"/>
              </w:rPr>
              <w:t xml:space="preserve">0.284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$4,670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log outcome</w:t>
            </w:r>
          </w:p>
        </w:tc>
        <w:tc>
          <w:tcPr>
            <w:tcW w:w="2056" w:type="dxa"/>
          </w:tcPr>
          <w:p>
            <w:pPr>
              <w:pStyle w:val="Compact"/>
              <w:spacing w:before="0" w:after="0" w:line="240" w:lineRule="auto"/>
              <w:jc w:val="left"/>
            </w:pPr>
            <w:r>
              <w:rPr>
                <w:rFonts w:ascii="Arial" w:hAnsi="Arial" w:cs="Arial" w:eastAsia="Arial"/>
                <w:color w:val="111111"/>
                <w:sz w:val="16"/>
              </w:rPr>
              <w:t xml:space="preserve">WLS, log outcome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0.193</w:t>
            </w:r>
          </w:p>
        </w:tc>
        <w:tc>
          <w:tcPr>
            <w:tcW w:w="1285" w:type="dxa"/>
            <w:noWrap/>
          </w:tcPr>
          <w:p>
            <w:pPr>
              <w:pStyle w:val="Compact"/>
              <w:spacing w:before="0" w:after="0" w:line="240" w:lineRule="auto"/>
              <w:jc w:val="right"/>
            </w:pPr>
            <w:r>
              <w:rPr>
                <w:rFonts w:ascii="Arial" w:hAnsi="Arial" w:cs="Arial" w:eastAsia="Arial"/>
                <w:color w:val="111111"/>
                <w:sz w:val="16"/>
              </w:rPr>
              <w:t xml:space="preserve">1.63</w:t>
            </w:r>
          </w:p>
        </w:tc>
        <w:tc>
          <w:tcPr>
            <w:tcW w:w="899" w:type="dxa"/>
            <w:noWrap/>
          </w:tcPr>
          <w:p>
            <w:pPr>
              <w:pStyle w:val="Compact"/>
              <w:spacing w:before="0" w:after="0" w:line="240" w:lineRule="auto"/>
              <w:jc w:val="right"/>
            </w:pPr>
            <w:r>
              <w:rPr>
                <w:rFonts w:ascii="Arial" w:hAnsi="Arial" w:cs="Arial" w:eastAsia="Arial"/>
                <w:color w:val="111111"/>
                <w:sz w:val="16"/>
              </w:rPr>
              <w:t xml:space="preserve">$6,684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0.119</w:t>
            </w:r>
          </w:p>
        </w:tc>
        <w:tc>
          <w:tcPr>
            <w:tcW w:w="642" w:type="dxa"/>
            <w:noWrap/>
          </w:tcPr>
          <w:p>
            <w:pPr>
              <w:pStyle w:val="Compact"/>
              <w:spacing w:before="0" w:after="0" w:line="240" w:lineRule="auto"/>
              <w:jc w:val="right"/>
            </w:pPr>
            <w:r>
              <w:rPr>
                <w:rFonts w:ascii="Arial" w:hAnsi="Arial" w:cs="Arial" w:eastAsia="Arial"/>
                <w:color w:val="111111"/>
                <w:sz w:val="16"/>
              </w:rPr>
              <w:t xml:space="preserve">0.121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$6,288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0.167</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899" w:type="dxa"/>
            <w:noWrap/>
          </w:tcPr>
          <w:p>
            <w:pPr>
              <w:pStyle w:val="Compact"/>
              <w:spacing w:before="0" w:after="0" w:line="240" w:lineRule="auto"/>
              <w:jc w:val="right"/>
            </w:pPr>
            <w:r>
              <w:rPr>
                <w:rFonts w:ascii="Arial" w:hAnsi="Arial" w:cs="Arial" w:eastAsia="Arial"/>
                <w:color w:val="111111"/>
                <w:sz w:val="16"/>
              </w:rPr>
              <w:t xml:space="preserve">$7,963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0.138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$3,489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r>
              <w:rPr>
                <w:rFonts w:ascii="Arial" w:hAnsi="Arial" w:cs="Arial" w:eastAsia="Arial"/>
                <w:color w:val="111111"/>
                <w:sz w:val="16"/>
              </w:rPr>
              <w:t xml:space="preserve">1.03</w:t>
            </w:r>
          </w:p>
        </w:tc>
        <w:tc>
          <w:tcPr>
            <w:tcW w:w="899" w:type="dxa"/>
            <w:noWrap/>
          </w:tcPr>
          <w:p>
            <w:pPr>
              <w:pStyle w:val="Compact"/>
              <w:spacing w:before="0" w:after="0" w:line="240" w:lineRule="auto"/>
              <w:jc w:val="right"/>
            </w:pPr>
            <w:r>
              <w:rPr>
                <w:rFonts w:ascii="Arial" w:hAnsi="Arial" w:cs="Arial" w:eastAsia="Arial"/>
                <w:color w:val="111111"/>
                <w:sz w:val="16"/>
              </w:rPr>
              <w:t xml:space="preserve">$3,919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$7,293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0.190</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$8,195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0.245</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$4,232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0.191</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0.92</w:t>
            </w:r>
          </w:p>
        </w:tc>
        <w:tc>
          <w:tcPr>
            <w:tcW w:w="899" w:type="dxa"/>
            <w:noWrap/>
          </w:tcPr>
          <w:p>
            <w:pPr>
              <w:pStyle w:val="Compact"/>
              <w:spacing w:before="0" w:after="0" w:line="240" w:lineRule="auto"/>
              <w:jc w:val="right"/>
            </w:pPr>
            <w:r>
              <w:rPr>
                <w:rFonts w:ascii="Arial" w:hAnsi="Arial" w:cs="Arial" w:eastAsia="Arial"/>
                <w:color w:val="111111"/>
                <w:sz w:val="16"/>
              </w:rPr>
              <w:t xml:space="preserve">$8,510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0.108</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$10,013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0.250</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$5,631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0.189</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$5,857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0.187</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$8,876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0.098</w:t>
            </w:r>
          </w:p>
        </w:tc>
        <w:tc>
          <w:tcPr>
            <w:tcW w:w="642" w:type="dxa"/>
            <w:noWrap/>
          </w:tcPr>
          <w:p>
            <w:pPr>
              <w:pStyle w:val="Compact"/>
              <w:spacing w:before="0" w:after="0" w:line="240" w:lineRule="auto"/>
              <w:jc w:val="right"/>
            </w:pPr>
            <w:r>
              <w:rPr>
                <w:rFonts w:ascii="Arial" w:hAnsi="Arial" w:cs="Arial" w:eastAsia="Arial"/>
                <w:color w:val="111111"/>
                <w:sz w:val="16"/>
              </w:rPr>
              <w:t xml:space="preserve">0.191</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$9,988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0.011</w:t>
            </w:r>
          </w:p>
        </w:tc>
        <w:tc>
          <w:tcPr>
            <w:tcW w:w="642" w:type="dxa"/>
            <w:noWrap/>
          </w:tcPr>
          <w:p>
            <w:pPr>
              <w:pStyle w:val="Compact"/>
              <w:spacing w:before="0" w:after="0" w:line="240" w:lineRule="auto"/>
              <w:jc w:val="right"/>
            </w:pPr>
            <w:r>
              <w:rPr>
                <w:rFonts w:ascii="Arial" w:hAnsi="Arial" w:cs="Arial" w:eastAsia="Arial"/>
                <w:color w:val="111111"/>
                <w:sz w:val="16"/>
              </w:rPr>
              <w:t xml:space="preserve">0.176</w:t>
            </w:r>
          </w:p>
        </w:tc>
        <w:tc>
          <w:tcPr>
            <w:tcW w:w="1285" w:type="dxa"/>
            <w:noWrap/>
          </w:tcPr>
          <w:p>
            <w:pPr>
              <w:pStyle w:val="Compact"/>
              <w:spacing w:before="0" w:after="0" w:line="240" w:lineRule="auto"/>
              <w:jc w:val="right"/>
            </w:pPr>
            <w:r>
              <w:rPr>
                <w:rFonts w:ascii="Arial" w:hAnsi="Arial" w:cs="Arial" w:eastAsia="Arial"/>
                <w:color w:val="111111"/>
                <w:sz w:val="16"/>
              </w:rPr>
              <w:t xml:space="preserve">1.24</w:t>
            </w:r>
          </w:p>
        </w:tc>
        <w:tc>
          <w:tcPr>
            <w:tcW w:w="899" w:type="dxa"/>
            <w:noWrap/>
          </w:tcPr>
          <w:p>
            <w:pPr>
              <w:pStyle w:val="Compact"/>
              <w:spacing w:before="0" w:after="0" w:line="240" w:lineRule="auto"/>
              <w:jc w:val="right"/>
            </w:pPr>
            <w:r>
              <w:rPr>
                <w:rFonts w:ascii="Arial" w:hAnsi="Arial" w:cs="Arial" w:eastAsia="Arial"/>
                <w:color w:val="111111"/>
                <w:sz w:val="16"/>
              </w:rPr>
              <w:t xml:space="preserve">$5,181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0.101</w:t>
            </w:r>
          </w:p>
        </w:tc>
        <w:tc>
          <w:tcPr>
            <w:tcW w:w="642" w:type="dxa"/>
            <w:noWrap/>
          </w:tcPr>
          <w:p>
            <w:pPr>
              <w:pStyle w:val="Compact"/>
              <w:spacing w:before="0" w:after="0" w:line="240" w:lineRule="auto"/>
              <w:jc w:val="right"/>
            </w:pPr>
            <w:r>
              <w:rPr>
                <w:rFonts w:ascii="Arial" w:hAnsi="Arial" w:cs="Arial" w:eastAsia="Arial"/>
                <w:color w:val="111111"/>
                <w:sz w:val="16"/>
              </w:rPr>
              <w:t xml:space="preserve">0.199</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$10,991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0.151</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$1,165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0.113</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$3,244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$1,426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$2,237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$7,887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0.106</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$5,015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0.193</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$5,602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$7,422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0.110</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$8,909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$4,554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0.196</w:t>
            </w:r>
          </w:p>
        </w:tc>
        <w:tc>
          <w:tcPr>
            <w:tcW w:w="642" w:type="dxa"/>
            <w:noWrap/>
          </w:tcPr>
          <w:p>
            <w:pPr>
              <w:pStyle w:val="Compact"/>
              <w:spacing w:before="0" w:after="0" w:line="240" w:lineRule="auto"/>
              <w:jc w:val="right"/>
            </w:pPr>
            <w:r>
              <w:rPr>
                <w:rFonts w:ascii="Arial" w:hAnsi="Arial" w:cs="Arial" w:eastAsia="Arial"/>
                <w:color w:val="111111"/>
                <w:sz w:val="16"/>
              </w:rPr>
              <w:t xml:space="preserve">0.279</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$5,359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0.145</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$7,642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$9,260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$3,785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0.187</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$5,520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$7,792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0.109</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$9,311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0.242</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$4,710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$5,430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0.144</w:t>
            </w:r>
          </w:p>
        </w:tc>
        <w:tc>
          <w:tcPr>
            <w:tcW w:w="642" w:type="dxa"/>
            <w:noWrap/>
          </w:tcPr>
          <w:p>
            <w:pPr>
              <w:pStyle w:val="Compact"/>
              <w:spacing w:before="0" w:after="0" w:line="240" w:lineRule="auto"/>
              <w:jc w:val="right"/>
            </w:pPr>
            <w:r>
              <w:rPr>
                <w:rFonts w:ascii="Arial" w:hAnsi="Arial" w:cs="Arial" w:eastAsia="Arial"/>
                <w:color w:val="111111"/>
                <w:sz w:val="16"/>
              </w:rPr>
              <w:t xml:space="preserve">0.166</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$9,996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0.220</w:t>
            </w:r>
          </w:p>
        </w:tc>
        <w:tc>
          <w:tcPr>
            <w:tcW w:w="642" w:type="dxa"/>
            <w:noWrap/>
          </w:tcPr>
          <w:p>
            <w:pPr>
              <w:pStyle w:val="Compact"/>
              <w:spacing w:before="0" w:after="0" w:line="240" w:lineRule="auto"/>
              <w:jc w:val="right"/>
            </w:pPr>
            <w:r>
              <w:rPr>
                <w:rFonts w:ascii="Arial" w:hAnsi="Arial" w:cs="Arial" w:eastAsia="Arial"/>
                <w:color w:val="111111"/>
                <w:sz w:val="16"/>
              </w:rPr>
              <w:t xml:space="preserve">0.290</w:t>
            </w:r>
          </w:p>
        </w:tc>
        <w:tc>
          <w:tcPr>
            <w:tcW w:w="1285" w:type="dxa"/>
            <w:noWrap/>
          </w:tcPr>
          <w:p>
            <w:pPr>
              <w:pStyle w:val="Compact"/>
              <w:spacing w:before="0" w:after="0" w:line="240" w:lineRule="auto"/>
              <w:jc w:val="right"/>
            </w:pPr>
            <w:r>
              <w:rPr>
                <w:rFonts w:ascii="Arial" w:hAnsi="Arial" w:cs="Arial" w:eastAsia="Arial"/>
                <w:color w:val="111111"/>
                <w:sz w:val="16"/>
              </w:rPr>
              <w:t xml:space="preserve">1.07</w:t>
            </w:r>
          </w:p>
        </w:tc>
        <w:tc>
          <w:tcPr>
            <w:tcW w:w="899" w:type="dxa"/>
            <w:noWrap/>
          </w:tcPr>
          <w:p>
            <w:pPr>
              <w:pStyle w:val="Compact"/>
              <w:spacing w:before="0" w:after="0" w:line="240" w:lineRule="auto"/>
              <w:jc w:val="right"/>
            </w:pPr>
            <w:r>
              <w:rPr>
                <w:rFonts w:ascii="Arial" w:hAnsi="Arial" w:cs="Arial" w:eastAsia="Arial"/>
                <w:color w:val="111111"/>
                <w:sz w:val="16"/>
              </w:rPr>
              <w:t xml:space="preserve">$6,847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0.070</w:t>
            </w:r>
          </w:p>
        </w:tc>
        <w:tc>
          <w:tcPr>
            <w:tcW w:w="642" w:type="dxa"/>
            <w:noWrap/>
          </w:tcPr>
          <w:p>
            <w:pPr>
              <w:pStyle w:val="Compact"/>
              <w:spacing w:before="0" w:after="0" w:line="240" w:lineRule="auto"/>
              <w:jc w:val="right"/>
            </w:pPr>
            <w:r>
              <w:rPr>
                <w:rFonts w:ascii="Arial" w:hAnsi="Arial" w:cs="Arial" w:eastAsia="Arial"/>
                <w:color w:val="111111"/>
                <w:sz w:val="16"/>
              </w:rPr>
              <w:t xml:space="preserve">0.086</w:t>
            </w:r>
          </w:p>
        </w:tc>
        <w:tc>
          <w:tcPr>
            <w:tcW w:w="1285" w:type="dxa"/>
            <w:noWrap/>
          </w:tcPr>
          <w:p>
            <w:pPr>
              <w:pStyle w:val="Compact"/>
              <w:spacing w:before="0" w:after="0" w:line="240" w:lineRule="auto"/>
              <w:jc w:val="right"/>
            </w:pPr>
            <w:r>
              <w:rPr>
                <w:rFonts w:ascii="Arial" w:hAnsi="Arial" w:cs="Arial" w:eastAsia="Arial"/>
                <w:color w:val="111111"/>
                <w:sz w:val="16"/>
              </w:rPr>
              <w:t xml:space="preserve">1.16</w:t>
            </w:r>
          </w:p>
        </w:tc>
        <w:tc>
          <w:tcPr>
            <w:tcW w:w="899" w:type="dxa"/>
            <w:noWrap/>
          </w:tcPr>
          <w:p>
            <w:pPr>
              <w:pStyle w:val="Compact"/>
              <w:spacing w:before="0" w:after="0" w:line="240" w:lineRule="auto"/>
              <w:jc w:val="right"/>
            </w:pPr>
            <w:r>
              <w:rPr>
                <w:rFonts w:ascii="Arial" w:hAnsi="Arial" w:cs="Arial" w:eastAsia="Arial"/>
                <w:color w:val="111111"/>
                <w:sz w:val="16"/>
              </w:rPr>
              <w:t xml:space="preserve">$6,673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642" w:type="dxa"/>
            <w:noWrap/>
          </w:tcPr>
          <w:p>
            <w:pPr>
              <w:pStyle w:val="Compact"/>
              <w:spacing w:before="0" w:after="0" w:line="240" w:lineRule="auto"/>
              <w:jc w:val="right"/>
            </w:pPr>
            <w:r>
              <w:rPr>
                <w:rFonts w:ascii="Arial" w:hAnsi="Arial" w:cs="Arial" w:eastAsia="Arial"/>
                <w:color w:val="111111"/>
                <w:sz w:val="16"/>
              </w:rPr>
              <w:t xml:space="preserve">0.256</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0.030</w:t>
            </w:r>
          </w:p>
        </w:tc>
        <w:tc>
          <w:tcPr>
            <w:tcW w:w="642" w:type="dxa"/>
            <w:noWrap/>
          </w:tcPr>
          <w:p>
            <w:pPr>
              <w:pStyle w:val="Compact"/>
              <w:spacing w:before="0" w:after="0" w:line="240" w:lineRule="auto"/>
              <w:jc w:val="right"/>
            </w:pPr>
            <w:r>
              <w:rPr>
                <w:rFonts w:ascii="Arial" w:hAnsi="Arial" w:cs="Arial" w:eastAsia="Arial"/>
                <w:color w:val="111111"/>
                <w:sz w:val="16"/>
              </w:rPr>
              <w:t xml:space="preserve">0.006</w:t>
            </w:r>
          </w:p>
        </w:tc>
        <w:tc>
          <w:tcPr>
            <w:tcW w:w="1285" w:type="dxa"/>
            <w:noWrap/>
          </w:tcPr>
          <w:p>
            <w:pPr>
              <w:pStyle w:val="Compact"/>
              <w:spacing w:before="0" w:after="0" w:line="240" w:lineRule="auto"/>
              <w:jc w:val="right"/>
            </w:pPr>
            <w:r>
              <w:rPr>
                <w:rFonts w:ascii="Arial" w:hAnsi="Arial" w:cs="Arial" w:eastAsia="Arial"/>
                <w:color w:val="111111"/>
                <w:sz w:val="16"/>
              </w:rPr>
              <w:t xml:space="preserve">1.34</w:t>
            </w:r>
          </w:p>
        </w:tc>
        <w:tc>
          <w:tcPr>
            <w:tcW w:w="899" w:type="dxa"/>
            <w:noWrap/>
          </w:tcPr>
          <w:p>
            <w:pPr>
              <w:pStyle w:val="Compact"/>
              <w:spacing w:before="0" w:after="0" w:line="240" w:lineRule="auto"/>
              <w:jc w:val="right"/>
            </w:pPr>
            <w:r>
              <w:rPr>
                <w:rFonts w:ascii="Arial" w:hAnsi="Arial" w:cs="Arial" w:eastAsia="Arial"/>
                <w:color w:val="111111"/>
                <w:sz w:val="16"/>
              </w:rPr>
              <w:t xml:space="preserve">$2,999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0.230</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$4,238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0.032</w:t>
            </w:r>
          </w:p>
        </w:tc>
        <w:tc>
          <w:tcPr>
            <w:tcW w:w="642" w:type="dxa"/>
            <w:noWrap/>
          </w:tcPr>
          <w:p>
            <w:pPr>
              <w:pStyle w:val="Compact"/>
              <w:spacing w:before="0" w:after="0" w:line="240" w:lineRule="auto"/>
              <w:jc w:val="right"/>
            </w:pPr>
            <w:r>
              <w:rPr>
                <w:rFonts w:ascii="Arial" w:hAnsi="Arial" w:cs="Arial" w:eastAsia="Arial"/>
                <w:color w:val="111111"/>
                <w:sz w:val="16"/>
              </w:rPr>
              <w:t xml:space="preserve">0.012</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899" w:type="dxa"/>
            <w:noWrap/>
          </w:tcPr>
          <w:p>
            <w:pPr>
              <w:pStyle w:val="Compact"/>
              <w:spacing w:before="0" w:after="0" w:line="240" w:lineRule="auto"/>
              <w:jc w:val="right"/>
            </w:pPr>
            <w:r>
              <w:rPr>
                <w:rFonts w:ascii="Arial" w:hAnsi="Arial" w:cs="Arial" w:eastAsia="Arial"/>
                <w:color w:val="111111"/>
                <w:sz w:val="16"/>
              </w:rPr>
              <w:t xml:space="preserve">$15,978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0.145</w:t>
            </w:r>
          </w:p>
        </w:tc>
        <w:tc>
          <w:tcPr>
            <w:tcW w:w="642" w:type="dxa"/>
            <w:noWrap/>
          </w:tcPr>
          <w:p>
            <w:pPr>
              <w:pStyle w:val="Compact"/>
              <w:spacing w:before="0" w:after="0" w:line="240" w:lineRule="auto"/>
              <w:jc w:val="right"/>
            </w:pPr>
            <w:r>
              <w:rPr>
                <w:rFonts w:ascii="Arial" w:hAnsi="Arial" w:cs="Arial" w:eastAsia="Arial"/>
                <w:color w:val="111111"/>
                <w:sz w:val="16"/>
              </w:rPr>
              <w:t xml:space="preserve">0.255</w:t>
            </w:r>
          </w:p>
        </w:tc>
        <w:tc>
          <w:tcPr>
            <w:tcW w:w="1285" w:type="dxa"/>
            <w:noWrap/>
          </w:tcPr>
          <w:p>
            <w:pPr>
              <w:pStyle w:val="Compact"/>
              <w:spacing w:before="0" w:after="0" w:line="240" w:lineRule="auto"/>
              <w:jc w:val="right"/>
            </w:pPr>
            <w:r>
              <w:rPr>
                <w:rFonts w:ascii="Arial" w:hAnsi="Arial" w:cs="Arial" w:eastAsia="Arial"/>
                <w:color w:val="111111"/>
                <w:sz w:val="16"/>
              </w:rPr>
              <w:t xml:space="preserve">0.85</w:t>
            </w:r>
          </w:p>
        </w:tc>
        <w:tc>
          <w:tcPr>
            <w:tcW w:w="899" w:type="dxa"/>
            <w:noWrap/>
          </w:tcPr>
          <w:p>
            <w:pPr>
              <w:pStyle w:val="Compact"/>
              <w:spacing w:before="0" w:after="0" w:line="240" w:lineRule="auto"/>
              <w:jc w:val="right"/>
            </w:pPr>
            <w:r>
              <w:rPr>
                <w:rFonts w:ascii="Arial" w:hAnsi="Arial" w:cs="Arial" w:eastAsia="Arial"/>
                <w:color w:val="111111"/>
                <w:sz w:val="16"/>
              </w:rPr>
              <w:t xml:space="preserve">$16,961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0.136</w:t>
            </w:r>
          </w:p>
        </w:tc>
        <w:tc>
          <w:tcPr>
            <w:tcW w:w="642" w:type="dxa"/>
            <w:noWrap/>
          </w:tcPr>
          <w:p>
            <w:pPr>
              <w:pStyle w:val="Compact"/>
              <w:spacing w:before="0" w:after="0" w:line="240" w:lineRule="auto"/>
              <w:jc w:val="right"/>
            </w:pPr>
            <w:r>
              <w:rPr>
                <w:rFonts w:ascii="Arial" w:hAnsi="Arial" w:cs="Arial" w:eastAsia="Arial"/>
                <w:color w:val="111111"/>
                <w:sz w:val="16"/>
              </w:rPr>
              <w:t xml:space="preserve">0.122</w:t>
            </w:r>
          </w:p>
        </w:tc>
        <w:tc>
          <w:tcPr>
            <w:tcW w:w="1285" w:type="dxa"/>
            <w:noWrap/>
          </w:tcPr>
          <w:p>
            <w:pPr>
              <w:pStyle w:val="Compact"/>
              <w:spacing w:before="0" w:after="0" w:line="240" w:lineRule="auto"/>
              <w:jc w:val="right"/>
            </w:pPr>
            <w:r>
              <w:rPr>
                <w:rFonts w:ascii="Arial" w:hAnsi="Arial" w:cs="Arial" w:eastAsia="Arial"/>
                <w:color w:val="111111"/>
                <w:sz w:val="16"/>
              </w:rPr>
              <w:t xml:space="preserve">1.18</w:t>
            </w:r>
          </w:p>
        </w:tc>
        <w:tc>
          <w:tcPr>
            <w:tcW w:w="899"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0.248</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$3,498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0.146</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$9,285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642" w:type="dxa"/>
            <w:noWrap/>
          </w:tcPr>
          <w:p>
            <w:pPr>
              <w:pStyle w:val="Compact"/>
              <w:spacing w:before="0" w:after="0" w:line="240" w:lineRule="auto"/>
              <w:jc w:val="right"/>
            </w:pPr>
            <w:r>
              <w:rPr>
                <w:rFonts w:ascii="Arial" w:hAnsi="Arial" w:cs="Arial" w:eastAsia="Arial"/>
                <w:color w:val="111111"/>
                <w:sz w:val="16"/>
              </w:rPr>
              <w:t xml:space="preserve">0.188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$10,300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0.246</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$6,060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0.207</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$7,697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0.075</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$6,011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0.072</w:t>
            </w:r>
          </w:p>
        </w:tc>
        <w:tc>
          <w:tcPr>
            <w:tcW w:w="642" w:type="dxa"/>
            <w:noWrap/>
          </w:tcPr>
          <w:p>
            <w:pPr>
              <w:pStyle w:val="Compact"/>
              <w:spacing w:before="0" w:after="0" w:line="240" w:lineRule="auto"/>
              <w:jc w:val="right"/>
            </w:pPr>
            <w:r>
              <w:rPr>
                <w:rFonts w:ascii="Arial" w:hAnsi="Arial" w:cs="Arial" w:eastAsia="Arial"/>
                <w:color w:val="111111"/>
                <w:sz w:val="16"/>
              </w:rPr>
              <w:t xml:space="preserve">0.088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$9,121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0.161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0.156</w:t>
            </w:r>
          </w:p>
        </w:tc>
        <w:tc>
          <w:tcPr>
            <w:tcW w:w="642" w:type="dxa"/>
            <w:noWrap/>
          </w:tcPr>
          <w:p>
            <w:pPr>
              <w:pStyle w:val="Compact"/>
              <w:spacing w:before="0" w:after="0" w:line="240" w:lineRule="auto"/>
              <w:jc w:val="right"/>
            </w:pPr>
            <w:r>
              <w:rPr>
                <w:rFonts w:ascii="Arial" w:hAnsi="Arial" w:cs="Arial" w:eastAsia="Arial"/>
                <w:color w:val="111111"/>
                <w:sz w:val="16"/>
              </w:rPr>
              <w:t xml:space="preserve">0.185</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$5,914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0.095</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$7,811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0.083</w:t>
            </w:r>
          </w:p>
        </w:tc>
        <w:tc>
          <w:tcPr>
            <w:tcW w:w="642" w:type="dxa"/>
            <w:noWrap/>
          </w:tcPr>
          <w:p>
            <w:pPr>
              <w:pStyle w:val="Compact"/>
              <w:spacing w:before="0" w:after="0" w:line="240" w:lineRule="auto"/>
              <w:jc w:val="right"/>
            </w:pPr>
            <w:r>
              <w:rPr>
                <w:rFonts w:ascii="Arial" w:hAnsi="Arial" w:cs="Arial" w:eastAsia="Arial"/>
                <w:color w:val="111111"/>
                <w:sz w:val="16"/>
              </w:rPr>
              <w:t xml:space="preserve">0.131</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$8,783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0.088</w:t>
            </w:r>
          </w:p>
        </w:tc>
        <w:tc>
          <w:tcPr>
            <w:tcW w:w="642" w:type="dxa"/>
            <w:noWrap/>
          </w:tcPr>
          <w:p>
            <w:pPr>
              <w:pStyle w:val="Compact"/>
              <w:spacing w:before="0" w:after="0" w:line="240" w:lineRule="auto"/>
              <w:jc w:val="right"/>
            </w:pPr>
            <w:r>
              <w:rPr>
                <w:rFonts w:ascii="Arial" w:hAnsi="Arial" w:cs="Arial" w:eastAsia="Arial"/>
                <w:color w:val="111111"/>
                <w:sz w:val="16"/>
              </w:rPr>
              <w:t xml:space="preserve">0.178</w:t>
            </w:r>
          </w:p>
        </w:tc>
        <w:tc>
          <w:tcPr>
            <w:tcW w:w="1285" w:type="dxa"/>
            <w:noWrap/>
          </w:tcPr>
          <w:p>
            <w:pPr>
              <w:pStyle w:val="Compact"/>
              <w:spacing w:before="0" w:after="0" w:line="240" w:lineRule="auto"/>
              <w:jc w:val="right"/>
            </w:pPr>
            <w:r>
              <w:rPr>
                <w:rFonts w:ascii="Arial" w:hAnsi="Arial" w:cs="Arial" w:eastAsia="Arial"/>
                <w:color w:val="111111"/>
                <w:sz w:val="16"/>
              </w:rPr>
              <w:t xml:space="preserve">1.08</w:t>
            </w:r>
          </w:p>
        </w:tc>
        <w:tc>
          <w:tcPr>
            <w:tcW w:w="899" w:type="dxa"/>
            <w:noWrap/>
          </w:tcPr>
          <w:p>
            <w:pPr>
              <w:pStyle w:val="Compact"/>
              <w:spacing w:before="0" w:after="0" w:line="240" w:lineRule="auto"/>
              <w:jc w:val="right"/>
            </w:pPr>
            <w:r>
              <w:rPr>
                <w:rFonts w:ascii="Arial" w:hAnsi="Arial" w:cs="Arial" w:eastAsia="Arial"/>
                <w:color w:val="111111"/>
                <w:sz w:val="16"/>
              </w:rPr>
              <w:t xml:space="preserve">$3,535</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(Tweedie)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21,988</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0.210</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$6,156</w:t>
            </w:r>
          </w:p>
        </w:tc>
      </w:tr>
    </w:tbl>
    <w:bookmarkEnd w:id="57"/>
    <w:bookmarkStart w:id="58"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Sample flow by MEPS panel.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0"/>
        <w:gridCol w:w="1422"/>
        <w:gridCol w:w="1106"/>
        <w:gridCol w:w="1580"/>
        <w:gridCol w:w="1580"/>
        <w:gridCol w:w="1580"/>
        <w:gridCol w:w="1580"/>
      </w:tblGrid>
      <w:tr>
        <w:trPr>
          <w:tblHeader w:val="on"/>
          <w:cantSplit/>
        </w:trPr>
        <w:tc>
          <w:tcPr>
            <w:tcW w:w="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Panel</w:t>
            </w:r>
          </w:p>
        </w:tc>
        <w:tc>
          <w:tcPr>
            <w:tcW w:w="14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w:t>
            </w:r>
          </w:p>
        </w:tc>
        <w:tc>
          <w:tcPr>
            <w:tcW w:w="11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file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Both years, weight &gt; 0</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Died in year 2</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Analysis sample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year-1 condition</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23</w:t>
            </w:r>
          </w:p>
        </w:tc>
        <w:tc>
          <w:tcPr>
            <w:tcW w:w="1422" w:type="dxa"/>
          </w:tcPr>
          <w:p>
            <w:pPr>
              <w:pStyle w:val="Compact"/>
              <w:spacing w:before="0" w:after="0" w:line="240" w:lineRule="auto"/>
              <w:jc w:val="left"/>
            </w:pPr>
            <w:r>
              <w:rPr>
                <w:rFonts w:ascii="Arial" w:hAnsi="Arial" w:cs="Arial" w:eastAsia="Arial"/>
                <w:color w:val="111111"/>
                <w:sz w:val="16"/>
              </w:rPr>
              <w:t xml:space="preserve">2018-2019</w:t>
            </w:r>
          </w:p>
        </w:tc>
        <w:tc>
          <w:tcPr>
            <w:tcW w:w="1106" w:type="dxa"/>
            <w:noWrap/>
          </w:tcPr>
          <w:p>
            <w:pPr>
              <w:pStyle w:val="Compact"/>
              <w:spacing w:before="0" w:after="0" w:line="240" w:lineRule="auto"/>
              <w:jc w:val="right"/>
            </w:pPr>
            <w:r>
              <w:rPr>
                <w:rFonts w:ascii="Arial" w:hAnsi="Arial" w:cs="Arial" w:eastAsia="Arial"/>
                <w:color w:val="111111"/>
                <w:sz w:val="16"/>
              </w:rPr>
              <w:t xml:space="preserve">14,067</w:t>
            </w:r>
          </w:p>
        </w:tc>
        <w:tc>
          <w:tcPr>
            <w:tcW w:w="1580" w:type="dxa"/>
            <w:noWrap/>
          </w:tcPr>
          <w:p>
            <w:pPr>
              <w:pStyle w:val="Compact"/>
              <w:spacing w:before="0" w:after="0" w:line="240" w:lineRule="auto"/>
              <w:jc w:val="right"/>
            </w:pPr>
            <w:r>
              <w:rPr>
                <w:rFonts w:ascii="Arial" w:hAnsi="Arial" w:cs="Arial" w:eastAsia="Arial"/>
                <w:color w:val="111111"/>
                <w:sz w:val="16"/>
              </w:rPr>
              <w:t xml:space="preserve">13,766</w:t>
            </w:r>
          </w:p>
        </w:tc>
        <w:tc>
          <w:tcPr>
            <w:tcW w:w="1580" w:type="dxa"/>
            <w:noWrap/>
          </w:tcPr>
          <w:p>
            <w:pPr>
              <w:pStyle w:val="Compact"/>
              <w:spacing w:before="0" w:after="0" w:line="240" w:lineRule="auto"/>
              <w:jc w:val="right"/>
            </w:pPr>
            <w:r>
              <w:rPr>
                <w:rFonts w:ascii="Arial" w:hAnsi="Arial" w:cs="Arial" w:eastAsia="Arial"/>
                <w:color w:val="111111"/>
                <w:sz w:val="16"/>
              </w:rPr>
              <w:t xml:space="preserve">117</w:t>
            </w:r>
          </w:p>
        </w:tc>
        <w:tc>
          <w:tcPr>
            <w:tcW w:w="1580" w:type="dxa"/>
            <w:noWrap/>
          </w:tcPr>
          <w:p>
            <w:pPr>
              <w:pStyle w:val="Compact"/>
              <w:spacing w:before="0" w:after="0" w:line="240" w:lineRule="auto"/>
              <w:jc w:val="right"/>
            </w:pPr>
            <w:r>
              <w:rPr>
                <w:rFonts w:ascii="Arial" w:hAnsi="Arial" w:cs="Arial" w:eastAsia="Arial"/>
                <w:color w:val="111111"/>
                <w:sz w:val="16"/>
              </w:rPr>
              <w:t xml:space="preserve">13,765</w:t>
            </w:r>
          </w:p>
        </w:tc>
        <w:tc>
          <w:tcPr>
            <w:tcW w:w="1580" w:type="dxa"/>
            <w:noWrap/>
          </w:tcPr>
          <w:p>
            <w:pPr>
              <w:pStyle w:val="Compact"/>
              <w:spacing w:before="0" w:after="0" w:line="240" w:lineRule="auto"/>
              <w:jc w:val="right"/>
            </w:pPr>
            <w:r>
              <w:rPr>
                <w:rFonts w:ascii="Arial" w:hAnsi="Arial" w:cs="Arial" w:eastAsia="Arial"/>
                <w:color w:val="111111"/>
                <w:sz w:val="16"/>
              </w:rPr>
              <w:t xml:space="preserve">9,790</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24</w:t>
            </w:r>
          </w:p>
        </w:tc>
        <w:tc>
          <w:tcPr>
            <w:tcW w:w="1422" w:type="dxa"/>
          </w:tcPr>
          <w:p>
            <w:pPr>
              <w:pStyle w:val="Compact"/>
              <w:spacing w:before="0" w:after="0" w:line="240" w:lineRule="auto"/>
              <w:jc w:val="left"/>
            </w:pPr>
            <w:r>
              <w:rPr>
                <w:rFonts w:ascii="Arial" w:hAnsi="Arial" w:cs="Arial" w:eastAsia="Arial"/>
                <w:color w:val="111111"/>
                <w:sz w:val="16"/>
              </w:rPr>
              <w:t xml:space="preserve">2019-2020</w:t>
            </w:r>
          </w:p>
        </w:tc>
        <w:tc>
          <w:tcPr>
            <w:tcW w:w="1106" w:type="dxa"/>
            <w:noWrap/>
          </w:tcPr>
          <w:p>
            <w:pPr>
              <w:pStyle w:val="Compact"/>
              <w:spacing w:before="0" w:after="0" w:line="240" w:lineRule="auto"/>
              <w:jc w:val="right"/>
            </w:pPr>
            <w:r>
              <w:rPr>
                <w:rFonts w:ascii="Arial" w:hAnsi="Arial" w:cs="Arial" w:eastAsia="Arial"/>
                <w:color w:val="111111"/>
                <w:sz w:val="16"/>
              </w:rPr>
              <w:t xml:space="preserve">9,797</w:t>
            </w:r>
          </w:p>
        </w:tc>
        <w:tc>
          <w:tcPr>
            <w:tcW w:w="1580" w:type="dxa"/>
            <w:noWrap/>
          </w:tcPr>
          <w:p>
            <w:pPr>
              <w:pStyle w:val="Compact"/>
              <w:spacing w:before="0" w:after="0" w:line="240" w:lineRule="auto"/>
              <w:jc w:val="right"/>
            </w:pPr>
            <w:r>
              <w:rPr>
                <w:rFonts w:ascii="Arial" w:hAnsi="Arial" w:cs="Arial" w:eastAsia="Arial"/>
                <w:color w:val="111111"/>
                <w:sz w:val="16"/>
              </w:rPr>
              <w:t xml:space="preserve">9,569</w:t>
            </w:r>
          </w:p>
        </w:tc>
        <w:tc>
          <w:tcPr>
            <w:tcW w:w="1580" w:type="dxa"/>
            <w:noWrap/>
          </w:tcPr>
          <w:p>
            <w:pPr>
              <w:pStyle w:val="Compact"/>
              <w:spacing w:before="0" w:after="0" w:line="240" w:lineRule="auto"/>
              <w:jc w:val="right"/>
            </w:pPr>
            <w:r>
              <w:rPr>
                <w:rFonts w:ascii="Arial" w:hAnsi="Arial" w:cs="Arial" w:eastAsia="Arial"/>
                <w:color w:val="111111"/>
                <w:sz w:val="16"/>
              </w:rPr>
              <w:t xml:space="preserve">107</w:t>
            </w:r>
          </w:p>
        </w:tc>
        <w:tc>
          <w:tcPr>
            <w:tcW w:w="1580" w:type="dxa"/>
            <w:noWrap/>
          </w:tcPr>
          <w:p>
            <w:pPr>
              <w:pStyle w:val="Compact"/>
              <w:spacing w:before="0" w:after="0" w:line="240" w:lineRule="auto"/>
              <w:jc w:val="right"/>
            </w:pPr>
            <w:r>
              <w:rPr>
                <w:rFonts w:ascii="Arial" w:hAnsi="Arial" w:cs="Arial" w:eastAsia="Arial"/>
                <w:color w:val="111111"/>
                <w:sz w:val="16"/>
              </w:rPr>
              <w:t xml:space="preserve">9,568</w:t>
            </w:r>
          </w:p>
        </w:tc>
        <w:tc>
          <w:tcPr>
            <w:tcW w:w="1580" w:type="dxa"/>
            <w:noWrap/>
          </w:tcPr>
          <w:p>
            <w:pPr>
              <w:pStyle w:val="Compact"/>
              <w:spacing w:before="0" w:after="0" w:line="240" w:lineRule="auto"/>
              <w:jc w:val="right"/>
            </w:pPr>
            <w:r>
              <w:rPr>
                <w:rFonts w:ascii="Arial" w:hAnsi="Arial" w:cs="Arial" w:eastAsia="Arial"/>
                <w:color w:val="111111"/>
                <w:sz w:val="16"/>
              </w:rPr>
              <w:t xml:space="preserve">6,927</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25</w:t>
            </w:r>
          </w:p>
        </w:tc>
        <w:tc>
          <w:tcPr>
            <w:tcW w:w="1422" w:type="dxa"/>
          </w:tcPr>
          <w:p>
            <w:pPr>
              <w:pStyle w:val="Compact"/>
              <w:spacing w:before="0" w:after="0" w:line="240" w:lineRule="auto"/>
              <w:jc w:val="left"/>
            </w:pPr>
            <w:r>
              <w:rPr>
                <w:rFonts w:ascii="Arial" w:hAnsi="Arial" w:cs="Arial" w:eastAsia="Arial"/>
                <w:color w:val="111111"/>
                <w:sz w:val="16"/>
              </w:rPr>
              <w:t xml:space="preserve">2020-2021</w:t>
            </w:r>
          </w:p>
        </w:tc>
        <w:tc>
          <w:tcPr>
            <w:tcW w:w="1106" w:type="dxa"/>
            <w:noWrap/>
          </w:tcPr>
          <w:p>
            <w:pPr>
              <w:pStyle w:val="Compact"/>
              <w:spacing w:before="0" w:after="0" w:line="240" w:lineRule="auto"/>
              <w:jc w:val="right"/>
            </w:pPr>
            <w:r>
              <w:rPr>
                <w:rFonts w:ascii="Arial" w:hAnsi="Arial" w:cs="Arial" w:eastAsia="Arial"/>
                <w:color w:val="111111"/>
                <w:sz w:val="16"/>
              </w:rPr>
              <w:t xml:space="preserve">6,078</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43</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4,283</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26</w:t>
            </w:r>
          </w:p>
        </w:tc>
        <w:tc>
          <w:tcPr>
            <w:tcW w:w="1422" w:type="dxa"/>
          </w:tcPr>
          <w:p>
            <w:pPr>
              <w:pStyle w:val="Compact"/>
              <w:spacing w:before="0" w:after="0" w:line="240" w:lineRule="auto"/>
              <w:jc w:val="left"/>
            </w:pPr>
            <w:r>
              <w:rPr>
                <w:rFonts w:ascii="Arial" w:hAnsi="Arial" w:cs="Arial" w:eastAsia="Arial"/>
                <w:color w:val="111111"/>
                <w:sz w:val="16"/>
              </w:rPr>
              <w:t xml:space="preserve">2021-2022</w:t>
            </w:r>
          </w:p>
        </w:tc>
        <w:tc>
          <w:tcPr>
            <w:tcW w:w="1106" w:type="dxa"/>
            <w:noWrap/>
          </w:tcPr>
          <w:p>
            <w:pPr>
              <w:pStyle w:val="Compact"/>
              <w:spacing w:before="0" w:after="0" w:line="240" w:lineRule="auto"/>
              <w:jc w:val="right"/>
            </w:pPr>
            <w:r>
              <w:rPr>
                <w:rFonts w:ascii="Arial" w:hAnsi="Arial" w:cs="Arial" w:eastAsia="Arial"/>
                <w:color w:val="111111"/>
                <w:sz w:val="16"/>
              </w:rPr>
              <w:t xml:space="preserve">6,741</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67</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4,991</w:t>
            </w:r>
          </w:p>
        </w:tc>
      </w:tr>
      <w:tr>
        <w:trPr>
          <w:cantSplit/>
        </w:trPr>
        <w:tc>
          <w:tcPr>
            <w:tcW w:w="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27</w:t>
            </w:r>
          </w:p>
        </w:tc>
        <w:tc>
          <w:tcPr>
            <w:tcW w:w="14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2022-2023</w:t>
            </w:r>
          </w:p>
        </w:tc>
        <w:tc>
          <w:tcPr>
            <w:tcW w:w="11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8,292</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6,060</w:t>
            </w:r>
          </w:p>
        </w:tc>
      </w:tr>
    </w:tbl>
    <w:p>
      <w:pPr>
        <w:pStyle w:val="BodyText"/>
        <w:keepNext/>
        <w:spacing w:before="200"/>
        <w:jc w:val="both"/>
      </w:pPr>
      <w:r>
        <w:rPr>
          <w:b/>
          <w:bCs/>
          <w:sz w:val="19"/>
        </w:rPr>
        <w:t xml:space="preserve">Table A2.</w:t>
      </w:r>
      <w:r>
        <w:rPr>
          <w:sz w:val="19"/>
        </w:rPr>
        <w:t xml:space="preserve"> </w:t>
      </w:r>
      <w:r>
        <w:rPr>
          <w:sz w:val="19"/>
        </w:rPr>
        <w:t xml:space="preserve">Predictive ratio by decile of predicted spending.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96"/>
        <w:gridCol w:w="397"/>
        <w:gridCol w:w="993"/>
        <w:gridCol w:w="993"/>
        <w:gridCol w:w="993"/>
        <w:gridCol w:w="993"/>
        <w:gridCol w:w="1391"/>
        <w:gridCol w:w="993"/>
        <w:gridCol w:w="993"/>
        <w:gridCol w:w="794"/>
        <w:gridCol w:w="496"/>
      </w:tblGrid>
      <w:tr>
        <w:trPr>
          <w:tblHeader w:val="on"/>
          <w:cantSplit/>
        </w:trPr>
        <w:tc>
          <w:tcPr>
            <w:tcW w:w="5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Decile</w:t>
            </w:r>
          </w:p>
        </w:tc>
        <w:tc>
          <w:tcPr>
            <w:tcW w:w="3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Elastic net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(squared error)</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Neural network</w:t>
            </w:r>
          </w:p>
        </w:tc>
        <w:tc>
          <w:tcPr>
            <w:tcW w:w="13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Random forest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7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Two-part</w:t>
            </w:r>
          </w:p>
        </w:tc>
        <w:tc>
          <w:tcPr>
            <w:tcW w:w="4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1</w:t>
            </w:r>
          </w:p>
        </w:tc>
        <w:tc>
          <w:tcPr>
            <w:tcW w:w="397"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-0.80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1.60</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1391" w:type="dxa"/>
            <w:noWrap/>
          </w:tcPr>
          <w:p>
            <w:pPr>
              <w:pStyle w:val="Compact"/>
              <w:spacing w:before="0" w:after="0" w:line="240" w:lineRule="auto"/>
              <w:jc w:val="right"/>
            </w:pPr>
            <w:r>
              <w:rPr>
                <w:rFonts w:ascii="Arial" w:hAnsi="Arial" w:cs="Arial" w:eastAsia="Arial"/>
                <w:color w:val="111111"/>
                <w:sz w:val="16"/>
              </w:rPr>
              <w:t xml:space="preserve">0.11</w:t>
            </w:r>
          </w:p>
        </w:tc>
        <w:tc>
          <w:tcPr>
            <w:tcW w:w="993" w:type="dxa"/>
            <w:noWrap/>
          </w:tcPr>
          <w:p>
            <w:pPr>
              <w:pStyle w:val="Compact"/>
              <w:spacing w:before="0" w:after="0" w:line="240" w:lineRule="auto"/>
              <w:jc w:val="right"/>
            </w:pPr>
            <w:r>
              <w:rPr>
                <w:rFonts w:ascii="Arial" w:hAnsi="Arial" w:cs="Arial" w:eastAsia="Arial"/>
                <w:color w:val="111111"/>
                <w:sz w:val="16"/>
              </w:rPr>
              <w:t xml:space="preserve">0.78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794" w:type="dxa"/>
            <w:noWrap/>
          </w:tcPr>
          <w:p>
            <w:pPr>
              <w:pStyle w:val="Compact"/>
              <w:spacing w:before="0" w:after="0" w:line="240" w:lineRule="auto"/>
              <w:jc w:val="right"/>
            </w:pPr>
            <w:r>
              <w:rPr>
                <w:rFonts w:ascii="Arial" w:hAnsi="Arial" w:cs="Arial" w:eastAsia="Arial"/>
                <w:color w:val="111111"/>
                <w:sz w:val="16"/>
              </w:rPr>
              <w:t xml:space="preserve">1.04</w:t>
            </w:r>
          </w:p>
        </w:tc>
        <w:tc>
          <w:tcPr>
            <w:tcW w:w="496"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2</w:t>
            </w:r>
          </w:p>
        </w:tc>
        <w:tc>
          <w:tcPr>
            <w:tcW w:w="397" w:type="dxa"/>
            <w:noWrap/>
          </w:tcPr>
          <w:p>
            <w:pPr>
              <w:pStyle w:val="Compact"/>
              <w:spacing w:before="0" w:after="0" w:line="240" w:lineRule="auto"/>
              <w:jc w:val="right"/>
            </w:pPr>
            <w:r>
              <w:rPr>
                <w:rFonts w:ascii="Arial" w:hAnsi="Arial" w:cs="Arial" w:eastAsia="Arial"/>
                <w:color w:val="111111"/>
                <w:sz w:val="16"/>
              </w:rPr>
              <w:t xml:space="preserve">0.89</w:t>
            </w:r>
          </w:p>
        </w:tc>
        <w:tc>
          <w:tcPr>
            <w:tcW w:w="993" w:type="dxa"/>
            <w:noWrap/>
          </w:tcPr>
          <w:p>
            <w:pPr>
              <w:pStyle w:val="Compact"/>
              <w:spacing w:before="0" w:after="0" w:line="240" w:lineRule="auto"/>
              <w:jc w:val="right"/>
            </w:pPr>
            <w:r>
              <w:rPr>
                <w:rFonts w:ascii="Arial" w:hAnsi="Arial" w:cs="Arial" w:eastAsia="Arial"/>
                <w:color w:val="111111"/>
                <w:sz w:val="16"/>
              </w:rPr>
              <w:t xml:space="preserve">0.20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1.41</w:t>
            </w:r>
          </w:p>
        </w:tc>
        <w:tc>
          <w:tcPr>
            <w:tcW w:w="993" w:type="dxa"/>
            <w:noWrap/>
          </w:tcPr>
          <w:p>
            <w:pPr>
              <w:pStyle w:val="Compact"/>
              <w:spacing w:before="0" w:after="0" w:line="240" w:lineRule="auto"/>
              <w:jc w:val="right"/>
            </w:pPr>
            <w:r>
              <w:rPr>
                <w:rFonts w:ascii="Arial" w:hAnsi="Arial" w:cs="Arial" w:eastAsia="Arial"/>
                <w:color w:val="111111"/>
                <w:sz w:val="16"/>
              </w:rPr>
              <w:t xml:space="preserve">0.88</w:t>
            </w:r>
          </w:p>
        </w:tc>
        <w:tc>
          <w:tcPr>
            <w:tcW w:w="1391" w:type="dxa"/>
            <w:noWrap/>
          </w:tcPr>
          <w:p>
            <w:pPr>
              <w:pStyle w:val="Compact"/>
              <w:spacing w:before="0" w:after="0" w:line="240" w:lineRule="auto"/>
              <w:jc w:val="right"/>
            </w:pPr>
            <w:r>
              <w:rPr>
                <w:rFonts w:ascii="Arial" w:hAnsi="Arial" w:cs="Arial" w:eastAsia="Arial"/>
                <w:color w:val="111111"/>
                <w:sz w:val="16"/>
              </w:rPr>
              <w:t xml:space="preserve">0.61</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0.91</w:t>
            </w:r>
          </w:p>
        </w:tc>
        <w:tc>
          <w:tcPr>
            <w:tcW w:w="794" w:type="dxa"/>
            <w:noWrap/>
          </w:tcPr>
          <w:p>
            <w:pPr>
              <w:pStyle w:val="Compact"/>
              <w:spacing w:before="0" w:after="0" w:line="240" w:lineRule="auto"/>
              <w:jc w:val="right"/>
            </w:pPr>
            <w:r>
              <w:rPr>
                <w:rFonts w:ascii="Arial" w:hAnsi="Arial" w:cs="Arial" w:eastAsia="Arial"/>
                <w:color w:val="111111"/>
                <w:sz w:val="16"/>
              </w:rPr>
              <w:t xml:space="preserve">1.58</w:t>
            </w:r>
          </w:p>
        </w:tc>
        <w:tc>
          <w:tcPr>
            <w:tcW w:w="496" w:type="dxa"/>
            <w:noWrap/>
          </w:tcPr>
          <w:p>
            <w:pPr>
              <w:pStyle w:val="Compact"/>
              <w:spacing w:before="0" w:after="0" w:line="240" w:lineRule="auto"/>
              <w:jc w:val="right"/>
            </w:pPr>
            <w:r>
              <w:rPr>
                <w:rFonts w:ascii="Arial" w:hAnsi="Arial" w:cs="Arial" w:eastAsia="Arial"/>
                <w:color w:val="111111"/>
                <w:sz w:val="16"/>
              </w:rPr>
              <w:t xml:space="preserve">-0.07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3</w:t>
            </w:r>
          </w:p>
        </w:tc>
        <w:tc>
          <w:tcPr>
            <w:tcW w:w="397"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0.64</w:t>
            </w:r>
          </w:p>
        </w:tc>
        <w:tc>
          <w:tcPr>
            <w:tcW w:w="993" w:type="dxa"/>
            <w:noWrap/>
          </w:tcPr>
          <w:p>
            <w:pPr>
              <w:pStyle w:val="Compact"/>
              <w:spacing w:before="0" w:after="0" w:line="240" w:lineRule="auto"/>
              <w:jc w:val="right"/>
            </w:pPr>
            <w:r>
              <w:rPr>
                <w:rFonts w:ascii="Arial" w:hAnsi="Arial" w:cs="Arial" w:eastAsia="Arial"/>
                <w:color w:val="111111"/>
                <w:sz w:val="16"/>
              </w:rPr>
              <w:t xml:space="preserve">1.05</w:t>
            </w:r>
          </w:p>
        </w:tc>
        <w:tc>
          <w:tcPr>
            <w:tcW w:w="993"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794" w:type="dxa"/>
            <w:noWrap/>
          </w:tcPr>
          <w:p>
            <w:pPr>
              <w:pStyle w:val="Compact"/>
              <w:spacing w:before="0" w:after="0" w:line="240" w:lineRule="auto"/>
              <w:jc w:val="right"/>
            </w:pPr>
            <w:r>
              <w:rPr>
                <w:rFonts w:ascii="Arial" w:hAnsi="Arial" w:cs="Arial" w:eastAsia="Arial"/>
                <w:color w:val="111111"/>
                <w:sz w:val="16"/>
              </w:rPr>
              <w:t xml:space="preserve">1.69</w:t>
            </w:r>
          </w:p>
        </w:tc>
        <w:tc>
          <w:tcPr>
            <w:tcW w:w="496"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4</w:t>
            </w:r>
          </w:p>
        </w:tc>
        <w:tc>
          <w:tcPr>
            <w:tcW w:w="397"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1391" w:type="dxa"/>
            <w:noWrap/>
          </w:tcPr>
          <w:p>
            <w:pPr>
              <w:pStyle w:val="Compact"/>
              <w:spacing w:before="0" w:after="0" w:line="240" w:lineRule="auto"/>
              <w:jc w:val="right"/>
            </w:pPr>
            <w:r>
              <w:rPr>
                <w:rFonts w:ascii="Arial" w:hAnsi="Arial" w:cs="Arial" w:eastAsia="Arial"/>
                <w:color w:val="111111"/>
                <w:sz w:val="16"/>
              </w:rPr>
              <w:t xml:space="preserve">1.14</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1.11</w:t>
            </w:r>
          </w:p>
        </w:tc>
        <w:tc>
          <w:tcPr>
            <w:tcW w:w="794" w:type="dxa"/>
            <w:noWrap/>
          </w:tcPr>
          <w:p>
            <w:pPr>
              <w:pStyle w:val="Compact"/>
              <w:spacing w:before="0" w:after="0" w:line="240" w:lineRule="auto"/>
              <w:jc w:val="right"/>
            </w:pPr>
            <w:r>
              <w:rPr>
                <w:rFonts w:ascii="Arial" w:hAnsi="Arial" w:cs="Arial" w:eastAsia="Arial"/>
                <w:color w:val="111111"/>
                <w:sz w:val="16"/>
              </w:rPr>
              <w:t xml:space="preserve">1.62</w:t>
            </w:r>
          </w:p>
        </w:tc>
        <w:tc>
          <w:tcPr>
            <w:tcW w:w="496"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5</w:t>
            </w:r>
          </w:p>
        </w:tc>
        <w:tc>
          <w:tcPr>
            <w:tcW w:w="397"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0.89</w:t>
            </w:r>
          </w:p>
        </w:tc>
        <w:tc>
          <w:tcPr>
            <w:tcW w:w="1391" w:type="dxa"/>
            <w:noWrap/>
          </w:tcPr>
          <w:p>
            <w:pPr>
              <w:pStyle w:val="Compact"/>
              <w:spacing w:before="0" w:after="0" w:line="240" w:lineRule="auto"/>
              <w:jc w:val="right"/>
            </w:pPr>
            <w:r>
              <w:rPr>
                <w:rFonts w:ascii="Arial" w:hAnsi="Arial" w:cs="Arial" w:eastAsia="Arial"/>
                <w:color w:val="111111"/>
                <w:sz w:val="16"/>
              </w:rPr>
              <w:t xml:space="preserve">1.28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794" w:type="dxa"/>
            <w:noWrap/>
          </w:tcPr>
          <w:p>
            <w:pPr>
              <w:pStyle w:val="Compact"/>
              <w:spacing w:before="0" w:after="0" w:line="240" w:lineRule="auto"/>
              <w:jc w:val="right"/>
            </w:pPr>
            <w:r>
              <w:rPr>
                <w:rFonts w:ascii="Arial" w:hAnsi="Arial" w:cs="Arial" w:eastAsia="Arial"/>
                <w:color w:val="111111"/>
                <w:sz w:val="16"/>
              </w:rPr>
              <w:t xml:space="preserve">1.42</w:t>
            </w:r>
          </w:p>
        </w:tc>
        <w:tc>
          <w:tcPr>
            <w:tcW w:w="496"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6</w:t>
            </w:r>
          </w:p>
        </w:tc>
        <w:tc>
          <w:tcPr>
            <w:tcW w:w="397"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1.47</w:t>
            </w:r>
          </w:p>
        </w:tc>
        <w:tc>
          <w:tcPr>
            <w:tcW w:w="993" w:type="dxa"/>
            <w:noWrap/>
          </w:tcPr>
          <w:p>
            <w:pPr>
              <w:pStyle w:val="Compact"/>
              <w:spacing w:before="0" w:after="0" w:line="240" w:lineRule="auto"/>
              <w:jc w:val="right"/>
            </w:pPr>
            <w:r>
              <w:rPr>
                <w:rFonts w:ascii="Arial" w:hAnsi="Arial" w:cs="Arial" w:eastAsia="Arial"/>
                <w:color w:val="111111"/>
                <w:sz w:val="16"/>
              </w:rPr>
              <w:t xml:space="preserve">0.90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1391"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794" w:type="dxa"/>
            <w:noWrap/>
          </w:tcPr>
          <w:p>
            <w:pPr>
              <w:pStyle w:val="Compact"/>
              <w:spacing w:before="0" w:after="0" w:line="240" w:lineRule="auto"/>
              <w:jc w:val="right"/>
            </w:pPr>
            <w:r>
              <w:rPr>
                <w:rFonts w:ascii="Arial" w:hAnsi="Arial" w:cs="Arial" w:eastAsia="Arial"/>
                <w:color w:val="111111"/>
                <w:sz w:val="16"/>
              </w:rPr>
              <w:t xml:space="preserve">1.20</w:t>
            </w:r>
          </w:p>
        </w:tc>
        <w:tc>
          <w:tcPr>
            <w:tcW w:w="49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7</w:t>
            </w:r>
          </w:p>
        </w:tc>
        <w:tc>
          <w:tcPr>
            <w:tcW w:w="397"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1.20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0.94</w:t>
            </w:r>
          </w:p>
        </w:tc>
        <w:tc>
          <w:tcPr>
            <w:tcW w:w="1391"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1.07</w:t>
            </w:r>
          </w:p>
        </w:tc>
        <w:tc>
          <w:tcPr>
            <w:tcW w:w="794" w:type="dxa"/>
            <w:noWrap/>
          </w:tcPr>
          <w:p>
            <w:pPr>
              <w:pStyle w:val="Compact"/>
              <w:spacing w:before="0" w:after="0" w:line="240" w:lineRule="auto"/>
              <w:jc w:val="right"/>
            </w:pPr>
            <w:r>
              <w:rPr>
                <w:rFonts w:ascii="Arial" w:hAnsi="Arial" w:cs="Arial" w:eastAsia="Arial"/>
                <w:color w:val="111111"/>
                <w:sz w:val="16"/>
              </w:rPr>
              <w:t xml:space="preserve">0.92</w:t>
            </w:r>
          </w:p>
        </w:tc>
        <w:tc>
          <w:tcPr>
            <w:tcW w:w="496" w:type="dxa"/>
            <w:noWrap/>
          </w:tcPr>
          <w:p>
            <w:pPr>
              <w:pStyle w:val="Compact"/>
              <w:spacing w:before="0" w:after="0" w:line="240" w:lineRule="auto"/>
              <w:jc w:val="right"/>
            </w:pPr>
            <w:r>
              <w:rPr>
                <w:rFonts w:ascii="Arial" w:hAnsi="Arial" w:cs="Arial" w:eastAsia="Arial"/>
                <w:color w:val="111111"/>
                <w:sz w:val="16"/>
              </w:rPr>
              <w:t xml:space="preserve">1.46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8</w:t>
            </w:r>
          </w:p>
        </w:tc>
        <w:tc>
          <w:tcPr>
            <w:tcW w:w="397"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1.25</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1391" w:type="dxa"/>
            <w:noWrap/>
          </w:tcPr>
          <w:p>
            <w:pPr>
              <w:pStyle w:val="Compact"/>
              <w:spacing w:before="0" w:after="0" w:line="240" w:lineRule="auto"/>
              <w:jc w:val="right"/>
            </w:pPr>
            <w:r>
              <w:rPr>
                <w:rFonts w:ascii="Arial" w:hAnsi="Arial" w:cs="Arial" w:eastAsia="Arial"/>
                <w:color w:val="111111"/>
                <w:sz w:val="16"/>
              </w:rPr>
              <w:t xml:space="preserve">1.17</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0.95</w:t>
            </w:r>
          </w:p>
        </w:tc>
        <w:tc>
          <w:tcPr>
            <w:tcW w:w="496" w:type="dxa"/>
            <w:noWrap/>
          </w:tcPr>
          <w:p>
            <w:pPr>
              <w:pStyle w:val="Compact"/>
              <w:spacing w:before="0" w:after="0" w:line="240" w:lineRule="auto"/>
              <w:jc w:val="right"/>
            </w:pPr>
            <w:r>
              <w:rPr>
                <w:rFonts w:ascii="Arial" w:hAnsi="Arial" w:cs="Arial" w:eastAsia="Arial"/>
                <w:color w:val="111111"/>
                <w:sz w:val="16"/>
              </w:rPr>
              <w:t xml:space="preserve">1.36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9</w:t>
            </w:r>
          </w:p>
        </w:tc>
        <w:tc>
          <w:tcPr>
            <w:tcW w:w="397"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0.80</w:t>
            </w:r>
          </w:p>
        </w:tc>
        <w:tc>
          <w:tcPr>
            <w:tcW w:w="49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w:t>
            </w:r>
          </w:p>
        </w:tc>
        <w:tc>
          <w:tcPr>
            <w:tcW w:w="3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13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7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4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r>
    </w:tbl>
    <w:p>
      <w:pPr>
        <w:pStyle w:val="BodyText"/>
        <w:keepNext/>
        <w:spacing w:before="200"/>
        <w:jc w:val="both"/>
      </w:pPr>
      <w:r>
        <w:rPr>
          <w:b/>
          <w:bCs/>
          <w:sz w:val="19"/>
        </w:rPr>
        <w:t xml:space="preserve">Table A2b.</w:t>
      </w:r>
      <w:r>
        <w:rPr>
          <w:sz w:val="19"/>
        </w:rPr>
        <w:t xml:space="preserve"> </w:t>
      </w:r>
      <w:r>
        <w:rPr>
          <w:sz w:val="19"/>
        </w:rPr>
        <w:t xml:space="preserve">Predictive ratio by age band and sex, the cells of a payment formula.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051"/>
        <w:gridCol w:w="876"/>
        <w:gridCol w:w="1752"/>
        <w:gridCol w:w="2453"/>
        <w:gridCol w:w="1752"/>
        <w:gridCol w:w="876"/>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0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2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0.932</w:t>
            </w:r>
          </w:p>
        </w:tc>
        <w:tc>
          <w:tcPr>
            <w:tcW w:w="1752" w:type="dxa"/>
            <w:noWrap/>
          </w:tcPr>
          <w:p>
            <w:pPr>
              <w:pStyle w:val="Compact"/>
              <w:spacing w:before="0" w:after="0" w:line="240" w:lineRule="auto"/>
              <w:jc w:val="right"/>
            </w:pPr>
            <w:r>
              <w:rPr>
                <w:rFonts w:ascii="Arial" w:hAnsi="Arial" w:cs="Arial" w:eastAsia="Arial"/>
                <w:color w:val="111111"/>
                <w:sz w:val="16"/>
              </w:rPr>
              <w:t xml:space="preserve">1.021</w:t>
            </w:r>
          </w:p>
        </w:tc>
        <w:tc>
          <w:tcPr>
            <w:tcW w:w="2453" w:type="dxa"/>
            <w:noWrap/>
          </w:tcPr>
          <w:p>
            <w:pPr>
              <w:pStyle w:val="Compact"/>
              <w:spacing w:before="0" w:after="0" w:line="240" w:lineRule="auto"/>
              <w:jc w:val="right"/>
            </w:pPr>
            <w:r>
              <w:rPr>
                <w:rFonts w:ascii="Arial" w:hAnsi="Arial" w:cs="Arial" w:eastAsia="Arial"/>
                <w:color w:val="111111"/>
                <w:sz w:val="16"/>
              </w:rPr>
              <w:t xml:space="preserve">1.395</w:t>
            </w:r>
          </w:p>
        </w:tc>
        <w:tc>
          <w:tcPr>
            <w:tcW w:w="1752" w:type="dxa"/>
            <w:noWrap/>
          </w:tcPr>
          <w:p>
            <w:pPr>
              <w:pStyle w:val="Compact"/>
              <w:spacing w:before="0" w:after="0" w:line="240" w:lineRule="auto"/>
              <w:jc w:val="right"/>
            </w:pPr>
            <w:r>
              <w:rPr>
                <w:rFonts w:ascii="Arial" w:hAnsi="Arial" w:cs="Arial" w:eastAsia="Arial"/>
                <w:color w:val="111111"/>
                <w:sz w:val="16"/>
              </w:rPr>
              <w:t xml:space="preserve">0.940</w:t>
            </w:r>
          </w:p>
        </w:tc>
        <w:tc>
          <w:tcPr>
            <w:tcW w:w="876" w:type="dxa"/>
            <w:noWrap/>
          </w:tcPr>
          <w:p>
            <w:pPr>
              <w:pStyle w:val="Compact"/>
              <w:spacing w:before="0" w:after="0" w:line="240" w:lineRule="auto"/>
              <w:jc w:val="right"/>
            </w:pPr>
            <w:r>
              <w:rPr>
                <w:rFonts w:ascii="Arial" w:hAnsi="Arial" w:cs="Arial" w:eastAsia="Arial"/>
                <w:color w:val="111111"/>
                <w:sz w:val="16"/>
              </w:rPr>
              <w:t xml:space="preserve">1.007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0.975</w:t>
            </w:r>
          </w:p>
        </w:tc>
        <w:tc>
          <w:tcPr>
            <w:tcW w:w="1752" w:type="dxa"/>
            <w:noWrap/>
          </w:tcPr>
          <w:p>
            <w:pPr>
              <w:pStyle w:val="Compact"/>
              <w:spacing w:before="0" w:after="0" w:line="240" w:lineRule="auto"/>
              <w:jc w:val="right"/>
            </w:pPr>
            <w:r>
              <w:rPr>
                <w:rFonts w:ascii="Arial" w:hAnsi="Arial" w:cs="Arial" w:eastAsia="Arial"/>
                <w:color w:val="111111"/>
                <w:sz w:val="16"/>
              </w:rPr>
              <w:t xml:space="preserve">1.078</w:t>
            </w:r>
          </w:p>
        </w:tc>
        <w:tc>
          <w:tcPr>
            <w:tcW w:w="2453" w:type="dxa"/>
            <w:noWrap/>
          </w:tcPr>
          <w:p>
            <w:pPr>
              <w:pStyle w:val="Compact"/>
              <w:spacing w:before="0" w:after="0" w:line="240" w:lineRule="auto"/>
              <w:jc w:val="right"/>
            </w:pPr>
            <w:r>
              <w:rPr>
                <w:rFonts w:ascii="Arial" w:hAnsi="Arial" w:cs="Arial" w:eastAsia="Arial"/>
                <w:color w:val="111111"/>
                <w:sz w:val="16"/>
              </w:rPr>
              <w:t xml:space="preserve">1.393</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1.057</w:t>
            </w:r>
          </w:p>
        </w:tc>
        <w:tc>
          <w:tcPr>
            <w:tcW w:w="1752" w:type="dxa"/>
            <w:noWrap/>
          </w:tcPr>
          <w:p>
            <w:pPr>
              <w:pStyle w:val="Compact"/>
              <w:spacing w:before="0" w:after="0" w:line="240" w:lineRule="auto"/>
              <w:jc w:val="right"/>
            </w:pPr>
            <w:r>
              <w:rPr>
                <w:rFonts w:ascii="Arial" w:hAnsi="Arial" w:cs="Arial" w:eastAsia="Arial"/>
                <w:color w:val="111111"/>
                <w:sz w:val="16"/>
              </w:rPr>
              <w:t xml:space="preserve">1.006</w:t>
            </w:r>
          </w:p>
        </w:tc>
        <w:tc>
          <w:tcPr>
            <w:tcW w:w="2453" w:type="dxa"/>
            <w:noWrap/>
          </w:tcPr>
          <w:p>
            <w:pPr>
              <w:pStyle w:val="Compact"/>
              <w:spacing w:before="0" w:after="0" w:line="240" w:lineRule="auto"/>
              <w:jc w:val="right"/>
            </w:pPr>
            <w:r>
              <w:rPr>
                <w:rFonts w:ascii="Arial" w:hAnsi="Arial" w:cs="Arial" w:eastAsia="Arial"/>
                <w:color w:val="111111"/>
                <w:sz w:val="16"/>
              </w:rPr>
              <w:t xml:space="preserve">1.067</w:t>
            </w:r>
          </w:p>
        </w:tc>
        <w:tc>
          <w:tcPr>
            <w:tcW w:w="1752" w:type="dxa"/>
            <w:noWrap/>
          </w:tcPr>
          <w:p>
            <w:pPr>
              <w:pStyle w:val="Compact"/>
              <w:spacing w:before="0" w:after="0" w:line="240" w:lineRule="auto"/>
              <w:jc w:val="right"/>
            </w:pPr>
            <w:r>
              <w:rPr>
                <w:rFonts w:ascii="Arial" w:hAnsi="Arial" w:cs="Arial" w:eastAsia="Arial"/>
                <w:color w:val="111111"/>
                <w:sz w:val="16"/>
              </w:rPr>
              <w:t xml:space="preserve">1.057</w:t>
            </w:r>
          </w:p>
        </w:tc>
        <w:tc>
          <w:tcPr>
            <w:tcW w:w="876" w:type="dxa"/>
            <w:noWrap/>
          </w:tcPr>
          <w:p>
            <w:pPr>
              <w:pStyle w:val="Compact"/>
              <w:spacing w:before="0" w:after="0" w:line="240" w:lineRule="auto"/>
              <w:jc w:val="right"/>
            </w:pPr>
            <w:r>
              <w:rPr>
                <w:rFonts w:ascii="Arial" w:hAnsi="Arial" w:cs="Arial" w:eastAsia="Arial"/>
                <w:color w:val="111111"/>
                <w:sz w:val="16"/>
              </w:rPr>
              <w:t xml:space="preserve">1.002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0.866</w:t>
            </w:r>
          </w:p>
        </w:tc>
        <w:tc>
          <w:tcPr>
            <w:tcW w:w="1752" w:type="dxa"/>
            <w:noWrap/>
          </w:tcPr>
          <w:p>
            <w:pPr>
              <w:pStyle w:val="Compact"/>
              <w:spacing w:before="0" w:after="0" w:line="240" w:lineRule="auto"/>
              <w:jc w:val="right"/>
            </w:pPr>
            <w:r>
              <w:rPr>
                <w:rFonts w:ascii="Arial" w:hAnsi="Arial" w:cs="Arial" w:eastAsia="Arial"/>
                <w:color w:val="111111"/>
                <w:sz w:val="16"/>
              </w:rPr>
              <w:t xml:space="preserve">0.974</w:t>
            </w:r>
          </w:p>
        </w:tc>
        <w:tc>
          <w:tcPr>
            <w:tcW w:w="2453" w:type="dxa"/>
            <w:noWrap/>
          </w:tcPr>
          <w:p>
            <w:pPr>
              <w:pStyle w:val="Compact"/>
              <w:spacing w:before="0" w:after="0" w:line="240" w:lineRule="auto"/>
              <w:jc w:val="right"/>
            </w:pPr>
            <w:r>
              <w:rPr>
                <w:rFonts w:ascii="Arial" w:hAnsi="Arial" w:cs="Arial" w:eastAsia="Arial"/>
                <w:color w:val="111111"/>
                <w:sz w:val="16"/>
              </w:rPr>
              <w:t xml:space="preserve">1.122</w:t>
            </w:r>
          </w:p>
        </w:tc>
        <w:tc>
          <w:tcPr>
            <w:tcW w:w="1752" w:type="dxa"/>
            <w:noWrap/>
          </w:tcPr>
          <w:p>
            <w:pPr>
              <w:pStyle w:val="Compact"/>
              <w:spacing w:before="0" w:after="0" w:line="240" w:lineRule="auto"/>
              <w:jc w:val="right"/>
            </w:pPr>
            <w:r>
              <w:rPr>
                <w:rFonts w:ascii="Arial" w:hAnsi="Arial" w:cs="Arial" w:eastAsia="Arial"/>
                <w:color w:val="111111"/>
                <w:sz w:val="16"/>
              </w:rPr>
              <w:t xml:space="preserve">0.872</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0.981</w:t>
            </w:r>
          </w:p>
        </w:tc>
        <w:tc>
          <w:tcPr>
            <w:tcW w:w="1752" w:type="dxa"/>
            <w:noWrap/>
          </w:tcPr>
          <w:p>
            <w:pPr>
              <w:pStyle w:val="Compact"/>
              <w:spacing w:before="0" w:after="0" w:line="240" w:lineRule="auto"/>
              <w:jc w:val="right"/>
            </w:pPr>
            <w:r>
              <w:rPr>
                <w:rFonts w:ascii="Arial" w:hAnsi="Arial" w:cs="Arial" w:eastAsia="Arial"/>
                <w:color w:val="111111"/>
                <w:sz w:val="16"/>
              </w:rPr>
              <w:t xml:space="preserve">0.997</w:t>
            </w:r>
          </w:p>
        </w:tc>
        <w:tc>
          <w:tcPr>
            <w:tcW w:w="2453" w:type="dxa"/>
            <w:noWrap/>
          </w:tcPr>
          <w:p>
            <w:pPr>
              <w:pStyle w:val="Compact"/>
              <w:spacing w:before="0" w:after="0" w:line="240" w:lineRule="auto"/>
              <w:jc w:val="right"/>
            </w:pPr>
            <w:r>
              <w:rPr>
                <w:rFonts w:ascii="Arial" w:hAnsi="Arial" w:cs="Arial" w:eastAsia="Arial"/>
                <w:color w:val="111111"/>
                <w:sz w:val="16"/>
              </w:rPr>
              <w:t xml:space="preserve">1.005</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0.983</w:t>
            </w:r>
          </w:p>
        </w:tc>
        <w:tc>
          <w:tcPr>
            <w:tcW w:w="1752" w:type="dxa"/>
            <w:noWrap/>
          </w:tcPr>
          <w:p>
            <w:pPr>
              <w:pStyle w:val="Compact"/>
              <w:spacing w:before="0" w:after="0" w:line="240" w:lineRule="auto"/>
              <w:jc w:val="right"/>
            </w:pPr>
            <w:r>
              <w:rPr>
                <w:rFonts w:ascii="Arial" w:hAnsi="Arial" w:cs="Arial" w:eastAsia="Arial"/>
                <w:color w:val="111111"/>
                <w:sz w:val="16"/>
              </w:rPr>
              <w:t xml:space="preserve">1.131</w:t>
            </w:r>
          </w:p>
        </w:tc>
        <w:tc>
          <w:tcPr>
            <w:tcW w:w="2453" w:type="dxa"/>
            <w:noWrap/>
          </w:tcPr>
          <w:p>
            <w:pPr>
              <w:pStyle w:val="Compact"/>
              <w:spacing w:before="0" w:after="0" w:line="240" w:lineRule="auto"/>
              <w:jc w:val="right"/>
            </w:pPr>
            <w:r>
              <w:rPr>
                <w:rFonts w:ascii="Arial" w:hAnsi="Arial" w:cs="Arial" w:eastAsia="Arial"/>
                <w:color w:val="111111"/>
                <w:sz w:val="16"/>
              </w:rPr>
              <w:t xml:space="preserve">1.083</w:t>
            </w:r>
          </w:p>
        </w:tc>
        <w:tc>
          <w:tcPr>
            <w:tcW w:w="1752" w:type="dxa"/>
            <w:noWrap/>
          </w:tcPr>
          <w:p>
            <w:pPr>
              <w:pStyle w:val="Compact"/>
              <w:spacing w:before="0" w:after="0" w:line="240" w:lineRule="auto"/>
              <w:jc w:val="right"/>
            </w:pPr>
            <w:r>
              <w:rPr>
                <w:rFonts w:ascii="Arial" w:hAnsi="Arial" w:cs="Arial" w:eastAsia="Arial"/>
                <w:color w:val="111111"/>
                <w:sz w:val="16"/>
              </w:rPr>
              <w:t xml:space="preserve">0.990</w:t>
            </w:r>
          </w:p>
        </w:tc>
        <w:tc>
          <w:tcPr>
            <w:tcW w:w="876" w:type="dxa"/>
            <w:noWrap/>
          </w:tcPr>
          <w:p>
            <w:pPr>
              <w:pStyle w:val="Compact"/>
              <w:spacing w:before="0" w:after="0" w:line="240" w:lineRule="auto"/>
              <w:jc w:val="right"/>
            </w:pPr>
            <w:r>
              <w:rPr>
                <w:rFonts w:ascii="Arial" w:hAnsi="Arial" w:cs="Arial" w:eastAsia="Arial"/>
                <w:color w:val="111111"/>
                <w:sz w:val="16"/>
              </w:rPr>
              <w:t xml:space="preserve">0.999</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0.986</w:t>
            </w:r>
          </w:p>
        </w:tc>
        <w:tc>
          <w:tcPr>
            <w:tcW w:w="1752" w:type="dxa"/>
            <w:noWrap/>
          </w:tcPr>
          <w:p>
            <w:pPr>
              <w:pStyle w:val="Compact"/>
              <w:spacing w:before="0" w:after="0" w:line="240" w:lineRule="auto"/>
              <w:jc w:val="right"/>
            </w:pPr>
            <w:r>
              <w:rPr>
                <w:rFonts w:ascii="Arial" w:hAnsi="Arial" w:cs="Arial" w:eastAsia="Arial"/>
                <w:color w:val="111111"/>
                <w:sz w:val="16"/>
              </w:rPr>
              <w:t xml:space="preserve">1.067</w:t>
            </w:r>
          </w:p>
        </w:tc>
        <w:tc>
          <w:tcPr>
            <w:tcW w:w="2453" w:type="dxa"/>
            <w:noWrap/>
          </w:tcPr>
          <w:p>
            <w:pPr>
              <w:pStyle w:val="Compact"/>
              <w:spacing w:before="0" w:after="0" w:line="240" w:lineRule="auto"/>
              <w:jc w:val="right"/>
            </w:pPr>
            <w:r>
              <w:rPr>
                <w:rFonts w:ascii="Arial" w:hAnsi="Arial" w:cs="Arial" w:eastAsia="Arial"/>
                <w:color w:val="111111"/>
                <w:sz w:val="16"/>
              </w:rPr>
              <w:t xml:space="preserve">1.017</w:t>
            </w:r>
          </w:p>
        </w:tc>
        <w:tc>
          <w:tcPr>
            <w:tcW w:w="1752" w:type="dxa"/>
            <w:noWrap/>
          </w:tcPr>
          <w:p>
            <w:pPr>
              <w:pStyle w:val="Compact"/>
              <w:spacing w:before="0" w:after="0" w:line="240" w:lineRule="auto"/>
              <w:jc w:val="right"/>
            </w:pPr>
            <w:r>
              <w:rPr>
                <w:rFonts w:ascii="Arial" w:hAnsi="Arial" w:cs="Arial" w:eastAsia="Arial"/>
                <w:color w:val="111111"/>
                <w:sz w:val="16"/>
              </w:rPr>
              <w:t xml:space="preserve">0.987</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0.938</w:t>
            </w:r>
          </w:p>
        </w:tc>
        <w:tc>
          <w:tcPr>
            <w:tcW w:w="1752" w:type="dxa"/>
            <w:noWrap/>
          </w:tcPr>
          <w:p>
            <w:pPr>
              <w:pStyle w:val="Compact"/>
              <w:spacing w:before="0" w:after="0" w:line="240" w:lineRule="auto"/>
              <w:jc w:val="right"/>
            </w:pPr>
            <w:r>
              <w:rPr>
                <w:rFonts w:ascii="Arial" w:hAnsi="Arial" w:cs="Arial" w:eastAsia="Arial"/>
                <w:color w:val="111111"/>
                <w:sz w:val="16"/>
              </w:rPr>
              <w:t xml:space="preserve">0.930</w:t>
            </w:r>
          </w:p>
        </w:tc>
        <w:tc>
          <w:tcPr>
            <w:tcW w:w="2453" w:type="dxa"/>
            <w:noWrap/>
          </w:tcPr>
          <w:p>
            <w:pPr>
              <w:pStyle w:val="Compact"/>
              <w:spacing w:before="0" w:after="0" w:line="240" w:lineRule="auto"/>
              <w:jc w:val="right"/>
            </w:pPr>
            <w:r>
              <w:rPr>
                <w:rFonts w:ascii="Arial" w:hAnsi="Arial" w:cs="Arial" w:eastAsia="Arial"/>
                <w:color w:val="111111"/>
                <w:sz w:val="16"/>
              </w:rPr>
              <w:t xml:space="preserve">1.000</w:t>
            </w:r>
          </w:p>
        </w:tc>
        <w:tc>
          <w:tcPr>
            <w:tcW w:w="1752" w:type="dxa"/>
            <w:noWrap/>
          </w:tcPr>
          <w:p>
            <w:pPr>
              <w:pStyle w:val="Compact"/>
              <w:spacing w:before="0" w:after="0" w:line="240" w:lineRule="auto"/>
              <w:jc w:val="right"/>
            </w:pPr>
            <w:r>
              <w:rPr>
                <w:rFonts w:ascii="Arial" w:hAnsi="Arial" w:cs="Arial" w:eastAsia="Arial"/>
                <w:color w:val="111111"/>
                <w:sz w:val="16"/>
              </w:rPr>
              <w:t xml:space="preserve">0.943</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1.012</w:t>
            </w:r>
          </w:p>
        </w:tc>
        <w:tc>
          <w:tcPr>
            <w:tcW w:w="1752" w:type="dxa"/>
            <w:noWrap/>
          </w:tcPr>
          <w:p>
            <w:pPr>
              <w:pStyle w:val="Compact"/>
              <w:spacing w:before="0" w:after="0" w:line="240" w:lineRule="auto"/>
              <w:jc w:val="right"/>
            </w:pPr>
            <w:r>
              <w:rPr>
                <w:rFonts w:ascii="Arial" w:hAnsi="Arial" w:cs="Arial" w:eastAsia="Arial"/>
                <w:color w:val="111111"/>
                <w:sz w:val="16"/>
              </w:rPr>
              <w:t xml:space="preserve">1.025</w:t>
            </w:r>
          </w:p>
        </w:tc>
        <w:tc>
          <w:tcPr>
            <w:tcW w:w="2453" w:type="dxa"/>
            <w:noWrap/>
          </w:tcPr>
          <w:p>
            <w:pPr>
              <w:pStyle w:val="Compact"/>
              <w:spacing w:before="0" w:after="0" w:line="240" w:lineRule="auto"/>
              <w:jc w:val="right"/>
            </w:pPr>
            <w:r>
              <w:rPr>
                <w:rFonts w:ascii="Arial" w:hAnsi="Arial" w:cs="Arial" w:eastAsia="Arial"/>
                <w:color w:val="111111"/>
                <w:sz w:val="16"/>
              </w:rPr>
              <w:t xml:space="preserve">1.003</w:t>
            </w:r>
          </w:p>
        </w:tc>
        <w:tc>
          <w:tcPr>
            <w:tcW w:w="1752" w:type="dxa"/>
            <w:noWrap/>
          </w:tcPr>
          <w:p>
            <w:pPr>
              <w:pStyle w:val="Compact"/>
              <w:spacing w:before="0" w:after="0" w:line="240" w:lineRule="auto"/>
              <w:jc w:val="right"/>
            </w:pPr>
            <w:r>
              <w:rPr>
                <w:rFonts w:ascii="Arial" w:hAnsi="Arial" w:cs="Arial" w:eastAsia="Arial"/>
                <w:color w:val="111111"/>
                <w:sz w:val="16"/>
              </w:rPr>
              <w:t xml:space="preserve">1.007</w:t>
            </w:r>
          </w:p>
        </w:tc>
        <w:tc>
          <w:tcPr>
            <w:tcW w:w="876" w:type="dxa"/>
            <w:noWrap/>
          </w:tcPr>
          <w:p>
            <w:pPr>
              <w:pStyle w:val="Compact"/>
              <w:spacing w:before="0" w:after="0" w:line="240" w:lineRule="auto"/>
              <w:jc w:val="right"/>
            </w:pPr>
            <w:r>
              <w:rPr>
                <w:rFonts w:ascii="Arial" w:hAnsi="Arial" w:cs="Arial" w:eastAsia="Arial"/>
                <w:color w:val="111111"/>
                <w:sz w:val="16"/>
              </w:rPr>
              <w:t xml:space="preserve">1.003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1.016</w:t>
            </w:r>
          </w:p>
        </w:tc>
        <w:tc>
          <w:tcPr>
            <w:tcW w:w="1752" w:type="dxa"/>
            <w:noWrap/>
          </w:tcPr>
          <w:p>
            <w:pPr>
              <w:pStyle w:val="Compact"/>
              <w:spacing w:before="0" w:after="0" w:line="240" w:lineRule="auto"/>
              <w:jc w:val="right"/>
            </w:pPr>
            <w:r>
              <w:rPr>
                <w:rFonts w:ascii="Arial" w:hAnsi="Arial" w:cs="Arial" w:eastAsia="Arial"/>
                <w:color w:val="111111"/>
                <w:sz w:val="16"/>
              </w:rPr>
              <w:t xml:space="preserve">0.944</w:t>
            </w:r>
          </w:p>
        </w:tc>
        <w:tc>
          <w:tcPr>
            <w:tcW w:w="2453" w:type="dxa"/>
            <w:noWrap/>
          </w:tcPr>
          <w:p>
            <w:pPr>
              <w:pStyle w:val="Compact"/>
              <w:spacing w:before="0" w:after="0" w:line="240" w:lineRule="auto"/>
              <w:jc w:val="right"/>
            </w:pPr>
            <w:r>
              <w:rPr>
                <w:rFonts w:ascii="Arial" w:hAnsi="Arial" w:cs="Arial" w:eastAsia="Arial"/>
                <w:color w:val="111111"/>
                <w:sz w:val="16"/>
              </w:rPr>
              <w:t xml:space="preserve">0.999</w:t>
            </w:r>
          </w:p>
        </w:tc>
        <w:tc>
          <w:tcPr>
            <w:tcW w:w="1752" w:type="dxa"/>
            <w:noWrap/>
          </w:tcPr>
          <w:p>
            <w:pPr>
              <w:pStyle w:val="Compact"/>
              <w:spacing w:before="0" w:after="0" w:line="240" w:lineRule="auto"/>
              <w:jc w:val="right"/>
            </w:pPr>
            <w:r>
              <w:rPr>
                <w:rFonts w:ascii="Arial" w:hAnsi="Arial" w:cs="Arial" w:eastAsia="Arial"/>
                <w:color w:val="111111"/>
                <w:sz w:val="16"/>
              </w:rPr>
              <w:t xml:space="preserve">1.018</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65+</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1.079</w:t>
            </w:r>
          </w:p>
        </w:tc>
        <w:tc>
          <w:tcPr>
            <w:tcW w:w="1752" w:type="dxa"/>
            <w:noWrap/>
          </w:tcPr>
          <w:p>
            <w:pPr>
              <w:pStyle w:val="Compact"/>
              <w:spacing w:before="0" w:after="0" w:line="240" w:lineRule="auto"/>
              <w:jc w:val="right"/>
            </w:pPr>
            <w:r>
              <w:rPr>
                <w:rFonts w:ascii="Arial" w:hAnsi="Arial" w:cs="Arial" w:eastAsia="Arial"/>
                <w:color w:val="111111"/>
                <w:sz w:val="16"/>
              </w:rPr>
              <w:t xml:space="preserve">1.014</w:t>
            </w:r>
          </w:p>
        </w:tc>
        <w:tc>
          <w:tcPr>
            <w:tcW w:w="2453" w:type="dxa"/>
            <w:noWrap/>
          </w:tcPr>
          <w:p>
            <w:pPr>
              <w:pStyle w:val="Compact"/>
              <w:spacing w:before="0" w:after="0" w:line="240" w:lineRule="auto"/>
              <w:jc w:val="right"/>
            </w:pPr>
            <w:r>
              <w:rPr>
                <w:rFonts w:ascii="Arial" w:hAnsi="Arial" w:cs="Arial" w:eastAsia="Arial"/>
                <w:color w:val="111111"/>
                <w:sz w:val="16"/>
              </w:rPr>
              <w:t xml:space="preserve">1.018</w:t>
            </w:r>
          </w:p>
        </w:tc>
        <w:tc>
          <w:tcPr>
            <w:tcW w:w="1752" w:type="dxa"/>
            <w:noWrap/>
          </w:tcPr>
          <w:p>
            <w:pPr>
              <w:pStyle w:val="Compact"/>
              <w:spacing w:before="0" w:after="0" w:line="240" w:lineRule="auto"/>
              <w:jc w:val="right"/>
            </w:pPr>
            <w:r>
              <w:rPr>
                <w:rFonts w:ascii="Arial" w:hAnsi="Arial" w:cs="Arial" w:eastAsia="Arial"/>
                <w:color w:val="111111"/>
                <w:sz w:val="16"/>
              </w:rPr>
              <w:t xml:space="preserve">1.072</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w:t>
            </w:r>
          </w:p>
        </w:tc>
        <w:tc>
          <w:tcPr>
            <w:tcW w:w="10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0.923</w:t>
            </w:r>
          </w:p>
        </w:tc>
        <w:tc>
          <w:tcPr>
            <w:tcW w:w="2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1.002</w:t>
            </w:r>
          </w:p>
        </w:tc>
      </w:tr>
    </w:tbl>
    <w:p>
      <w:pPr>
        <w:pStyle w:val="BodyText"/>
        <w:keepNext/>
        <w:spacing w:before="200"/>
        <w:jc w:val="both"/>
      </w:pPr>
      <w:r>
        <w:rPr>
          <w:b/>
          <w:bCs/>
          <w:sz w:val="19"/>
        </w:rPr>
        <w:t xml:space="preserve">Table A3.</w:t>
      </w:r>
      <w:r>
        <w:rPr>
          <w:sz w:val="19"/>
        </w:rPr>
        <w:t xml:space="preserve"> </w:t>
      </w:r>
      <w:r>
        <w:rPr>
          <w:sz w:val="19"/>
        </w:rPr>
        <w:t xml:space="preserve">Coding sensitivity, full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96"/>
        <w:gridCol w:w="1793"/>
        <w:gridCol w:w="1344"/>
        <w:gridCol w:w="1120"/>
        <w:gridCol w:w="1120"/>
        <w:gridCol w:w="1120"/>
        <w:gridCol w:w="1120"/>
        <w:gridCol w:w="1120"/>
      </w:tblGrid>
      <w:tr>
        <w:trPr>
          <w:tblHeader w:val="on"/>
          <w:cantSplit/>
        </w:trPr>
        <w:tc>
          <w:tcPr>
            <w:tcW w:w="8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9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affected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added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code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$3,390</w:t>
            </w:r>
          </w:p>
        </w:tc>
        <w:tc>
          <w:tcPr>
            <w:tcW w:w="1120" w:type="dxa"/>
            <w:noWrap/>
          </w:tcPr>
          <w:p>
            <w:pPr>
              <w:pStyle w:val="Compact"/>
              <w:spacing w:before="0" w:after="0" w:line="240" w:lineRule="auto"/>
              <w:jc w:val="right"/>
            </w:pPr>
            <w:r>
              <w:rPr>
                <w:rFonts w:ascii="Arial" w:hAnsi="Arial" w:cs="Arial" w:eastAsia="Arial"/>
                <w:color w:val="111111"/>
                <w:sz w:val="16"/>
              </w:rPr>
              <w:t xml:space="preserve">$607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c>
          <w:tcPr>
            <w:tcW w:w="1120" w:type="dxa"/>
            <w:noWrap/>
          </w:tcPr>
          <w:p>
            <w:pPr>
              <w:pStyle w:val="Compact"/>
              <w:spacing w:before="0" w:after="0" w:line="240" w:lineRule="auto"/>
              <w:jc w:val="right"/>
            </w:pPr>
            <w:r>
              <w:rPr>
                <w:rFonts w:ascii="Arial" w:hAnsi="Arial" w:cs="Arial" w:eastAsia="Arial"/>
                <w:color w:val="111111"/>
                <w:sz w:val="16"/>
              </w:rPr>
              <w:t xml:space="preserve">$3,870</w:t>
            </w:r>
          </w:p>
        </w:tc>
        <w:tc>
          <w:tcPr>
            <w:tcW w:w="1120" w:type="dxa"/>
            <w:noWrap/>
          </w:tcPr>
          <w:p>
            <w:pPr>
              <w:pStyle w:val="Compact"/>
              <w:spacing w:before="0" w:after="0" w:line="240" w:lineRule="auto"/>
              <w:jc w:val="right"/>
            </w:pPr>
            <w:r>
              <w:rPr>
                <w:rFonts w:ascii="Arial" w:hAnsi="Arial" w:cs="Arial" w:eastAsia="Arial"/>
                <w:color w:val="111111"/>
                <w:sz w:val="16"/>
              </w:rPr>
              <w:t xml:space="preserve">$591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4.32%</w:t>
            </w:r>
          </w:p>
        </w:tc>
        <w:tc>
          <w:tcPr>
            <w:tcW w:w="1120" w:type="dxa"/>
            <w:noWrap/>
          </w:tcPr>
          <w:p>
            <w:pPr>
              <w:pStyle w:val="Compact"/>
              <w:spacing w:before="0" w:after="0" w:line="240" w:lineRule="auto"/>
              <w:jc w:val="right"/>
            </w:pPr>
            <w:r>
              <w:rPr>
                <w:rFonts w:ascii="Arial" w:hAnsi="Arial" w:cs="Arial" w:eastAsia="Arial"/>
                <w:color w:val="111111"/>
                <w:sz w:val="16"/>
              </w:rPr>
              <w:t xml:space="preserve">$3,372</w:t>
            </w:r>
          </w:p>
        </w:tc>
        <w:tc>
          <w:tcPr>
            <w:tcW w:w="1120" w:type="dxa"/>
            <w:noWrap/>
          </w:tcPr>
          <w:p>
            <w:pPr>
              <w:pStyle w:val="Compact"/>
              <w:spacing w:before="0" w:after="0" w:line="240" w:lineRule="auto"/>
              <w:jc w:val="right"/>
            </w:pPr>
            <w:r>
              <w:rPr>
                <w:rFonts w:ascii="Arial" w:hAnsi="Arial" w:cs="Arial" w:eastAsia="Arial"/>
                <w:color w:val="111111"/>
                <w:sz w:val="16"/>
              </w:rPr>
              <w:t xml:space="preserve">$547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10.18%</w:t>
            </w:r>
          </w:p>
        </w:tc>
        <w:tc>
          <w:tcPr>
            <w:tcW w:w="1120" w:type="dxa"/>
            <w:noWrap/>
          </w:tcPr>
          <w:p>
            <w:pPr>
              <w:pStyle w:val="Compact"/>
              <w:spacing w:before="0" w:after="0" w:line="240" w:lineRule="auto"/>
              <w:jc w:val="right"/>
            </w:pPr>
            <w:r>
              <w:rPr>
                <w:rFonts w:ascii="Arial" w:hAnsi="Arial" w:cs="Arial" w:eastAsia="Arial"/>
                <w:color w:val="111111"/>
                <w:sz w:val="16"/>
              </w:rPr>
              <w:t xml:space="preserve">$3,907</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$687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24.91%</w:t>
            </w:r>
          </w:p>
        </w:tc>
        <w:tc>
          <w:tcPr>
            <w:tcW w:w="1120" w:type="dxa"/>
            <w:noWrap/>
          </w:tcPr>
          <w:p>
            <w:pPr>
              <w:pStyle w:val="Compact"/>
              <w:spacing w:before="0" w:after="0" w:line="240" w:lineRule="auto"/>
              <w:jc w:val="right"/>
            </w:pPr>
            <w:r>
              <w:rPr>
                <w:rFonts w:ascii="Arial" w:hAnsi="Arial" w:cs="Arial" w:eastAsia="Arial"/>
                <w:color w:val="111111"/>
                <w:sz w:val="16"/>
              </w:rPr>
              <w:t xml:space="preserve">$3,822</w:t>
            </w:r>
          </w:p>
        </w:tc>
        <w:tc>
          <w:tcPr>
            <w:tcW w:w="1120" w:type="dxa"/>
            <w:noWrap/>
          </w:tcPr>
          <w:p>
            <w:pPr>
              <w:pStyle w:val="Compact"/>
              <w:spacing w:before="0" w:after="0" w:line="240" w:lineRule="auto"/>
              <w:jc w:val="right"/>
            </w:pPr>
            <w:r>
              <w:rPr>
                <w:rFonts w:ascii="Arial" w:hAnsi="Arial" w:cs="Arial" w:eastAsia="Arial"/>
                <w:color w:val="111111"/>
                <w:sz w:val="16"/>
              </w:rPr>
              <w:t xml:space="preserve">$627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c>
          <w:tcPr>
            <w:tcW w:w="1120" w:type="dxa"/>
            <w:noWrap/>
          </w:tcPr>
          <w:p>
            <w:pPr>
              <w:pStyle w:val="Compact"/>
              <w:spacing w:before="0" w:after="0" w:line="240" w:lineRule="auto"/>
              <w:jc w:val="right"/>
            </w:pPr>
            <w:r>
              <w:rPr>
                <w:rFonts w:ascii="Arial" w:hAnsi="Arial" w:cs="Arial" w:eastAsia="Arial"/>
                <w:color w:val="111111"/>
                <w:sz w:val="16"/>
              </w:rPr>
              <w:t xml:space="preserve">$8,127</w:t>
            </w:r>
          </w:p>
        </w:tc>
        <w:tc>
          <w:tcPr>
            <w:tcW w:w="1120" w:type="dxa"/>
            <w:noWrap/>
          </w:tcPr>
          <w:p>
            <w:pPr>
              <w:pStyle w:val="Compact"/>
              <w:spacing w:before="0" w:after="0" w:line="240" w:lineRule="auto"/>
              <w:jc w:val="right"/>
            </w:pPr>
            <w:r>
              <w:rPr>
                <w:rFonts w:ascii="Arial" w:hAnsi="Arial" w:cs="Arial" w:eastAsia="Arial"/>
                <w:color w:val="111111"/>
                <w:sz w:val="16"/>
              </w:rPr>
              <w:t xml:space="preserve">$2,078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14.51%</w:t>
            </w:r>
          </w:p>
        </w:tc>
        <w:tc>
          <w:tcPr>
            <w:tcW w:w="1120" w:type="dxa"/>
            <w:noWrap/>
          </w:tcPr>
          <w:p>
            <w:pPr>
              <w:pStyle w:val="Compact"/>
              <w:spacing w:before="0" w:after="0" w:line="240" w:lineRule="auto"/>
              <w:jc w:val="right"/>
            </w:pPr>
            <w:r>
              <w:rPr>
                <w:rFonts w:ascii="Arial" w:hAnsi="Arial" w:cs="Arial" w:eastAsia="Arial"/>
                <w:color w:val="111111"/>
                <w:sz w:val="16"/>
              </w:rPr>
              <w:t xml:space="preserve">$11,038</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10.85%</w:t>
            </w:r>
          </w:p>
        </w:tc>
        <w:tc>
          <w:tcPr>
            <w:tcW w:w="1120" w:type="dxa"/>
            <w:noWrap/>
          </w:tcPr>
          <w:p>
            <w:pPr>
              <w:pStyle w:val="Compact"/>
              <w:spacing w:before="0" w:after="0" w:line="240" w:lineRule="auto"/>
              <w:jc w:val="right"/>
            </w:pPr>
            <w:r>
              <w:rPr>
                <w:rFonts w:ascii="Arial" w:hAnsi="Arial" w:cs="Arial" w:eastAsia="Arial"/>
                <w:color w:val="111111"/>
                <w:sz w:val="16"/>
              </w:rPr>
              <w:t xml:space="preserve">$8,467</w:t>
            </w:r>
          </w:p>
        </w:tc>
        <w:tc>
          <w:tcPr>
            <w:tcW w:w="1120" w:type="dxa"/>
            <w:noWrap/>
          </w:tcPr>
          <w:p>
            <w:pPr>
              <w:pStyle w:val="Compact"/>
              <w:spacing w:before="0" w:after="0" w:line="240" w:lineRule="auto"/>
              <w:jc w:val="right"/>
            </w:pPr>
            <w:r>
              <w:rPr>
                <w:rFonts w:ascii="Arial" w:hAnsi="Arial" w:cs="Arial" w:eastAsia="Arial"/>
                <w:color w:val="111111"/>
                <w:sz w:val="16"/>
              </w:rPr>
              <w:t xml:space="preserve">$1,987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29.84%</w:t>
            </w:r>
          </w:p>
        </w:tc>
        <w:tc>
          <w:tcPr>
            <w:tcW w:w="1120" w:type="dxa"/>
            <w:noWrap/>
          </w:tcPr>
          <w:p>
            <w:pPr>
              <w:pStyle w:val="Compact"/>
              <w:spacing w:before="0" w:after="0" w:line="240" w:lineRule="auto"/>
              <w:jc w:val="right"/>
            </w:pPr>
            <w:r>
              <w:rPr>
                <w:rFonts w:ascii="Arial" w:hAnsi="Arial" w:cs="Arial" w:eastAsia="Arial"/>
                <w:color w:val="111111"/>
                <w:sz w:val="16"/>
              </w:rPr>
              <w:t xml:space="preserve">$11,453</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26.86%</w:t>
            </w:r>
          </w:p>
        </w:tc>
        <w:tc>
          <w:tcPr>
            <w:tcW w:w="1120" w:type="dxa"/>
            <w:noWrap/>
          </w:tcPr>
          <w:p>
            <w:pPr>
              <w:pStyle w:val="Compact"/>
              <w:spacing w:before="0" w:after="0" w:line="240" w:lineRule="auto"/>
              <w:jc w:val="right"/>
            </w:pPr>
            <w:r>
              <w:rPr>
                <w:rFonts w:ascii="Arial" w:hAnsi="Arial" w:cs="Arial" w:eastAsia="Arial"/>
                <w:color w:val="111111"/>
                <w:sz w:val="16"/>
              </w:rPr>
              <w:t xml:space="preserve">$8,435</w:t>
            </w:r>
          </w:p>
        </w:tc>
        <w:tc>
          <w:tcPr>
            <w:tcW w:w="1120" w:type="dxa"/>
            <w:noWrap/>
          </w:tcPr>
          <w:p>
            <w:pPr>
              <w:pStyle w:val="Compact"/>
              <w:spacing w:before="0" w:after="0" w:line="240" w:lineRule="auto"/>
              <w:jc w:val="right"/>
            </w:pPr>
            <w:r>
              <w:rPr>
                <w:rFonts w:ascii="Arial" w:hAnsi="Arial" w:cs="Arial" w:eastAsia="Arial"/>
                <w:color w:val="111111"/>
                <w:sz w:val="16"/>
              </w:rPr>
              <w:t xml:space="preserve">$1,991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73.52%</w:t>
            </w:r>
          </w:p>
        </w:tc>
        <w:tc>
          <w:tcPr>
            <w:tcW w:w="1120" w:type="dxa"/>
            <w:noWrap/>
          </w:tcPr>
          <w:p>
            <w:pPr>
              <w:pStyle w:val="Compact"/>
              <w:spacing w:before="0" w:after="0" w:line="240" w:lineRule="auto"/>
              <w:jc w:val="right"/>
            </w:pPr>
            <w:r>
              <w:rPr>
                <w:rFonts w:ascii="Arial" w:hAnsi="Arial" w:cs="Arial" w:eastAsia="Arial"/>
                <w:color w:val="111111"/>
                <w:sz w:val="16"/>
              </w:rPr>
              <w:t xml:space="preserve">$11,279</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c>
          <w:tcPr>
            <w:tcW w:w="1120" w:type="dxa"/>
            <w:noWrap/>
          </w:tcPr>
          <w:p>
            <w:pPr>
              <w:pStyle w:val="Compact"/>
              <w:spacing w:before="0" w:after="0" w:line="240" w:lineRule="auto"/>
              <w:jc w:val="right"/>
            </w:pPr>
            <w:r>
              <w:rPr>
                <w:rFonts w:ascii="Arial" w:hAnsi="Arial" w:cs="Arial" w:eastAsia="Arial"/>
                <w:color w:val="111111"/>
                <w:sz w:val="16"/>
              </w:rPr>
              <w:t xml:space="preserve">$1,665</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2.47%</w:t>
            </w:r>
          </w:p>
        </w:tc>
        <w:tc>
          <w:tcPr>
            <w:tcW w:w="1120" w:type="dxa"/>
            <w:noWrap/>
          </w:tcPr>
          <w:p>
            <w:pPr>
              <w:pStyle w:val="Compact"/>
              <w:spacing w:before="0" w:after="0" w:line="240" w:lineRule="auto"/>
              <w:jc w:val="right"/>
            </w:pPr>
            <w:r>
              <w:rPr>
                <w:rFonts w:ascii="Arial" w:hAnsi="Arial" w:cs="Arial" w:eastAsia="Arial"/>
                <w:color w:val="111111"/>
                <w:sz w:val="16"/>
              </w:rPr>
              <w:t xml:space="preserve">$1,881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$1,919</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5.04%</w:t>
            </w:r>
          </w:p>
        </w:tc>
        <w:tc>
          <w:tcPr>
            <w:tcW w:w="1120" w:type="dxa"/>
            <w:noWrap/>
          </w:tcPr>
          <w:p>
            <w:pPr>
              <w:pStyle w:val="Compact"/>
              <w:spacing w:before="0" w:after="0" w:line="240" w:lineRule="auto"/>
              <w:jc w:val="right"/>
            </w:pPr>
            <w:r>
              <w:rPr>
                <w:rFonts w:ascii="Arial" w:hAnsi="Arial" w:cs="Arial" w:eastAsia="Arial"/>
                <w:color w:val="111111"/>
                <w:sz w:val="16"/>
              </w:rPr>
              <w:t xml:space="preserve">$1,935</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c>
          <w:tcPr>
            <w:tcW w:w="1120" w:type="dxa"/>
            <w:noWrap/>
          </w:tcPr>
          <w:p>
            <w:pPr>
              <w:pStyle w:val="Compact"/>
              <w:spacing w:before="0" w:after="0" w:line="240" w:lineRule="auto"/>
              <w:jc w:val="right"/>
            </w:pPr>
            <w:r>
              <w:rPr>
                <w:rFonts w:ascii="Arial" w:hAnsi="Arial" w:cs="Arial" w:eastAsia="Arial"/>
                <w:color w:val="111111"/>
                <w:sz w:val="16"/>
              </w:rPr>
              <w:t xml:space="preserve">$1,833</w:t>
            </w:r>
          </w:p>
        </w:tc>
        <w:tc>
          <w:tcPr>
            <w:tcW w:w="1120" w:type="dxa"/>
            <w:noWrap/>
          </w:tcPr>
          <w:p>
            <w:pPr>
              <w:pStyle w:val="Compact"/>
              <w:spacing w:before="0" w:after="0" w:line="240" w:lineRule="auto"/>
              <w:jc w:val="right"/>
            </w:pPr>
            <w:r>
              <w:rPr>
                <w:rFonts w:ascii="Arial" w:hAnsi="Arial" w:cs="Arial" w:eastAsia="Arial"/>
                <w:color w:val="111111"/>
                <w:sz w:val="16"/>
              </w:rPr>
              <w:t xml:space="preserve">$187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12.53%</w:t>
            </w:r>
          </w:p>
        </w:tc>
        <w:tc>
          <w:tcPr>
            <w:tcW w:w="1120" w:type="dxa"/>
            <w:noWrap/>
          </w:tcPr>
          <w:p>
            <w:pPr>
              <w:pStyle w:val="Compact"/>
              <w:spacing w:before="0" w:after="0" w:line="240" w:lineRule="auto"/>
              <w:jc w:val="right"/>
            </w:pPr>
            <w:r>
              <w:rPr>
                <w:rFonts w:ascii="Arial" w:hAnsi="Arial" w:cs="Arial" w:eastAsia="Arial"/>
                <w:color w:val="111111"/>
                <w:sz w:val="16"/>
              </w:rPr>
              <w:t xml:space="preserve">$1,923</w:t>
            </w:r>
          </w:p>
        </w:tc>
        <w:tc>
          <w:tcPr>
            <w:tcW w:w="1120"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4.23%</w:t>
            </w:r>
          </w:p>
        </w:tc>
        <w:tc>
          <w:tcPr>
            <w:tcW w:w="1120" w:type="dxa"/>
            <w:noWrap/>
          </w:tcPr>
          <w:p>
            <w:pPr>
              <w:pStyle w:val="Compact"/>
              <w:spacing w:before="0" w:after="0" w:line="240" w:lineRule="auto"/>
              <w:jc w:val="right"/>
            </w:pPr>
            <w:r>
              <w:rPr>
                <w:rFonts w:ascii="Arial" w:hAnsi="Arial" w:cs="Arial" w:eastAsia="Arial"/>
                <w:color w:val="111111"/>
                <w:sz w:val="16"/>
              </w:rPr>
              <w:t xml:space="preserve">$6,471</w:t>
            </w:r>
          </w:p>
        </w:tc>
        <w:tc>
          <w:tcPr>
            <w:tcW w:w="1120"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9.88%</w:t>
            </w:r>
          </w:p>
        </w:tc>
        <w:tc>
          <w:tcPr>
            <w:tcW w:w="1120" w:type="dxa"/>
            <w:noWrap/>
          </w:tcPr>
          <w:p>
            <w:pPr>
              <w:pStyle w:val="Compact"/>
              <w:spacing w:before="0" w:after="0" w:line="240" w:lineRule="auto"/>
              <w:jc w:val="right"/>
            </w:pPr>
            <w:r>
              <w:rPr>
                <w:rFonts w:ascii="Arial" w:hAnsi="Arial" w:cs="Arial" w:eastAsia="Arial"/>
                <w:color w:val="111111"/>
                <w:sz w:val="16"/>
              </w:rPr>
              <w:t xml:space="preserve">$7,516</w:t>
            </w:r>
          </w:p>
        </w:tc>
        <w:tc>
          <w:tcPr>
            <w:tcW w:w="1120" w:type="dxa"/>
            <w:noWrap/>
          </w:tcPr>
          <w:p>
            <w:pPr>
              <w:pStyle w:val="Compact"/>
              <w:spacing w:before="0" w:after="0" w:line="240" w:lineRule="auto"/>
              <w:jc w:val="right"/>
            </w:pPr>
            <w:r>
              <w:rPr>
                <w:rFonts w:ascii="Arial" w:hAnsi="Arial" w:cs="Arial" w:eastAsia="Arial"/>
                <w:color w:val="111111"/>
                <w:sz w:val="16"/>
              </w:rPr>
              <w:t xml:space="preserve">$1,120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19.74%</w:t>
            </w:r>
          </w:p>
        </w:tc>
        <w:tc>
          <w:tcPr>
            <w:tcW w:w="1120" w:type="dxa"/>
            <w:noWrap/>
          </w:tcPr>
          <w:p>
            <w:pPr>
              <w:pStyle w:val="Compact"/>
              <w:spacing w:before="0" w:after="0" w:line="240" w:lineRule="auto"/>
              <w:jc w:val="right"/>
            </w:pPr>
            <w:r>
              <w:rPr>
                <w:rFonts w:ascii="Arial" w:hAnsi="Arial" w:cs="Arial" w:eastAsia="Arial"/>
                <w:color w:val="111111"/>
                <w:sz w:val="16"/>
              </w:rPr>
              <w:t xml:space="preserve">$7,576</w:t>
            </w:r>
          </w:p>
        </w:tc>
        <w:tc>
          <w:tcPr>
            <w:tcW w:w="1120" w:type="dxa"/>
            <w:noWrap/>
          </w:tcPr>
          <w:p>
            <w:pPr>
              <w:pStyle w:val="Compact"/>
              <w:spacing w:before="0" w:after="0" w:line="240" w:lineRule="auto"/>
              <w:jc w:val="right"/>
            </w:pPr>
            <w:r>
              <w:rPr>
                <w:rFonts w:ascii="Arial" w:hAnsi="Arial" w:cs="Arial" w:eastAsia="Arial"/>
                <w:color w:val="111111"/>
                <w:sz w:val="16"/>
              </w:rPr>
              <w:t xml:space="preserve">$1,143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20.64%</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49.24%</w:t>
            </w:r>
          </w:p>
        </w:tc>
        <w:tc>
          <w:tcPr>
            <w:tcW w:w="1120" w:type="dxa"/>
            <w:noWrap/>
          </w:tcPr>
          <w:p>
            <w:pPr>
              <w:pStyle w:val="Compact"/>
              <w:spacing w:before="0" w:after="0" w:line="240" w:lineRule="auto"/>
              <w:jc w:val="right"/>
            </w:pPr>
            <w:r>
              <w:rPr>
                <w:rFonts w:ascii="Arial" w:hAnsi="Arial" w:cs="Arial" w:eastAsia="Arial"/>
                <w:color w:val="111111"/>
                <w:sz w:val="16"/>
              </w:rPr>
              <w:t xml:space="preserve">$7,554</w:t>
            </w:r>
          </w:p>
        </w:tc>
        <w:tc>
          <w:tcPr>
            <w:tcW w:w="1120" w:type="dxa"/>
            <w:noWrap/>
          </w:tcPr>
          <w:p>
            <w:pPr>
              <w:pStyle w:val="Compact"/>
              <w:spacing w:before="0" w:after="0" w:line="240" w:lineRule="auto"/>
              <w:jc w:val="right"/>
            </w:pPr>
            <w:r>
              <w:rPr>
                <w:rFonts w:ascii="Arial" w:hAnsi="Arial" w:cs="Arial" w:eastAsia="Arial"/>
                <w:color w:val="111111"/>
                <w:sz w:val="16"/>
              </w:rPr>
              <w:t xml:space="preserve">$802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2.09%</w:t>
            </w:r>
          </w:p>
        </w:tc>
        <w:tc>
          <w:tcPr>
            <w:tcW w:w="1120" w:type="dxa"/>
            <w:noWrap/>
          </w:tcPr>
          <w:p>
            <w:pPr>
              <w:pStyle w:val="Compact"/>
              <w:spacing w:before="0" w:after="0" w:line="240" w:lineRule="auto"/>
              <w:jc w:val="right"/>
            </w:pPr>
            <w:r>
              <w:rPr>
                <w:rFonts w:ascii="Arial" w:hAnsi="Arial" w:cs="Arial" w:eastAsia="Arial"/>
                <w:color w:val="111111"/>
                <w:sz w:val="16"/>
              </w:rPr>
              <w:t xml:space="preserve">$2,865</w:t>
            </w:r>
          </w:p>
        </w:tc>
        <w:tc>
          <w:tcPr>
            <w:tcW w:w="1120"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4.76%</w:t>
            </w:r>
          </w:p>
        </w:tc>
        <w:tc>
          <w:tcPr>
            <w:tcW w:w="1120" w:type="dxa"/>
            <w:noWrap/>
          </w:tcPr>
          <w:p>
            <w:pPr>
              <w:pStyle w:val="Compact"/>
              <w:spacing w:before="0" w:after="0" w:line="240" w:lineRule="auto"/>
              <w:jc w:val="right"/>
            </w:pPr>
            <w:r>
              <w:rPr>
                <w:rFonts w:ascii="Arial" w:hAnsi="Arial" w:cs="Arial" w:eastAsia="Arial"/>
                <w:color w:val="111111"/>
                <w:sz w:val="16"/>
              </w:rPr>
              <w:t xml:space="preserve">$3,241</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4.18%</w:t>
            </w:r>
          </w:p>
        </w:tc>
        <w:tc>
          <w:tcPr>
            <w:tcW w:w="1120" w:type="dxa"/>
            <w:noWrap/>
          </w:tcPr>
          <w:p>
            <w:pPr>
              <w:pStyle w:val="Compact"/>
              <w:spacing w:before="0" w:after="0" w:line="240" w:lineRule="auto"/>
              <w:jc w:val="right"/>
            </w:pPr>
            <w:r>
              <w:rPr>
                <w:rFonts w:ascii="Arial" w:hAnsi="Arial" w:cs="Arial" w:eastAsia="Arial"/>
                <w:color w:val="111111"/>
                <w:sz w:val="16"/>
              </w:rPr>
              <w:t xml:space="preserve">$2,921</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9.20%</w:t>
            </w:r>
          </w:p>
        </w:tc>
        <w:tc>
          <w:tcPr>
            <w:tcW w:w="1120" w:type="dxa"/>
            <w:noWrap/>
          </w:tcPr>
          <w:p>
            <w:pPr>
              <w:pStyle w:val="Compact"/>
              <w:spacing w:before="0" w:after="0" w:line="240" w:lineRule="auto"/>
              <w:jc w:val="right"/>
            </w:pPr>
            <w:r>
              <w:rPr>
                <w:rFonts w:ascii="Arial" w:hAnsi="Arial" w:cs="Arial" w:eastAsia="Arial"/>
                <w:color w:val="111111"/>
                <w:sz w:val="16"/>
              </w:rPr>
              <w:t xml:space="preserve">$3,165</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10.13%</w:t>
            </w:r>
          </w:p>
        </w:tc>
        <w:tc>
          <w:tcPr>
            <w:tcW w:w="1120" w:type="dxa"/>
            <w:noWrap/>
          </w:tcPr>
          <w:p>
            <w:pPr>
              <w:pStyle w:val="Compact"/>
              <w:spacing w:before="0" w:after="0" w:line="240" w:lineRule="auto"/>
              <w:jc w:val="right"/>
            </w:pPr>
            <w:r>
              <w:rPr>
                <w:rFonts w:ascii="Arial" w:hAnsi="Arial" w:cs="Arial" w:eastAsia="Arial"/>
                <w:color w:val="111111"/>
                <w:sz w:val="16"/>
              </w:rPr>
              <w:t xml:space="preserve">$2,851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$3,112</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12.60%</w:t>
            </w:r>
          </w:p>
        </w:tc>
        <w:tc>
          <w:tcPr>
            <w:tcW w:w="1120" w:type="dxa"/>
            <w:noWrap/>
          </w:tcPr>
          <w:p>
            <w:pPr>
              <w:pStyle w:val="Compact"/>
              <w:spacing w:before="0" w:after="0" w:line="240" w:lineRule="auto"/>
              <w:jc w:val="right"/>
            </w:pPr>
            <w:r>
              <w:rPr>
                <w:rFonts w:ascii="Arial" w:hAnsi="Arial" w:cs="Arial" w:eastAsia="Arial"/>
                <w:color w:val="111111"/>
                <w:sz w:val="16"/>
              </w:rPr>
              <w:t xml:space="preserve">$17,269</w:t>
            </w:r>
          </w:p>
        </w:tc>
        <w:tc>
          <w:tcPr>
            <w:tcW w:w="1120" w:type="dxa"/>
            <w:noWrap/>
          </w:tcPr>
          <w:p>
            <w:pPr>
              <w:pStyle w:val="Compact"/>
              <w:spacing w:before="0" w:after="0" w:line="240" w:lineRule="auto"/>
              <w:jc w:val="right"/>
            </w:pPr>
            <w:r>
              <w:rPr>
                <w:rFonts w:ascii="Arial" w:hAnsi="Arial" w:cs="Arial" w:eastAsia="Arial"/>
                <w:color w:val="111111"/>
                <w:sz w:val="16"/>
              </w:rPr>
              <w:t xml:space="preserve">$1,280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25.46%</w:t>
            </w:r>
          </w:p>
        </w:tc>
        <w:tc>
          <w:tcPr>
            <w:tcW w:w="1120" w:type="dxa"/>
            <w:noWrap/>
          </w:tcPr>
          <w:p>
            <w:pPr>
              <w:pStyle w:val="Compact"/>
              <w:spacing w:before="0" w:after="0" w:line="240" w:lineRule="auto"/>
              <w:jc w:val="right"/>
            </w:pPr>
            <w:r>
              <w:rPr>
                <w:rFonts w:ascii="Arial" w:hAnsi="Arial" w:cs="Arial" w:eastAsia="Arial"/>
                <w:color w:val="111111"/>
                <w:sz w:val="16"/>
              </w:rPr>
              <w:t xml:space="preserve">$17,350</w:t>
            </w:r>
          </w:p>
        </w:tc>
        <w:tc>
          <w:tcPr>
            <w:tcW w:w="1120" w:type="dxa"/>
            <w:noWrap/>
          </w:tcPr>
          <w:p>
            <w:pPr>
              <w:pStyle w:val="Compact"/>
              <w:spacing w:before="0" w:after="0" w:line="240" w:lineRule="auto"/>
              <w:jc w:val="right"/>
            </w:pPr>
            <w:r>
              <w:rPr>
                <w:rFonts w:ascii="Arial" w:hAnsi="Arial" w:cs="Arial" w:eastAsia="Arial"/>
                <w:color w:val="111111"/>
                <w:sz w:val="16"/>
              </w:rPr>
              <w:t xml:space="preserve">$1,323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24.98%</w:t>
            </w:r>
          </w:p>
        </w:tc>
        <w:tc>
          <w:tcPr>
            <w:tcW w:w="1120" w:type="dxa"/>
            <w:noWrap/>
          </w:tcPr>
          <w:p>
            <w:pPr>
              <w:pStyle w:val="Compact"/>
              <w:spacing w:before="0" w:after="0" w:line="240" w:lineRule="auto"/>
              <w:jc w:val="right"/>
            </w:pPr>
            <w:r>
              <w:rPr>
                <w:rFonts w:ascii="Arial" w:hAnsi="Arial" w:cs="Arial" w:eastAsia="Arial"/>
                <w:color w:val="111111"/>
                <w:sz w:val="16"/>
              </w:rPr>
              <w:t xml:space="preserve">$17,469</w:t>
            </w:r>
          </w:p>
        </w:tc>
        <w:tc>
          <w:tcPr>
            <w:tcW w:w="1120" w:type="dxa"/>
            <w:noWrap/>
          </w:tcPr>
          <w:p>
            <w:pPr>
              <w:pStyle w:val="Compact"/>
              <w:spacing w:before="0" w:after="0" w:line="240" w:lineRule="auto"/>
              <w:jc w:val="right"/>
            </w:pPr>
            <w:r>
              <w:rPr>
                <w:rFonts w:ascii="Arial" w:hAnsi="Arial" w:cs="Arial" w:eastAsia="Arial"/>
                <w:color w:val="111111"/>
                <w:sz w:val="16"/>
              </w:rPr>
              <w:t xml:space="preserve">$1,232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50.33%</w:t>
            </w:r>
          </w:p>
        </w:tc>
        <w:tc>
          <w:tcPr>
            <w:tcW w:w="1120" w:type="dxa"/>
            <w:noWrap/>
          </w:tcPr>
          <w:p>
            <w:pPr>
              <w:pStyle w:val="Compact"/>
              <w:spacing w:before="0" w:after="0" w:line="240" w:lineRule="auto"/>
              <w:jc w:val="right"/>
            </w:pPr>
            <w:r>
              <w:rPr>
                <w:rFonts w:ascii="Arial" w:hAnsi="Arial" w:cs="Arial" w:eastAsia="Arial"/>
                <w:color w:val="111111"/>
                <w:sz w:val="16"/>
              </w:rPr>
              <w:t xml:space="preserve">$17,312</w:t>
            </w:r>
          </w:p>
        </w:tc>
        <w:tc>
          <w:tcPr>
            <w:tcW w:w="1120" w:type="dxa"/>
            <w:noWrap/>
          </w:tcPr>
          <w:p>
            <w:pPr>
              <w:pStyle w:val="Compact"/>
              <w:spacing w:before="0" w:after="0" w:line="240" w:lineRule="auto"/>
              <w:jc w:val="right"/>
            </w:pPr>
            <w:r>
              <w:rPr>
                <w:rFonts w:ascii="Arial" w:hAnsi="Arial" w:cs="Arial" w:eastAsia="Arial"/>
                <w:color w:val="111111"/>
                <w:sz w:val="16"/>
              </w:rPr>
              <w:t xml:space="preserve">$1,380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61.92%</w:t>
            </w:r>
          </w:p>
        </w:tc>
        <w:tc>
          <w:tcPr>
            <w:tcW w:w="1120" w:type="dxa"/>
            <w:noWrap/>
          </w:tcPr>
          <w:p>
            <w:pPr>
              <w:pStyle w:val="Compact"/>
              <w:spacing w:before="0" w:after="0" w:line="240" w:lineRule="auto"/>
              <w:jc w:val="right"/>
            </w:pPr>
            <w:r>
              <w:rPr>
                <w:rFonts w:ascii="Arial" w:hAnsi="Arial" w:cs="Arial" w:eastAsia="Arial"/>
                <w:color w:val="111111"/>
                <w:sz w:val="16"/>
              </w:rPr>
              <w:t xml:space="preserve">$17,430</w:t>
            </w:r>
          </w:p>
        </w:tc>
        <w:tc>
          <w:tcPr>
            <w:tcW w:w="1120" w:type="dxa"/>
            <w:noWrap/>
          </w:tcPr>
          <w:p>
            <w:pPr>
              <w:pStyle w:val="Compact"/>
              <w:spacing w:before="0" w:after="0" w:line="240" w:lineRule="auto"/>
              <w:jc w:val="right"/>
            </w:pPr>
            <w:r>
              <w:rPr>
                <w:rFonts w:ascii="Arial" w:hAnsi="Arial" w:cs="Arial" w:eastAsia="Arial"/>
                <w:color w:val="111111"/>
                <w:sz w:val="16"/>
              </w:rPr>
              <w:t xml:space="preserve">$1,389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126.25%</w:t>
            </w:r>
          </w:p>
        </w:tc>
        <w:tc>
          <w:tcPr>
            <w:tcW w:w="1120" w:type="dxa"/>
            <w:noWrap/>
          </w:tcPr>
          <w:p>
            <w:pPr>
              <w:pStyle w:val="Compact"/>
              <w:spacing w:before="0" w:after="0" w:line="240" w:lineRule="auto"/>
              <w:jc w:val="right"/>
            </w:pPr>
            <w:r>
              <w:rPr>
                <w:rFonts w:ascii="Arial" w:hAnsi="Arial" w:cs="Arial" w:eastAsia="Arial"/>
                <w:color w:val="111111"/>
                <w:sz w:val="16"/>
              </w:rPr>
              <w:t xml:space="preserve">$17,360</w:t>
            </w:r>
          </w:p>
        </w:tc>
        <w:tc>
          <w:tcPr>
            <w:tcW w:w="1120" w:type="dxa"/>
            <w:noWrap/>
          </w:tcPr>
          <w:p>
            <w:pPr>
              <w:pStyle w:val="Compact"/>
              <w:spacing w:before="0" w:after="0" w:line="240" w:lineRule="auto"/>
              <w:jc w:val="right"/>
            </w:pPr>
            <w:r>
              <w:rPr>
                <w:rFonts w:ascii="Arial" w:hAnsi="Arial" w:cs="Arial" w:eastAsia="Arial"/>
                <w:color w:val="111111"/>
                <w:sz w:val="16"/>
              </w:rPr>
              <w:t xml:space="preserve">$1,431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c>
          <w:tcPr>
            <w:tcW w:w="1120" w:type="dxa"/>
            <w:noWrap/>
          </w:tcPr>
          <w:p>
            <w:pPr>
              <w:pStyle w:val="Compact"/>
              <w:spacing w:before="0" w:after="0" w:line="240" w:lineRule="auto"/>
              <w:jc w:val="right"/>
            </w:pPr>
            <w:r>
              <w:rPr>
                <w:rFonts w:ascii="Arial" w:hAnsi="Arial" w:cs="Arial" w:eastAsia="Arial"/>
                <w:color w:val="111111"/>
                <w:sz w:val="16"/>
              </w:rPr>
              <w:t xml:space="preserve">$2,103</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3.22%</w:t>
            </w:r>
          </w:p>
        </w:tc>
        <w:tc>
          <w:tcPr>
            <w:tcW w:w="1120" w:type="dxa"/>
            <w:noWrap/>
          </w:tcPr>
          <w:p>
            <w:pPr>
              <w:pStyle w:val="Compact"/>
              <w:spacing w:before="0" w:after="0" w:line="240" w:lineRule="auto"/>
              <w:jc w:val="right"/>
            </w:pPr>
            <w:r>
              <w:rPr>
                <w:rFonts w:ascii="Arial" w:hAnsi="Arial" w:cs="Arial" w:eastAsia="Arial"/>
                <w:color w:val="111111"/>
                <w:sz w:val="16"/>
              </w:rPr>
              <w:t xml:space="preserve">$2,195</w:t>
            </w:r>
          </w:p>
        </w:tc>
        <w:tc>
          <w:tcPr>
            <w:tcW w:w="1120"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c>
          <w:tcPr>
            <w:tcW w:w="1120" w:type="dxa"/>
            <w:noWrap/>
          </w:tcPr>
          <w:p>
            <w:pPr>
              <w:pStyle w:val="Compact"/>
              <w:spacing w:before="0" w:after="0" w:line="240" w:lineRule="auto"/>
              <w:jc w:val="right"/>
            </w:pPr>
            <w:r>
              <w:rPr>
                <w:rFonts w:ascii="Arial" w:hAnsi="Arial" w:cs="Arial" w:eastAsia="Arial"/>
                <w:color w:val="111111"/>
                <w:sz w:val="16"/>
              </w:rPr>
              <w:t xml:space="preserve">$2,107</w:t>
            </w:r>
          </w:p>
        </w:tc>
        <w:tc>
          <w:tcPr>
            <w:tcW w:w="1120"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c>
          <w:tcPr>
            <w:tcW w:w="1120" w:type="dxa"/>
            <w:noWrap/>
          </w:tcPr>
          <w:p>
            <w:pPr>
              <w:pStyle w:val="Compact"/>
              <w:spacing w:before="0" w:after="0" w:line="240" w:lineRule="auto"/>
              <w:jc w:val="right"/>
            </w:pPr>
            <w:r>
              <w:rPr>
                <w:rFonts w:ascii="Arial" w:hAnsi="Arial" w:cs="Arial" w:eastAsia="Arial"/>
                <w:color w:val="111111"/>
                <w:sz w:val="16"/>
              </w:rPr>
              <w:t xml:space="preserve">$2,020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$2,213</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c>
          <w:tcPr>
            <w:tcW w:w="1120" w:type="dxa"/>
            <w:noWrap/>
          </w:tcPr>
          <w:p>
            <w:pPr>
              <w:pStyle w:val="Compact"/>
              <w:spacing w:before="0" w:after="0" w:line="240" w:lineRule="auto"/>
              <w:jc w:val="right"/>
            </w:pPr>
            <w:r>
              <w:rPr>
                <w:rFonts w:ascii="Arial" w:hAnsi="Arial" w:cs="Arial" w:eastAsia="Arial"/>
                <w:color w:val="111111"/>
                <w:sz w:val="16"/>
              </w:rPr>
              <w:t xml:space="preserve">$2,063</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11.71%</w:t>
            </w:r>
          </w:p>
        </w:tc>
        <w:tc>
          <w:tcPr>
            <w:tcW w:w="1120" w:type="dxa"/>
            <w:noWrap/>
          </w:tcPr>
          <w:p>
            <w:pPr>
              <w:pStyle w:val="Compact"/>
              <w:spacing w:before="0" w:after="0" w:line="240" w:lineRule="auto"/>
              <w:jc w:val="right"/>
            </w:pPr>
            <w:r>
              <w:rPr>
                <w:rFonts w:ascii="Arial" w:hAnsi="Arial" w:cs="Arial" w:eastAsia="Arial"/>
                <w:color w:val="111111"/>
                <w:sz w:val="16"/>
              </w:rPr>
              <w:t xml:space="preserve">$16,048</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23.97%</w:t>
            </w:r>
          </w:p>
        </w:tc>
        <w:tc>
          <w:tcPr>
            <w:tcW w:w="1120" w:type="dxa"/>
            <w:noWrap/>
          </w:tcPr>
          <w:p>
            <w:pPr>
              <w:pStyle w:val="Compact"/>
              <w:spacing w:before="0" w:after="0" w:line="240" w:lineRule="auto"/>
              <w:jc w:val="right"/>
            </w:pPr>
            <w:r>
              <w:rPr>
                <w:rFonts w:ascii="Arial" w:hAnsi="Arial" w:cs="Arial" w:eastAsia="Arial"/>
                <w:color w:val="111111"/>
                <w:sz w:val="16"/>
              </w:rPr>
              <w:t xml:space="preserve">$16,340</w:t>
            </w:r>
          </w:p>
        </w:tc>
        <w:tc>
          <w:tcPr>
            <w:tcW w:w="1120" w:type="dxa"/>
            <w:noWrap/>
          </w:tcPr>
          <w:p>
            <w:pPr>
              <w:pStyle w:val="Compact"/>
              <w:spacing w:before="0" w:after="0" w:line="240" w:lineRule="auto"/>
              <w:jc w:val="right"/>
            </w:pPr>
            <w:r>
              <w:rPr>
                <w:rFonts w:ascii="Arial" w:hAnsi="Arial" w:cs="Arial" w:eastAsia="Arial"/>
                <w:color w:val="111111"/>
                <w:sz w:val="16"/>
              </w:rPr>
              <w:t xml:space="preserve">$1,456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23.11%</w:t>
            </w:r>
          </w:p>
        </w:tc>
        <w:tc>
          <w:tcPr>
            <w:tcW w:w="1120" w:type="dxa"/>
            <w:noWrap/>
          </w:tcPr>
          <w:p>
            <w:pPr>
              <w:pStyle w:val="Compact"/>
              <w:spacing w:before="0" w:after="0" w:line="240" w:lineRule="auto"/>
              <w:jc w:val="right"/>
            </w:pPr>
            <w:r>
              <w:rPr>
                <w:rFonts w:ascii="Arial" w:hAnsi="Arial" w:cs="Arial" w:eastAsia="Arial"/>
                <w:color w:val="111111"/>
                <w:sz w:val="16"/>
              </w:rPr>
              <w:t xml:space="preserve">$16,166</w:t>
            </w:r>
          </w:p>
        </w:tc>
        <w:tc>
          <w:tcPr>
            <w:tcW w:w="1120" w:type="dxa"/>
            <w:noWrap/>
          </w:tcPr>
          <w:p>
            <w:pPr>
              <w:pStyle w:val="Compact"/>
              <w:spacing w:before="0" w:after="0" w:line="240" w:lineRule="auto"/>
              <w:jc w:val="right"/>
            </w:pPr>
            <w:r>
              <w:rPr>
                <w:rFonts w:ascii="Arial" w:hAnsi="Arial" w:cs="Arial" w:eastAsia="Arial"/>
                <w:color w:val="111111"/>
                <w:sz w:val="16"/>
              </w:rPr>
              <w:t xml:space="preserve">$1,510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47.05%</w:t>
            </w:r>
          </w:p>
        </w:tc>
        <w:tc>
          <w:tcPr>
            <w:tcW w:w="1120" w:type="dxa"/>
            <w:noWrap/>
          </w:tcPr>
          <w:p>
            <w:pPr>
              <w:pStyle w:val="Compact"/>
              <w:spacing w:before="0" w:after="0" w:line="240" w:lineRule="auto"/>
              <w:jc w:val="right"/>
            </w:pPr>
            <w:r>
              <w:rPr>
                <w:rFonts w:ascii="Arial" w:hAnsi="Arial" w:cs="Arial" w:eastAsia="Arial"/>
                <w:color w:val="111111"/>
                <w:sz w:val="16"/>
              </w:rPr>
              <w:t xml:space="preserve">$16,183</w:t>
            </w:r>
          </w:p>
        </w:tc>
        <w:tc>
          <w:tcPr>
            <w:tcW w:w="1120" w:type="dxa"/>
            <w:noWrap/>
          </w:tcPr>
          <w:p>
            <w:pPr>
              <w:pStyle w:val="Compact"/>
              <w:spacing w:before="0" w:after="0" w:line="240" w:lineRule="auto"/>
              <w:jc w:val="right"/>
            </w:pPr>
            <w:r>
              <w:rPr>
                <w:rFonts w:ascii="Arial" w:hAnsi="Arial" w:cs="Arial" w:eastAsia="Arial"/>
                <w:color w:val="111111"/>
                <w:sz w:val="16"/>
              </w:rPr>
              <w:t xml:space="preserve">$1,667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57.54%</w:t>
            </w:r>
          </w:p>
        </w:tc>
        <w:tc>
          <w:tcPr>
            <w:tcW w:w="1120" w:type="dxa"/>
            <w:noWrap/>
          </w:tcPr>
          <w:p>
            <w:pPr>
              <w:pStyle w:val="Compact"/>
              <w:spacing w:before="0" w:after="0" w:line="240" w:lineRule="auto"/>
              <w:jc w:val="right"/>
            </w:pPr>
            <w:r>
              <w:rPr>
                <w:rFonts w:ascii="Arial" w:hAnsi="Arial" w:cs="Arial" w:eastAsia="Arial"/>
                <w:color w:val="111111"/>
                <w:sz w:val="16"/>
              </w:rPr>
              <w:t xml:space="preserve">$16,195</w:t>
            </w:r>
          </w:p>
        </w:tc>
        <w:tc>
          <w:tcPr>
            <w:tcW w:w="1120" w:type="dxa"/>
            <w:noWrap/>
          </w:tcPr>
          <w:p>
            <w:pPr>
              <w:pStyle w:val="Compact"/>
              <w:spacing w:before="0" w:after="0" w:line="240" w:lineRule="auto"/>
              <w:jc w:val="right"/>
            </w:pPr>
            <w:r>
              <w:rPr>
                <w:rFonts w:ascii="Arial" w:hAnsi="Arial" w:cs="Arial" w:eastAsia="Arial"/>
                <w:color w:val="111111"/>
                <w:sz w:val="16"/>
              </w:rPr>
              <w:t xml:space="preserve">$1,484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117.49%</w:t>
            </w:r>
          </w:p>
        </w:tc>
        <w:tc>
          <w:tcPr>
            <w:tcW w:w="1120" w:type="dxa"/>
            <w:noWrap/>
          </w:tcPr>
          <w:p>
            <w:pPr>
              <w:pStyle w:val="Compact"/>
              <w:spacing w:before="0" w:after="0" w:line="240" w:lineRule="auto"/>
              <w:jc w:val="right"/>
            </w:pPr>
            <w:r>
              <w:rPr>
                <w:rFonts w:ascii="Arial" w:hAnsi="Arial" w:cs="Arial" w:eastAsia="Arial"/>
                <w:color w:val="111111"/>
                <w:sz w:val="16"/>
              </w:rPr>
              <w:t xml:space="preserve">$16,155</w:t>
            </w:r>
          </w:p>
        </w:tc>
        <w:tc>
          <w:tcPr>
            <w:tcW w:w="1120" w:type="dxa"/>
            <w:noWrap/>
          </w:tcPr>
          <w:p>
            <w:pPr>
              <w:pStyle w:val="Compact"/>
              <w:spacing w:before="0" w:after="0" w:line="240" w:lineRule="auto"/>
              <w:jc w:val="right"/>
            </w:pPr>
            <w:r>
              <w:rPr>
                <w:rFonts w:ascii="Arial" w:hAnsi="Arial" w:cs="Arial" w:eastAsia="Arial"/>
                <w:color w:val="111111"/>
                <w:sz w:val="16"/>
              </w:rPr>
              <w:t xml:space="preserve">$1,602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c>
          <w:tcPr>
            <w:tcW w:w="1120" w:type="dxa"/>
            <w:noWrap/>
          </w:tcPr>
          <w:p>
            <w:pPr>
              <w:pStyle w:val="Compact"/>
              <w:spacing w:before="0" w:after="0" w:line="240" w:lineRule="auto"/>
              <w:jc w:val="right"/>
            </w:pPr>
            <w:r>
              <w:rPr>
                <w:rFonts w:ascii="Arial" w:hAnsi="Arial" w:cs="Arial" w:eastAsia="Arial"/>
                <w:color w:val="111111"/>
                <w:sz w:val="16"/>
              </w:rPr>
              <w:t xml:space="preserve">$3,031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3.90%</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$2,907</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7.68%</w:t>
            </w:r>
          </w:p>
        </w:tc>
        <w:tc>
          <w:tcPr>
            <w:tcW w:w="1120" w:type="dxa"/>
            <w:noWrap/>
          </w:tcPr>
          <w:p>
            <w:pPr>
              <w:pStyle w:val="Compact"/>
              <w:spacing w:before="0" w:after="0" w:line="240" w:lineRule="auto"/>
              <w:jc w:val="right"/>
            </w:pPr>
            <w:r>
              <w:rPr>
                <w:rFonts w:ascii="Arial" w:hAnsi="Arial" w:cs="Arial" w:eastAsia="Arial"/>
                <w:color w:val="111111"/>
                <w:sz w:val="16"/>
              </w:rPr>
              <w:t xml:space="preserve">$2,958</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9.29%</w:t>
            </w:r>
          </w:p>
        </w:tc>
        <w:tc>
          <w:tcPr>
            <w:tcW w:w="1120" w:type="dxa"/>
            <w:noWrap/>
          </w:tcPr>
          <w:p>
            <w:pPr>
              <w:pStyle w:val="Compact"/>
              <w:spacing w:before="0" w:after="0" w:line="240" w:lineRule="auto"/>
              <w:jc w:val="right"/>
            </w:pPr>
            <w:r>
              <w:rPr>
                <w:rFonts w:ascii="Arial" w:hAnsi="Arial" w:cs="Arial" w:eastAsia="Arial"/>
                <w:color w:val="111111"/>
                <w:sz w:val="16"/>
              </w:rPr>
              <w:t xml:space="preserve">$2,928</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19.16%</w:t>
            </w:r>
          </w:p>
        </w:tc>
        <w:tc>
          <w:tcPr>
            <w:tcW w:w="1120" w:type="dxa"/>
            <w:noWrap/>
          </w:tcPr>
          <w:p>
            <w:pPr>
              <w:pStyle w:val="Compact"/>
              <w:spacing w:before="0" w:after="0" w:line="240" w:lineRule="auto"/>
              <w:jc w:val="right"/>
            </w:pPr>
            <w:r>
              <w:rPr>
                <w:rFonts w:ascii="Arial" w:hAnsi="Arial" w:cs="Arial" w:eastAsia="Arial"/>
                <w:color w:val="111111"/>
                <w:sz w:val="16"/>
              </w:rPr>
              <w:t xml:space="preserve">$2,950</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3.55%</w:t>
            </w:r>
          </w:p>
        </w:tc>
        <w:tc>
          <w:tcPr>
            <w:tcW w:w="1120" w:type="dxa"/>
            <w:noWrap/>
          </w:tcPr>
          <w:p>
            <w:pPr>
              <w:pStyle w:val="Compact"/>
              <w:spacing w:before="0" w:after="0" w:line="240" w:lineRule="auto"/>
              <w:jc w:val="right"/>
            </w:pPr>
            <w:r>
              <w:rPr>
                <w:rFonts w:ascii="Arial" w:hAnsi="Arial" w:cs="Arial" w:eastAsia="Arial"/>
                <w:color w:val="111111"/>
                <w:sz w:val="16"/>
              </w:rPr>
              <w:t xml:space="preserve">$5,446</w:t>
            </w:r>
          </w:p>
        </w:tc>
        <w:tc>
          <w:tcPr>
            <w:tcW w:w="1120" w:type="dxa"/>
            <w:noWrap/>
          </w:tcPr>
          <w:p>
            <w:pPr>
              <w:pStyle w:val="Compact"/>
              <w:spacing w:before="0" w:after="0" w:line="240" w:lineRule="auto"/>
              <w:jc w:val="right"/>
            </w:pPr>
            <w:r>
              <w:rPr>
                <w:rFonts w:ascii="Arial" w:hAnsi="Arial" w:cs="Arial" w:eastAsia="Arial"/>
                <w:color w:val="111111"/>
                <w:sz w:val="16"/>
              </w:rPr>
              <w:t xml:space="preserve">$561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$6,340</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c>
          <w:tcPr>
            <w:tcW w:w="1120" w:type="dxa"/>
            <w:noWrap/>
          </w:tcPr>
          <w:p>
            <w:pPr>
              <w:pStyle w:val="Compact"/>
              <w:spacing w:before="0" w:after="0" w:line="240" w:lineRule="auto"/>
              <w:jc w:val="right"/>
            </w:pPr>
            <w:r>
              <w:rPr>
                <w:rFonts w:ascii="Arial" w:hAnsi="Arial" w:cs="Arial" w:eastAsia="Arial"/>
                <w:color w:val="111111"/>
                <w:sz w:val="16"/>
              </w:rPr>
              <w:t xml:space="preserve">$5,510</w:t>
            </w:r>
          </w:p>
        </w:tc>
        <w:tc>
          <w:tcPr>
            <w:tcW w:w="1120"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16.72%</w:t>
            </w:r>
          </w:p>
        </w:tc>
        <w:tc>
          <w:tcPr>
            <w:tcW w:w="1120" w:type="dxa"/>
            <w:noWrap/>
          </w:tcPr>
          <w:p>
            <w:pPr>
              <w:pStyle w:val="Compact"/>
              <w:spacing w:before="0" w:after="0" w:line="240" w:lineRule="auto"/>
              <w:jc w:val="right"/>
            </w:pPr>
            <w:r>
              <w:rPr>
                <w:rFonts w:ascii="Arial" w:hAnsi="Arial" w:cs="Arial" w:eastAsia="Arial"/>
                <w:color w:val="111111"/>
                <w:sz w:val="16"/>
              </w:rPr>
              <w:t xml:space="preserve">$6,441</w:t>
            </w:r>
          </w:p>
        </w:tc>
        <w:tc>
          <w:tcPr>
            <w:tcW w:w="1120" w:type="dxa"/>
            <w:noWrap/>
          </w:tcPr>
          <w:p>
            <w:pPr>
              <w:pStyle w:val="Compact"/>
              <w:spacing w:before="0" w:after="0" w:line="240" w:lineRule="auto"/>
              <w:jc w:val="right"/>
            </w:pPr>
            <w:r>
              <w:rPr>
                <w:rFonts w:ascii="Arial" w:hAnsi="Arial" w:cs="Arial" w:eastAsia="Arial"/>
                <w:color w:val="111111"/>
                <w:sz w:val="16"/>
              </w:rPr>
              <w:t xml:space="preserve">$862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17.49%</w:t>
            </w:r>
          </w:p>
        </w:tc>
        <w:tc>
          <w:tcPr>
            <w:tcW w:w="1120" w:type="dxa"/>
            <w:noWrap/>
          </w:tcPr>
          <w:p>
            <w:pPr>
              <w:pStyle w:val="Compact"/>
              <w:spacing w:before="0" w:after="0" w:line="240" w:lineRule="auto"/>
              <w:jc w:val="right"/>
            </w:pPr>
            <w:r>
              <w:rPr>
                <w:rFonts w:ascii="Arial" w:hAnsi="Arial" w:cs="Arial" w:eastAsia="Arial"/>
                <w:color w:val="111111"/>
                <w:sz w:val="16"/>
              </w:rPr>
              <w:t xml:space="preserve">$5,511</w:t>
            </w:r>
          </w:p>
        </w:tc>
        <w:tc>
          <w:tcPr>
            <w:tcW w:w="1120"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41.25%</w:t>
            </w:r>
          </w:p>
        </w:tc>
        <w:tc>
          <w:tcPr>
            <w:tcW w:w="1120" w:type="dxa"/>
            <w:noWrap/>
          </w:tcPr>
          <w:p>
            <w:pPr>
              <w:pStyle w:val="Compact"/>
              <w:spacing w:before="0" w:after="0" w:line="240" w:lineRule="auto"/>
              <w:jc w:val="right"/>
            </w:pPr>
            <w:r>
              <w:rPr>
                <w:rFonts w:ascii="Arial" w:hAnsi="Arial" w:cs="Arial" w:eastAsia="Arial"/>
                <w:color w:val="111111"/>
                <w:sz w:val="16"/>
              </w:rPr>
              <w:t xml:space="preserve">$6,350</w:t>
            </w:r>
          </w:p>
        </w:tc>
        <w:tc>
          <w:tcPr>
            <w:tcW w:w="1120" w:type="dxa"/>
            <w:noWrap/>
          </w:tcPr>
          <w:p>
            <w:pPr>
              <w:pStyle w:val="Compact"/>
              <w:spacing w:before="0" w:after="0" w:line="240" w:lineRule="auto"/>
              <w:jc w:val="right"/>
            </w:pPr>
            <w:r>
              <w:rPr>
                <w:rFonts w:ascii="Arial" w:hAnsi="Arial" w:cs="Arial" w:eastAsia="Arial"/>
                <w:color w:val="111111"/>
                <w:sz w:val="16"/>
              </w:rPr>
              <w:t xml:space="preserve">$829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$2,045</w:t>
            </w:r>
          </w:p>
        </w:tc>
        <w:tc>
          <w:tcPr>
            <w:tcW w:w="1120"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$1,984</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$2,036</w:t>
            </w:r>
          </w:p>
        </w:tc>
        <w:tc>
          <w:tcPr>
            <w:tcW w:w="11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5.08%</w:t>
            </w:r>
          </w:p>
        </w:tc>
        <w:tc>
          <w:tcPr>
            <w:tcW w:w="1120" w:type="dxa"/>
            <w:noWrap/>
          </w:tcPr>
          <w:p>
            <w:pPr>
              <w:pStyle w:val="Compact"/>
              <w:spacing w:before="0" w:after="0" w:line="240" w:lineRule="auto"/>
              <w:jc w:val="right"/>
            </w:pPr>
            <w:r>
              <w:rPr>
                <w:rFonts w:ascii="Arial" w:hAnsi="Arial" w:cs="Arial" w:eastAsia="Arial"/>
                <w:color w:val="111111"/>
                <w:sz w:val="16"/>
              </w:rPr>
              <w:t xml:space="preserve">$1,955</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$2,021</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12.78%</w:t>
            </w:r>
          </w:p>
        </w:tc>
        <w:tc>
          <w:tcPr>
            <w:tcW w:w="1120" w:type="dxa"/>
            <w:noWrap/>
          </w:tcPr>
          <w:p>
            <w:pPr>
              <w:pStyle w:val="Compact"/>
              <w:spacing w:before="0" w:after="0" w:line="240" w:lineRule="auto"/>
              <w:jc w:val="right"/>
            </w:pPr>
            <w:r>
              <w:rPr>
                <w:rFonts w:ascii="Arial" w:hAnsi="Arial" w:cs="Arial" w:eastAsia="Arial"/>
                <w:color w:val="111111"/>
                <w:sz w:val="16"/>
              </w:rPr>
              <w:t xml:space="preserve">$1,968</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$4,856</w:t>
            </w:r>
          </w:p>
        </w:tc>
        <w:tc>
          <w:tcPr>
            <w:tcW w:w="1120" w:type="dxa"/>
            <w:noWrap/>
          </w:tcPr>
          <w:p>
            <w:pPr>
              <w:pStyle w:val="Compact"/>
              <w:spacing w:before="0" w:after="0" w:line="240" w:lineRule="auto"/>
              <w:jc w:val="right"/>
            </w:pPr>
            <w:r>
              <w:rPr>
                <w:rFonts w:ascii="Arial" w:hAnsi="Arial" w:cs="Arial" w:eastAsia="Arial"/>
                <w:color w:val="111111"/>
                <w:sz w:val="16"/>
              </w:rPr>
              <w:t xml:space="preserve">$452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c>
          <w:tcPr>
            <w:tcW w:w="1120" w:type="dxa"/>
            <w:noWrap/>
          </w:tcPr>
          <w:p>
            <w:pPr>
              <w:pStyle w:val="Compact"/>
              <w:spacing w:before="0" w:after="0" w:line="240" w:lineRule="auto"/>
              <w:jc w:val="right"/>
            </w:pPr>
            <w:r>
              <w:rPr>
                <w:rFonts w:ascii="Arial" w:hAnsi="Arial" w:cs="Arial" w:eastAsia="Arial"/>
                <w:color w:val="111111"/>
                <w:sz w:val="16"/>
              </w:rPr>
              <w:t xml:space="preserve">$5,519</w:t>
            </w:r>
          </w:p>
        </w:tc>
        <w:tc>
          <w:tcPr>
            <w:tcW w:w="1120" w:type="dxa"/>
            <w:noWrap/>
          </w:tcPr>
          <w:p>
            <w:pPr>
              <w:pStyle w:val="Compact"/>
              <w:spacing w:before="0" w:after="0" w:line="240" w:lineRule="auto"/>
              <w:jc w:val="right"/>
            </w:pPr>
            <w:r>
              <w:rPr>
                <w:rFonts w:ascii="Arial" w:hAnsi="Arial" w:cs="Arial" w:eastAsia="Arial"/>
                <w:color w:val="111111"/>
                <w:sz w:val="16"/>
              </w:rPr>
              <w:t xml:space="preserve">$695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6.11%</w:t>
            </w:r>
          </w:p>
        </w:tc>
        <w:tc>
          <w:tcPr>
            <w:tcW w:w="1120" w:type="dxa"/>
            <w:noWrap/>
          </w:tcPr>
          <w:p>
            <w:pPr>
              <w:pStyle w:val="Compact"/>
              <w:spacing w:before="0" w:after="0" w:line="240" w:lineRule="auto"/>
              <w:jc w:val="right"/>
            </w:pPr>
            <w:r>
              <w:rPr>
                <w:rFonts w:ascii="Arial" w:hAnsi="Arial" w:cs="Arial" w:eastAsia="Arial"/>
                <w:color w:val="111111"/>
                <w:sz w:val="16"/>
              </w:rPr>
              <w:t xml:space="preserve">$4,781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14.43%</w:t>
            </w:r>
          </w:p>
        </w:tc>
        <w:tc>
          <w:tcPr>
            <w:tcW w:w="1120" w:type="dxa"/>
            <w:noWrap/>
          </w:tcPr>
          <w:p>
            <w:pPr>
              <w:pStyle w:val="Compact"/>
              <w:spacing w:before="0" w:after="0" w:line="240" w:lineRule="auto"/>
              <w:jc w:val="right"/>
            </w:pPr>
            <w:r>
              <w:rPr>
                <w:rFonts w:ascii="Arial" w:hAnsi="Arial" w:cs="Arial" w:eastAsia="Arial"/>
                <w:color w:val="111111"/>
                <w:sz w:val="16"/>
              </w:rPr>
              <w:t xml:space="preserve">$5,556</w:t>
            </w:r>
          </w:p>
        </w:tc>
        <w:tc>
          <w:tcPr>
            <w:tcW w:w="1120" w:type="dxa"/>
            <w:noWrap/>
          </w:tcPr>
          <w:p>
            <w:pPr>
              <w:pStyle w:val="Compact"/>
              <w:spacing w:before="0" w:after="0" w:line="240" w:lineRule="auto"/>
              <w:jc w:val="right"/>
            </w:pPr>
            <w:r>
              <w:rPr>
                <w:rFonts w:ascii="Arial" w:hAnsi="Arial" w:cs="Arial" w:eastAsia="Arial"/>
                <w:color w:val="111111"/>
                <w:sz w:val="16"/>
              </w:rPr>
              <w:t xml:space="preserve">$757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15.48%</w:t>
            </w:r>
          </w:p>
        </w:tc>
        <w:tc>
          <w:tcPr>
            <w:tcW w:w="1120" w:type="dxa"/>
            <w:noWrap/>
          </w:tcPr>
          <w:p>
            <w:pPr>
              <w:pStyle w:val="Compact"/>
              <w:spacing w:before="0" w:after="0" w:line="240" w:lineRule="auto"/>
              <w:jc w:val="right"/>
            </w:pPr>
            <w:r>
              <w:rPr>
                <w:rFonts w:ascii="Arial" w:hAnsi="Arial" w:cs="Arial" w:eastAsia="Arial"/>
                <w:color w:val="111111"/>
                <w:sz w:val="16"/>
              </w:rPr>
              <w:t xml:space="preserve">$4,878</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36.08%</w:t>
            </w:r>
          </w:p>
        </w:tc>
        <w:tc>
          <w:tcPr>
            <w:tcW w:w="1120" w:type="dxa"/>
            <w:noWrap/>
          </w:tcPr>
          <w:p>
            <w:pPr>
              <w:pStyle w:val="Compact"/>
              <w:spacing w:before="0" w:after="0" w:line="240" w:lineRule="auto"/>
              <w:jc w:val="right"/>
            </w:pPr>
            <w:r>
              <w:rPr>
                <w:rFonts w:ascii="Arial" w:hAnsi="Arial" w:cs="Arial" w:eastAsia="Arial"/>
                <w:color w:val="111111"/>
                <w:sz w:val="16"/>
              </w:rPr>
              <w:t xml:space="preserve">$5,554</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c>
          <w:tcPr>
            <w:tcW w:w="1120" w:type="dxa"/>
            <w:noWrap/>
          </w:tcPr>
          <w:p>
            <w:pPr>
              <w:pStyle w:val="Compact"/>
              <w:spacing w:before="0" w:after="0" w:line="240" w:lineRule="auto"/>
              <w:jc w:val="right"/>
            </w:pPr>
            <w:r>
              <w:rPr>
                <w:rFonts w:ascii="Arial" w:hAnsi="Arial" w:cs="Arial" w:eastAsia="Arial"/>
                <w:color w:val="111111"/>
                <w:sz w:val="16"/>
              </w:rPr>
              <w:t xml:space="preserve">$3,509</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4.65%</w:t>
            </w:r>
          </w:p>
        </w:tc>
        <w:tc>
          <w:tcPr>
            <w:tcW w:w="1120" w:type="dxa"/>
            <w:noWrap/>
          </w:tcPr>
          <w:p>
            <w:pPr>
              <w:pStyle w:val="Compact"/>
              <w:spacing w:before="0" w:after="0" w:line="240" w:lineRule="auto"/>
              <w:jc w:val="right"/>
            </w:pPr>
            <w:r>
              <w:rPr>
                <w:rFonts w:ascii="Arial" w:hAnsi="Arial" w:cs="Arial" w:eastAsia="Arial"/>
                <w:color w:val="111111"/>
                <w:sz w:val="16"/>
              </w:rPr>
              <w:t xml:space="preserve">$3,559</w:t>
            </w:r>
          </w:p>
        </w:tc>
        <w:tc>
          <w:tcPr>
            <w:tcW w:w="1120" w:type="dxa"/>
            <w:noWrap/>
          </w:tcPr>
          <w:p>
            <w:pPr>
              <w:pStyle w:val="Compact"/>
              <w:spacing w:before="0" w:after="0" w:line="240" w:lineRule="auto"/>
              <w:jc w:val="right"/>
            </w:pPr>
            <w:r>
              <w:rPr>
                <w:rFonts w:ascii="Arial" w:hAnsi="Arial" w:cs="Arial" w:eastAsia="Arial"/>
                <w:color w:val="111111"/>
                <w:sz w:val="16"/>
              </w:rPr>
              <w:t xml:space="preserve">$603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4.39%</w:t>
            </w:r>
          </w:p>
        </w:tc>
        <w:tc>
          <w:tcPr>
            <w:tcW w:w="1120" w:type="dxa"/>
            <w:noWrap/>
          </w:tcPr>
          <w:p>
            <w:pPr>
              <w:pStyle w:val="Compact"/>
              <w:spacing w:before="0" w:after="0" w:line="240" w:lineRule="auto"/>
              <w:jc w:val="right"/>
            </w:pPr>
            <w:r>
              <w:rPr>
                <w:rFonts w:ascii="Arial" w:hAnsi="Arial" w:cs="Arial" w:eastAsia="Arial"/>
                <w:color w:val="111111"/>
                <w:sz w:val="16"/>
              </w:rPr>
              <w:t xml:space="preserve">$3,448</w:t>
            </w:r>
          </w:p>
        </w:tc>
        <w:tc>
          <w:tcPr>
            <w:tcW w:w="1120"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$3,506</w:t>
            </w:r>
          </w:p>
        </w:tc>
        <w:tc>
          <w:tcPr>
            <w:tcW w:w="1120" w:type="dxa"/>
            <w:noWrap/>
          </w:tcPr>
          <w:p>
            <w:pPr>
              <w:pStyle w:val="Compact"/>
              <w:spacing w:before="0" w:after="0" w:line="240" w:lineRule="auto"/>
              <w:jc w:val="right"/>
            </w:pPr>
            <w:r>
              <w:rPr>
                <w:rFonts w:ascii="Arial" w:hAnsi="Arial" w:cs="Arial" w:eastAsia="Arial"/>
                <w:color w:val="111111"/>
                <w:sz w:val="16"/>
              </w:rPr>
              <w:t xml:space="preserve">$545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11.01%</w:t>
            </w:r>
          </w:p>
        </w:tc>
        <w:tc>
          <w:tcPr>
            <w:tcW w:w="1120" w:type="dxa"/>
            <w:noWrap/>
          </w:tcPr>
          <w:p>
            <w:pPr>
              <w:pStyle w:val="Compact"/>
              <w:spacing w:before="0" w:after="0" w:line="240" w:lineRule="auto"/>
              <w:jc w:val="right"/>
            </w:pPr>
            <w:r>
              <w:rPr>
                <w:rFonts w:ascii="Arial" w:hAnsi="Arial" w:cs="Arial" w:eastAsia="Arial"/>
                <w:color w:val="111111"/>
                <w:sz w:val="16"/>
              </w:rPr>
              <w:t xml:space="preserve">$3,478</w:t>
            </w:r>
          </w:p>
        </w:tc>
        <w:tc>
          <w:tcPr>
            <w:tcW w:w="1120"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$3,493</w:t>
            </w:r>
          </w:p>
        </w:tc>
        <w:tc>
          <w:tcPr>
            <w:tcW w:w="1120" w:type="dxa"/>
            <w:noWrap/>
          </w:tcPr>
          <w:p>
            <w:pPr>
              <w:pStyle w:val="Compact"/>
              <w:spacing w:before="0" w:after="0" w:line="240" w:lineRule="auto"/>
              <w:jc w:val="right"/>
            </w:pPr>
            <w:r>
              <w:rPr>
                <w:rFonts w:ascii="Arial" w:hAnsi="Arial" w:cs="Arial" w:eastAsia="Arial"/>
                <w:color w:val="111111"/>
                <w:sz w:val="16"/>
              </w:rPr>
              <w:t xml:space="preserve">$557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5.23%</w:t>
            </w:r>
          </w:p>
        </w:tc>
        <w:tc>
          <w:tcPr>
            <w:tcW w:w="1120" w:type="dxa"/>
            <w:noWrap/>
          </w:tcPr>
          <w:p>
            <w:pPr>
              <w:pStyle w:val="Compact"/>
              <w:spacing w:before="0" w:after="0" w:line="240" w:lineRule="auto"/>
              <w:jc w:val="right"/>
            </w:pPr>
            <w:r>
              <w:rPr>
                <w:rFonts w:ascii="Arial" w:hAnsi="Arial" w:cs="Arial" w:eastAsia="Arial"/>
                <w:color w:val="111111"/>
                <w:sz w:val="16"/>
              </w:rPr>
              <w:t xml:space="preserve">$8,054</w:t>
            </w:r>
          </w:p>
        </w:tc>
        <w:tc>
          <w:tcPr>
            <w:tcW w:w="1120" w:type="dxa"/>
            <w:noWrap/>
          </w:tcPr>
          <w:p>
            <w:pPr>
              <w:pStyle w:val="Compact"/>
              <w:spacing w:before="0" w:after="0" w:line="240" w:lineRule="auto"/>
              <w:jc w:val="right"/>
            </w:pPr>
            <w:r>
              <w:rPr>
                <w:rFonts w:ascii="Arial" w:hAnsi="Arial" w:cs="Arial" w:eastAsia="Arial"/>
                <w:color w:val="111111"/>
                <w:sz w:val="16"/>
              </w:rPr>
              <w:t xml:space="preserve">$1,496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$7,828</w:t>
            </w:r>
          </w:p>
        </w:tc>
        <w:tc>
          <w:tcPr>
            <w:tcW w:w="1120" w:type="dxa"/>
            <w:noWrap/>
          </w:tcPr>
          <w:p>
            <w:pPr>
              <w:pStyle w:val="Compact"/>
              <w:spacing w:before="0" w:after="0" w:line="240" w:lineRule="auto"/>
              <w:jc w:val="right"/>
            </w:pPr>
            <w:r>
              <w:rPr>
                <w:rFonts w:ascii="Arial" w:hAnsi="Arial" w:cs="Arial" w:eastAsia="Arial"/>
                <w:color w:val="111111"/>
                <w:sz w:val="16"/>
              </w:rPr>
              <w:t xml:space="preserve">$1,504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10.36%</w:t>
            </w:r>
          </w:p>
        </w:tc>
        <w:tc>
          <w:tcPr>
            <w:tcW w:w="1120" w:type="dxa"/>
            <w:noWrap/>
          </w:tcPr>
          <w:p>
            <w:pPr>
              <w:pStyle w:val="Compact"/>
              <w:spacing w:before="0" w:after="0" w:line="240" w:lineRule="auto"/>
              <w:jc w:val="right"/>
            </w:pPr>
            <w:r>
              <w:rPr>
                <w:rFonts w:ascii="Arial" w:hAnsi="Arial" w:cs="Arial" w:eastAsia="Arial"/>
                <w:color w:val="111111"/>
                <w:sz w:val="16"/>
              </w:rPr>
              <w:t xml:space="preserve">$8,135</w:t>
            </w:r>
          </w:p>
        </w:tc>
        <w:tc>
          <w:tcPr>
            <w:tcW w:w="1120" w:type="dxa"/>
            <w:noWrap/>
          </w:tcPr>
          <w:p>
            <w:pPr>
              <w:pStyle w:val="Compact"/>
              <w:spacing w:before="0" w:after="0" w:line="240" w:lineRule="auto"/>
              <w:jc w:val="right"/>
            </w:pPr>
            <w:r>
              <w:rPr>
                <w:rFonts w:ascii="Arial" w:hAnsi="Arial" w:cs="Arial" w:eastAsia="Arial"/>
                <w:color w:val="111111"/>
                <w:sz w:val="16"/>
              </w:rPr>
              <w:t xml:space="preserve">$1,575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20.25%</w:t>
            </w:r>
          </w:p>
        </w:tc>
        <w:tc>
          <w:tcPr>
            <w:tcW w:w="1120" w:type="dxa"/>
            <w:noWrap/>
          </w:tcPr>
          <w:p>
            <w:pPr>
              <w:pStyle w:val="Compact"/>
              <w:spacing w:before="0" w:after="0" w:line="240" w:lineRule="auto"/>
              <w:jc w:val="right"/>
            </w:pPr>
            <w:r>
              <w:rPr>
                <w:rFonts w:ascii="Arial" w:hAnsi="Arial" w:cs="Arial" w:eastAsia="Arial"/>
                <w:color w:val="111111"/>
                <w:sz w:val="16"/>
              </w:rPr>
              <w:t xml:space="preserve">$7,818</w:t>
            </w:r>
          </w:p>
        </w:tc>
        <w:tc>
          <w:tcPr>
            <w:tcW w:w="1120" w:type="dxa"/>
            <w:noWrap/>
          </w:tcPr>
          <w:p>
            <w:pPr>
              <w:pStyle w:val="Compact"/>
              <w:spacing w:before="0" w:after="0" w:line="240" w:lineRule="auto"/>
              <w:jc w:val="right"/>
            </w:pPr>
            <w:r>
              <w:rPr>
                <w:rFonts w:ascii="Arial" w:hAnsi="Arial" w:cs="Arial" w:eastAsia="Arial"/>
                <w:color w:val="111111"/>
                <w:sz w:val="16"/>
              </w:rPr>
              <w:t xml:space="preserve">$1,594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25.68%</w:t>
            </w:r>
          </w:p>
        </w:tc>
        <w:tc>
          <w:tcPr>
            <w:tcW w:w="1120" w:type="dxa"/>
            <w:noWrap/>
          </w:tcPr>
          <w:p>
            <w:pPr>
              <w:pStyle w:val="Compact"/>
              <w:spacing w:before="0" w:after="0" w:line="240" w:lineRule="auto"/>
              <w:jc w:val="right"/>
            </w:pPr>
            <w:r>
              <w:rPr>
                <w:rFonts w:ascii="Arial" w:hAnsi="Arial" w:cs="Arial" w:eastAsia="Arial"/>
                <w:color w:val="111111"/>
                <w:sz w:val="16"/>
              </w:rPr>
              <w:t xml:space="preserve">$8,115</w:t>
            </w:r>
          </w:p>
        </w:tc>
        <w:tc>
          <w:tcPr>
            <w:tcW w:w="1120" w:type="dxa"/>
            <w:noWrap/>
          </w:tcPr>
          <w:p>
            <w:pPr>
              <w:pStyle w:val="Compact"/>
              <w:spacing w:before="0" w:after="0" w:line="240" w:lineRule="auto"/>
              <w:jc w:val="right"/>
            </w:pPr>
            <w:r>
              <w:rPr>
                <w:rFonts w:ascii="Arial" w:hAnsi="Arial" w:cs="Arial" w:eastAsia="Arial"/>
                <w:color w:val="111111"/>
                <w:sz w:val="16"/>
              </w:rPr>
              <w:t xml:space="preserve">$1,652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50.60%</w:t>
            </w:r>
          </w:p>
        </w:tc>
        <w:tc>
          <w:tcPr>
            <w:tcW w:w="1120" w:type="dxa"/>
            <w:noWrap/>
          </w:tcPr>
          <w:p>
            <w:pPr>
              <w:pStyle w:val="Compact"/>
              <w:spacing w:before="0" w:after="0" w:line="240" w:lineRule="auto"/>
              <w:jc w:val="right"/>
            </w:pPr>
            <w:r>
              <w:rPr>
                <w:rFonts w:ascii="Arial" w:hAnsi="Arial" w:cs="Arial" w:eastAsia="Arial"/>
                <w:color w:val="111111"/>
                <w:sz w:val="16"/>
              </w:rPr>
              <w:t xml:space="preserve">$7,809</w:t>
            </w:r>
          </w:p>
        </w:tc>
        <w:tc>
          <w:tcPr>
            <w:tcW w:w="1120" w:type="dxa"/>
            <w:noWrap/>
          </w:tcPr>
          <w:p>
            <w:pPr>
              <w:pStyle w:val="Compact"/>
              <w:spacing w:before="0" w:after="0" w:line="240" w:lineRule="auto"/>
              <w:jc w:val="right"/>
            </w:pPr>
            <w:r>
              <w:rPr>
                <w:rFonts w:ascii="Arial" w:hAnsi="Arial" w:cs="Arial" w:eastAsia="Arial"/>
                <w:color w:val="111111"/>
                <w:sz w:val="16"/>
              </w:rPr>
              <w:t xml:space="preserve">$1,547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c>
          <w:tcPr>
            <w:tcW w:w="1120" w:type="dxa"/>
            <w:noWrap/>
          </w:tcPr>
          <w:p>
            <w:pPr>
              <w:pStyle w:val="Compact"/>
              <w:spacing w:before="0" w:after="0" w:line="240" w:lineRule="auto"/>
              <w:jc w:val="right"/>
            </w:pPr>
            <w:r>
              <w:rPr>
                <w:rFonts w:ascii="Arial" w:hAnsi="Arial" w:cs="Arial" w:eastAsia="Arial"/>
                <w:color w:val="111111"/>
                <w:sz w:val="16"/>
              </w:rPr>
              <w:t xml:space="preserve">$2,135</w:t>
            </w:r>
          </w:p>
        </w:tc>
        <w:tc>
          <w:tcPr>
            <w:tcW w:w="1120" w:type="dxa"/>
            <w:noWrap/>
          </w:tcPr>
          <w:p>
            <w:pPr>
              <w:pStyle w:val="Compact"/>
              <w:spacing w:before="0" w:after="0" w:line="240" w:lineRule="auto"/>
              <w:jc w:val="right"/>
            </w:pPr>
            <w:r>
              <w:rPr>
                <w:rFonts w:ascii="Arial" w:hAnsi="Arial" w:cs="Arial" w:eastAsia="Arial"/>
                <w:color w:val="111111"/>
                <w:sz w:val="16"/>
              </w:rPr>
              <w:t xml:space="preserve">$80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$2,160</w:t>
            </w:r>
          </w:p>
        </w:tc>
        <w:tc>
          <w:tcPr>
            <w:tcW w:w="1120"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c>
          <w:tcPr>
            <w:tcW w:w="1120" w:type="dxa"/>
            <w:noWrap/>
          </w:tcPr>
          <w:p>
            <w:pPr>
              <w:pStyle w:val="Compact"/>
              <w:spacing w:before="0" w:after="0" w:line="240" w:lineRule="auto"/>
              <w:jc w:val="right"/>
            </w:pPr>
            <w:r>
              <w:rPr>
                <w:rFonts w:ascii="Arial" w:hAnsi="Arial" w:cs="Arial" w:eastAsia="Arial"/>
                <w:color w:val="111111"/>
                <w:sz w:val="16"/>
              </w:rPr>
              <w:t xml:space="preserve">$2,155</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$2,077</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c>
          <w:tcPr>
            <w:tcW w:w="1120" w:type="dxa"/>
            <w:noWrap/>
          </w:tcPr>
          <w:p>
            <w:pPr>
              <w:pStyle w:val="Compact"/>
              <w:spacing w:before="0" w:after="0" w:line="240" w:lineRule="auto"/>
              <w:jc w:val="right"/>
            </w:pPr>
            <w:r>
              <w:rPr>
                <w:rFonts w:ascii="Arial" w:hAnsi="Arial" w:cs="Arial" w:eastAsia="Arial"/>
                <w:color w:val="111111"/>
                <w:sz w:val="16"/>
              </w:rPr>
              <w:t xml:space="preserve">$2,173</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$2,120</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4.78%</w:t>
            </w:r>
          </w:p>
        </w:tc>
        <w:tc>
          <w:tcPr>
            <w:tcW w:w="1120" w:type="dxa"/>
            <w:noWrap/>
          </w:tcPr>
          <w:p>
            <w:pPr>
              <w:pStyle w:val="Compact"/>
              <w:spacing w:before="0" w:after="0" w:line="240" w:lineRule="auto"/>
              <w:jc w:val="right"/>
            </w:pPr>
            <w:r>
              <w:rPr>
                <w:rFonts w:ascii="Arial" w:hAnsi="Arial" w:cs="Arial" w:eastAsia="Arial"/>
                <w:color w:val="111111"/>
                <w:sz w:val="16"/>
              </w:rPr>
              <w:t xml:space="preserve">$7,358</w:t>
            </w:r>
          </w:p>
        </w:tc>
        <w:tc>
          <w:tcPr>
            <w:tcW w:w="1120" w:type="dxa"/>
            <w:noWrap/>
          </w:tcPr>
          <w:p>
            <w:pPr>
              <w:pStyle w:val="Compact"/>
              <w:spacing w:before="0" w:after="0" w:line="240" w:lineRule="auto"/>
              <w:jc w:val="right"/>
            </w:pPr>
            <w:r>
              <w:rPr>
                <w:rFonts w:ascii="Arial" w:hAnsi="Arial" w:cs="Arial" w:eastAsia="Arial"/>
                <w:color w:val="111111"/>
                <w:sz w:val="16"/>
              </w:rPr>
              <w:t xml:space="preserve">$1,736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$7,291</w:t>
            </w:r>
          </w:p>
        </w:tc>
        <w:tc>
          <w:tcPr>
            <w:tcW w:w="1120" w:type="dxa"/>
            <w:noWrap/>
          </w:tcPr>
          <w:p>
            <w:pPr>
              <w:pStyle w:val="Compact"/>
              <w:spacing w:before="0" w:after="0" w:line="240" w:lineRule="auto"/>
              <w:jc w:val="right"/>
            </w:pPr>
            <w:r>
              <w:rPr>
                <w:rFonts w:ascii="Arial" w:hAnsi="Arial" w:cs="Arial" w:eastAsia="Arial"/>
                <w:color w:val="111111"/>
                <w:sz w:val="16"/>
              </w:rPr>
              <w:t xml:space="preserve">$1,680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9.22%</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18.76%</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23.21%</w:t>
            </w:r>
          </w:p>
        </w:tc>
        <w:tc>
          <w:tcPr>
            <w:tcW w:w="1120" w:type="dxa"/>
            <w:noWrap/>
          </w:tcPr>
          <w:p>
            <w:pPr>
              <w:pStyle w:val="Compact"/>
              <w:spacing w:before="0" w:after="0" w:line="240" w:lineRule="auto"/>
              <w:jc w:val="right"/>
            </w:pPr>
            <w:r>
              <w:rPr>
                <w:rFonts w:ascii="Arial" w:hAnsi="Arial" w:cs="Arial" w:eastAsia="Arial"/>
                <w:color w:val="111111"/>
                <w:sz w:val="16"/>
              </w:rPr>
              <w:t xml:space="preserve">$7,333</w:t>
            </w:r>
          </w:p>
        </w:tc>
        <w:tc>
          <w:tcPr>
            <w:tcW w:w="1120" w:type="dxa"/>
            <w:noWrap/>
          </w:tcPr>
          <w:p>
            <w:pPr>
              <w:pStyle w:val="Compact"/>
              <w:spacing w:before="0" w:after="0" w:line="240" w:lineRule="auto"/>
              <w:jc w:val="right"/>
            </w:pPr>
            <w:r>
              <w:rPr>
                <w:rFonts w:ascii="Arial" w:hAnsi="Arial" w:cs="Arial" w:eastAsia="Arial"/>
                <w:color w:val="111111"/>
                <w:sz w:val="16"/>
              </w:rPr>
              <w:t xml:space="preserve">$1,753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46.97%</w:t>
            </w:r>
          </w:p>
        </w:tc>
        <w:tc>
          <w:tcPr>
            <w:tcW w:w="1120" w:type="dxa"/>
            <w:noWrap/>
          </w:tcPr>
          <w:p>
            <w:pPr>
              <w:pStyle w:val="Compact"/>
              <w:spacing w:before="0" w:after="0" w:line="240" w:lineRule="auto"/>
              <w:jc w:val="right"/>
            </w:pPr>
            <w:r>
              <w:rPr>
                <w:rFonts w:ascii="Arial" w:hAnsi="Arial" w:cs="Arial" w:eastAsia="Arial"/>
                <w:color w:val="111111"/>
                <w:sz w:val="16"/>
              </w:rPr>
              <w:t xml:space="preserve">$7,249</w:t>
            </w:r>
          </w:p>
        </w:tc>
        <w:tc>
          <w:tcPr>
            <w:tcW w:w="1120" w:type="dxa"/>
            <w:noWrap/>
          </w:tcPr>
          <w:p>
            <w:pPr>
              <w:pStyle w:val="Compact"/>
              <w:spacing w:before="0" w:after="0" w:line="240" w:lineRule="auto"/>
              <w:jc w:val="right"/>
            </w:pPr>
            <w:r>
              <w:rPr>
                <w:rFonts w:ascii="Arial" w:hAnsi="Arial" w:cs="Arial" w:eastAsia="Arial"/>
                <w:color w:val="111111"/>
                <w:sz w:val="16"/>
              </w:rPr>
              <w:t xml:space="preserve">$1,657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c>
          <w:tcPr>
            <w:tcW w:w="1120" w:type="dxa"/>
            <w:noWrap/>
          </w:tcPr>
          <w:p>
            <w:pPr>
              <w:pStyle w:val="Compact"/>
              <w:spacing w:before="0" w:after="0" w:line="240" w:lineRule="auto"/>
              <w:jc w:val="right"/>
            </w:pPr>
            <w:r>
              <w:rPr>
                <w:rFonts w:ascii="Arial" w:hAnsi="Arial" w:cs="Arial" w:eastAsia="Arial"/>
                <w:color w:val="111111"/>
                <w:sz w:val="16"/>
              </w:rPr>
              <w:t xml:space="preserve">$4,333</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5.74%</w:t>
            </w:r>
          </w:p>
        </w:tc>
        <w:tc>
          <w:tcPr>
            <w:tcW w:w="1120" w:type="dxa"/>
            <w:noWrap/>
          </w:tcPr>
          <w:p>
            <w:pPr>
              <w:pStyle w:val="Compact"/>
              <w:spacing w:before="0" w:after="0" w:line="240" w:lineRule="auto"/>
              <w:jc w:val="right"/>
            </w:pPr>
            <w:r>
              <w:rPr>
                <w:rFonts w:ascii="Arial" w:hAnsi="Arial" w:cs="Arial" w:eastAsia="Arial"/>
                <w:color w:val="111111"/>
                <w:sz w:val="16"/>
              </w:rPr>
              <w:t xml:space="preserve">$4,398</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5.51%</w:t>
            </w:r>
          </w:p>
        </w:tc>
        <w:tc>
          <w:tcPr>
            <w:tcW w:w="1120" w:type="dxa"/>
            <w:noWrap/>
          </w:tcPr>
          <w:p>
            <w:pPr>
              <w:pStyle w:val="Compact"/>
              <w:spacing w:before="0" w:after="0" w:line="240" w:lineRule="auto"/>
              <w:jc w:val="right"/>
            </w:pPr>
            <w:r>
              <w:rPr>
                <w:rFonts w:ascii="Arial" w:hAnsi="Arial" w:cs="Arial" w:eastAsia="Arial"/>
                <w:color w:val="111111"/>
                <w:sz w:val="16"/>
              </w:rPr>
              <w:t xml:space="preserve">$4,327</w:t>
            </w:r>
          </w:p>
        </w:tc>
        <w:tc>
          <w:tcPr>
            <w:tcW w:w="1120" w:type="dxa"/>
            <w:noWrap/>
          </w:tcPr>
          <w:p>
            <w:pPr>
              <w:pStyle w:val="Compact"/>
              <w:spacing w:before="0" w:after="0" w:line="240" w:lineRule="auto"/>
              <w:jc w:val="right"/>
            </w:pPr>
            <w:r>
              <w:rPr>
                <w:rFonts w:ascii="Arial" w:hAnsi="Arial" w:cs="Arial" w:eastAsia="Arial"/>
                <w:color w:val="111111"/>
                <w:sz w:val="16"/>
              </w:rPr>
              <w:t xml:space="preserve">$175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11.16%</w:t>
            </w:r>
          </w:p>
        </w:tc>
        <w:tc>
          <w:tcPr>
            <w:tcW w:w="1120" w:type="dxa"/>
            <w:noWrap/>
          </w:tcPr>
          <w:p>
            <w:pPr>
              <w:pStyle w:val="Compact"/>
              <w:spacing w:before="0" w:after="0" w:line="240" w:lineRule="auto"/>
              <w:jc w:val="right"/>
            </w:pPr>
            <w:r>
              <w:rPr>
                <w:rFonts w:ascii="Arial" w:hAnsi="Arial" w:cs="Arial" w:eastAsia="Arial"/>
                <w:color w:val="111111"/>
                <w:sz w:val="16"/>
              </w:rPr>
              <w:t xml:space="preserve">$4,314</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13.69%</w:t>
            </w:r>
          </w:p>
        </w:tc>
        <w:tc>
          <w:tcPr>
            <w:tcW w:w="1120" w:type="dxa"/>
            <w:noWrap/>
          </w:tcPr>
          <w:p>
            <w:pPr>
              <w:pStyle w:val="Compact"/>
              <w:spacing w:before="0" w:after="0" w:line="240" w:lineRule="auto"/>
              <w:jc w:val="right"/>
            </w:pPr>
            <w:r>
              <w:rPr>
                <w:rFonts w:ascii="Arial" w:hAnsi="Arial" w:cs="Arial" w:eastAsia="Arial"/>
                <w:color w:val="111111"/>
                <w:sz w:val="16"/>
              </w:rPr>
              <w:t xml:space="preserve">$4,329</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27.82%</w:t>
            </w:r>
          </w:p>
        </w:tc>
        <w:tc>
          <w:tcPr>
            <w:tcW w:w="1120" w:type="dxa"/>
            <w:noWrap/>
          </w:tcPr>
          <w:p>
            <w:pPr>
              <w:pStyle w:val="Compact"/>
              <w:spacing w:before="0" w:after="0" w:line="240" w:lineRule="auto"/>
              <w:jc w:val="right"/>
            </w:pPr>
            <w:r>
              <w:rPr>
                <w:rFonts w:ascii="Arial" w:hAnsi="Arial" w:cs="Arial" w:eastAsia="Arial"/>
                <w:color w:val="111111"/>
                <w:sz w:val="16"/>
              </w:rPr>
              <w:t xml:space="preserve">$4,297</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7.11%</w:t>
            </w:r>
          </w:p>
        </w:tc>
        <w:tc>
          <w:tcPr>
            <w:tcW w:w="1120" w:type="dxa"/>
            <w:noWrap/>
          </w:tcPr>
          <w:p>
            <w:pPr>
              <w:pStyle w:val="Compact"/>
              <w:spacing w:before="0" w:after="0" w:line="240" w:lineRule="auto"/>
              <w:jc w:val="right"/>
            </w:pPr>
            <w:r>
              <w:rPr>
                <w:rFonts w:ascii="Arial" w:hAnsi="Arial" w:cs="Arial" w:eastAsia="Arial"/>
                <w:color w:val="111111"/>
                <w:sz w:val="16"/>
              </w:rPr>
              <w:t xml:space="preserve">$10,944</w:t>
            </w:r>
          </w:p>
        </w:tc>
        <w:tc>
          <w:tcPr>
            <w:tcW w:w="1120" w:type="dxa"/>
            <w:noWrap/>
          </w:tcPr>
          <w:p>
            <w:pPr>
              <w:pStyle w:val="Compact"/>
              <w:spacing w:before="0" w:after="0" w:line="240" w:lineRule="auto"/>
              <w:jc w:val="right"/>
            </w:pPr>
            <w:r>
              <w:rPr>
                <w:rFonts w:ascii="Arial" w:hAnsi="Arial" w:cs="Arial" w:eastAsia="Arial"/>
                <w:color w:val="111111"/>
                <w:sz w:val="16"/>
              </w:rPr>
              <w:t xml:space="preserve">$576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14.38%</w:t>
            </w:r>
          </w:p>
        </w:tc>
        <w:tc>
          <w:tcPr>
            <w:tcW w:w="1120" w:type="dxa"/>
            <w:noWrap/>
          </w:tcPr>
          <w:p>
            <w:pPr>
              <w:pStyle w:val="Compact"/>
              <w:spacing w:before="0" w:after="0" w:line="240" w:lineRule="auto"/>
              <w:jc w:val="right"/>
            </w:pPr>
            <w:r>
              <w:rPr>
                <w:rFonts w:ascii="Arial" w:hAnsi="Arial" w:cs="Arial" w:eastAsia="Arial"/>
                <w:color w:val="111111"/>
                <w:sz w:val="16"/>
              </w:rPr>
              <w:t xml:space="preserve">$11,006</w:t>
            </w:r>
          </w:p>
        </w:tc>
        <w:tc>
          <w:tcPr>
            <w:tcW w:w="1120" w:type="dxa"/>
            <w:noWrap/>
          </w:tcPr>
          <w:p>
            <w:pPr>
              <w:pStyle w:val="Compact"/>
              <w:spacing w:before="0" w:after="0" w:line="240" w:lineRule="auto"/>
              <w:jc w:val="right"/>
            </w:pPr>
            <w:r>
              <w:rPr>
                <w:rFonts w:ascii="Arial" w:hAnsi="Arial" w:cs="Arial" w:eastAsia="Arial"/>
                <w:color w:val="111111"/>
                <w:sz w:val="16"/>
              </w:rPr>
              <w:t xml:space="preserve">$570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14.06%</w:t>
            </w:r>
          </w:p>
        </w:tc>
        <w:tc>
          <w:tcPr>
            <w:tcW w:w="1120" w:type="dxa"/>
            <w:noWrap/>
          </w:tcPr>
          <w:p>
            <w:pPr>
              <w:pStyle w:val="Compact"/>
              <w:spacing w:before="0" w:after="0" w:line="240" w:lineRule="auto"/>
              <w:jc w:val="right"/>
            </w:pPr>
            <w:r>
              <w:rPr>
                <w:rFonts w:ascii="Arial" w:hAnsi="Arial" w:cs="Arial" w:eastAsia="Arial"/>
                <w:color w:val="111111"/>
                <w:sz w:val="16"/>
              </w:rPr>
              <w:t xml:space="preserve">$11,045</w:t>
            </w:r>
          </w:p>
        </w:tc>
        <w:tc>
          <w:tcPr>
            <w:tcW w:w="1120" w:type="dxa"/>
            <w:noWrap/>
          </w:tcPr>
          <w:p>
            <w:pPr>
              <w:pStyle w:val="Compact"/>
              <w:spacing w:before="0" w:after="0" w:line="240" w:lineRule="auto"/>
              <w:jc w:val="right"/>
            </w:pPr>
            <w:r>
              <w:rPr>
                <w:rFonts w:ascii="Arial" w:hAnsi="Arial" w:cs="Arial" w:eastAsia="Arial"/>
                <w:color w:val="111111"/>
                <w:sz w:val="16"/>
              </w:rPr>
              <w:t xml:space="preserve">$533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28.48%</w:t>
            </w:r>
          </w:p>
        </w:tc>
        <w:tc>
          <w:tcPr>
            <w:tcW w:w="1120" w:type="dxa"/>
            <w:noWrap/>
          </w:tcPr>
          <w:p>
            <w:pPr>
              <w:pStyle w:val="Compact"/>
              <w:spacing w:before="0" w:after="0" w:line="240" w:lineRule="auto"/>
              <w:jc w:val="right"/>
            </w:pPr>
            <w:r>
              <w:rPr>
                <w:rFonts w:ascii="Arial" w:hAnsi="Arial" w:cs="Arial" w:eastAsia="Arial"/>
                <w:color w:val="111111"/>
                <w:sz w:val="16"/>
              </w:rPr>
              <w:t xml:space="preserve">$11,003</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34.88%</w:t>
            </w:r>
          </w:p>
        </w:tc>
        <w:tc>
          <w:tcPr>
            <w:tcW w:w="1120" w:type="dxa"/>
            <w:noWrap/>
          </w:tcPr>
          <w:p>
            <w:pPr>
              <w:pStyle w:val="Compact"/>
              <w:spacing w:before="0" w:after="0" w:line="240" w:lineRule="auto"/>
              <w:jc w:val="right"/>
            </w:pPr>
            <w:r>
              <w:rPr>
                <w:rFonts w:ascii="Arial" w:hAnsi="Arial" w:cs="Arial" w:eastAsia="Arial"/>
                <w:color w:val="111111"/>
                <w:sz w:val="16"/>
              </w:rPr>
              <w:t xml:space="preserve">$11,027</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71.23%</w:t>
            </w:r>
          </w:p>
        </w:tc>
        <w:tc>
          <w:tcPr>
            <w:tcW w:w="1120" w:type="dxa"/>
            <w:noWrap/>
          </w:tcPr>
          <w:p>
            <w:pPr>
              <w:pStyle w:val="Compact"/>
              <w:spacing w:before="0" w:after="0" w:line="240" w:lineRule="auto"/>
              <w:jc w:val="right"/>
            </w:pPr>
            <w:r>
              <w:rPr>
                <w:rFonts w:ascii="Arial" w:hAnsi="Arial" w:cs="Arial" w:eastAsia="Arial"/>
                <w:color w:val="111111"/>
                <w:sz w:val="16"/>
              </w:rPr>
              <w:t xml:space="preserve">$11,002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$2,346</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$2,353</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$2,379</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$2,242</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7.58%</w:t>
            </w:r>
          </w:p>
        </w:tc>
        <w:tc>
          <w:tcPr>
            <w:tcW w:w="1120" w:type="dxa"/>
            <w:noWrap/>
          </w:tcPr>
          <w:p>
            <w:pPr>
              <w:pStyle w:val="Compact"/>
              <w:spacing w:before="0" w:after="0" w:line="240" w:lineRule="auto"/>
              <w:jc w:val="right"/>
            </w:pPr>
            <w:r>
              <w:rPr>
                <w:rFonts w:ascii="Arial" w:hAnsi="Arial" w:cs="Arial" w:eastAsia="Arial"/>
                <w:color w:val="111111"/>
                <w:sz w:val="16"/>
              </w:rPr>
              <w:t xml:space="preserve">$2,398</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14.99%</w:t>
            </w:r>
          </w:p>
        </w:tc>
        <w:tc>
          <w:tcPr>
            <w:tcW w:w="1120" w:type="dxa"/>
            <w:noWrap/>
          </w:tcPr>
          <w:p>
            <w:pPr>
              <w:pStyle w:val="Compact"/>
              <w:spacing w:before="0" w:after="0" w:line="240" w:lineRule="auto"/>
              <w:jc w:val="right"/>
            </w:pPr>
            <w:r>
              <w:rPr>
                <w:rFonts w:ascii="Arial" w:hAnsi="Arial" w:cs="Arial" w:eastAsia="Arial"/>
                <w:color w:val="111111"/>
                <w:sz w:val="16"/>
              </w:rPr>
              <w:t xml:space="preserve">$2,315</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6.96%</w:t>
            </w:r>
          </w:p>
        </w:tc>
        <w:tc>
          <w:tcPr>
            <w:tcW w:w="1120" w:type="dxa"/>
            <w:noWrap/>
          </w:tcPr>
          <w:p>
            <w:pPr>
              <w:pStyle w:val="Compact"/>
              <w:spacing w:before="0" w:after="0" w:line="240" w:lineRule="auto"/>
              <w:jc w:val="right"/>
            </w:pPr>
            <w:r>
              <w:rPr>
                <w:rFonts w:ascii="Arial" w:hAnsi="Arial" w:cs="Arial" w:eastAsia="Arial"/>
                <w:color w:val="111111"/>
                <w:sz w:val="16"/>
              </w:rPr>
              <w:t xml:space="preserve">$10,722</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14.14%</w:t>
            </w:r>
          </w:p>
        </w:tc>
        <w:tc>
          <w:tcPr>
            <w:tcW w:w="1120" w:type="dxa"/>
            <w:noWrap/>
          </w:tcPr>
          <w:p>
            <w:pPr>
              <w:pStyle w:val="Compact"/>
              <w:spacing w:before="0" w:after="0" w:line="240" w:lineRule="auto"/>
              <w:jc w:val="right"/>
            </w:pPr>
            <w:r>
              <w:rPr>
                <w:rFonts w:ascii="Arial" w:hAnsi="Arial" w:cs="Arial" w:eastAsia="Arial"/>
                <w:color w:val="111111"/>
                <w:sz w:val="16"/>
              </w:rPr>
              <w:t xml:space="preserve">$10,825</w:t>
            </w:r>
          </w:p>
        </w:tc>
        <w:tc>
          <w:tcPr>
            <w:tcW w:w="1120" w:type="dxa"/>
            <w:noWrap/>
          </w:tcPr>
          <w:p>
            <w:pPr>
              <w:pStyle w:val="Compact"/>
              <w:spacing w:before="0" w:after="0" w:line="240" w:lineRule="auto"/>
              <w:jc w:val="right"/>
            </w:pPr>
            <w:r>
              <w:rPr>
                <w:rFonts w:ascii="Arial" w:hAnsi="Arial" w:cs="Arial" w:eastAsia="Arial"/>
                <w:color w:val="111111"/>
                <w:sz w:val="16"/>
              </w:rPr>
              <w:t xml:space="preserve">$716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13.76%</w:t>
            </w:r>
          </w:p>
        </w:tc>
        <w:tc>
          <w:tcPr>
            <w:tcW w:w="1120" w:type="dxa"/>
            <w:noWrap/>
          </w:tcPr>
          <w:p>
            <w:pPr>
              <w:pStyle w:val="Compact"/>
              <w:spacing w:before="0" w:after="0" w:line="240" w:lineRule="auto"/>
              <w:jc w:val="right"/>
            </w:pPr>
            <w:r>
              <w:rPr>
                <w:rFonts w:ascii="Arial" w:hAnsi="Arial" w:cs="Arial" w:eastAsia="Arial"/>
                <w:color w:val="111111"/>
                <w:sz w:val="16"/>
              </w:rPr>
              <w:t xml:space="preserve">$10,812</w:t>
            </w:r>
          </w:p>
        </w:tc>
        <w:tc>
          <w:tcPr>
            <w:tcW w:w="1120" w:type="dxa"/>
            <w:noWrap/>
          </w:tcPr>
          <w:p>
            <w:pPr>
              <w:pStyle w:val="Compact"/>
              <w:spacing w:before="0" w:after="0" w:line="240" w:lineRule="auto"/>
              <w:jc w:val="right"/>
            </w:pPr>
            <w:r>
              <w:rPr>
                <w:rFonts w:ascii="Arial" w:hAnsi="Arial" w:cs="Arial" w:eastAsia="Arial"/>
                <w:color w:val="111111"/>
                <w:sz w:val="16"/>
              </w:rPr>
              <w:t xml:space="preserve">$791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27.85%</w:t>
            </w:r>
          </w:p>
        </w:tc>
        <w:tc>
          <w:tcPr>
            <w:tcW w:w="1120" w:type="dxa"/>
            <w:noWrap/>
          </w:tcPr>
          <w:p>
            <w:pPr>
              <w:pStyle w:val="Compact"/>
              <w:spacing w:before="0" w:after="0" w:line="240" w:lineRule="auto"/>
              <w:jc w:val="right"/>
            </w:pPr>
            <w:r>
              <w:rPr>
                <w:rFonts w:ascii="Arial" w:hAnsi="Arial" w:cs="Arial" w:eastAsia="Arial"/>
                <w:color w:val="111111"/>
                <w:sz w:val="16"/>
              </w:rPr>
              <w:t xml:space="preserve">$10,762</w:t>
            </w:r>
          </w:p>
        </w:tc>
        <w:tc>
          <w:tcPr>
            <w:tcW w:w="1120" w:type="dxa"/>
            <w:noWrap/>
          </w:tcPr>
          <w:p>
            <w:pPr>
              <w:pStyle w:val="Compact"/>
              <w:spacing w:before="0" w:after="0" w:line="240" w:lineRule="auto"/>
              <w:jc w:val="right"/>
            </w:pPr>
            <w:r>
              <w:rPr>
                <w:rFonts w:ascii="Arial" w:hAnsi="Arial" w:cs="Arial" w:eastAsia="Arial"/>
                <w:color w:val="111111"/>
                <w:sz w:val="16"/>
              </w:rPr>
              <w:t xml:space="preserve">$806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$10,797</w:t>
            </w:r>
          </w:p>
        </w:tc>
        <w:tc>
          <w:tcPr>
            <w:tcW w:w="1120" w:type="dxa"/>
            <w:noWrap/>
          </w:tcPr>
          <w:p>
            <w:pPr>
              <w:pStyle w:val="Compact"/>
              <w:spacing w:before="0" w:after="0" w:line="240" w:lineRule="auto"/>
              <w:jc w:val="right"/>
            </w:pPr>
            <w:r>
              <w:rPr>
                <w:rFonts w:ascii="Arial" w:hAnsi="Arial" w:cs="Arial" w:eastAsia="Arial"/>
                <w:color w:val="111111"/>
                <w:sz w:val="16"/>
              </w:rPr>
              <w:t xml:space="preserve">$817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69.69%</w:t>
            </w:r>
          </w:p>
        </w:tc>
        <w:tc>
          <w:tcPr>
            <w:tcW w:w="1120" w:type="dxa"/>
            <w:noWrap/>
          </w:tcPr>
          <w:p>
            <w:pPr>
              <w:pStyle w:val="Compact"/>
              <w:spacing w:before="0" w:after="0" w:line="240" w:lineRule="auto"/>
              <w:jc w:val="right"/>
            </w:pPr>
            <w:r>
              <w:rPr>
                <w:rFonts w:ascii="Arial" w:hAnsi="Arial" w:cs="Arial" w:eastAsia="Arial"/>
                <w:color w:val="111111"/>
                <w:sz w:val="16"/>
              </w:rPr>
              <w:t xml:space="preserve">$10,764</w:t>
            </w:r>
          </w:p>
        </w:tc>
        <w:tc>
          <w:tcPr>
            <w:tcW w:w="1120" w:type="dxa"/>
            <w:noWrap/>
          </w:tcPr>
          <w:p>
            <w:pPr>
              <w:pStyle w:val="Compact"/>
              <w:spacing w:before="0" w:after="0" w:line="240" w:lineRule="auto"/>
              <w:jc w:val="right"/>
            </w:pPr>
            <w:r>
              <w:rPr>
                <w:rFonts w:ascii="Arial" w:hAnsi="Arial" w:cs="Arial" w:eastAsia="Arial"/>
                <w:color w:val="111111"/>
                <w:sz w:val="16"/>
              </w:rPr>
              <w:t xml:space="preserve">$839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$2,819</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4.34%</w:t>
            </w:r>
          </w:p>
        </w:tc>
        <w:tc>
          <w:tcPr>
            <w:tcW w:w="1120" w:type="dxa"/>
            <w:noWrap/>
          </w:tcPr>
          <w:p>
            <w:pPr>
              <w:pStyle w:val="Compact"/>
              <w:spacing w:before="0" w:after="0" w:line="240" w:lineRule="auto"/>
              <w:jc w:val="right"/>
            </w:pPr>
            <w:r>
              <w:rPr>
                <w:rFonts w:ascii="Arial" w:hAnsi="Arial" w:cs="Arial" w:eastAsia="Arial"/>
                <w:color w:val="111111"/>
                <w:sz w:val="16"/>
              </w:rPr>
              <w:t xml:space="preserve">$3,338</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$2,900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8.94%</w:t>
            </w:r>
          </w:p>
        </w:tc>
        <w:tc>
          <w:tcPr>
            <w:tcW w:w="1120" w:type="dxa"/>
            <w:noWrap/>
          </w:tcPr>
          <w:p>
            <w:pPr>
              <w:pStyle w:val="Compact"/>
              <w:spacing w:before="0" w:after="0" w:line="240" w:lineRule="auto"/>
              <w:jc w:val="right"/>
            </w:pPr>
            <w:r>
              <w:rPr>
                <w:rFonts w:ascii="Arial" w:hAnsi="Arial" w:cs="Arial" w:eastAsia="Arial"/>
                <w:color w:val="111111"/>
                <w:sz w:val="16"/>
              </w:rPr>
              <w:t xml:space="preserve">$3,470</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$2,890</w:t>
            </w:r>
          </w:p>
        </w:tc>
        <w:tc>
          <w:tcPr>
            <w:tcW w:w="1120"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21.42%</w:t>
            </w:r>
          </w:p>
        </w:tc>
        <w:tc>
          <w:tcPr>
            <w:tcW w:w="1120" w:type="dxa"/>
            <w:noWrap/>
          </w:tcPr>
          <w:p>
            <w:pPr>
              <w:pStyle w:val="Compact"/>
              <w:spacing w:before="0" w:after="0" w:line="240" w:lineRule="auto"/>
              <w:jc w:val="right"/>
            </w:pPr>
            <w:r>
              <w:rPr>
                <w:rFonts w:ascii="Arial" w:hAnsi="Arial" w:cs="Arial" w:eastAsia="Arial"/>
                <w:color w:val="111111"/>
                <w:sz w:val="16"/>
              </w:rPr>
              <w:t xml:space="preserve">$3,325</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4.17%</w:t>
            </w:r>
          </w:p>
        </w:tc>
        <w:tc>
          <w:tcPr>
            <w:tcW w:w="1120" w:type="dxa"/>
            <w:noWrap/>
          </w:tcPr>
          <w:p>
            <w:pPr>
              <w:pStyle w:val="Compact"/>
              <w:spacing w:before="0" w:after="0" w:line="240" w:lineRule="auto"/>
              <w:jc w:val="right"/>
            </w:pPr>
            <w:r>
              <w:rPr>
                <w:rFonts w:ascii="Arial" w:hAnsi="Arial" w:cs="Arial" w:eastAsia="Arial"/>
                <w:color w:val="111111"/>
                <w:sz w:val="16"/>
              </w:rPr>
              <w:t xml:space="preserve">$6,458</w:t>
            </w:r>
          </w:p>
        </w:tc>
        <w:tc>
          <w:tcPr>
            <w:tcW w:w="1120" w:type="dxa"/>
            <w:noWrap/>
          </w:tcPr>
          <w:p>
            <w:pPr>
              <w:pStyle w:val="Compact"/>
              <w:spacing w:before="0" w:after="0" w:line="240" w:lineRule="auto"/>
              <w:jc w:val="right"/>
            </w:pPr>
            <w:r>
              <w:rPr>
                <w:rFonts w:ascii="Arial" w:hAnsi="Arial" w:cs="Arial" w:eastAsia="Arial"/>
                <w:color w:val="111111"/>
                <w:sz w:val="16"/>
              </w:rPr>
              <w:t xml:space="preserve">$683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13.03%</w:t>
            </w:r>
          </w:p>
        </w:tc>
        <w:tc>
          <w:tcPr>
            <w:tcW w:w="1120" w:type="dxa"/>
            <w:noWrap/>
          </w:tcPr>
          <w:p>
            <w:pPr>
              <w:pStyle w:val="Compact"/>
              <w:spacing w:before="0" w:after="0" w:line="240" w:lineRule="auto"/>
              <w:jc w:val="right"/>
            </w:pPr>
            <w:r>
              <w:rPr>
                <w:rFonts w:ascii="Arial" w:hAnsi="Arial" w:cs="Arial" w:eastAsia="Arial"/>
                <w:color w:val="111111"/>
                <w:sz w:val="16"/>
              </w:rPr>
              <w:t xml:space="preserve">$10,025</w:t>
            </w:r>
          </w:p>
        </w:tc>
        <w:tc>
          <w:tcPr>
            <w:tcW w:w="1120" w:type="dxa"/>
            <w:noWrap/>
          </w:tcPr>
          <w:p>
            <w:pPr>
              <w:pStyle w:val="Compact"/>
              <w:spacing w:before="0" w:after="0" w:line="240" w:lineRule="auto"/>
              <w:jc w:val="right"/>
            </w:pPr>
            <w:r>
              <w:rPr>
                <w:rFonts w:ascii="Arial" w:hAnsi="Arial" w:cs="Arial" w:eastAsia="Arial"/>
                <w:color w:val="111111"/>
                <w:sz w:val="16"/>
              </w:rPr>
              <w:t xml:space="preserve">$1,256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8.89%</w:t>
            </w:r>
          </w:p>
        </w:tc>
        <w:tc>
          <w:tcPr>
            <w:tcW w:w="1120" w:type="dxa"/>
            <w:noWrap/>
          </w:tcPr>
          <w:p>
            <w:pPr>
              <w:pStyle w:val="Compact"/>
              <w:spacing w:before="0" w:after="0" w:line="240" w:lineRule="auto"/>
              <w:jc w:val="right"/>
            </w:pPr>
            <w:r>
              <w:rPr>
                <w:rFonts w:ascii="Arial" w:hAnsi="Arial" w:cs="Arial" w:eastAsia="Arial"/>
                <w:color w:val="111111"/>
                <w:sz w:val="16"/>
              </w:rPr>
              <w:t xml:space="preserve">$7,018</w:t>
            </w:r>
          </w:p>
        </w:tc>
        <w:tc>
          <w:tcPr>
            <w:tcW w:w="1120" w:type="dxa"/>
            <w:noWrap/>
          </w:tcPr>
          <w:p>
            <w:pPr>
              <w:pStyle w:val="Compact"/>
              <w:spacing w:before="0" w:after="0" w:line="240" w:lineRule="auto"/>
              <w:jc w:val="right"/>
            </w:pPr>
            <w:r>
              <w:rPr>
                <w:rFonts w:ascii="Arial" w:hAnsi="Arial" w:cs="Arial" w:eastAsia="Arial"/>
                <w:color w:val="111111"/>
                <w:sz w:val="16"/>
              </w:rPr>
              <w:t xml:space="preserve">$651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27.14%</w:t>
            </w:r>
          </w:p>
        </w:tc>
        <w:tc>
          <w:tcPr>
            <w:tcW w:w="1120" w:type="dxa"/>
            <w:noWrap/>
          </w:tcPr>
          <w:p>
            <w:pPr>
              <w:pStyle w:val="Compact"/>
              <w:spacing w:before="0" w:after="0" w:line="240" w:lineRule="auto"/>
              <w:jc w:val="right"/>
            </w:pPr>
            <w:r>
              <w:rPr>
                <w:rFonts w:ascii="Arial" w:hAnsi="Arial" w:cs="Arial" w:eastAsia="Arial"/>
                <w:color w:val="111111"/>
                <w:sz w:val="16"/>
              </w:rPr>
              <w:t xml:space="preserve">$10,537</w:t>
            </w:r>
          </w:p>
        </w:tc>
        <w:tc>
          <w:tcPr>
            <w:tcW w:w="1120" w:type="dxa"/>
            <w:noWrap/>
          </w:tcPr>
          <w:p>
            <w:pPr>
              <w:pStyle w:val="Compact"/>
              <w:spacing w:before="0" w:after="0" w:line="240" w:lineRule="auto"/>
              <w:jc w:val="right"/>
            </w:pPr>
            <w:r>
              <w:rPr>
                <w:rFonts w:ascii="Arial" w:hAnsi="Arial" w:cs="Arial" w:eastAsia="Arial"/>
                <w:color w:val="111111"/>
                <w:sz w:val="16"/>
              </w:rPr>
              <w:t xml:space="preserve">$1,659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21.57%</w:t>
            </w:r>
          </w:p>
        </w:tc>
        <w:tc>
          <w:tcPr>
            <w:tcW w:w="1120" w:type="dxa"/>
            <w:noWrap/>
          </w:tcPr>
          <w:p>
            <w:pPr>
              <w:pStyle w:val="Compact"/>
              <w:spacing w:before="0" w:after="0" w:line="240" w:lineRule="auto"/>
              <w:jc w:val="right"/>
            </w:pPr>
            <w:r>
              <w:rPr>
                <w:rFonts w:ascii="Arial" w:hAnsi="Arial" w:cs="Arial" w:eastAsia="Arial"/>
                <w:color w:val="111111"/>
                <w:sz w:val="16"/>
              </w:rPr>
              <w:t xml:space="preserve">$6,854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65.90%</w:t>
            </w:r>
          </w:p>
        </w:tc>
        <w:tc>
          <w:tcPr>
            <w:tcW w:w="1120" w:type="dxa"/>
            <w:noWrap/>
          </w:tcPr>
          <w:p>
            <w:pPr>
              <w:pStyle w:val="Compact"/>
              <w:spacing w:before="0" w:after="0" w:line="240" w:lineRule="auto"/>
              <w:jc w:val="right"/>
            </w:pPr>
            <w:r>
              <w:rPr>
                <w:rFonts w:ascii="Arial" w:hAnsi="Arial" w:cs="Arial" w:eastAsia="Arial"/>
                <w:color w:val="111111"/>
                <w:sz w:val="16"/>
              </w:rPr>
              <w:t xml:space="preserve">$10,229</w:t>
            </w:r>
          </w:p>
        </w:tc>
        <w:tc>
          <w:tcPr>
            <w:tcW w:w="1120" w:type="dxa"/>
            <w:noWrap/>
          </w:tcPr>
          <w:p>
            <w:pPr>
              <w:pStyle w:val="Compact"/>
              <w:spacing w:before="0" w:after="0" w:line="240" w:lineRule="auto"/>
              <w:jc w:val="right"/>
            </w:pPr>
            <w:r>
              <w:rPr>
                <w:rFonts w:ascii="Arial" w:hAnsi="Arial" w:cs="Arial" w:eastAsia="Arial"/>
                <w:color w:val="111111"/>
                <w:sz w:val="16"/>
              </w:rPr>
              <w:t xml:space="preserve">$907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$1,567</w:t>
            </w:r>
          </w:p>
        </w:tc>
        <w:tc>
          <w:tcPr>
            <w:tcW w:w="1120"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$1,819</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2.23%</w:t>
            </w:r>
          </w:p>
        </w:tc>
        <w:tc>
          <w:tcPr>
            <w:tcW w:w="1120" w:type="dxa"/>
            <w:noWrap/>
          </w:tcPr>
          <w:p>
            <w:pPr>
              <w:pStyle w:val="Compact"/>
              <w:spacing w:before="0" w:after="0" w:line="240" w:lineRule="auto"/>
              <w:jc w:val="right"/>
            </w:pPr>
            <w:r>
              <w:rPr>
                <w:rFonts w:ascii="Arial" w:hAnsi="Arial" w:cs="Arial" w:eastAsia="Arial"/>
                <w:color w:val="111111"/>
                <w:sz w:val="16"/>
              </w:rPr>
              <w:t xml:space="preserve">$1,763</w:t>
            </w:r>
          </w:p>
        </w:tc>
        <w:tc>
          <w:tcPr>
            <w:tcW w:w="1120"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$1,710</w:t>
            </w:r>
          </w:p>
        </w:tc>
        <w:tc>
          <w:tcPr>
            <w:tcW w:w="1120"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11.76%</w:t>
            </w:r>
          </w:p>
        </w:tc>
        <w:tc>
          <w:tcPr>
            <w:tcW w:w="1120" w:type="dxa"/>
            <w:noWrap/>
          </w:tcPr>
          <w:p>
            <w:pPr>
              <w:pStyle w:val="Compact"/>
              <w:spacing w:before="0" w:after="0" w:line="240" w:lineRule="auto"/>
              <w:jc w:val="right"/>
            </w:pPr>
            <w:r>
              <w:rPr>
                <w:rFonts w:ascii="Arial" w:hAnsi="Arial" w:cs="Arial" w:eastAsia="Arial"/>
                <w:color w:val="111111"/>
                <w:sz w:val="16"/>
              </w:rPr>
              <w:t xml:space="preserve">$1,825</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$4,893</w:t>
            </w:r>
          </w:p>
        </w:tc>
        <w:tc>
          <w:tcPr>
            <w:tcW w:w="1120"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$6,982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$5,214</w:t>
            </w:r>
          </w:p>
        </w:tc>
        <w:tc>
          <w:tcPr>
            <w:tcW w:w="1120" w:type="dxa"/>
            <w:noWrap/>
          </w:tcPr>
          <w:p>
            <w:pPr>
              <w:pStyle w:val="Compact"/>
              <w:spacing w:before="0" w:after="0" w:line="240" w:lineRule="auto"/>
              <w:jc w:val="right"/>
            </w:pPr>
            <w:r>
              <w:rPr>
                <w:rFonts w:ascii="Arial" w:hAnsi="Arial" w:cs="Arial" w:eastAsia="Arial"/>
                <w:color w:val="111111"/>
                <w:sz w:val="16"/>
              </w:rPr>
              <w:t xml:space="preserve">$555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18.59%</w:t>
            </w:r>
          </w:p>
        </w:tc>
        <w:tc>
          <w:tcPr>
            <w:tcW w:w="1120" w:type="dxa"/>
            <w:noWrap/>
          </w:tcPr>
          <w:p>
            <w:pPr>
              <w:pStyle w:val="Compact"/>
              <w:spacing w:before="0" w:after="0" w:line="240" w:lineRule="auto"/>
              <w:jc w:val="right"/>
            </w:pPr>
            <w:r>
              <w:rPr>
                <w:rFonts w:ascii="Arial" w:hAnsi="Arial" w:cs="Arial" w:eastAsia="Arial"/>
                <w:color w:val="111111"/>
                <w:sz w:val="16"/>
              </w:rPr>
              <w:t xml:space="preserve">$7,217</w:t>
            </w:r>
          </w:p>
        </w:tc>
        <w:tc>
          <w:tcPr>
            <w:tcW w:w="1120" w:type="dxa"/>
            <w:noWrap/>
          </w:tcPr>
          <w:p>
            <w:pPr>
              <w:pStyle w:val="Compact"/>
              <w:spacing w:before="0" w:after="0" w:line="240" w:lineRule="auto"/>
              <w:jc w:val="right"/>
            </w:pPr>
            <w:r>
              <w:rPr>
                <w:rFonts w:ascii="Arial" w:hAnsi="Arial" w:cs="Arial" w:eastAsia="Arial"/>
                <w:color w:val="111111"/>
                <w:sz w:val="16"/>
              </w:rPr>
              <w:t xml:space="preserve">$1,209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16.47%</w:t>
            </w:r>
          </w:p>
        </w:tc>
        <w:tc>
          <w:tcPr>
            <w:tcW w:w="1120" w:type="dxa"/>
            <w:noWrap/>
          </w:tcPr>
          <w:p>
            <w:pPr>
              <w:pStyle w:val="Compact"/>
              <w:spacing w:before="0" w:after="0" w:line="240" w:lineRule="auto"/>
              <w:jc w:val="right"/>
            </w:pPr>
            <w:r>
              <w:rPr>
                <w:rFonts w:ascii="Arial" w:hAnsi="Arial" w:cs="Arial" w:eastAsia="Arial"/>
                <w:color w:val="111111"/>
                <w:sz w:val="16"/>
              </w:rPr>
              <w:t xml:space="preserve">$5,234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44.32%</w:t>
            </w:r>
          </w:p>
        </w:tc>
        <w:tc>
          <w:tcPr>
            <w:tcW w:w="1120" w:type="dxa"/>
            <w:noWrap/>
          </w:tcPr>
          <w:p>
            <w:pPr>
              <w:pStyle w:val="Compact"/>
              <w:spacing w:before="0" w:after="0" w:line="240" w:lineRule="auto"/>
              <w:jc w:val="right"/>
            </w:pPr>
            <w:r>
              <w:rPr>
                <w:rFonts w:ascii="Arial" w:hAnsi="Arial" w:cs="Arial" w:eastAsia="Arial"/>
                <w:color w:val="111111"/>
                <w:sz w:val="16"/>
              </w:rPr>
              <w:t xml:space="preserve">$6,879</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$1,535</w:t>
            </w:r>
          </w:p>
        </w:tc>
        <w:tc>
          <w:tcPr>
            <w:tcW w:w="1120"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$1,515</w:t>
            </w:r>
          </w:p>
        </w:tc>
        <w:tc>
          <w:tcPr>
            <w:tcW w:w="1120" w:type="dxa"/>
            <w:noWrap/>
          </w:tcPr>
          <w:p>
            <w:pPr>
              <w:pStyle w:val="Compact"/>
              <w:spacing w:before="0" w:after="0" w:line="240" w:lineRule="auto"/>
              <w:jc w:val="right"/>
            </w:pPr>
            <w:r>
              <w:rPr>
                <w:rFonts w:ascii="Arial" w:hAnsi="Arial" w:cs="Arial" w:eastAsia="Arial"/>
                <w:color w:val="111111"/>
                <w:sz w:val="16"/>
              </w:rPr>
              <w:t xml:space="preserve">$27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4.79%</w:t>
            </w:r>
          </w:p>
        </w:tc>
        <w:tc>
          <w:tcPr>
            <w:tcW w:w="1120" w:type="dxa"/>
            <w:noWrap/>
          </w:tcPr>
          <w:p>
            <w:pPr>
              <w:pStyle w:val="Compact"/>
              <w:spacing w:before="0" w:after="0" w:line="240" w:lineRule="auto"/>
              <w:jc w:val="right"/>
            </w:pPr>
            <w:r>
              <w:rPr>
                <w:rFonts w:ascii="Arial" w:hAnsi="Arial" w:cs="Arial" w:eastAsia="Arial"/>
                <w:color w:val="111111"/>
                <w:sz w:val="16"/>
              </w:rPr>
              <w:t xml:space="preserve">$1,513</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$1,401</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$2,011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c>
          <w:tcPr>
            <w:tcW w:w="1120" w:type="dxa"/>
            <w:noWrap/>
          </w:tcPr>
          <w:p>
            <w:pPr>
              <w:pStyle w:val="Compact"/>
              <w:spacing w:before="0" w:after="0" w:line="240" w:lineRule="auto"/>
              <w:jc w:val="right"/>
            </w:pPr>
            <w:r>
              <w:rPr>
                <w:rFonts w:ascii="Arial" w:hAnsi="Arial" w:cs="Arial" w:eastAsia="Arial"/>
                <w:color w:val="111111"/>
                <w:sz w:val="16"/>
              </w:rPr>
              <w:t xml:space="preserve">$1,770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c>
          <w:tcPr>
            <w:tcW w:w="1120" w:type="dxa"/>
            <w:noWrap/>
          </w:tcPr>
          <w:p>
            <w:pPr>
              <w:pStyle w:val="Compact"/>
              <w:spacing w:before="0" w:after="0" w:line="240" w:lineRule="auto"/>
              <w:jc w:val="right"/>
            </w:pPr>
            <w:r>
              <w:rPr>
                <w:rFonts w:ascii="Arial" w:hAnsi="Arial" w:cs="Arial" w:eastAsia="Arial"/>
                <w:color w:val="111111"/>
                <w:sz w:val="16"/>
              </w:rPr>
              <w:t xml:space="preserve">$1,994</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4.58%</w:t>
            </w:r>
          </w:p>
        </w:tc>
        <w:tc>
          <w:tcPr>
            <w:tcW w:w="1120" w:type="dxa"/>
            <w:noWrap/>
          </w:tcPr>
          <w:p>
            <w:pPr>
              <w:pStyle w:val="Compact"/>
              <w:spacing w:before="0" w:after="0" w:line="240" w:lineRule="auto"/>
              <w:jc w:val="right"/>
            </w:pPr>
            <w:r>
              <w:rPr>
                <w:rFonts w:ascii="Arial" w:hAnsi="Arial" w:cs="Arial" w:eastAsia="Arial"/>
                <w:color w:val="111111"/>
                <w:sz w:val="16"/>
              </w:rPr>
              <w:t xml:space="preserve">$1,769</w:t>
            </w:r>
          </w:p>
        </w:tc>
        <w:tc>
          <w:tcPr>
            <w:tcW w:w="1120"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6.36%</w:t>
            </w:r>
          </w:p>
        </w:tc>
        <w:tc>
          <w:tcPr>
            <w:tcW w:w="1120" w:type="dxa"/>
            <w:noWrap/>
          </w:tcPr>
          <w:p>
            <w:pPr>
              <w:pStyle w:val="Compact"/>
              <w:spacing w:before="0" w:after="0" w:line="240" w:lineRule="auto"/>
              <w:jc w:val="right"/>
            </w:pPr>
            <w:r>
              <w:rPr>
                <w:rFonts w:ascii="Arial" w:hAnsi="Arial" w:cs="Arial" w:eastAsia="Arial"/>
                <w:color w:val="111111"/>
                <w:sz w:val="16"/>
              </w:rPr>
              <w:t xml:space="preserve">$2,008</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11.50%</w:t>
            </w:r>
          </w:p>
        </w:tc>
        <w:tc>
          <w:tcPr>
            <w:tcW w:w="1120" w:type="dxa"/>
            <w:noWrap/>
          </w:tcPr>
          <w:p>
            <w:pPr>
              <w:pStyle w:val="Compact"/>
              <w:spacing w:before="0" w:after="0" w:line="240" w:lineRule="auto"/>
              <w:jc w:val="right"/>
            </w:pPr>
            <w:r>
              <w:rPr>
                <w:rFonts w:ascii="Arial" w:hAnsi="Arial" w:cs="Arial" w:eastAsia="Arial"/>
                <w:color w:val="111111"/>
                <w:sz w:val="16"/>
              </w:rPr>
              <w:t xml:space="preserve">$1,774</w:t>
            </w:r>
          </w:p>
        </w:tc>
        <w:tc>
          <w:tcPr>
            <w:tcW w:w="1120" w:type="dxa"/>
            <w:noWrap/>
          </w:tcPr>
          <w:p>
            <w:pPr>
              <w:pStyle w:val="Compact"/>
              <w:spacing w:before="0" w:after="0" w:line="240" w:lineRule="auto"/>
              <w:jc w:val="right"/>
            </w:pPr>
            <w:r>
              <w:rPr>
                <w:rFonts w:ascii="Arial" w:hAnsi="Arial" w:cs="Arial" w:eastAsia="Arial"/>
                <w:color w:val="111111"/>
                <w:sz w:val="16"/>
              </w:rPr>
              <w:t xml:space="preserve">$63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0.77%</w:t>
            </w:r>
          </w:p>
        </w:tc>
        <w:tc>
          <w:tcPr>
            <w:tcW w:w="1120" w:type="dxa"/>
            <w:noWrap/>
          </w:tcPr>
          <w:p>
            <w:pPr>
              <w:pStyle w:val="Compact"/>
              <w:spacing w:before="0" w:after="0" w:line="240" w:lineRule="auto"/>
              <w:jc w:val="right"/>
            </w:pPr>
            <w:r>
              <w:rPr>
                <w:rFonts w:ascii="Arial" w:hAnsi="Arial" w:cs="Arial" w:eastAsia="Arial"/>
                <w:color w:val="111111"/>
                <w:sz w:val="16"/>
              </w:rPr>
              <w:t xml:space="preserve">$1,184</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1.51%</w:t>
            </w:r>
          </w:p>
        </w:tc>
        <w:tc>
          <w:tcPr>
            <w:tcW w:w="1120" w:type="dxa"/>
            <w:noWrap/>
          </w:tcPr>
          <w:p>
            <w:pPr>
              <w:pStyle w:val="Compact"/>
              <w:spacing w:before="0" w:after="0" w:line="240" w:lineRule="auto"/>
              <w:jc w:val="right"/>
            </w:pPr>
            <w:r>
              <w:rPr>
                <w:rFonts w:ascii="Arial" w:hAnsi="Arial" w:cs="Arial" w:eastAsia="Arial"/>
                <w:color w:val="111111"/>
                <w:sz w:val="16"/>
              </w:rPr>
              <w:t xml:space="preserve">$1,182</w:t>
            </w:r>
          </w:p>
        </w:tc>
        <w:tc>
          <w:tcPr>
            <w:tcW w:w="1120"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$1,088</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3.78%</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7.08%</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c>
          <w:tcPr>
            <w:tcW w:w="1120" w:type="dxa"/>
            <w:noWrap/>
          </w:tcPr>
          <w:p>
            <w:pPr>
              <w:pStyle w:val="Compact"/>
              <w:spacing w:before="0" w:after="0" w:line="240" w:lineRule="auto"/>
              <w:jc w:val="right"/>
            </w:pPr>
            <w:r>
              <w:rPr>
                <w:rFonts w:ascii="Arial" w:hAnsi="Arial" w:cs="Arial" w:eastAsia="Arial"/>
                <w:color w:val="111111"/>
                <w:sz w:val="16"/>
              </w:rPr>
              <w:t xml:space="preserve">$1,738</w:t>
            </w:r>
          </w:p>
        </w:tc>
        <w:tc>
          <w:tcPr>
            <w:tcW w:w="1120" w:type="dxa"/>
            <w:noWrap/>
          </w:tcPr>
          <w:p>
            <w:pPr>
              <w:pStyle w:val="Compact"/>
              <w:spacing w:before="0" w:after="0" w:line="240" w:lineRule="auto"/>
              <w:jc w:val="right"/>
            </w:pPr>
            <w:r>
              <w:rPr>
                <w:rFonts w:ascii="Arial" w:hAnsi="Arial" w:cs="Arial" w:eastAsia="Arial"/>
                <w:color w:val="111111"/>
                <w:sz w:val="16"/>
              </w:rPr>
              <w:t xml:space="preserve">$138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$1,772</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4.61%</w:t>
            </w:r>
          </w:p>
        </w:tc>
        <w:tc>
          <w:tcPr>
            <w:tcW w:w="1120" w:type="dxa"/>
            <w:noWrap/>
          </w:tcPr>
          <w:p>
            <w:pPr>
              <w:pStyle w:val="Compact"/>
              <w:spacing w:before="0" w:after="0" w:line="240" w:lineRule="auto"/>
              <w:jc w:val="right"/>
            </w:pPr>
            <w:r>
              <w:rPr>
                <w:rFonts w:ascii="Arial" w:hAnsi="Arial" w:cs="Arial" w:eastAsia="Arial"/>
                <w:color w:val="111111"/>
                <w:sz w:val="16"/>
              </w:rPr>
              <w:t xml:space="preserve">$1,779</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c>
          <w:tcPr>
            <w:tcW w:w="1120" w:type="dxa"/>
            <w:noWrap/>
          </w:tcPr>
          <w:p>
            <w:pPr>
              <w:pStyle w:val="Compact"/>
              <w:spacing w:before="0" w:after="0" w:line="240" w:lineRule="auto"/>
              <w:jc w:val="right"/>
            </w:pPr>
            <w:r>
              <w:rPr>
                <w:rFonts w:ascii="Arial" w:hAnsi="Arial" w:cs="Arial" w:eastAsia="Arial"/>
                <w:color w:val="111111"/>
                <w:sz w:val="16"/>
              </w:rPr>
              <w:t xml:space="preserve">$1,747</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11.53%</w:t>
            </w:r>
          </w:p>
        </w:tc>
        <w:tc>
          <w:tcPr>
            <w:tcW w:w="1120" w:type="dxa"/>
            <w:noWrap/>
          </w:tcPr>
          <w:p>
            <w:pPr>
              <w:pStyle w:val="Compact"/>
              <w:spacing w:before="0" w:after="0" w:line="240" w:lineRule="auto"/>
              <w:jc w:val="right"/>
            </w:pPr>
            <w:r>
              <w:rPr>
                <w:rFonts w:ascii="Arial" w:hAnsi="Arial" w:cs="Arial" w:eastAsia="Arial"/>
                <w:color w:val="111111"/>
                <w:sz w:val="16"/>
              </w:rPr>
              <w:t xml:space="preserve">$1,778</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1.79%</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3.57%</w:t>
            </w:r>
          </w:p>
        </w:tc>
        <w:tc>
          <w:tcPr>
            <w:tcW w:w="1120" w:type="dxa"/>
            <w:noWrap/>
          </w:tcPr>
          <w:p>
            <w:pPr>
              <w:pStyle w:val="Compact"/>
              <w:spacing w:before="0" w:after="0" w:line="240" w:lineRule="auto"/>
              <w:jc w:val="right"/>
            </w:pPr>
            <w:r>
              <w:rPr>
                <w:rFonts w:ascii="Arial" w:hAnsi="Arial" w:cs="Arial" w:eastAsia="Arial"/>
                <w:color w:val="111111"/>
                <w:sz w:val="16"/>
              </w:rPr>
              <w:t xml:space="preserve">$2,806</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$2,954</w:t>
            </w:r>
          </w:p>
        </w:tc>
        <w:tc>
          <w:tcPr>
            <w:tcW w:w="1120"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8.72%</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18.95%</w:t>
            </w:r>
          </w:p>
        </w:tc>
        <w:tc>
          <w:tcPr>
            <w:tcW w:w="1120" w:type="dxa"/>
            <w:noWrap/>
          </w:tcPr>
          <w:p>
            <w:pPr>
              <w:pStyle w:val="Compact"/>
              <w:spacing w:before="0" w:after="0" w:line="240" w:lineRule="auto"/>
              <w:jc w:val="right"/>
            </w:pPr>
            <w:r>
              <w:rPr>
                <w:rFonts w:ascii="Arial" w:hAnsi="Arial" w:cs="Arial" w:eastAsia="Arial"/>
                <w:color w:val="111111"/>
                <w:sz w:val="16"/>
              </w:rPr>
              <w:t xml:space="preserve">$2,927</w:t>
            </w:r>
          </w:p>
        </w:tc>
        <w:tc>
          <w:tcPr>
            <w:tcW w:w="1120"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6.93%</w:t>
            </w:r>
          </w:p>
        </w:tc>
        <w:tc>
          <w:tcPr>
            <w:tcW w:w="1120" w:type="dxa"/>
            <w:noWrap/>
          </w:tcPr>
          <w:p>
            <w:pPr>
              <w:pStyle w:val="Compact"/>
              <w:spacing w:before="0" w:after="0" w:line="240" w:lineRule="auto"/>
              <w:jc w:val="right"/>
            </w:pPr>
            <w:r>
              <w:rPr>
                <w:rFonts w:ascii="Arial" w:hAnsi="Arial" w:cs="Arial" w:eastAsia="Arial"/>
                <w:color w:val="111111"/>
                <w:sz w:val="16"/>
              </w:rPr>
              <w:t xml:space="preserve">$10,675</w:t>
            </w:r>
          </w:p>
        </w:tc>
        <w:tc>
          <w:tcPr>
            <w:tcW w:w="1120" w:type="dxa"/>
            <w:noWrap/>
          </w:tcPr>
          <w:p>
            <w:pPr>
              <w:pStyle w:val="Compact"/>
              <w:spacing w:before="0" w:after="0" w:line="240" w:lineRule="auto"/>
              <w:jc w:val="right"/>
            </w:pPr>
            <w:r>
              <w:rPr>
                <w:rFonts w:ascii="Arial" w:hAnsi="Arial" w:cs="Arial" w:eastAsia="Arial"/>
                <w:color w:val="111111"/>
                <w:sz w:val="16"/>
              </w:rPr>
              <w:t xml:space="preserve">$567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$10,742</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13.72%</w:t>
            </w:r>
          </w:p>
        </w:tc>
        <w:tc>
          <w:tcPr>
            <w:tcW w:w="1120" w:type="dxa"/>
            <w:noWrap/>
          </w:tcPr>
          <w:p>
            <w:pPr>
              <w:pStyle w:val="Compact"/>
              <w:spacing w:before="0" w:after="0" w:line="240" w:lineRule="auto"/>
              <w:jc w:val="right"/>
            </w:pPr>
            <w:r>
              <w:rPr>
                <w:rFonts w:ascii="Arial" w:hAnsi="Arial" w:cs="Arial" w:eastAsia="Arial"/>
                <w:color w:val="111111"/>
                <w:sz w:val="16"/>
              </w:rPr>
              <w:t xml:space="preserve">$10,777</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27.77%</w:t>
            </w:r>
          </w:p>
        </w:tc>
        <w:tc>
          <w:tcPr>
            <w:tcW w:w="1120" w:type="dxa"/>
            <w:noWrap/>
          </w:tcPr>
          <w:p>
            <w:pPr>
              <w:pStyle w:val="Compact"/>
              <w:spacing w:before="0" w:after="0" w:line="240" w:lineRule="auto"/>
              <w:jc w:val="right"/>
            </w:pPr>
            <w:r>
              <w:rPr>
                <w:rFonts w:ascii="Arial" w:hAnsi="Arial" w:cs="Arial" w:eastAsia="Arial"/>
                <w:color w:val="111111"/>
                <w:sz w:val="16"/>
              </w:rPr>
              <w:t xml:space="preserve">$10,726</w:t>
            </w:r>
          </w:p>
        </w:tc>
        <w:tc>
          <w:tcPr>
            <w:tcW w:w="1120" w:type="dxa"/>
            <w:noWrap/>
          </w:tcPr>
          <w:p>
            <w:pPr>
              <w:pStyle w:val="Compact"/>
              <w:spacing w:before="0" w:after="0" w:line="240" w:lineRule="auto"/>
              <w:jc w:val="right"/>
            </w:pPr>
            <w:r>
              <w:rPr>
                <w:rFonts w:ascii="Arial" w:hAnsi="Arial" w:cs="Arial" w:eastAsia="Arial"/>
                <w:color w:val="111111"/>
                <w:sz w:val="16"/>
              </w:rPr>
              <w:t xml:space="preserve">$575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34.03%</w:t>
            </w:r>
          </w:p>
        </w:tc>
        <w:tc>
          <w:tcPr>
            <w:tcW w:w="1120" w:type="dxa"/>
            <w:noWrap/>
          </w:tcPr>
          <w:p>
            <w:pPr>
              <w:pStyle w:val="Compact"/>
              <w:spacing w:before="0" w:after="0" w:line="240" w:lineRule="auto"/>
              <w:jc w:val="right"/>
            </w:pPr>
            <w:r>
              <w:rPr>
                <w:rFonts w:ascii="Arial" w:hAnsi="Arial" w:cs="Arial" w:eastAsia="Arial"/>
                <w:color w:val="111111"/>
                <w:sz w:val="16"/>
              </w:rPr>
              <w:t xml:space="preserve">$10,758</w:t>
            </w:r>
          </w:p>
        </w:tc>
        <w:tc>
          <w:tcPr>
            <w:tcW w:w="1120" w:type="dxa"/>
            <w:noWrap/>
          </w:tcPr>
          <w:p>
            <w:pPr>
              <w:pStyle w:val="Compact"/>
              <w:spacing w:before="0" w:after="0" w:line="240" w:lineRule="auto"/>
              <w:jc w:val="right"/>
            </w:pPr>
            <w:r>
              <w:rPr>
                <w:rFonts w:ascii="Arial" w:hAnsi="Arial" w:cs="Arial" w:eastAsia="Arial"/>
                <w:color w:val="111111"/>
                <w:sz w:val="16"/>
              </w:rPr>
              <w:t xml:space="preserve">$573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69.47%</w:t>
            </w:r>
          </w:p>
        </w:tc>
        <w:tc>
          <w:tcPr>
            <w:tcW w:w="1120" w:type="dxa"/>
            <w:noWrap/>
          </w:tcPr>
          <w:p>
            <w:pPr>
              <w:pStyle w:val="Compact"/>
              <w:spacing w:before="0" w:after="0" w:line="240" w:lineRule="auto"/>
              <w:jc w:val="right"/>
            </w:pPr>
            <w:r>
              <w:rPr>
                <w:rFonts w:ascii="Arial" w:hAnsi="Arial" w:cs="Arial" w:eastAsia="Arial"/>
                <w:color w:val="111111"/>
                <w:sz w:val="16"/>
              </w:rPr>
              <w:t xml:space="preserve">$10,727</w:t>
            </w:r>
          </w:p>
        </w:tc>
        <w:tc>
          <w:tcPr>
            <w:tcW w:w="1120" w:type="dxa"/>
            <w:noWrap/>
          </w:tcPr>
          <w:p>
            <w:pPr>
              <w:pStyle w:val="Compact"/>
              <w:spacing w:before="0" w:after="0" w:line="240" w:lineRule="auto"/>
              <w:jc w:val="right"/>
            </w:pPr>
            <w:r>
              <w:rPr>
                <w:rFonts w:ascii="Arial" w:hAnsi="Arial" w:cs="Arial" w:eastAsia="Arial"/>
                <w:color w:val="111111"/>
                <w:sz w:val="16"/>
              </w:rPr>
              <w:t xml:space="preserve">$577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c>
          <w:tcPr>
            <w:tcW w:w="1120" w:type="dxa"/>
            <w:noWrap/>
          </w:tcPr>
          <w:p>
            <w:pPr>
              <w:pStyle w:val="Compact"/>
              <w:spacing w:before="0" w:after="0" w:line="240" w:lineRule="auto"/>
              <w:jc w:val="right"/>
            </w:pPr>
            <w:r>
              <w:rPr>
                <w:rFonts w:ascii="Arial" w:hAnsi="Arial" w:cs="Arial" w:eastAsia="Arial"/>
                <w:color w:val="111111"/>
                <w:sz w:val="16"/>
              </w:rPr>
              <w:t xml:space="preserve">$1,821</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$1,803</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4.45%</w:t>
            </w:r>
          </w:p>
        </w:tc>
        <w:tc>
          <w:tcPr>
            <w:tcW w:w="1120" w:type="dxa"/>
            <w:noWrap/>
          </w:tcPr>
          <w:p>
            <w:pPr>
              <w:pStyle w:val="Compact"/>
              <w:spacing w:before="0" w:after="0" w:line="240" w:lineRule="auto"/>
              <w:jc w:val="right"/>
            </w:pPr>
            <w:r>
              <w:rPr>
                <w:rFonts w:ascii="Arial" w:hAnsi="Arial" w:cs="Arial" w:eastAsia="Arial"/>
                <w:color w:val="111111"/>
                <w:sz w:val="16"/>
              </w:rPr>
              <w:t xml:space="preserve">$1,718</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5.89%</w:t>
            </w:r>
          </w:p>
        </w:tc>
        <w:tc>
          <w:tcPr>
            <w:tcW w:w="1120" w:type="dxa"/>
            <w:noWrap/>
          </w:tcPr>
          <w:p>
            <w:pPr>
              <w:pStyle w:val="Compact"/>
              <w:spacing w:before="0" w:after="0" w:line="240" w:lineRule="auto"/>
              <w:jc w:val="right"/>
            </w:pPr>
            <w:r>
              <w:rPr>
                <w:rFonts w:ascii="Arial" w:hAnsi="Arial" w:cs="Arial" w:eastAsia="Arial"/>
                <w:color w:val="111111"/>
                <w:sz w:val="16"/>
              </w:rPr>
              <w:t xml:space="preserve">$1,863</w:t>
            </w:r>
          </w:p>
        </w:tc>
        <w:tc>
          <w:tcPr>
            <w:tcW w:w="11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11.33%</w:t>
            </w:r>
          </w:p>
        </w:tc>
        <w:tc>
          <w:tcPr>
            <w:tcW w:w="1120" w:type="dxa"/>
            <w:noWrap/>
          </w:tcPr>
          <w:p>
            <w:pPr>
              <w:pStyle w:val="Compact"/>
              <w:spacing w:before="0" w:after="0" w:line="240" w:lineRule="auto"/>
              <w:jc w:val="right"/>
            </w:pPr>
            <w:r>
              <w:rPr>
                <w:rFonts w:ascii="Arial" w:hAnsi="Arial" w:cs="Arial" w:eastAsia="Arial"/>
                <w:color w:val="111111"/>
                <w:sz w:val="16"/>
              </w:rPr>
              <w:t xml:space="preserve">$1,750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c>
          <w:tcPr>
            <w:tcW w:w="1120" w:type="dxa"/>
            <w:noWrap/>
          </w:tcPr>
          <w:p>
            <w:pPr>
              <w:pStyle w:val="Compact"/>
              <w:spacing w:before="0" w:after="0" w:line="240" w:lineRule="auto"/>
              <w:jc w:val="right"/>
            </w:pPr>
            <w:r>
              <w:rPr>
                <w:rFonts w:ascii="Arial" w:hAnsi="Arial" w:cs="Arial" w:eastAsia="Arial"/>
                <w:color w:val="111111"/>
                <w:sz w:val="16"/>
              </w:rPr>
              <w:t xml:space="preserve">$10,437</w:t>
            </w:r>
          </w:p>
        </w:tc>
        <w:tc>
          <w:tcPr>
            <w:tcW w:w="1120" w:type="dxa"/>
            <w:noWrap/>
          </w:tcPr>
          <w:p>
            <w:pPr>
              <w:pStyle w:val="Compact"/>
              <w:spacing w:before="0" w:after="0" w:line="240" w:lineRule="auto"/>
              <w:jc w:val="right"/>
            </w:pPr>
            <w:r>
              <w:rPr>
                <w:rFonts w:ascii="Arial" w:hAnsi="Arial" w:cs="Arial" w:eastAsia="Arial"/>
                <w:color w:val="111111"/>
                <w:sz w:val="16"/>
              </w:rPr>
              <w:t xml:space="preserve">$835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$10,514</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13.40%</w:t>
            </w:r>
          </w:p>
        </w:tc>
        <w:tc>
          <w:tcPr>
            <w:tcW w:w="1120" w:type="dxa"/>
            <w:noWrap/>
          </w:tcPr>
          <w:p>
            <w:pPr>
              <w:pStyle w:val="Compact"/>
              <w:spacing w:before="0" w:after="0" w:line="240" w:lineRule="auto"/>
              <w:jc w:val="right"/>
            </w:pPr>
            <w:r>
              <w:rPr>
                <w:rFonts w:ascii="Arial" w:hAnsi="Arial" w:cs="Arial" w:eastAsia="Arial"/>
                <w:color w:val="111111"/>
                <w:sz w:val="16"/>
              </w:rPr>
              <w:t xml:space="preserve">$10,529</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27.07%</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33.23%</w:t>
            </w:r>
          </w:p>
        </w:tc>
        <w:tc>
          <w:tcPr>
            <w:tcW w:w="1120" w:type="dxa"/>
            <w:noWrap/>
          </w:tcPr>
          <w:p>
            <w:pPr>
              <w:pStyle w:val="Compact"/>
              <w:spacing w:before="0" w:after="0" w:line="240" w:lineRule="auto"/>
              <w:jc w:val="right"/>
            </w:pPr>
            <w:r>
              <w:rPr>
                <w:rFonts w:ascii="Arial" w:hAnsi="Arial" w:cs="Arial" w:eastAsia="Arial"/>
                <w:color w:val="111111"/>
                <w:sz w:val="16"/>
              </w:rPr>
              <w:t xml:space="preserve">$10,505</w:t>
            </w:r>
          </w:p>
        </w:tc>
        <w:tc>
          <w:tcPr>
            <w:tcW w:w="1120" w:type="dxa"/>
            <w:noWrap/>
          </w:tcPr>
          <w:p>
            <w:pPr>
              <w:pStyle w:val="Compact"/>
              <w:spacing w:before="0" w:after="0" w:line="240" w:lineRule="auto"/>
              <w:jc w:val="right"/>
            </w:pPr>
            <w:r>
              <w:rPr>
                <w:rFonts w:ascii="Arial" w:hAnsi="Arial" w:cs="Arial" w:eastAsia="Arial"/>
                <w:color w:val="111111"/>
                <w:sz w:val="16"/>
              </w:rPr>
              <w:t xml:space="preserve">$841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67.72%</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0.62%</w:t>
            </w:r>
          </w:p>
        </w:tc>
        <w:tc>
          <w:tcPr>
            <w:tcW w:w="1120" w:type="dxa"/>
            <w:noWrap/>
          </w:tcPr>
          <w:p>
            <w:pPr>
              <w:pStyle w:val="Compact"/>
              <w:spacing w:before="0" w:after="0" w:line="240" w:lineRule="auto"/>
              <w:jc w:val="right"/>
            </w:pPr>
            <w:r>
              <w:rPr>
                <w:rFonts w:ascii="Arial" w:hAnsi="Arial" w:cs="Arial" w:eastAsia="Arial"/>
                <w:color w:val="111111"/>
                <w:sz w:val="16"/>
              </w:rPr>
              <w:t xml:space="preserve">$960</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1.35%</w:t>
            </w:r>
          </w:p>
        </w:tc>
        <w:tc>
          <w:tcPr>
            <w:tcW w:w="1120" w:type="dxa"/>
            <w:noWrap/>
          </w:tcPr>
          <w:p>
            <w:pPr>
              <w:pStyle w:val="Compact"/>
              <w:spacing w:before="0" w:after="0" w:line="240" w:lineRule="auto"/>
              <w:jc w:val="right"/>
            </w:pPr>
            <w:r>
              <w:rPr>
                <w:rFonts w:ascii="Arial" w:hAnsi="Arial" w:cs="Arial" w:eastAsia="Arial"/>
                <w:color w:val="111111"/>
                <w:sz w:val="16"/>
              </w:rPr>
              <w:t xml:space="preserve">$1,037</w:t>
            </w:r>
          </w:p>
        </w:tc>
        <w:tc>
          <w:tcPr>
            <w:tcW w:w="1120" w:type="dxa"/>
            <w:noWrap/>
          </w:tcPr>
          <w:p>
            <w:pPr>
              <w:pStyle w:val="Compact"/>
              <w:spacing w:before="0" w:after="0" w:line="240" w:lineRule="auto"/>
              <w:jc w:val="right"/>
            </w:pPr>
            <w:r>
              <w:rPr>
                <w:rFonts w:ascii="Arial" w:hAnsi="Arial" w:cs="Arial" w:eastAsia="Arial"/>
                <w:color w:val="111111"/>
                <w:sz w:val="16"/>
              </w:rPr>
              <w:t xml:space="preserve">$183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1.24%</w:t>
            </w:r>
          </w:p>
        </w:tc>
        <w:tc>
          <w:tcPr>
            <w:tcW w:w="1120" w:type="dxa"/>
            <w:noWrap/>
          </w:tcPr>
          <w:p>
            <w:pPr>
              <w:pStyle w:val="Compact"/>
              <w:spacing w:before="0" w:after="0" w:line="240" w:lineRule="auto"/>
              <w:jc w:val="right"/>
            </w:pPr>
            <w:r>
              <w:rPr>
                <w:rFonts w:ascii="Arial" w:hAnsi="Arial" w:cs="Arial" w:eastAsia="Arial"/>
                <w:color w:val="111111"/>
                <w:sz w:val="16"/>
              </w:rPr>
              <w:t xml:space="preserve">$977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c>
          <w:tcPr>
            <w:tcW w:w="1120" w:type="dxa"/>
            <w:noWrap/>
          </w:tcPr>
          <w:p>
            <w:pPr>
              <w:pStyle w:val="Compact"/>
              <w:spacing w:before="0" w:after="0" w:line="240" w:lineRule="auto"/>
              <w:jc w:val="right"/>
            </w:pPr>
            <w:r>
              <w:rPr>
                <w:rFonts w:ascii="Arial" w:hAnsi="Arial" w:cs="Arial" w:eastAsia="Arial"/>
                <w:color w:val="111111"/>
                <w:sz w:val="16"/>
              </w:rPr>
              <w:t xml:space="preserve">$1,042</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$954</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6.64%</w:t>
            </w:r>
          </w:p>
        </w:tc>
        <w:tc>
          <w:tcPr>
            <w:tcW w:w="1120" w:type="dxa"/>
            <w:noWrap/>
          </w:tcPr>
          <w:p>
            <w:pPr>
              <w:pStyle w:val="Compact"/>
              <w:spacing w:before="0" w:after="0" w:line="240" w:lineRule="auto"/>
              <w:jc w:val="right"/>
            </w:pPr>
            <w:r>
              <w:rPr>
                <w:rFonts w:ascii="Arial" w:hAnsi="Arial" w:cs="Arial" w:eastAsia="Arial"/>
                <w:color w:val="111111"/>
                <w:sz w:val="16"/>
              </w:rPr>
              <w:t xml:space="preserve">$1,029</w:t>
            </w:r>
          </w:p>
        </w:tc>
        <w:tc>
          <w:tcPr>
            <w:tcW w:w="112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$4,749</w:t>
            </w:r>
          </w:p>
        </w:tc>
        <w:tc>
          <w:tcPr>
            <w:tcW w:w="1120" w:type="dxa"/>
            <w:noWrap/>
          </w:tcPr>
          <w:p>
            <w:pPr>
              <w:pStyle w:val="Compact"/>
              <w:spacing w:before="0" w:after="0" w:line="240" w:lineRule="auto"/>
              <w:jc w:val="right"/>
            </w:pPr>
            <w:r>
              <w:rPr>
                <w:rFonts w:ascii="Arial" w:hAnsi="Arial" w:cs="Arial" w:eastAsia="Arial"/>
                <w:color w:val="111111"/>
                <w:sz w:val="16"/>
              </w:rPr>
              <w:t xml:space="preserve">$1,762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c>
          <w:tcPr>
            <w:tcW w:w="1120" w:type="dxa"/>
            <w:noWrap/>
          </w:tcPr>
          <w:p>
            <w:pPr>
              <w:pStyle w:val="Compact"/>
              <w:spacing w:before="0" w:after="0" w:line="240" w:lineRule="auto"/>
              <w:jc w:val="right"/>
            </w:pPr>
            <w:r>
              <w:rPr>
                <w:rFonts w:ascii="Arial" w:hAnsi="Arial" w:cs="Arial" w:eastAsia="Arial"/>
                <w:color w:val="111111"/>
                <w:sz w:val="16"/>
              </w:rPr>
              <w:t xml:space="preserve">$6,288</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$5,204</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16.82%</w:t>
            </w:r>
          </w:p>
        </w:tc>
        <w:tc>
          <w:tcPr>
            <w:tcW w:w="1120" w:type="dxa"/>
            <w:noWrap/>
          </w:tcPr>
          <w:p>
            <w:pPr>
              <w:pStyle w:val="Compact"/>
              <w:spacing w:before="0" w:after="0" w:line="240" w:lineRule="auto"/>
              <w:jc w:val="right"/>
            </w:pPr>
            <w:r>
              <w:rPr>
                <w:rFonts w:ascii="Arial" w:hAnsi="Arial" w:cs="Arial" w:eastAsia="Arial"/>
                <w:color w:val="111111"/>
                <w:sz w:val="16"/>
              </w:rPr>
              <w:t xml:space="preserve">$6,525</w:t>
            </w:r>
          </w:p>
        </w:tc>
        <w:tc>
          <w:tcPr>
            <w:tcW w:w="1120" w:type="dxa"/>
            <w:noWrap/>
          </w:tcPr>
          <w:p>
            <w:pPr>
              <w:pStyle w:val="Compact"/>
              <w:spacing w:before="0" w:after="0" w:line="240" w:lineRule="auto"/>
              <w:jc w:val="right"/>
            </w:pPr>
            <w:r>
              <w:rPr>
                <w:rFonts w:ascii="Arial" w:hAnsi="Arial" w:cs="Arial" w:eastAsia="Arial"/>
                <w:color w:val="111111"/>
                <w:sz w:val="16"/>
              </w:rPr>
              <w:t xml:space="preserve">$2,683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15.86%</w:t>
            </w:r>
          </w:p>
        </w:tc>
        <w:tc>
          <w:tcPr>
            <w:tcW w:w="1120" w:type="dxa"/>
            <w:noWrap/>
          </w:tcPr>
          <w:p>
            <w:pPr>
              <w:pStyle w:val="Compact"/>
              <w:spacing w:before="0" w:after="0" w:line="240" w:lineRule="auto"/>
              <w:jc w:val="right"/>
            </w:pPr>
            <w:r>
              <w:rPr>
                <w:rFonts w:ascii="Arial" w:hAnsi="Arial" w:cs="Arial" w:eastAsia="Arial"/>
                <w:color w:val="111111"/>
                <w:sz w:val="16"/>
              </w:rPr>
              <w:t xml:space="preserve">$5,034</w:t>
            </w:r>
          </w:p>
        </w:tc>
        <w:tc>
          <w:tcPr>
            <w:tcW w:w="1120" w:type="dxa"/>
            <w:noWrap/>
          </w:tcPr>
          <w:p>
            <w:pPr>
              <w:pStyle w:val="Compact"/>
              <w:spacing w:before="0" w:after="0" w:line="240" w:lineRule="auto"/>
              <w:jc w:val="right"/>
            </w:pPr>
            <w:r>
              <w:rPr>
                <w:rFonts w:ascii="Arial" w:hAnsi="Arial" w:cs="Arial" w:eastAsia="Arial"/>
                <w:color w:val="111111"/>
                <w:sz w:val="16"/>
              </w:rPr>
              <w:t xml:space="preserve">$1,947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43.50%</w:t>
            </w:r>
          </w:p>
        </w:tc>
        <w:tc>
          <w:tcPr>
            <w:tcW w:w="1120" w:type="dxa"/>
            <w:noWrap/>
          </w:tcPr>
          <w:p>
            <w:pPr>
              <w:pStyle w:val="Compact"/>
              <w:spacing w:before="0" w:after="0" w:line="240" w:lineRule="auto"/>
              <w:jc w:val="right"/>
            </w:pPr>
            <w:r>
              <w:rPr>
                <w:rFonts w:ascii="Arial" w:hAnsi="Arial" w:cs="Arial" w:eastAsia="Arial"/>
                <w:color w:val="111111"/>
                <w:sz w:val="16"/>
              </w:rPr>
              <w:t xml:space="preserve">$6,746</w:t>
            </w:r>
          </w:p>
        </w:tc>
        <w:tc>
          <w:tcPr>
            <w:tcW w:w="1120" w:type="dxa"/>
            <w:noWrap/>
          </w:tcPr>
          <w:p>
            <w:pPr>
              <w:pStyle w:val="Compact"/>
              <w:spacing w:before="0" w:after="0" w:line="240" w:lineRule="auto"/>
              <w:jc w:val="right"/>
            </w:pPr>
            <w:r>
              <w:rPr>
                <w:rFonts w:ascii="Arial" w:hAnsi="Arial" w:cs="Arial" w:eastAsia="Arial"/>
                <w:color w:val="111111"/>
                <w:sz w:val="16"/>
              </w:rPr>
              <w:t xml:space="preserve">$3,016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0.51%</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0.52%</w:t>
            </w:r>
          </w:p>
        </w:tc>
        <w:tc>
          <w:tcPr>
            <w:tcW w:w="1120" w:type="dxa"/>
            <w:noWrap/>
          </w:tcPr>
          <w:p>
            <w:pPr>
              <w:pStyle w:val="Compact"/>
              <w:spacing w:before="0" w:after="0" w:line="240" w:lineRule="auto"/>
              <w:jc w:val="right"/>
            </w:pPr>
            <w:r>
              <w:rPr>
                <w:rFonts w:ascii="Arial" w:hAnsi="Arial" w:cs="Arial" w:eastAsia="Arial"/>
                <w:color w:val="111111"/>
                <w:sz w:val="16"/>
              </w:rPr>
              <w:t xml:space="preserve">$409</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c>
          <w:tcPr>
            <w:tcW w:w="1120" w:type="dxa"/>
            <w:noWrap/>
          </w:tcPr>
          <w:p>
            <w:pPr>
              <w:pStyle w:val="Compact"/>
              <w:spacing w:before="0" w:after="0" w:line="240" w:lineRule="auto"/>
              <w:jc w:val="right"/>
            </w:pPr>
            <w:r>
              <w:rPr>
                <w:rFonts w:ascii="Arial" w:hAnsi="Arial" w:cs="Arial" w:eastAsia="Arial"/>
                <w:color w:val="111111"/>
                <w:sz w:val="16"/>
              </w:rPr>
              <w:t xml:space="preserve">$380</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w:t>
            </w:r>
          </w:p>
        </w:tc>
        <w:tc>
          <w:tcPr>
            <w:tcW w:w="1120" w:type="dxa"/>
            <w:noWrap/>
          </w:tcPr>
          <w:p>
            <w:pPr>
              <w:pStyle w:val="Compact"/>
              <w:spacing w:before="0" w:after="0" w:line="240" w:lineRule="auto"/>
              <w:jc w:val="righ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$2,990</w:t>
            </w:r>
          </w:p>
        </w:tc>
        <w:tc>
          <w:tcPr>
            <w:tcW w:w="1120"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$3,632</w:t>
            </w:r>
          </w:p>
        </w:tc>
        <w:tc>
          <w:tcPr>
            <w:tcW w:w="1120"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$2,925</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9.58%</w:t>
            </w:r>
          </w:p>
        </w:tc>
        <w:tc>
          <w:tcPr>
            <w:tcW w:w="1120" w:type="dxa"/>
            <w:noWrap/>
          </w:tcPr>
          <w:p>
            <w:pPr>
              <w:pStyle w:val="Compact"/>
              <w:spacing w:before="0" w:after="0" w:line="240" w:lineRule="auto"/>
              <w:jc w:val="right"/>
            </w:pPr>
            <w:r>
              <w:rPr>
                <w:rFonts w:ascii="Arial" w:hAnsi="Arial" w:cs="Arial" w:eastAsia="Arial"/>
                <w:color w:val="111111"/>
                <w:sz w:val="16"/>
              </w:rPr>
              <w:t xml:space="preserve">$3,717</w:t>
            </w:r>
          </w:p>
        </w:tc>
        <w:tc>
          <w:tcPr>
            <w:tcW w:w="1120" w:type="dxa"/>
            <w:noWrap/>
          </w:tcPr>
          <w:p>
            <w:pPr>
              <w:pStyle w:val="Compact"/>
              <w:spacing w:before="0" w:after="0" w:line="240" w:lineRule="auto"/>
              <w:jc w:val="right"/>
            </w:pPr>
            <w:r>
              <w:rPr>
                <w:rFonts w:ascii="Arial" w:hAnsi="Arial" w:cs="Arial" w:eastAsia="Arial"/>
                <w:color w:val="111111"/>
                <w:sz w:val="16"/>
              </w:rPr>
              <w:t xml:space="preserve">$519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c>
          <w:tcPr>
            <w:tcW w:w="1120" w:type="dxa"/>
            <w:noWrap/>
          </w:tcPr>
          <w:p>
            <w:pPr>
              <w:pStyle w:val="Compact"/>
              <w:spacing w:before="0" w:after="0" w:line="240" w:lineRule="auto"/>
              <w:jc w:val="right"/>
            </w:pPr>
            <w:r>
              <w:rPr>
                <w:rFonts w:ascii="Arial" w:hAnsi="Arial" w:cs="Arial" w:eastAsia="Arial"/>
                <w:color w:val="111111"/>
                <w:sz w:val="16"/>
              </w:rPr>
              <w:t xml:space="preserve">$2,989</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23.03%</w:t>
            </w:r>
          </w:p>
        </w:tc>
        <w:tc>
          <w:tcPr>
            <w:tcW w:w="1120" w:type="dxa"/>
            <w:noWrap/>
          </w:tcPr>
          <w:p>
            <w:pPr>
              <w:pStyle w:val="Compact"/>
              <w:spacing w:before="0" w:after="0" w:line="240" w:lineRule="auto"/>
              <w:jc w:val="right"/>
            </w:pPr>
            <w:r>
              <w:rPr>
                <w:rFonts w:ascii="Arial" w:hAnsi="Arial" w:cs="Arial" w:eastAsia="Arial"/>
                <w:color w:val="111111"/>
                <w:sz w:val="16"/>
              </w:rPr>
              <w:t xml:space="preserve">$3,571</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-0.00%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0.63%</w:t>
            </w:r>
          </w:p>
        </w:tc>
        <w:tc>
          <w:tcPr>
            <w:tcW w:w="1120" w:type="dxa"/>
            <w:noWrap/>
          </w:tcPr>
          <w:p>
            <w:pPr>
              <w:pStyle w:val="Compact"/>
              <w:spacing w:before="0" w:after="0" w:line="240" w:lineRule="auto"/>
              <w:jc w:val="right"/>
            </w:pPr>
            <w:r>
              <w:rPr>
                <w:rFonts w:ascii="Arial" w:hAnsi="Arial" w:cs="Arial" w:eastAsia="Arial"/>
                <w:color w:val="111111"/>
                <w:sz w:val="16"/>
              </w:rPr>
              <w:t xml:space="preserve">$468</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0.15%</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c>
          <w:tcPr>
            <w:tcW w:w="1120" w:type="dxa"/>
            <w:noWrap/>
          </w:tcPr>
          <w:p>
            <w:pPr>
              <w:pStyle w:val="Compact"/>
              <w:spacing w:before="0" w:after="0" w:line="240" w:lineRule="auto"/>
              <w:jc w:val="right"/>
            </w:pPr>
            <w:r>
              <w:rPr>
                <w:rFonts w:ascii="Arial" w:hAnsi="Arial" w:cs="Arial" w:eastAsia="Arial"/>
                <w:color w:val="111111"/>
                <w:sz w:val="16"/>
              </w:rPr>
              <w:t xml:space="preserve">$284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1.07%</w:t>
            </w:r>
          </w:p>
        </w:tc>
        <w:tc>
          <w:tcPr>
            <w:tcW w:w="1120" w:type="dxa"/>
            <w:noWrap/>
          </w:tcPr>
          <w:p>
            <w:pPr>
              <w:pStyle w:val="Compact"/>
              <w:spacing w:before="0" w:after="0" w:line="240" w:lineRule="auto"/>
              <w:jc w:val="righ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0.14%</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c>
          <w:tcPr>
            <w:tcW w:w="1120" w:type="dxa"/>
            <w:noWrap/>
          </w:tcPr>
          <w:p>
            <w:pPr>
              <w:pStyle w:val="Compact"/>
              <w:spacing w:before="0" w:after="0" w:line="240" w:lineRule="auto"/>
              <w:jc w:val="right"/>
            </w:pPr>
            <w:r>
              <w:rPr>
                <w:rFonts w:ascii="Arial" w:hAnsi="Arial" w:cs="Arial" w:eastAsia="Arial"/>
                <w:color w:val="111111"/>
                <w:sz w:val="16"/>
              </w:rPr>
              <w:t xml:space="preserve">$280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$13,570</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18.64%</w:t>
            </w:r>
          </w:p>
        </w:tc>
        <w:tc>
          <w:tcPr>
            <w:tcW w:w="1120" w:type="dxa"/>
            <w:noWrap/>
          </w:tcPr>
          <w:p>
            <w:pPr>
              <w:pStyle w:val="Compact"/>
              <w:spacing w:before="0" w:after="0" w:line="240" w:lineRule="auto"/>
              <w:jc w:val="right"/>
            </w:pPr>
            <w:r>
              <w:rPr>
                <w:rFonts w:ascii="Arial" w:hAnsi="Arial" w:cs="Arial" w:eastAsia="Arial"/>
                <w:color w:val="111111"/>
                <w:sz w:val="16"/>
              </w:rPr>
              <w:t xml:space="preserve">$13,818</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18.08%</w:t>
            </w:r>
          </w:p>
        </w:tc>
        <w:tc>
          <w:tcPr>
            <w:tcW w:w="1120" w:type="dxa"/>
            <w:noWrap/>
          </w:tcPr>
          <w:p>
            <w:pPr>
              <w:pStyle w:val="Compact"/>
              <w:spacing w:before="0" w:after="0" w:line="240" w:lineRule="auto"/>
              <w:jc w:val="right"/>
            </w:pPr>
            <w:r>
              <w:rPr>
                <w:rFonts w:ascii="Arial" w:hAnsi="Arial" w:cs="Arial" w:eastAsia="Arial"/>
                <w:color w:val="111111"/>
                <w:sz w:val="16"/>
              </w:rPr>
              <w:t xml:space="preserve">$13,754</w:t>
            </w:r>
          </w:p>
        </w:tc>
        <w:tc>
          <w:tcPr>
            <w:tcW w:w="1120" w:type="dxa"/>
            <w:noWrap/>
          </w:tcPr>
          <w:p>
            <w:pPr>
              <w:pStyle w:val="Compact"/>
              <w:spacing w:before="0" w:after="0" w:line="240" w:lineRule="auto"/>
              <w:jc w:val="right"/>
            </w:pPr>
            <w:r>
              <w:rPr>
                <w:rFonts w:ascii="Arial" w:hAnsi="Arial" w:cs="Arial" w:eastAsia="Arial"/>
                <w:color w:val="111111"/>
                <w:sz w:val="16"/>
              </w:rPr>
              <w:t xml:space="preserve">$1,158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36.87%</w:t>
            </w:r>
          </w:p>
        </w:tc>
        <w:tc>
          <w:tcPr>
            <w:tcW w:w="1120" w:type="dxa"/>
            <w:noWrap/>
          </w:tcPr>
          <w:p>
            <w:pPr>
              <w:pStyle w:val="Compact"/>
              <w:spacing w:before="0" w:after="0" w:line="240" w:lineRule="auto"/>
              <w:jc w:val="right"/>
            </w:pPr>
            <w:r>
              <w:rPr>
                <w:rFonts w:ascii="Arial" w:hAnsi="Arial" w:cs="Arial" w:eastAsia="Arial"/>
                <w:color w:val="111111"/>
                <w:sz w:val="16"/>
              </w:rPr>
              <w:t xml:space="preserve">$13,794</w:t>
            </w:r>
          </w:p>
        </w:tc>
        <w:tc>
          <w:tcPr>
            <w:tcW w:w="1120" w:type="dxa"/>
            <w:noWrap/>
          </w:tcPr>
          <w:p>
            <w:pPr>
              <w:pStyle w:val="Compact"/>
              <w:spacing w:before="0" w:after="0" w:line="240" w:lineRule="auto"/>
              <w:jc w:val="right"/>
            </w:pPr>
            <w:r>
              <w:rPr>
                <w:rFonts w:ascii="Arial" w:hAnsi="Arial" w:cs="Arial" w:eastAsia="Arial"/>
                <w:color w:val="111111"/>
                <w:sz w:val="16"/>
              </w:rPr>
              <w:t xml:space="preserve">$1,222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44.81%</w:t>
            </w:r>
          </w:p>
        </w:tc>
        <w:tc>
          <w:tcPr>
            <w:tcW w:w="1120" w:type="dxa"/>
            <w:noWrap/>
          </w:tcPr>
          <w:p>
            <w:pPr>
              <w:pStyle w:val="Compact"/>
              <w:spacing w:before="0" w:after="0" w:line="240" w:lineRule="auto"/>
              <w:jc w:val="right"/>
            </w:pPr>
            <w:r>
              <w:rPr>
                <w:rFonts w:ascii="Arial" w:hAnsi="Arial" w:cs="Arial" w:eastAsia="Arial"/>
                <w:color w:val="111111"/>
                <w:sz w:val="16"/>
              </w:rPr>
              <w:t xml:space="preserve">$13,716</w:t>
            </w:r>
          </w:p>
        </w:tc>
        <w:tc>
          <w:tcPr>
            <w:tcW w:w="1120" w:type="dxa"/>
            <w:noWrap/>
          </w:tcPr>
          <w:p>
            <w:pPr>
              <w:pStyle w:val="Compact"/>
              <w:spacing w:before="0" w:after="0" w:line="240" w:lineRule="auto"/>
              <w:jc w:val="right"/>
            </w:pPr>
            <w:r>
              <w:rPr>
                <w:rFonts w:ascii="Arial" w:hAnsi="Arial" w:cs="Arial" w:eastAsia="Arial"/>
                <w:color w:val="111111"/>
                <w:sz w:val="16"/>
              </w:rPr>
              <w:t xml:space="preserve">$1,248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92.51%</w:t>
            </w:r>
          </w:p>
        </w:tc>
        <w:tc>
          <w:tcPr>
            <w:tcW w:w="1120" w:type="dxa"/>
            <w:noWrap/>
          </w:tcPr>
          <w:p>
            <w:pPr>
              <w:pStyle w:val="Compact"/>
              <w:spacing w:before="0" w:after="0" w:line="240" w:lineRule="auto"/>
              <w:jc w:val="right"/>
            </w:pPr>
            <w:r>
              <w:rPr>
                <w:rFonts w:ascii="Arial" w:hAnsi="Arial" w:cs="Arial" w:eastAsia="Arial"/>
                <w:color w:val="111111"/>
                <w:sz w:val="16"/>
              </w:rPr>
              <w:t xml:space="preserve">$13,833</w:t>
            </w:r>
          </w:p>
        </w:tc>
        <w:tc>
          <w:tcPr>
            <w:tcW w:w="1120" w:type="dxa"/>
            <w:noWrap/>
          </w:tcPr>
          <w:p>
            <w:pPr>
              <w:pStyle w:val="Compact"/>
              <w:spacing w:before="0" w:after="0" w:line="240" w:lineRule="auto"/>
              <w:jc w:val="right"/>
            </w:pPr>
            <w:r>
              <w:rPr>
                <w:rFonts w:ascii="Arial" w:hAnsi="Arial" w:cs="Arial" w:eastAsia="Arial"/>
                <w:color w:val="111111"/>
                <w:sz w:val="16"/>
              </w:rPr>
              <w:t xml:space="preserve">$1,241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0.16%</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0.42%</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c>
          <w:tcPr>
            <w:tcW w:w="1120"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$154</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0.45%</w:t>
            </w:r>
          </w:p>
        </w:tc>
        <w:tc>
          <w:tcPr>
            <w:tcW w:w="1120" w:type="dxa"/>
            <w:noWrap/>
          </w:tcPr>
          <w:p>
            <w:pPr>
              <w:pStyle w:val="Compact"/>
              <w:spacing w:before="0" w:after="0" w:line="240" w:lineRule="auto"/>
              <w:jc w:val="right"/>
            </w:pPr>
            <w:r>
              <w:rPr>
                <w:rFonts w:ascii="Arial" w:hAnsi="Arial" w:cs="Arial" w:eastAsia="Arial"/>
                <w:color w:val="111111"/>
                <w:sz w:val="16"/>
              </w:rPr>
              <w:t xml:space="preserve">$168</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8.65%</w:t>
            </w:r>
          </w:p>
        </w:tc>
        <w:tc>
          <w:tcPr>
            <w:tcW w:w="1120" w:type="dxa"/>
            <w:noWrap/>
          </w:tcPr>
          <w:p>
            <w:pPr>
              <w:pStyle w:val="Compact"/>
              <w:spacing w:before="0" w:after="0" w:line="240" w:lineRule="auto"/>
              <w:jc w:val="right"/>
            </w:pPr>
            <w:r>
              <w:rPr>
                <w:rFonts w:ascii="Arial" w:hAnsi="Arial" w:cs="Arial" w:eastAsia="Arial"/>
                <w:color w:val="111111"/>
                <w:sz w:val="16"/>
              </w:rPr>
              <w:t xml:space="preserve">$12,897</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c>
          <w:tcPr>
            <w:tcW w:w="1120" w:type="dxa"/>
            <w:noWrap/>
          </w:tcPr>
          <w:p>
            <w:pPr>
              <w:pStyle w:val="Compact"/>
              <w:spacing w:before="0" w:after="0" w:line="240" w:lineRule="auto"/>
              <w:jc w:val="right"/>
            </w:pPr>
            <w:r>
              <w:rPr>
                <w:rFonts w:ascii="Arial" w:hAnsi="Arial" w:cs="Arial" w:eastAsia="Arial"/>
                <w:color w:val="111111"/>
                <w:sz w:val="16"/>
              </w:rPr>
              <w:t xml:space="preserve">$12,938</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16.84%</w:t>
            </w:r>
          </w:p>
        </w:tc>
        <w:tc>
          <w:tcPr>
            <w:tcW w:w="1120" w:type="dxa"/>
            <w:noWrap/>
          </w:tcPr>
          <w:p>
            <w:pPr>
              <w:pStyle w:val="Compact"/>
              <w:spacing w:before="0" w:after="0" w:line="240" w:lineRule="auto"/>
              <w:jc w:val="right"/>
            </w:pPr>
            <w:r>
              <w:rPr>
                <w:rFonts w:ascii="Arial" w:hAnsi="Arial" w:cs="Arial" w:eastAsia="Arial"/>
                <w:color w:val="111111"/>
                <w:sz w:val="16"/>
              </w:rPr>
              <w:t xml:space="preserve">$12,812</w:t>
            </w:r>
          </w:p>
        </w:tc>
        <w:tc>
          <w:tcPr>
            <w:tcW w:w="1120" w:type="dxa"/>
            <w:noWrap/>
          </w:tcPr>
          <w:p>
            <w:pPr>
              <w:pStyle w:val="Compact"/>
              <w:spacing w:before="0" w:after="0" w:line="240" w:lineRule="auto"/>
              <w:jc w:val="right"/>
            </w:pPr>
            <w:r>
              <w:rPr>
                <w:rFonts w:ascii="Arial" w:hAnsi="Arial" w:cs="Arial" w:eastAsia="Arial"/>
                <w:color w:val="111111"/>
                <w:sz w:val="16"/>
              </w:rPr>
              <w:t xml:space="preserve">$1,377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34.50%</w:t>
            </w:r>
          </w:p>
        </w:tc>
        <w:tc>
          <w:tcPr>
            <w:tcW w:w="1120" w:type="dxa"/>
            <w:noWrap/>
          </w:tcPr>
          <w:p>
            <w:pPr>
              <w:pStyle w:val="Compact"/>
              <w:spacing w:before="0" w:after="0" w:line="240" w:lineRule="auto"/>
              <w:jc w:val="right"/>
            </w:pPr>
            <w:r>
              <w:rPr>
                <w:rFonts w:ascii="Arial" w:hAnsi="Arial" w:cs="Arial" w:eastAsia="Arial"/>
                <w:color w:val="111111"/>
                <w:sz w:val="16"/>
              </w:rPr>
              <w:t xml:space="preserve">$12,905</w:t>
            </w:r>
          </w:p>
        </w:tc>
        <w:tc>
          <w:tcPr>
            <w:tcW w:w="1120" w:type="dxa"/>
            <w:noWrap/>
          </w:tcPr>
          <w:p>
            <w:pPr>
              <w:pStyle w:val="Compact"/>
              <w:spacing w:before="0" w:after="0" w:line="240" w:lineRule="auto"/>
              <w:jc w:val="right"/>
            </w:pPr>
            <w:r>
              <w:rPr>
                <w:rFonts w:ascii="Arial" w:hAnsi="Arial" w:cs="Arial" w:eastAsia="Arial"/>
                <w:color w:val="111111"/>
                <w:sz w:val="16"/>
              </w:rPr>
              <w:t xml:space="preserve">$1,351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42.15%</w:t>
            </w:r>
          </w:p>
        </w:tc>
        <w:tc>
          <w:tcPr>
            <w:tcW w:w="1120" w:type="dxa"/>
            <w:noWrap/>
          </w:tcPr>
          <w:p>
            <w:pPr>
              <w:pStyle w:val="Compact"/>
              <w:spacing w:before="0" w:after="0" w:line="240" w:lineRule="auto"/>
              <w:jc w:val="right"/>
            </w:pPr>
            <w:r>
              <w:rPr>
                <w:rFonts w:ascii="Arial" w:hAnsi="Arial" w:cs="Arial" w:eastAsia="Arial"/>
                <w:color w:val="111111"/>
                <w:sz w:val="16"/>
              </w:rPr>
              <w:t xml:space="preserve">$12,903</w:t>
            </w:r>
          </w:p>
        </w:tc>
        <w:tc>
          <w:tcPr>
            <w:tcW w:w="1120" w:type="dxa"/>
            <w:noWrap/>
          </w:tcPr>
          <w:p>
            <w:pPr>
              <w:pStyle w:val="Compact"/>
              <w:spacing w:before="0" w:after="0" w:line="240" w:lineRule="auto"/>
              <w:jc w:val="right"/>
            </w:pPr>
            <w:r>
              <w:rPr>
                <w:rFonts w:ascii="Arial" w:hAnsi="Arial" w:cs="Arial" w:eastAsia="Arial"/>
                <w:color w:val="111111"/>
                <w:sz w:val="16"/>
              </w:rPr>
              <w:t xml:space="preserve">$1,525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86.42%</w:t>
            </w:r>
          </w:p>
        </w:tc>
        <w:tc>
          <w:tcPr>
            <w:tcW w:w="1120" w:type="dxa"/>
            <w:noWrap/>
          </w:tcPr>
          <w:p>
            <w:pPr>
              <w:pStyle w:val="Compact"/>
              <w:spacing w:before="0" w:after="0" w:line="240" w:lineRule="auto"/>
              <w:jc w:val="right"/>
            </w:pPr>
            <w:r>
              <w:rPr>
                <w:rFonts w:ascii="Arial" w:hAnsi="Arial" w:cs="Arial" w:eastAsia="Arial"/>
                <w:color w:val="111111"/>
                <w:sz w:val="16"/>
              </w:rPr>
              <w:t xml:space="preserve">$12,923</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0.66%</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w:t>
            </w:r>
          </w:p>
        </w:tc>
        <w:tc>
          <w:tcPr>
            <w:tcW w:w="1120" w:type="dxa"/>
            <w:noWrap/>
          </w:tcPr>
          <w:p>
            <w:pPr>
              <w:pStyle w:val="Compact"/>
              <w:spacing w:before="0" w:after="0" w:line="240" w:lineRule="auto"/>
              <w:jc w:val="right"/>
            </w:pPr>
            <w:r>
              <w:rPr>
                <w:rFonts w:ascii="Arial" w:hAnsi="Arial" w:cs="Arial" w:eastAsia="Arial"/>
                <w:color w:val="111111"/>
                <w:sz w:val="16"/>
              </w:rPr>
              <w:t xml:space="preserve">$1,064</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$1,010</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c>
          <w:tcPr>
            <w:tcW w:w="1120" w:type="dxa"/>
            <w:noWrap/>
          </w:tcPr>
          <w:p>
            <w:pPr>
              <w:pStyle w:val="Compact"/>
              <w:spacing w:before="0" w:after="0" w:line="240" w:lineRule="auto"/>
              <w:jc w:val="right"/>
            </w:pPr>
            <w:r>
              <w:rPr>
                <w:rFonts w:ascii="Arial" w:hAnsi="Arial" w:cs="Arial" w:eastAsia="Arial"/>
                <w:color w:val="111111"/>
                <w:sz w:val="16"/>
              </w:rPr>
              <w:t xml:space="preserve">$1,025</w:t>
            </w:r>
          </w:p>
        </w:tc>
        <w:tc>
          <w:tcPr>
            <w:tcW w:w="1120" w:type="dxa"/>
            <w:noWrap/>
          </w:tcPr>
          <w:p>
            <w:pPr>
              <w:pStyle w:val="Compact"/>
              <w:spacing w:before="0" w:after="0" w:line="240" w:lineRule="auto"/>
              <w:jc w:val="right"/>
            </w:pPr>
            <w:r>
              <w:rPr>
                <w:rFonts w:ascii="Arial" w:hAnsi="Arial" w:cs="Arial" w:eastAsia="Arial"/>
                <w:color w:val="111111"/>
                <w:sz w:val="16"/>
              </w:rPr>
              <w:t xml:space="preserve">$249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3.17%</w:t>
            </w:r>
          </w:p>
        </w:tc>
        <w:tc>
          <w:tcPr>
            <w:tcW w:w="1120" w:type="dxa"/>
            <w:noWrap/>
          </w:tcPr>
          <w:p>
            <w:pPr>
              <w:pStyle w:val="Compact"/>
              <w:spacing w:before="0" w:after="0" w:line="240" w:lineRule="auto"/>
              <w:jc w:val="right"/>
            </w:pPr>
            <w:r>
              <w:rPr>
                <w:rFonts w:ascii="Arial" w:hAnsi="Arial" w:cs="Arial" w:eastAsia="Arial"/>
                <w:color w:val="111111"/>
                <w:sz w:val="16"/>
              </w:rPr>
              <w:t xml:space="preserve">$996</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6.73%</w:t>
            </w:r>
          </w:p>
        </w:tc>
        <w:tc>
          <w:tcPr>
            <w:tcW w:w="1120" w:type="dxa"/>
            <w:noWrap/>
          </w:tcPr>
          <w:p>
            <w:pPr>
              <w:pStyle w:val="Compact"/>
              <w:spacing w:before="0" w:after="0" w:line="240" w:lineRule="auto"/>
              <w:jc w:val="right"/>
            </w:pPr>
            <w:r>
              <w:rPr>
                <w:rFonts w:ascii="Arial" w:hAnsi="Arial" w:cs="Arial" w:eastAsia="Arial"/>
                <w:color w:val="111111"/>
                <w:sz w:val="16"/>
              </w:rPr>
              <w:t xml:space="preserve">$1,035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w:t>
            </w:r>
          </w:p>
        </w:tc>
        <w:tc>
          <w:tcPr>
            <w:tcW w:w="1120" w:type="dxa"/>
            <w:noWrap/>
          </w:tcPr>
          <w:p>
            <w:pPr>
              <w:pStyle w:val="Compact"/>
              <w:spacing w:before="0" w:after="0" w:line="240" w:lineRule="auto"/>
              <w:jc w:val="right"/>
            </w:pPr>
            <w:r>
              <w:rPr>
                <w:rFonts w:ascii="Arial" w:hAnsi="Arial" w:cs="Arial" w:eastAsia="Arial"/>
                <w:color w:val="111111"/>
                <w:sz w:val="16"/>
              </w:rPr>
              <w:t xml:space="preserve">$2,288</w:t>
            </w:r>
          </w:p>
        </w:tc>
        <w:tc>
          <w:tcPr>
            <w:tcW w:w="1120" w:type="dxa"/>
            <w:noWrap/>
          </w:tcPr>
          <w:p>
            <w:pPr>
              <w:pStyle w:val="Compact"/>
              <w:spacing w:before="0" w:after="0" w:line="240" w:lineRule="auto"/>
              <w:jc w:val="right"/>
            </w:pPr>
            <w:r>
              <w:rPr>
                <w:rFonts w:ascii="Arial" w:hAnsi="Arial" w:cs="Arial" w:eastAsia="Arial"/>
                <w:color w:val="111111"/>
                <w:sz w:val="16"/>
              </w:rPr>
              <w:t xml:space="preserve">$314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3.43%</w:t>
            </w:r>
          </w:p>
        </w:tc>
        <w:tc>
          <w:tcPr>
            <w:tcW w:w="1120" w:type="dxa"/>
            <w:noWrap/>
          </w:tcPr>
          <w:p>
            <w:pPr>
              <w:pStyle w:val="Compact"/>
              <w:spacing w:before="0" w:after="0" w:line="240" w:lineRule="auto"/>
              <w:jc w:val="right"/>
            </w:pPr>
            <w:r>
              <w:rPr>
                <w:rFonts w:ascii="Arial" w:hAnsi="Arial" w:cs="Arial" w:eastAsia="Arial"/>
                <w:color w:val="111111"/>
                <w:sz w:val="16"/>
              </w:rPr>
              <w:t xml:space="preserve">$2,613</w:t>
            </w:r>
          </w:p>
        </w:tc>
        <w:tc>
          <w:tcPr>
            <w:tcW w:w="1120" w:type="dxa"/>
            <w:noWrap/>
          </w:tcPr>
          <w:p>
            <w:pPr>
              <w:pStyle w:val="Compact"/>
              <w:spacing w:before="0" w:after="0" w:line="240" w:lineRule="auto"/>
              <w:jc w:val="right"/>
            </w:pPr>
            <w:r>
              <w:rPr>
                <w:rFonts w:ascii="Arial" w:hAnsi="Arial" w:cs="Arial" w:eastAsia="Arial"/>
                <w:color w:val="111111"/>
                <w:sz w:val="16"/>
              </w:rPr>
              <w:t xml:space="preserve">$422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2.97%</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w:t>
            </w:r>
          </w:p>
        </w:tc>
        <w:tc>
          <w:tcPr>
            <w:tcW w:w="1120" w:type="dxa"/>
            <w:noWrap/>
          </w:tcPr>
          <w:p>
            <w:pPr>
              <w:pStyle w:val="Compact"/>
              <w:spacing w:before="0" w:after="0" w:line="240" w:lineRule="auto"/>
              <w:jc w:val="right"/>
            </w:pPr>
            <w:r>
              <w:rPr>
                <w:rFonts w:ascii="Arial" w:hAnsi="Arial" w:cs="Arial" w:eastAsia="Arial"/>
                <w:color w:val="111111"/>
                <w:sz w:val="16"/>
              </w:rPr>
              <w:t xml:space="preserve">$2,536</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c>
          <w:tcPr>
            <w:tcW w:w="1120" w:type="dxa"/>
            <w:noWrap/>
          </w:tcPr>
          <w:p>
            <w:pPr>
              <w:pStyle w:val="Compact"/>
              <w:spacing w:before="0" w:after="0" w:line="240" w:lineRule="auto"/>
              <w:jc w:val="right"/>
            </w:pPr>
            <w:r>
              <w:rPr>
                <w:rFonts w:ascii="Arial" w:hAnsi="Arial" w:cs="Arial" w:eastAsia="Arial"/>
                <w:color w:val="111111"/>
                <w:sz w:val="16"/>
              </w:rPr>
              <w:t xml:space="preserve">$2,270</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16.97%</w:t>
            </w:r>
          </w:p>
        </w:tc>
        <w:tc>
          <w:tcPr>
            <w:tcW w:w="1120" w:type="dxa"/>
            <w:noWrap/>
          </w:tcPr>
          <w:p>
            <w:pPr>
              <w:pStyle w:val="Compact"/>
              <w:spacing w:before="0" w:after="0" w:line="240" w:lineRule="auto"/>
              <w:jc w:val="right"/>
            </w:pPr>
            <w:r>
              <w:rPr>
                <w:rFonts w:ascii="Arial" w:hAnsi="Arial" w:cs="Arial" w:eastAsia="Arial"/>
                <w:color w:val="111111"/>
                <w:sz w:val="16"/>
              </w:rPr>
              <w:t xml:space="preserve">$2,610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0.38%</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0.78%</w:t>
            </w:r>
          </w:p>
        </w:tc>
        <w:tc>
          <w:tcPr>
            <w:tcW w:w="1120" w:type="dxa"/>
            <w:noWrap/>
          </w:tcPr>
          <w:p>
            <w:pPr>
              <w:pStyle w:val="Compact"/>
              <w:spacing w:before="0" w:after="0" w:line="240" w:lineRule="auto"/>
              <w:jc w:val="right"/>
            </w:pPr>
            <w:r>
              <w:rPr>
                <w:rFonts w:ascii="Arial" w:hAnsi="Arial" w:cs="Arial" w:eastAsia="Arial"/>
                <w:color w:val="111111"/>
                <w:sz w:val="16"/>
              </w:rPr>
              <w:t xml:space="preserve">$596</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$616</w:t>
            </w:r>
          </w:p>
        </w:tc>
        <w:tc>
          <w:tcPr>
            <w:tcW w:w="1120"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$572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$601</w:t>
            </w:r>
          </w:p>
        </w:tc>
        <w:tc>
          <w:tcPr>
            <w:tcW w:w="1120" w:type="dxa"/>
            <w:noWrap/>
          </w:tcPr>
          <w:p>
            <w:pPr>
              <w:pStyle w:val="Compact"/>
              <w:spacing w:before="0" w:after="0" w:line="240" w:lineRule="auto"/>
              <w:jc w:val="right"/>
            </w:pPr>
            <w:r>
              <w:rPr>
                <w:rFonts w:ascii="Arial" w:hAnsi="Arial" w:cs="Arial" w:eastAsia="Arial"/>
                <w:color w:val="111111"/>
                <w:sz w:val="16"/>
              </w:rPr>
              <w:t xml:space="preserve">$56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0.97%</w:t>
            </w:r>
          </w:p>
        </w:tc>
        <w:tc>
          <w:tcPr>
            <w:tcW w:w="1120" w:type="dxa"/>
            <w:noWrap/>
          </w:tcPr>
          <w:p>
            <w:pPr>
              <w:pStyle w:val="Compact"/>
              <w:spacing w:before="0" w:after="0" w:line="240" w:lineRule="auto"/>
              <w:jc w:val="right"/>
            </w:pPr>
            <w:r>
              <w:rPr>
                <w:rFonts w:ascii="Arial" w:hAnsi="Arial" w:cs="Arial" w:eastAsia="Arial"/>
                <w:color w:val="111111"/>
                <w:sz w:val="16"/>
              </w:rPr>
              <w:t xml:space="preserve">$1,486</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c>
          <w:tcPr>
            <w:tcW w:w="1120" w:type="dxa"/>
            <w:noWrap/>
          </w:tcPr>
          <w:p>
            <w:pPr>
              <w:pStyle w:val="Compact"/>
              <w:spacing w:before="0" w:after="0" w:line="240" w:lineRule="auto"/>
              <w:jc w:val="right"/>
            </w:pPr>
            <w:r>
              <w:rPr>
                <w:rFonts w:ascii="Arial" w:hAnsi="Arial" w:cs="Arial" w:eastAsia="Arial"/>
                <w:color w:val="111111"/>
                <w:sz w:val="16"/>
              </w:rPr>
              <w:t xml:space="preserve">$1,616</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c>
          <w:tcPr>
            <w:tcW w:w="1120" w:type="dxa"/>
            <w:noWrap/>
          </w:tcPr>
          <w:p>
            <w:pPr>
              <w:pStyle w:val="Compact"/>
              <w:spacing w:before="0" w:after="0" w:line="240" w:lineRule="auto"/>
              <w:jc w:val="right"/>
            </w:pPr>
            <w:r>
              <w:rPr>
                <w:rFonts w:ascii="Arial" w:hAnsi="Arial" w:cs="Arial" w:eastAsia="Arial"/>
                <w:color w:val="111111"/>
                <w:sz w:val="16"/>
              </w:rPr>
              <w:t xml:space="preserve">$1,482</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4.05%</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$1,490</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10.21%</w:t>
            </w:r>
          </w:p>
        </w:tc>
        <w:tc>
          <w:tcPr>
            <w:tcW w:w="1120" w:type="dxa"/>
            <w:noWrap/>
          </w:tcPr>
          <w:p>
            <w:pPr>
              <w:pStyle w:val="Compact"/>
              <w:spacing w:before="0" w:after="0" w:line="240" w:lineRule="auto"/>
              <w:jc w:val="right"/>
            </w:pPr>
            <w:r>
              <w:rPr>
                <w:rFonts w:ascii="Arial" w:hAnsi="Arial" w:cs="Arial" w:eastAsia="Arial"/>
                <w:color w:val="111111"/>
                <w:sz w:val="16"/>
              </w:rPr>
              <w:t xml:space="preserve">$1,570</w:t>
            </w:r>
          </w:p>
        </w:tc>
        <w:tc>
          <w:tcPr>
            <w:tcW w:w="1120"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$1,332</w:t>
            </w:r>
          </w:p>
        </w:tc>
        <w:tc>
          <w:tcPr>
            <w:tcW w:w="1120"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c>
          <w:tcPr>
            <w:tcW w:w="1120" w:type="dxa"/>
            <w:noWrap/>
          </w:tcPr>
          <w:p>
            <w:pPr>
              <w:pStyle w:val="Compact"/>
              <w:spacing w:before="0" w:after="0" w:line="240" w:lineRule="auto"/>
              <w:jc w:val="right"/>
            </w:pPr>
            <w:r>
              <w:rPr>
                <w:rFonts w:ascii="Arial" w:hAnsi="Arial" w:cs="Arial" w:eastAsia="Arial"/>
                <w:color w:val="111111"/>
                <w:sz w:val="16"/>
              </w:rPr>
              <w:t xml:space="preserve">$181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w:t>
            </w:r>
          </w:p>
        </w:tc>
        <w:tc>
          <w:tcPr>
            <w:tcW w:w="1120" w:type="dxa"/>
            <w:noWrap/>
          </w:tcPr>
          <w:p>
            <w:pPr>
              <w:pStyle w:val="Compact"/>
              <w:spacing w:before="0" w:after="0" w:line="240" w:lineRule="auto"/>
              <w:jc w:val="right"/>
            </w:pPr>
            <w:r>
              <w:rPr>
                <w:rFonts w:ascii="Arial" w:hAnsi="Arial" w:cs="Arial" w:eastAsia="Arial"/>
                <w:color w:val="111111"/>
                <w:sz w:val="16"/>
              </w:rPr>
              <w:t xml:space="preserve">$1,290</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3.41%</w:t>
            </w:r>
          </w:p>
        </w:tc>
        <w:tc>
          <w:tcPr>
            <w:tcW w:w="1120" w:type="dxa"/>
            <w:noWrap/>
          </w:tcPr>
          <w:p>
            <w:pPr>
              <w:pStyle w:val="Compact"/>
              <w:spacing w:before="0" w:after="0" w:line="240" w:lineRule="auto"/>
              <w:jc w:val="right"/>
            </w:pPr>
            <w:r>
              <w:rPr>
                <w:rFonts w:ascii="Arial" w:hAnsi="Arial" w:cs="Arial" w:eastAsia="Arial"/>
                <w:color w:val="111111"/>
                <w:sz w:val="16"/>
              </w:rPr>
              <w:t xml:space="preserve">$1,314</w:t>
            </w:r>
          </w:p>
        </w:tc>
        <w:tc>
          <w:tcPr>
            <w:tcW w:w="1120" w:type="dxa"/>
            <w:noWrap/>
          </w:tcPr>
          <w:p>
            <w:pPr>
              <w:pStyle w:val="Compact"/>
              <w:spacing w:before="0" w:after="0" w:line="240" w:lineRule="auto"/>
              <w:jc w:val="right"/>
            </w:pPr>
            <w:r>
              <w:rPr>
                <w:rFonts w:ascii="Arial" w:hAnsi="Arial" w:cs="Arial" w:eastAsia="Arial"/>
                <w:color w:val="111111"/>
                <w:sz w:val="16"/>
              </w:rPr>
              <w:t xml:space="preserve">$169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4.12%</w:t>
            </w:r>
          </w:p>
        </w:tc>
        <w:tc>
          <w:tcPr>
            <w:tcW w:w="1120" w:type="dxa"/>
            <w:noWrap/>
          </w:tcPr>
          <w:p>
            <w:pPr>
              <w:pStyle w:val="Compact"/>
              <w:spacing w:before="0" w:after="0" w:line="240" w:lineRule="auto"/>
              <w:jc w:val="right"/>
            </w:pPr>
            <w:r>
              <w:rPr>
                <w:rFonts w:ascii="Arial" w:hAnsi="Arial" w:cs="Arial" w:eastAsia="Arial"/>
                <w:color w:val="111111"/>
                <w:sz w:val="16"/>
              </w:rPr>
              <w:t xml:space="preserve">$1,302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8.43%</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$4,721</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5.90%</w:t>
            </w:r>
          </w:p>
        </w:tc>
        <w:tc>
          <w:tcPr>
            <w:tcW w:w="1120" w:type="dxa"/>
            <w:noWrap/>
          </w:tcPr>
          <w:p>
            <w:pPr>
              <w:pStyle w:val="Compact"/>
              <w:spacing w:before="0" w:after="0" w:line="240" w:lineRule="auto"/>
              <w:jc w:val="right"/>
            </w:pPr>
            <w:r>
              <w:rPr>
                <w:rFonts w:ascii="Arial" w:hAnsi="Arial" w:cs="Arial" w:eastAsia="Arial"/>
                <w:color w:val="111111"/>
                <w:sz w:val="16"/>
              </w:rPr>
              <w:t xml:space="preserve">$4,508</w:t>
            </w:r>
          </w:p>
        </w:tc>
        <w:tc>
          <w:tcPr>
            <w:tcW w:w="1120" w:type="dxa"/>
            <w:noWrap/>
          </w:tcPr>
          <w:p>
            <w:pPr>
              <w:pStyle w:val="Compact"/>
              <w:spacing w:before="0" w:after="0" w:line="240" w:lineRule="auto"/>
              <w:jc w:val="right"/>
            </w:pPr>
            <w:r>
              <w:rPr>
                <w:rFonts w:ascii="Arial" w:hAnsi="Arial" w:cs="Arial" w:eastAsia="Arial"/>
                <w:color w:val="111111"/>
                <w:sz w:val="16"/>
              </w:rPr>
              <w:t xml:space="preserve">$1,251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6.09%</w:t>
            </w:r>
          </w:p>
        </w:tc>
        <w:tc>
          <w:tcPr>
            <w:tcW w:w="1120" w:type="dxa"/>
            <w:noWrap/>
          </w:tcPr>
          <w:p>
            <w:pPr>
              <w:pStyle w:val="Compact"/>
              <w:spacing w:before="0" w:after="0" w:line="240" w:lineRule="auto"/>
              <w:jc w:val="right"/>
            </w:pPr>
            <w:r>
              <w:rPr>
                <w:rFonts w:ascii="Arial" w:hAnsi="Arial" w:cs="Arial" w:eastAsia="Arial"/>
                <w:color w:val="111111"/>
                <w:sz w:val="16"/>
              </w:rPr>
              <w:t xml:space="preserve">$4,776</w:t>
            </w:r>
          </w:p>
        </w:tc>
        <w:tc>
          <w:tcPr>
            <w:tcW w:w="1120" w:type="dxa"/>
            <w:noWrap/>
          </w:tcPr>
          <w:p>
            <w:pPr>
              <w:pStyle w:val="Compact"/>
              <w:spacing w:before="0" w:after="0" w:line="240" w:lineRule="auto"/>
              <w:jc w:val="right"/>
            </w:pPr>
            <w:r>
              <w:rPr>
                <w:rFonts w:ascii="Arial" w:hAnsi="Arial" w:cs="Arial" w:eastAsia="Arial"/>
                <w:color w:val="111111"/>
                <w:sz w:val="16"/>
              </w:rPr>
              <w:t xml:space="preserve">$1,235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$4,440</w:t>
            </w:r>
          </w:p>
        </w:tc>
        <w:tc>
          <w:tcPr>
            <w:tcW w:w="1120" w:type="dxa"/>
            <w:noWrap/>
          </w:tcPr>
          <w:p>
            <w:pPr>
              <w:pStyle w:val="Compact"/>
              <w:spacing w:before="0" w:after="0" w:line="240" w:lineRule="auto"/>
              <w:jc w:val="right"/>
            </w:pPr>
            <w:r>
              <w:rPr>
                <w:rFonts w:ascii="Arial" w:hAnsi="Arial" w:cs="Arial" w:eastAsia="Arial"/>
                <w:color w:val="111111"/>
                <w:sz w:val="16"/>
              </w:rPr>
              <w:t xml:space="preserve">$1,229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14.98%</w:t>
            </w:r>
          </w:p>
        </w:tc>
        <w:tc>
          <w:tcPr>
            <w:tcW w:w="1120" w:type="dxa"/>
            <w:noWrap/>
          </w:tcPr>
          <w:p>
            <w:pPr>
              <w:pStyle w:val="Compact"/>
              <w:spacing w:before="0" w:after="0" w:line="240" w:lineRule="auto"/>
              <w:jc w:val="right"/>
            </w:pPr>
            <w:r>
              <w:rPr>
                <w:rFonts w:ascii="Arial" w:hAnsi="Arial" w:cs="Arial" w:eastAsia="Arial"/>
                <w:color w:val="111111"/>
                <w:sz w:val="16"/>
              </w:rPr>
              <w:t xml:space="preserve">$4,728</w:t>
            </w:r>
          </w:p>
        </w:tc>
        <w:tc>
          <w:tcPr>
            <w:tcW w:w="1120" w:type="dxa"/>
            <w:noWrap/>
          </w:tcPr>
          <w:p>
            <w:pPr>
              <w:pStyle w:val="Compact"/>
              <w:spacing w:before="0" w:after="0" w:line="240" w:lineRule="auto"/>
              <w:jc w:val="right"/>
            </w:pPr>
            <w:r>
              <w:rPr>
                <w:rFonts w:ascii="Arial" w:hAnsi="Arial" w:cs="Arial" w:eastAsia="Arial"/>
                <w:color w:val="111111"/>
                <w:sz w:val="16"/>
              </w:rPr>
              <w:t xml:space="preserve">$1,208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28.49%</w:t>
            </w:r>
          </w:p>
        </w:tc>
        <w:tc>
          <w:tcPr>
            <w:tcW w:w="1120" w:type="dxa"/>
            <w:noWrap/>
          </w:tcPr>
          <w:p>
            <w:pPr>
              <w:pStyle w:val="Compact"/>
              <w:spacing w:before="0" w:after="0" w:line="240" w:lineRule="auto"/>
              <w:jc w:val="right"/>
            </w:pPr>
            <w:r>
              <w:rPr>
                <w:rFonts w:ascii="Arial" w:hAnsi="Arial" w:cs="Arial" w:eastAsia="Arial"/>
                <w:color w:val="111111"/>
                <w:sz w:val="16"/>
              </w:rPr>
              <w:t xml:space="preserve">$4,393</w:t>
            </w:r>
          </w:p>
        </w:tc>
        <w:tc>
          <w:tcPr>
            <w:tcW w:w="1120" w:type="dxa"/>
            <w:noWrap/>
          </w:tcPr>
          <w:p>
            <w:pPr>
              <w:pStyle w:val="Compact"/>
              <w:spacing w:before="0" w:after="0" w:line="240" w:lineRule="auto"/>
              <w:jc w:val="right"/>
            </w:pPr>
            <w:r>
              <w:rPr>
                <w:rFonts w:ascii="Arial" w:hAnsi="Arial" w:cs="Arial" w:eastAsia="Arial"/>
                <w:color w:val="111111"/>
                <w:sz w:val="16"/>
              </w:rPr>
              <w:t xml:space="preserve">$1,210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0.47%</w:t>
            </w:r>
          </w:p>
        </w:tc>
        <w:tc>
          <w:tcPr>
            <w:tcW w:w="1120" w:type="dxa"/>
            <w:noWrap/>
          </w:tcPr>
          <w:p>
            <w:pPr>
              <w:pStyle w:val="Compact"/>
              <w:spacing w:before="0" w:after="0" w:line="240" w:lineRule="auto"/>
              <w:jc w:val="right"/>
            </w:pPr>
            <w:r>
              <w:rPr>
                <w:rFonts w:ascii="Arial" w:hAnsi="Arial" w:cs="Arial" w:eastAsia="Arial"/>
                <w:color w:val="111111"/>
                <w:sz w:val="16"/>
              </w:rPr>
              <w:t xml:space="preserve">$722</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2.44%</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5.07%</w:t>
            </w:r>
          </w:p>
        </w:tc>
        <w:tc>
          <w:tcPr>
            <w:tcW w:w="1120" w:type="dxa"/>
            <w:noWrap/>
          </w:tcPr>
          <w:p>
            <w:pPr>
              <w:pStyle w:val="Compact"/>
              <w:spacing w:before="0" w:after="0" w:line="240" w:lineRule="auto"/>
              <w:jc w:val="right"/>
            </w:pPr>
            <w:r>
              <w:rPr>
                <w:rFonts w:ascii="Arial" w:hAnsi="Arial" w:cs="Arial" w:eastAsia="Arial"/>
                <w:color w:val="111111"/>
                <w:sz w:val="16"/>
              </w:rPr>
              <w:t xml:space="preserve">$782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2.04%</w:t>
            </w:r>
          </w:p>
        </w:tc>
        <w:tc>
          <w:tcPr>
            <w:tcW w:w="1120" w:type="dxa"/>
            <w:noWrap/>
          </w:tcPr>
          <w:p>
            <w:pPr>
              <w:pStyle w:val="Compact"/>
              <w:spacing w:before="0" w:after="0" w:line="240" w:lineRule="auto"/>
              <w:jc w:val="right"/>
            </w:pPr>
            <w:r>
              <w:rPr>
                <w:rFonts w:ascii="Arial" w:hAnsi="Arial" w:cs="Arial" w:eastAsia="Arial"/>
                <w:color w:val="111111"/>
                <w:sz w:val="16"/>
              </w:rPr>
              <w:t xml:space="preserve">$3,138</w:t>
            </w:r>
          </w:p>
        </w:tc>
        <w:tc>
          <w:tcPr>
            <w:tcW w:w="1120" w:type="dxa"/>
            <w:noWrap/>
          </w:tcPr>
          <w:p>
            <w:pPr>
              <w:pStyle w:val="Compact"/>
              <w:spacing w:before="0" w:after="0" w:line="240" w:lineRule="auto"/>
              <w:jc w:val="right"/>
            </w:pPr>
            <w:r>
              <w:rPr>
                <w:rFonts w:ascii="Arial" w:hAnsi="Arial" w:cs="Arial" w:eastAsia="Arial"/>
                <w:color w:val="111111"/>
                <w:sz w:val="16"/>
              </w:rPr>
              <w:t xml:space="preserve">$1,368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4.06%</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3.88%</w:t>
            </w:r>
          </w:p>
        </w:tc>
        <w:tc>
          <w:tcPr>
            <w:tcW w:w="1120" w:type="dxa"/>
            <w:noWrap/>
          </w:tcPr>
          <w:p>
            <w:pPr>
              <w:pStyle w:val="Compact"/>
              <w:spacing w:before="0" w:after="0" w:line="240" w:lineRule="auto"/>
              <w:jc w:val="right"/>
            </w:pPr>
            <w:r>
              <w:rPr>
                <w:rFonts w:ascii="Arial" w:hAnsi="Arial" w:cs="Arial" w:eastAsia="Arial"/>
                <w:color w:val="111111"/>
                <w:sz w:val="16"/>
              </w:rPr>
              <w:t xml:space="preserve">$3,046</w:t>
            </w:r>
          </w:p>
        </w:tc>
        <w:tc>
          <w:tcPr>
            <w:tcW w:w="1120" w:type="dxa"/>
            <w:noWrap/>
          </w:tcPr>
          <w:p>
            <w:pPr>
              <w:pStyle w:val="Compact"/>
              <w:spacing w:before="0" w:after="0" w:line="240" w:lineRule="auto"/>
              <w:jc w:val="right"/>
            </w:pPr>
            <w:r>
              <w:rPr>
                <w:rFonts w:ascii="Arial" w:hAnsi="Arial" w:cs="Arial" w:eastAsia="Arial"/>
                <w:color w:val="111111"/>
                <w:sz w:val="16"/>
              </w:rPr>
              <w:t xml:space="preserve">$1,299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$3,030</w:t>
            </w:r>
          </w:p>
        </w:tc>
        <w:tc>
          <w:tcPr>
            <w:tcW w:w="1120" w:type="dxa"/>
            <w:noWrap/>
          </w:tcPr>
          <w:p>
            <w:pPr>
              <w:pStyle w:val="Compact"/>
              <w:spacing w:before="0" w:after="0" w:line="240" w:lineRule="auto"/>
              <w:jc w:val="right"/>
            </w:pPr>
            <w:r>
              <w:rPr>
                <w:rFonts w:ascii="Arial" w:hAnsi="Arial" w:cs="Arial" w:eastAsia="Arial"/>
                <w:color w:val="111111"/>
                <w:sz w:val="16"/>
              </w:rPr>
              <w:t xml:space="preserve">$1,257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9.84%</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$1,291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19.42%</w:t>
            </w:r>
          </w:p>
        </w:tc>
        <w:tc>
          <w:tcPr>
            <w:tcW w:w="1120" w:type="dxa"/>
            <w:noWrap/>
          </w:tcPr>
          <w:p>
            <w:pPr>
              <w:pStyle w:val="Compact"/>
              <w:spacing w:before="0" w:after="0" w:line="240" w:lineRule="auto"/>
              <w:jc w:val="right"/>
            </w:pPr>
            <w:r>
              <w:rPr>
                <w:rFonts w:ascii="Arial" w:hAnsi="Arial" w:cs="Arial" w:eastAsia="Arial"/>
                <w:color w:val="111111"/>
                <w:sz w:val="16"/>
              </w:rPr>
              <w:t xml:space="preserve">$2,994</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c>
          <w:tcPr>
            <w:tcW w:w="1120" w:type="dxa"/>
            <w:noWrap/>
          </w:tcPr>
          <w:p>
            <w:pPr>
              <w:pStyle w:val="Compact"/>
              <w:spacing w:before="0" w:after="0" w:line="240" w:lineRule="auto"/>
              <w:jc w:val="right"/>
            </w:pPr>
            <w:r>
              <w:rPr>
                <w:rFonts w:ascii="Arial" w:hAnsi="Arial" w:cs="Arial" w:eastAsia="Arial"/>
                <w:color w:val="111111"/>
                <w:sz w:val="16"/>
              </w:rPr>
              <w:t xml:space="preserve">$2,876</w:t>
            </w:r>
          </w:p>
        </w:tc>
        <w:tc>
          <w:tcPr>
            <w:tcW w:w="1120"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3.72%</w:t>
            </w:r>
          </w:p>
        </w:tc>
        <w:tc>
          <w:tcPr>
            <w:tcW w:w="1120" w:type="dxa"/>
            <w:noWrap/>
          </w:tcPr>
          <w:p>
            <w:pPr>
              <w:pStyle w:val="Compact"/>
              <w:spacing w:before="0" w:after="0" w:line="240" w:lineRule="auto"/>
              <w:jc w:val="right"/>
            </w:pPr>
            <w:r>
              <w:rPr>
                <w:rFonts w:ascii="Arial" w:hAnsi="Arial" w:cs="Arial" w:eastAsia="Arial"/>
                <w:color w:val="111111"/>
                <w:sz w:val="16"/>
              </w:rPr>
              <w:t xml:space="preserve">$2,991</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3.52%</w:t>
            </w:r>
          </w:p>
        </w:tc>
        <w:tc>
          <w:tcPr>
            <w:tcW w:w="1120" w:type="dxa"/>
            <w:noWrap/>
          </w:tcPr>
          <w:p>
            <w:pPr>
              <w:pStyle w:val="Compact"/>
              <w:spacing w:before="0" w:after="0" w:line="240" w:lineRule="auto"/>
              <w:jc w:val="right"/>
            </w:pPr>
            <w:r>
              <w:rPr>
                <w:rFonts w:ascii="Arial" w:hAnsi="Arial" w:cs="Arial" w:eastAsia="Arial"/>
                <w:color w:val="111111"/>
                <w:sz w:val="16"/>
              </w:rPr>
              <w:t xml:space="preserve">$2,905</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7.17%</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c>
          <w:tcPr>
            <w:tcW w:w="1120" w:type="dxa"/>
            <w:noWrap/>
          </w:tcPr>
          <w:p>
            <w:pPr>
              <w:pStyle w:val="Compact"/>
              <w:spacing w:before="0" w:after="0" w:line="240" w:lineRule="auto"/>
              <w:jc w:val="right"/>
            </w:pPr>
            <w:r>
              <w:rPr>
                <w:rFonts w:ascii="Arial" w:hAnsi="Arial" w:cs="Arial" w:eastAsia="Arial"/>
                <w:color w:val="111111"/>
                <w:sz w:val="16"/>
              </w:rPr>
              <w:t xml:space="preserve">$2,895</w:t>
            </w:r>
          </w:p>
        </w:tc>
        <w:tc>
          <w:tcPr>
            <w:tcW w:w="1120"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17.86%</w:t>
            </w:r>
          </w:p>
        </w:tc>
        <w:tc>
          <w:tcPr>
            <w:tcW w:w="1120" w:type="dxa"/>
            <w:noWrap/>
          </w:tcPr>
          <w:p>
            <w:pPr>
              <w:pStyle w:val="Compact"/>
              <w:spacing w:before="0" w:after="0" w:line="240" w:lineRule="auto"/>
              <w:jc w:val="right"/>
            </w:pPr>
            <w:r>
              <w:rPr>
                <w:rFonts w:ascii="Arial" w:hAnsi="Arial" w:cs="Arial" w:eastAsia="Arial"/>
                <w:color w:val="111111"/>
                <w:sz w:val="16"/>
              </w:rPr>
              <w:t xml:space="preserve">$2,899</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5.99%</w:t>
            </w:r>
          </w:p>
        </w:tc>
        <w:tc>
          <w:tcPr>
            <w:tcW w:w="1120" w:type="dxa"/>
            <w:noWrap/>
          </w:tcPr>
          <w:p>
            <w:pPr>
              <w:pStyle w:val="Compact"/>
              <w:spacing w:before="0" w:after="0" w:line="240" w:lineRule="auto"/>
              <w:jc w:val="right"/>
            </w:pPr>
            <w:r>
              <w:rPr>
                <w:rFonts w:ascii="Arial" w:hAnsi="Arial" w:cs="Arial" w:eastAsia="Arial"/>
                <w:color w:val="111111"/>
                <w:sz w:val="16"/>
              </w:rPr>
              <w:t xml:space="preserve">$9,692</w:t>
            </w:r>
          </w:p>
        </w:tc>
        <w:tc>
          <w:tcPr>
            <w:tcW w:w="1120" w:type="dxa"/>
            <w:noWrap/>
          </w:tcPr>
          <w:p>
            <w:pPr>
              <w:pStyle w:val="Compact"/>
              <w:spacing w:before="0" w:after="0" w:line="240" w:lineRule="auto"/>
              <w:jc w:val="right"/>
            </w:pPr>
            <w:r>
              <w:rPr>
                <w:rFonts w:ascii="Arial" w:hAnsi="Arial" w:cs="Arial" w:eastAsia="Arial"/>
                <w:color w:val="111111"/>
                <w:sz w:val="16"/>
              </w:rPr>
              <w:t xml:space="preserve">$677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c>
          <w:tcPr>
            <w:tcW w:w="1120" w:type="dxa"/>
            <w:noWrap/>
          </w:tcPr>
          <w:p>
            <w:pPr>
              <w:pStyle w:val="Compact"/>
              <w:spacing w:before="0" w:after="0" w:line="240" w:lineRule="auto"/>
              <w:jc w:val="right"/>
            </w:pPr>
            <w:r>
              <w:rPr>
                <w:rFonts w:ascii="Arial" w:hAnsi="Arial" w:cs="Arial" w:eastAsia="Arial"/>
                <w:color w:val="111111"/>
                <w:sz w:val="16"/>
              </w:rPr>
              <w:t xml:space="preserve">$9,789</w:t>
            </w:r>
          </w:p>
        </w:tc>
        <w:tc>
          <w:tcPr>
            <w:tcW w:w="1120" w:type="dxa"/>
            <w:noWrap/>
          </w:tcPr>
          <w:p>
            <w:pPr>
              <w:pStyle w:val="Compact"/>
              <w:spacing w:before="0" w:after="0" w:line="240" w:lineRule="auto"/>
              <w:jc w:val="right"/>
            </w:pPr>
            <w:r>
              <w:rPr>
                <w:rFonts w:ascii="Arial" w:hAnsi="Arial" w:cs="Arial" w:eastAsia="Arial"/>
                <w:color w:val="111111"/>
                <w:sz w:val="16"/>
              </w:rPr>
              <w:t xml:space="preserve">$681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11.88%</w:t>
            </w:r>
          </w:p>
        </w:tc>
        <w:tc>
          <w:tcPr>
            <w:tcW w:w="1120" w:type="dxa"/>
            <w:noWrap/>
          </w:tcPr>
          <w:p>
            <w:pPr>
              <w:pStyle w:val="Compact"/>
              <w:spacing w:before="0" w:after="0" w:line="240" w:lineRule="auto"/>
              <w:jc w:val="right"/>
            </w:pPr>
            <w:r>
              <w:rPr>
                <w:rFonts w:ascii="Arial" w:hAnsi="Arial" w:cs="Arial" w:eastAsia="Arial"/>
                <w:color w:val="111111"/>
                <w:sz w:val="16"/>
              </w:rPr>
              <w:t xml:space="preserve">$9,806</w:t>
            </w:r>
          </w:p>
        </w:tc>
        <w:tc>
          <w:tcPr>
            <w:tcW w:w="1120" w:type="dxa"/>
            <w:noWrap/>
          </w:tcPr>
          <w:p>
            <w:pPr>
              <w:pStyle w:val="Compact"/>
              <w:spacing w:before="0" w:after="0" w:line="240" w:lineRule="auto"/>
              <w:jc w:val="right"/>
            </w:pPr>
            <w:r>
              <w:rPr>
                <w:rFonts w:ascii="Arial" w:hAnsi="Arial" w:cs="Arial" w:eastAsia="Arial"/>
                <w:color w:val="111111"/>
                <w:sz w:val="16"/>
              </w:rPr>
              <w:t xml:space="preserve">$656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24.12%</w:t>
            </w:r>
          </w:p>
        </w:tc>
        <w:tc>
          <w:tcPr>
            <w:tcW w:w="1120" w:type="dxa"/>
            <w:noWrap/>
          </w:tcPr>
          <w:p>
            <w:pPr>
              <w:pStyle w:val="Compact"/>
              <w:spacing w:before="0" w:after="0" w:line="240" w:lineRule="auto"/>
              <w:jc w:val="right"/>
            </w:pPr>
            <w:r>
              <w:rPr>
                <w:rFonts w:ascii="Arial" w:hAnsi="Arial" w:cs="Arial" w:eastAsia="Arial"/>
                <w:color w:val="111111"/>
                <w:sz w:val="16"/>
              </w:rPr>
              <w:t xml:space="preserve">$9,793</w:t>
            </w:r>
          </w:p>
        </w:tc>
        <w:tc>
          <w:tcPr>
            <w:tcW w:w="1120" w:type="dxa"/>
            <w:noWrap/>
          </w:tcPr>
          <w:p>
            <w:pPr>
              <w:pStyle w:val="Compact"/>
              <w:spacing w:before="0" w:after="0" w:line="240" w:lineRule="auto"/>
              <w:jc w:val="right"/>
            </w:pPr>
            <w:r>
              <w:rPr>
                <w:rFonts w:ascii="Arial" w:hAnsi="Arial" w:cs="Arial" w:eastAsia="Arial"/>
                <w:color w:val="111111"/>
                <w:sz w:val="16"/>
              </w:rPr>
              <w:t xml:space="preserve">$691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29.49%</w:t>
            </w:r>
          </w:p>
        </w:tc>
        <w:tc>
          <w:tcPr>
            <w:tcW w:w="1120" w:type="dxa"/>
            <w:noWrap/>
          </w:tcPr>
          <w:p>
            <w:pPr>
              <w:pStyle w:val="Compact"/>
              <w:spacing w:before="0" w:after="0" w:line="240" w:lineRule="auto"/>
              <w:jc w:val="right"/>
            </w:pPr>
            <w:r>
              <w:rPr>
                <w:rFonts w:ascii="Arial" w:hAnsi="Arial" w:cs="Arial" w:eastAsia="Arial"/>
                <w:color w:val="111111"/>
                <w:sz w:val="16"/>
              </w:rPr>
              <w:t xml:space="preserve">$9,798</w:t>
            </w:r>
          </w:p>
        </w:tc>
        <w:tc>
          <w:tcPr>
            <w:tcW w:w="1120" w:type="dxa"/>
            <w:noWrap/>
          </w:tcPr>
          <w:p>
            <w:pPr>
              <w:pStyle w:val="Compact"/>
              <w:spacing w:before="0" w:after="0" w:line="240" w:lineRule="auto"/>
              <w:jc w:val="right"/>
            </w:pPr>
            <w:r>
              <w:rPr>
                <w:rFonts w:ascii="Arial" w:hAnsi="Arial" w:cs="Arial" w:eastAsia="Arial"/>
                <w:color w:val="111111"/>
                <w:sz w:val="16"/>
              </w:rPr>
              <w:t xml:space="preserve">$684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60.32%</w:t>
            </w:r>
          </w:p>
        </w:tc>
        <w:tc>
          <w:tcPr>
            <w:tcW w:w="1120" w:type="dxa"/>
            <w:noWrap/>
          </w:tcPr>
          <w:p>
            <w:pPr>
              <w:pStyle w:val="Compact"/>
              <w:spacing w:before="0" w:after="0" w:line="240" w:lineRule="auto"/>
              <w:jc w:val="right"/>
            </w:pPr>
            <w:r>
              <w:rPr>
                <w:rFonts w:ascii="Arial" w:hAnsi="Arial" w:cs="Arial" w:eastAsia="Arial"/>
                <w:color w:val="111111"/>
                <w:sz w:val="16"/>
              </w:rPr>
              <w:t xml:space="preserve">$9,790</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$1,286</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1.56%</w:t>
            </w:r>
          </w:p>
        </w:tc>
        <w:tc>
          <w:tcPr>
            <w:tcW w:w="1120" w:type="dxa"/>
            <w:noWrap/>
          </w:tcPr>
          <w:p>
            <w:pPr>
              <w:pStyle w:val="Compact"/>
              <w:spacing w:before="0" w:after="0" w:line="240" w:lineRule="auto"/>
              <w:jc w:val="right"/>
            </w:pPr>
            <w:r>
              <w:rPr>
                <w:rFonts w:ascii="Arial" w:hAnsi="Arial" w:cs="Arial" w:eastAsia="Arial"/>
                <w:color w:val="111111"/>
                <w:sz w:val="16"/>
              </w:rPr>
              <w:t xml:space="preserve">$1,287</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2.92%</w:t>
            </w:r>
          </w:p>
        </w:tc>
        <w:tc>
          <w:tcPr>
            <w:tcW w:w="1120" w:type="dxa"/>
            <w:noWrap/>
          </w:tcPr>
          <w:p>
            <w:pPr>
              <w:pStyle w:val="Compact"/>
              <w:spacing w:before="0" w:after="0" w:line="240" w:lineRule="auto"/>
              <w:jc w:val="right"/>
            </w:pPr>
            <w:r>
              <w:rPr>
                <w:rFonts w:ascii="Arial" w:hAnsi="Arial" w:cs="Arial" w:eastAsia="Arial"/>
                <w:color w:val="111111"/>
                <w:sz w:val="16"/>
              </w:rPr>
              <w:t xml:space="preserve">$1,185</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$1,318</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$1,252</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$9,384</w:t>
            </w:r>
          </w:p>
        </w:tc>
        <w:tc>
          <w:tcPr>
            <w:tcW w:w="1120" w:type="dxa"/>
            <w:noWrap/>
          </w:tcPr>
          <w:p>
            <w:pPr>
              <w:pStyle w:val="Compact"/>
              <w:spacing w:before="0" w:after="0" w:line="240" w:lineRule="auto"/>
              <w:jc w:val="right"/>
            </w:pPr>
            <w:r>
              <w:rPr>
                <w:rFonts w:ascii="Arial" w:hAnsi="Arial" w:cs="Arial" w:eastAsia="Arial"/>
                <w:color w:val="111111"/>
                <w:sz w:val="16"/>
              </w:rPr>
              <w:t xml:space="preserve">$780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11.83%</w:t>
            </w:r>
          </w:p>
        </w:tc>
        <w:tc>
          <w:tcPr>
            <w:tcW w:w="1120" w:type="dxa"/>
            <w:noWrap/>
          </w:tcPr>
          <w:p>
            <w:pPr>
              <w:pStyle w:val="Compact"/>
              <w:spacing w:before="0" w:after="0" w:line="240" w:lineRule="auto"/>
              <w:jc w:val="right"/>
            </w:pPr>
            <w:r>
              <w:rPr>
                <w:rFonts w:ascii="Arial" w:hAnsi="Arial" w:cs="Arial" w:eastAsia="Arial"/>
                <w:color w:val="111111"/>
                <w:sz w:val="16"/>
              </w:rPr>
              <w:t xml:space="preserve">$9,514</w:t>
            </w:r>
          </w:p>
        </w:tc>
        <w:tc>
          <w:tcPr>
            <w:tcW w:w="1120" w:type="dxa"/>
            <w:noWrap/>
          </w:tcPr>
          <w:p>
            <w:pPr>
              <w:pStyle w:val="Compact"/>
              <w:spacing w:before="0" w:after="0" w:line="240" w:lineRule="auto"/>
              <w:jc w:val="right"/>
            </w:pPr>
            <w:r>
              <w:rPr>
                <w:rFonts w:ascii="Arial" w:hAnsi="Arial" w:cs="Arial" w:eastAsia="Arial"/>
                <w:color w:val="111111"/>
                <w:sz w:val="16"/>
              </w:rPr>
              <w:t xml:space="preserve">$743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11.41%</w:t>
            </w:r>
          </w:p>
        </w:tc>
        <w:tc>
          <w:tcPr>
            <w:tcW w:w="1120" w:type="dxa"/>
            <w:noWrap/>
          </w:tcPr>
          <w:p>
            <w:pPr>
              <w:pStyle w:val="Compact"/>
              <w:spacing w:before="0" w:after="0" w:line="240" w:lineRule="auto"/>
              <w:jc w:val="right"/>
            </w:pPr>
            <w:r>
              <w:rPr>
                <w:rFonts w:ascii="Arial" w:hAnsi="Arial" w:cs="Arial" w:eastAsia="Arial"/>
                <w:color w:val="111111"/>
                <w:sz w:val="16"/>
              </w:rPr>
              <w:t xml:space="preserve">$9,418</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23.32%</w:t>
            </w:r>
          </w:p>
        </w:tc>
        <w:tc>
          <w:tcPr>
            <w:tcW w:w="1120" w:type="dxa"/>
            <w:noWrap/>
          </w:tcPr>
          <w:p>
            <w:pPr>
              <w:pStyle w:val="Compact"/>
              <w:spacing w:before="0" w:after="0" w:line="240" w:lineRule="auto"/>
              <w:jc w:val="right"/>
            </w:pPr>
            <w:r>
              <w:rPr>
                <w:rFonts w:ascii="Arial" w:hAnsi="Arial" w:cs="Arial" w:eastAsia="Arial"/>
                <w:color w:val="111111"/>
                <w:sz w:val="16"/>
              </w:rPr>
              <w:t xml:space="preserve">$9,467</w:t>
            </w:r>
          </w:p>
        </w:tc>
        <w:tc>
          <w:tcPr>
            <w:tcW w:w="1120" w:type="dxa"/>
            <w:noWrap/>
          </w:tcPr>
          <w:p>
            <w:pPr>
              <w:pStyle w:val="Compact"/>
              <w:spacing w:before="0" w:after="0" w:line="240" w:lineRule="auto"/>
              <w:jc w:val="right"/>
            </w:pPr>
            <w:r>
              <w:rPr>
                <w:rFonts w:ascii="Arial" w:hAnsi="Arial" w:cs="Arial" w:eastAsia="Arial"/>
                <w:color w:val="111111"/>
                <w:sz w:val="16"/>
              </w:rPr>
              <w:t xml:space="preserve">$799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28.42%</w:t>
            </w:r>
          </w:p>
        </w:tc>
        <w:tc>
          <w:tcPr>
            <w:tcW w:w="1120" w:type="dxa"/>
            <w:noWrap/>
          </w:tcPr>
          <w:p>
            <w:pPr>
              <w:pStyle w:val="Compact"/>
              <w:spacing w:before="0" w:after="0" w:line="240" w:lineRule="auto"/>
              <w:jc w:val="right"/>
            </w:pPr>
            <w:r>
              <w:rPr>
                <w:rFonts w:ascii="Arial" w:hAnsi="Arial" w:cs="Arial" w:eastAsia="Arial"/>
                <w:color w:val="111111"/>
                <w:sz w:val="16"/>
              </w:rPr>
              <w:t xml:space="preserve">$9,441</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58.22%</w:t>
            </w:r>
          </w:p>
        </w:tc>
        <w:tc>
          <w:tcPr>
            <w:tcW w:w="1120" w:type="dxa"/>
            <w:noWrap/>
          </w:tcPr>
          <w:p>
            <w:pPr>
              <w:pStyle w:val="Compact"/>
              <w:spacing w:before="0" w:after="0" w:line="240" w:lineRule="auto"/>
              <w:jc w:val="right"/>
            </w:pPr>
            <w:r>
              <w:rPr>
                <w:rFonts w:ascii="Arial" w:hAnsi="Arial" w:cs="Arial" w:eastAsia="Arial"/>
                <w:color w:val="111111"/>
                <w:sz w:val="16"/>
              </w:rPr>
              <w:t xml:space="preserve">$9,449</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0.61%</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c>
          <w:tcPr>
            <w:tcW w:w="1120"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1.32%</w:t>
            </w:r>
          </w:p>
        </w:tc>
        <w:tc>
          <w:tcPr>
            <w:tcW w:w="1120" w:type="dxa"/>
            <w:noWrap/>
          </w:tcPr>
          <w:p>
            <w:pPr>
              <w:pStyle w:val="Compact"/>
              <w:spacing w:before="0" w:after="0" w:line="240" w:lineRule="auto"/>
              <w:jc w:val="right"/>
            </w:pPr>
            <w:r>
              <w:rPr>
                <w:rFonts w:ascii="Arial" w:hAnsi="Arial" w:cs="Arial" w:eastAsia="Arial"/>
                <w:color w:val="111111"/>
                <w:sz w:val="16"/>
              </w:rPr>
              <w:t xml:space="preserve">$1,015</w:t>
            </w:r>
          </w:p>
        </w:tc>
        <w:tc>
          <w:tcPr>
            <w:tcW w:w="1120" w:type="dxa"/>
            <w:noWrap/>
          </w:tcPr>
          <w:p>
            <w:pPr>
              <w:pStyle w:val="Compact"/>
              <w:spacing w:before="0" w:after="0" w:line="240" w:lineRule="auto"/>
              <w:jc w:val="right"/>
            </w:pPr>
            <w:r>
              <w:rPr>
                <w:rFonts w:ascii="Arial" w:hAnsi="Arial" w:cs="Arial" w:eastAsia="Arial"/>
                <w:color w:val="111111"/>
                <w:sz w:val="16"/>
              </w:rPr>
              <w:t xml:space="preserve">$186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1.21%</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2.64%</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2.95%</w:t>
            </w:r>
          </w:p>
        </w:tc>
        <w:tc>
          <w:tcPr>
            <w:tcW w:w="1120" w:type="dxa"/>
            <w:noWrap/>
          </w:tcPr>
          <w:p>
            <w:pPr>
              <w:pStyle w:val="Compact"/>
              <w:spacing w:before="0" w:after="0" w:line="240" w:lineRule="auto"/>
              <w:jc w:val="right"/>
            </w:pPr>
            <w:r>
              <w:rPr>
                <w:rFonts w:ascii="Arial" w:hAnsi="Arial" w:cs="Arial" w:eastAsia="Arial"/>
                <w:color w:val="111111"/>
                <w:sz w:val="16"/>
              </w:rPr>
              <w:t xml:space="preserve">$937</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6.49%</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2.99%</w:t>
            </w:r>
          </w:p>
        </w:tc>
        <w:tc>
          <w:tcPr>
            <w:tcW w:w="1120" w:type="dxa"/>
            <w:noWrap/>
          </w:tcPr>
          <w:p>
            <w:pPr>
              <w:pStyle w:val="Compact"/>
              <w:spacing w:before="0" w:after="0" w:line="240" w:lineRule="auto"/>
              <w:jc w:val="right"/>
            </w:pPr>
            <w:r>
              <w:rPr>
                <w:rFonts w:ascii="Arial" w:hAnsi="Arial" w:cs="Arial" w:eastAsia="Arial"/>
                <w:color w:val="111111"/>
                <w:sz w:val="16"/>
              </w:rPr>
              <w:t xml:space="preserve">$4,630</w:t>
            </w:r>
          </w:p>
        </w:tc>
        <w:tc>
          <w:tcPr>
            <w:tcW w:w="1120" w:type="dxa"/>
            <w:noWrap/>
          </w:tcPr>
          <w:p>
            <w:pPr>
              <w:pStyle w:val="Compact"/>
              <w:spacing w:before="0" w:after="0" w:line="240" w:lineRule="auto"/>
              <w:jc w:val="right"/>
            </w:pPr>
            <w:r>
              <w:rPr>
                <w:rFonts w:ascii="Arial" w:hAnsi="Arial" w:cs="Arial" w:eastAsia="Arial"/>
                <w:color w:val="111111"/>
                <w:sz w:val="16"/>
              </w:rPr>
              <w:t xml:space="preserve">$1,642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8.01%</w:t>
            </w:r>
          </w:p>
        </w:tc>
        <w:tc>
          <w:tcPr>
            <w:tcW w:w="1120" w:type="dxa"/>
            <w:noWrap/>
          </w:tcPr>
          <w:p>
            <w:pPr>
              <w:pStyle w:val="Compact"/>
              <w:spacing w:before="0" w:after="0" w:line="240" w:lineRule="auto"/>
              <w:jc w:val="right"/>
            </w:pPr>
            <w:r>
              <w:rPr>
                <w:rFonts w:ascii="Arial" w:hAnsi="Arial" w:cs="Arial" w:eastAsia="Arial"/>
                <w:color w:val="111111"/>
                <w:sz w:val="16"/>
              </w:rPr>
              <w:t xml:space="preserve">$6,155</w:t>
            </w:r>
          </w:p>
        </w:tc>
        <w:tc>
          <w:tcPr>
            <w:tcW w:w="1120" w:type="dxa"/>
            <w:noWrap/>
          </w:tcPr>
          <w:p>
            <w:pPr>
              <w:pStyle w:val="Compact"/>
              <w:spacing w:before="0" w:after="0" w:line="240" w:lineRule="auto"/>
              <w:jc w:val="right"/>
            </w:pPr>
            <w:r>
              <w:rPr>
                <w:rFonts w:ascii="Arial" w:hAnsi="Arial" w:cs="Arial" w:eastAsia="Arial"/>
                <w:color w:val="111111"/>
                <w:sz w:val="16"/>
              </w:rPr>
              <w:t xml:space="preserve">$2,163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$5,055</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16.48%</w:t>
            </w:r>
          </w:p>
        </w:tc>
        <w:tc>
          <w:tcPr>
            <w:tcW w:w="1120" w:type="dxa"/>
            <w:noWrap/>
          </w:tcPr>
          <w:p>
            <w:pPr>
              <w:pStyle w:val="Compact"/>
              <w:spacing w:before="0" w:after="0" w:line="240" w:lineRule="auto"/>
              <w:jc w:val="right"/>
            </w:pPr>
            <w:r>
              <w:rPr>
                <w:rFonts w:ascii="Arial" w:hAnsi="Arial" w:cs="Arial" w:eastAsia="Arial"/>
                <w:color w:val="111111"/>
                <w:sz w:val="16"/>
              </w:rPr>
              <w:t xml:space="preserve">$6,392</w:t>
            </w:r>
          </w:p>
        </w:tc>
        <w:tc>
          <w:tcPr>
            <w:tcW w:w="1120" w:type="dxa"/>
            <w:noWrap/>
          </w:tcPr>
          <w:p>
            <w:pPr>
              <w:pStyle w:val="Compact"/>
              <w:spacing w:before="0" w:after="0" w:line="240" w:lineRule="auto"/>
              <w:jc w:val="right"/>
            </w:pPr>
            <w:r>
              <w:rPr>
                <w:rFonts w:ascii="Arial" w:hAnsi="Arial" w:cs="Arial" w:eastAsia="Arial"/>
                <w:color w:val="111111"/>
                <w:sz w:val="16"/>
              </w:rPr>
              <w:t xml:space="preserve">$2,614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$4,939</w:t>
            </w:r>
          </w:p>
        </w:tc>
        <w:tc>
          <w:tcPr>
            <w:tcW w:w="1120" w:type="dxa"/>
            <w:noWrap/>
          </w:tcPr>
          <w:p>
            <w:pPr>
              <w:pStyle w:val="Compact"/>
              <w:spacing w:before="0" w:after="0" w:line="240" w:lineRule="auto"/>
              <w:jc w:val="right"/>
            </w:pPr>
            <w:r>
              <w:rPr>
                <w:rFonts w:ascii="Arial" w:hAnsi="Arial" w:cs="Arial" w:eastAsia="Arial"/>
                <w:color w:val="111111"/>
                <w:sz w:val="16"/>
              </w:rPr>
              <w:t xml:space="preserve">$1,867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42.60%</w:t>
            </w:r>
          </w:p>
        </w:tc>
        <w:tc>
          <w:tcPr>
            <w:tcW w:w="1120" w:type="dxa"/>
            <w:noWrap/>
          </w:tcPr>
          <w:p>
            <w:pPr>
              <w:pStyle w:val="Compact"/>
              <w:spacing w:before="0" w:after="0" w:line="240" w:lineRule="auto"/>
              <w:jc w:val="right"/>
            </w:pPr>
            <w:r>
              <w:rPr>
                <w:rFonts w:ascii="Arial" w:hAnsi="Arial" w:cs="Arial" w:eastAsia="Arial"/>
                <w:color w:val="111111"/>
                <w:sz w:val="16"/>
              </w:rPr>
              <w:t xml:space="preserve">$6,607</w:t>
            </w:r>
          </w:p>
        </w:tc>
        <w:tc>
          <w:tcPr>
            <w:tcW w:w="1120" w:type="dxa"/>
            <w:noWrap/>
          </w:tcPr>
          <w:p>
            <w:pPr>
              <w:pStyle w:val="Compact"/>
              <w:spacing w:before="0" w:after="0" w:line="240" w:lineRule="auto"/>
              <w:jc w:val="right"/>
            </w:pPr>
            <w:r>
              <w:rPr>
                <w:rFonts w:ascii="Arial" w:hAnsi="Arial" w:cs="Arial" w:eastAsia="Arial"/>
                <w:color w:val="111111"/>
                <w:sz w:val="16"/>
              </w:rPr>
              <w:t xml:space="preserve">$2,909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0.19%</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c>
          <w:tcPr>
            <w:tcW w:w="1120"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0.50%</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$330</w:t>
            </w:r>
          </w:p>
        </w:tc>
        <w:tc>
          <w:tcPr>
            <w:tcW w:w="1120"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1.16%</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$344</w:t>
            </w:r>
          </w:p>
        </w:tc>
        <w:tc>
          <w:tcPr>
            <w:tcW w:w="1120"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1.92%</w:t>
            </w:r>
          </w:p>
        </w:tc>
        <w:tc>
          <w:tcPr>
            <w:tcW w:w="1120" w:type="dxa"/>
            <w:noWrap/>
          </w:tcPr>
          <w:p>
            <w:pPr>
              <w:pStyle w:val="Compact"/>
              <w:spacing w:before="0" w:after="0" w:line="240" w:lineRule="auto"/>
              <w:jc w:val="right"/>
            </w:pPr>
            <w:r>
              <w:rPr>
                <w:rFonts w:ascii="Arial" w:hAnsi="Arial" w:cs="Arial" w:eastAsia="Arial"/>
                <w:color w:val="111111"/>
                <w:sz w:val="16"/>
              </w:rPr>
              <w:t xml:space="preserve">$2,974</w:t>
            </w:r>
          </w:p>
        </w:tc>
        <w:tc>
          <w:tcPr>
            <w:tcW w:w="1120" w:type="dxa"/>
            <w:noWrap/>
          </w:tcPr>
          <w:p>
            <w:pPr>
              <w:pStyle w:val="Compact"/>
              <w:spacing w:before="0" w:after="0" w:line="240" w:lineRule="auto"/>
              <w:jc w:val="right"/>
            </w:pPr>
            <w:r>
              <w:rPr>
                <w:rFonts w:ascii="Arial" w:hAnsi="Arial" w:cs="Arial" w:eastAsia="Arial"/>
                <w:color w:val="111111"/>
                <w:sz w:val="16"/>
              </w:rPr>
              <w:t xml:space="preserve">$332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4.71%</w:t>
            </w:r>
          </w:p>
        </w:tc>
        <w:tc>
          <w:tcPr>
            <w:tcW w:w="1120" w:type="dxa"/>
            <w:noWrap/>
          </w:tcPr>
          <w:p>
            <w:pPr>
              <w:pStyle w:val="Compact"/>
              <w:spacing w:before="0" w:after="0" w:line="240" w:lineRule="auto"/>
              <w:jc w:val="right"/>
            </w:pPr>
            <w:r>
              <w:rPr>
                <w:rFonts w:ascii="Arial" w:hAnsi="Arial" w:cs="Arial" w:eastAsia="Arial"/>
                <w:color w:val="111111"/>
                <w:sz w:val="16"/>
              </w:rPr>
              <w:t xml:space="preserve">$3,618</w:t>
            </w:r>
          </w:p>
        </w:tc>
        <w:tc>
          <w:tcPr>
            <w:tcW w:w="1120" w:type="dxa"/>
            <w:noWrap/>
          </w:tcPr>
          <w:p>
            <w:pPr>
              <w:pStyle w:val="Compact"/>
              <w:spacing w:before="0" w:after="0" w:line="240" w:lineRule="auto"/>
              <w:jc w:val="right"/>
            </w:pPr>
            <w:r>
              <w:rPr>
                <w:rFonts w:ascii="Arial" w:hAnsi="Arial" w:cs="Arial" w:eastAsia="Arial"/>
                <w:color w:val="111111"/>
                <w:sz w:val="16"/>
              </w:rPr>
              <w:t xml:space="preserve">$642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c>
          <w:tcPr>
            <w:tcW w:w="1120" w:type="dxa"/>
            <w:noWrap/>
          </w:tcPr>
          <w:p>
            <w:pPr>
              <w:pStyle w:val="Compact"/>
              <w:spacing w:before="0" w:after="0" w:line="240" w:lineRule="auto"/>
              <w:jc w:val="right"/>
            </w:pPr>
            <w:r>
              <w:rPr>
                <w:rFonts w:ascii="Arial" w:hAnsi="Arial" w:cs="Arial" w:eastAsia="Arial"/>
                <w:color w:val="111111"/>
                <w:sz w:val="16"/>
              </w:rPr>
              <w:t xml:space="preserve">$2,916</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9.56%</w:t>
            </w:r>
          </w:p>
        </w:tc>
        <w:tc>
          <w:tcPr>
            <w:tcW w:w="1120" w:type="dxa"/>
            <w:noWrap/>
          </w:tcPr>
          <w:p>
            <w:pPr>
              <w:pStyle w:val="Compact"/>
              <w:spacing w:before="0" w:after="0" w:line="240" w:lineRule="auto"/>
              <w:jc w:val="right"/>
            </w:pPr>
            <w:r>
              <w:rPr>
                <w:rFonts w:ascii="Arial" w:hAnsi="Arial" w:cs="Arial" w:eastAsia="Arial"/>
                <w:color w:val="111111"/>
                <w:sz w:val="16"/>
              </w:rPr>
              <w:t xml:space="preserve">$3,710</w:t>
            </w:r>
          </w:p>
        </w:tc>
        <w:tc>
          <w:tcPr>
            <w:tcW w:w="1120" w:type="dxa"/>
            <w:noWrap/>
          </w:tcPr>
          <w:p>
            <w:pPr>
              <w:pStyle w:val="Compact"/>
              <w:spacing w:before="0" w:after="0" w:line="240" w:lineRule="auto"/>
              <w:jc w:val="right"/>
            </w:pPr>
            <w:r>
              <w:rPr>
                <w:rFonts w:ascii="Arial" w:hAnsi="Arial" w:cs="Arial" w:eastAsia="Arial"/>
                <w:color w:val="111111"/>
                <w:sz w:val="16"/>
              </w:rPr>
              <w:t xml:space="preserve">$525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9.36%</w:t>
            </w:r>
          </w:p>
        </w:tc>
        <w:tc>
          <w:tcPr>
            <w:tcW w:w="1120" w:type="dxa"/>
            <w:noWrap/>
          </w:tcPr>
          <w:p>
            <w:pPr>
              <w:pStyle w:val="Compact"/>
              <w:spacing w:before="0" w:after="0" w:line="240" w:lineRule="auto"/>
              <w:jc w:val="right"/>
            </w:pPr>
            <w:r>
              <w:rPr>
                <w:rFonts w:ascii="Arial" w:hAnsi="Arial" w:cs="Arial" w:eastAsia="Arial"/>
                <w:color w:val="111111"/>
                <w:sz w:val="16"/>
              </w:rPr>
              <w:t xml:space="preserve">$2,971</w:t>
            </w:r>
          </w:p>
        </w:tc>
        <w:tc>
          <w:tcPr>
            <w:tcW w:w="1120" w:type="dxa"/>
            <w:noWrap/>
          </w:tcPr>
          <w:p>
            <w:pPr>
              <w:pStyle w:val="Compact"/>
              <w:spacing w:before="0" w:after="0" w:line="240" w:lineRule="auto"/>
              <w:jc w:val="right"/>
            </w:pPr>
            <w:r>
              <w:rPr>
                <w:rFonts w:ascii="Arial" w:hAnsi="Arial" w:cs="Arial" w:eastAsia="Arial"/>
                <w:color w:val="111111"/>
                <w:sz w:val="16"/>
              </w:rPr>
              <w:t xml:space="preserve">$268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22.96%</w:t>
            </w:r>
          </w:p>
        </w:tc>
        <w:tc>
          <w:tcPr>
            <w:tcW w:w="1120" w:type="dxa"/>
            <w:noWrap/>
          </w:tcPr>
          <w:p>
            <w:pPr>
              <w:pStyle w:val="Compact"/>
              <w:spacing w:before="0" w:after="0" w:line="240" w:lineRule="auto"/>
              <w:jc w:val="right"/>
            </w:pPr>
            <w:r>
              <w:rPr>
                <w:rFonts w:ascii="Arial" w:hAnsi="Arial" w:cs="Arial" w:eastAsia="Arial"/>
                <w:color w:val="111111"/>
                <w:sz w:val="16"/>
              </w:rPr>
              <w:t xml:space="preserve">$3,561</w:t>
            </w:r>
          </w:p>
        </w:tc>
        <w:tc>
          <w:tcPr>
            <w:tcW w:w="1120" w:type="dxa"/>
            <w:noWrap/>
          </w:tcPr>
          <w:p>
            <w:pPr>
              <w:pStyle w:val="Compact"/>
              <w:spacing w:before="0" w:after="0" w:line="240" w:lineRule="auto"/>
              <w:jc w:val="right"/>
            </w:pPr>
            <w:r>
              <w:rPr>
                <w:rFonts w:ascii="Arial" w:hAnsi="Arial" w:cs="Arial" w:eastAsia="Arial"/>
                <w:color w:val="111111"/>
                <w:sz w:val="16"/>
              </w:rPr>
              <w:t xml:space="preserve">$312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0.81%</w:t>
            </w:r>
          </w:p>
        </w:tc>
        <w:tc>
          <w:tcPr>
            <w:tcW w:w="1120" w:type="dxa"/>
            <w:noWrap/>
          </w:tcPr>
          <w:p>
            <w:pPr>
              <w:pStyle w:val="Compact"/>
              <w:spacing w:before="0" w:after="0" w:line="240" w:lineRule="auto"/>
              <w:jc w:val="right"/>
            </w:pPr>
            <w:r>
              <w:rPr>
                <w:rFonts w:ascii="Arial" w:hAnsi="Arial" w:cs="Arial" w:eastAsia="Arial"/>
                <w:color w:val="111111"/>
                <w:sz w:val="16"/>
              </w:rPr>
              <w:t xml:space="preserve">$1,245</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1.72%</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c>
          <w:tcPr>
            <w:tcW w:w="1120"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c>
          <w:tcPr>
            <w:tcW w:w="1120" w:type="dxa"/>
            <w:noWrap/>
          </w:tcPr>
          <w:p>
            <w:pPr>
              <w:pStyle w:val="Compact"/>
              <w:spacing w:before="0" w:after="0" w:line="240" w:lineRule="auto"/>
              <w:jc w:val="right"/>
            </w:pPr>
            <w:r>
              <w:rPr>
                <w:rFonts w:ascii="Arial" w:hAnsi="Arial" w:cs="Arial" w:eastAsia="Arial"/>
                <w:color w:val="111111"/>
                <w:sz w:val="16"/>
              </w:rPr>
              <w:t xml:space="preserve">$1,283</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3.56%</w:t>
            </w:r>
          </w:p>
        </w:tc>
        <w:tc>
          <w:tcPr>
            <w:tcW w:w="1120" w:type="dxa"/>
            <w:noWrap/>
          </w:tcPr>
          <w:p>
            <w:pPr>
              <w:pStyle w:val="Compact"/>
              <w:spacing w:before="0" w:after="0" w:line="240" w:lineRule="auto"/>
              <w:jc w:val="right"/>
            </w:pPr>
            <w:r>
              <w:rPr>
                <w:rFonts w:ascii="Arial" w:hAnsi="Arial" w:cs="Arial" w:eastAsia="Arial"/>
                <w:color w:val="111111"/>
                <w:sz w:val="16"/>
              </w:rPr>
              <w:t xml:space="preserve">$1,379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$1,271</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8.78%</w:t>
            </w:r>
          </w:p>
        </w:tc>
        <w:tc>
          <w:tcPr>
            <w:tcW w:w="1120" w:type="dxa"/>
            <w:noWrap/>
          </w:tcPr>
          <w:p>
            <w:pPr>
              <w:pStyle w:val="Compact"/>
              <w:spacing w:before="0" w:after="0" w:line="240" w:lineRule="auto"/>
              <w:jc w:val="right"/>
            </w:pPr>
            <w:r>
              <w:rPr>
                <w:rFonts w:ascii="Arial" w:hAnsi="Arial" w:cs="Arial" w:eastAsia="Arial"/>
                <w:color w:val="111111"/>
                <w:sz w:val="16"/>
              </w:rPr>
              <w:t xml:space="preserve">$1,360</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1.60%</w:t>
            </w:r>
          </w:p>
        </w:tc>
        <w:tc>
          <w:tcPr>
            <w:tcW w:w="1120" w:type="dxa"/>
            <w:noWrap/>
          </w:tcPr>
          <w:p>
            <w:pPr>
              <w:pStyle w:val="Compact"/>
              <w:spacing w:before="0" w:after="0" w:line="240" w:lineRule="auto"/>
              <w:jc w:val="right"/>
            </w:pPr>
            <w:r>
              <w:rPr>
                <w:rFonts w:ascii="Arial" w:hAnsi="Arial" w:cs="Arial" w:eastAsia="Arial"/>
                <w:color w:val="111111"/>
                <w:sz w:val="16"/>
              </w:rPr>
              <w:t xml:space="preserve">$2,473</w:t>
            </w:r>
          </w:p>
        </w:tc>
        <w:tc>
          <w:tcPr>
            <w:tcW w:w="1120" w:type="dxa"/>
            <w:noWrap/>
          </w:tcPr>
          <w:p>
            <w:pPr>
              <w:pStyle w:val="Compact"/>
              <w:spacing w:before="0" w:after="0" w:line="240" w:lineRule="auto"/>
              <w:jc w:val="right"/>
            </w:pPr>
            <w:r>
              <w:rPr>
                <w:rFonts w:ascii="Arial" w:hAnsi="Arial" w:cs="Arial" w:eastAsia="Arial"/>
                <w:color w:val="111111"/>
                <w:sz w:val="16"/>
              </w:rPr>
              <w:t xml:space="preserve">$813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w:t>
            </w:r>
          </w:p>
        </w:tc>
        <w:tc>
          <w:tcPr>
            <w:tcW w:w="1120" w:type="dxa"/>
            <w:noWrap/>
          </w:tcPr>
          <w:p>
            <w:pPr>
              <w:pStyle w:val="Compact"/>
              <w:spacing w:before="0" w:after="0" w:line="240" w:lineRule="auto"/>
              <w:jc w:val="right"/>
            </w:pPr>
            <w:r>
              <w:rPr>
                <w:rFonts w:ascii="Arial" w:hAnsi="Arial" w:cs="Arial" w:eastAsia="Arial"/>
                <w:color w:val="111111"/>
                <w:sz w:val="16"/>
              </w:rPr>
              <w:t xml:space="preserve">$2,766</w:t>
            </w:r>
          </w:p>
        </w:tc>
        <w:tc>
          <w:tcPr>
            <w:tcW w:w="1120" w:type="dxa"/>
            <w:noWrap/>
          </w:tcPr>
          <w:p>
            <w:pPr>
              <w:pStyle w:val="Compact"/>
              <w:spacing w:before="0" w:after="0" w:line="240" w:lineRule="auto"/>
              <w:jc w:val="right"/>
            </w:pPr>
            <w:r>
              <w:rPr>
                <w:rFonts w:ascii="Arial" w:hAnsi="Arial" w:cs="Arial" w:eastAsia="Arial"/>
                <w:color w:val="111111"/>
                <w:sz w:val="16"/>
              </w:rPr>
              <w:t xml:space="preserve">$1,202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3.26%</w:t>
            </w:r>
          </w:p>
        </w:tc>
        <w:tc>
          <w:tcPr>
            <w:tcW w:w="1120" w:type="dxa"/>
            <w:noWrap/>
          </w:tcPr>
          <w:p>
            <w:pPr>
              <w:pStyle w:val="Compact"/>
              <w:spacing w:before="0" w:after="0" w:line="240" w:lineRule="auto"/>
              <w:jc w:val="right"/>
            </w:pPr>
            <w:r>
              <w:rPr>
                <w:rFonts w:ascii="Arial" w:hAnsi="Arial" w:cs="Arial" w:eastAsia="Arial"/>
                <w:color w:val="111111"/>
                <w:sz w:val="16"/>
              </w:rPr>
              <w:t xml:space="preserve">$2,572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7.50%</w:t>
            </w:r>
          </w:p>
        </w:tc>
        <w:tc>
          <w:tcPr>
            <w:tcW w:w="1120" w:type="dxa"/>
            <w:noWrap/>
          </w:tcPr>
          <w:p>
            <w:pPr>
              <w:pStyle w:val="Compact"/>
              <w:spacing w:before="0" w:after="0" w:line="240" w:lineRule="auto"/>
              <w:jc w:val="right"/>
            </w:pPr>
            <w:r>
              <w:rPr>
                <w:rFonts w:ascii="Arial" w:hAnsi="Arial" w:cs="Arial" w:eastAsia="Arial"/>
                <w:color w:val="111111"/>
                <w:sz w:val="16"/>
              </w:rPr>
              <w:t xml:space="preserve">$2,908</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7.98%</w:t>
            </w:r>
          </w:p>
        </w:tc>
        <w:tc>
          <w:tcPr>
            <w:tcW w:w="1120" w:type="dxa"/>
            <w:noWrap/>
          </w:tcPr>
          <w:p>
            <w:pPr>
              <w:pStyle w:val="Compact"/>
              <w:spacing w:before="0" w:after="0" w:line="240" w:lineRule="auto"/>
              <w:jc w:val="right"/>
            </w:pPr>
            <w:r>
              <w:rPr>
                <w:rFonts w:ascii="Arial" w:hAnsi="Arial" w:cs="Arial" w:eastAsia="Arial"/>
                <w:color w:val="111111"/>
                <w:sz w:val="16"/>
              </w:rPr>
              <w:t xml:space="preserve">$2,532</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18.79%</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$763</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2.55%</w:t>
            </w:r>
          </w:p>
        </w:tc>
        <w:tc>
          <w:tcPr>
            <w:tcW w:w="1120" w:type="dxa"/>
            <w:noWrap/>
          </w:tcPr>
          <w:p>
            <w:pPr>
              <w:pStyle w:val="Compact"/>
              <w:spacing w:before="0" w:after="0" w:line="240" w:lineRule="auto"/>
              <w:jc w:val="right"/>
            </w:pPr>
            <w:r>
              <w:rPr>
                <w:rFonts w:ascii="Arial" w:hAnsi="Arial" w:cs="Arial" w:eastAsia="Arial"/>
                <w:color w:val="111111"/>
                <w:sz w:val="16"/>
              </w:rPr>
              <w:t xml:space="preserve">$808</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5.40%</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$2,030</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c>
          <w:tcPr>
            <w:tcW w:w="1120" w:type="dxa"/>
            <w:noWrap/>
          </w:tcPr>
          <w:p>
            <w:pPr>
              <w:pStyle w:val="Compact"/>
              <w:spacing w:before="0" w:after="0" w:line="240" w:lineRule="auto"/>
              <w:jc w:val="right"/>
            </w:pPr>
            <w:r>
              <w:rPr>
                <w:rFonts w:ascii="Arial" w:hAnsi="Arial" w:cs="Arial" w:eastAsia="Arial"/>
                <w:color w:val="111111"/>
                <w:sz w:val="16"/>
              </w:rPr>
              <w:t xml:space="preserve">$2,071</w:t>
            </w:r>
          </w:p>
        </w:tc>
        <w:tc>
          <w:tcPr>
            <w:tcW w:w="1120" w:type="dxa"/>
            <w:noWrap/>
          </w:tcPr>
          <w:p>
            <w:pPr>
              <w:pStyle w:val="Compact"/>
              <w:spacing w:before="0" w:after="0" w:line="240" w:lineRule="auto"/>
              <w:jc w:val="right"/>
            </w:pPr>
            <w:r>
              <w:rPr>
                <w:rFonts w:ascii="Arial" w:hAnsi="Arial" w:cs="Arial" w:eastAsia="Arial"/>
                <w:color w:val="111111"/>
                <w:sz w:val="16"/>
              </w:rPr>
              <w:t xml:space="preserve">$759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6.29%</w:t>
            </w:r>
          </w:p>
        </w:tc>
        <w:tc>
          <w:tcPr>
            <w:tcW w:w="1120" w:type="dxa"/>
            <w:noWrap/>
          </w:tcPr>
          <w:p>
            <w:pPr>
              <w:pStyle w:val="Compact"/>
              <w:spacing w:before="0" w:after="0" w:line="240" w:lineRule="auto"/>
              <w:jc w:val="right"/>
            </w:pPr>
            <w:r>
              <w:rPr>
                <w:rFonts w:ascii="Arial" w:hAnsi="Arial" w:cs="Arial" w:eastAsia="Arial"/>
                <w:color w:val="111111"/>
                <w:sz w:val="16"/>
              </w:rPr>
              <w:t xml:space="preserve">$2,436</w:t>
            </w:r>
          </w:p>
        </w:tc>
        <w:tc>
          <w:tcPr>
            <w:tcW w:w="1120" w:type="dxa"/>
            <w:noWrap/>
          </w:tcPr>
          <w:p>
            <w:pPr>
              <w:pStyle w:val="Compact"/>
              <w:spacing w:before="0" w:after="0" w:line="240" w:lineRule="auto"/>
              <w:jc w:val="right"/>
            </w:pPr>
            <w:r>
              <w:rPr>
                <w:rFonts w:ascii="Arial" w:hAnsi="Arial" w:cs="Arial" w:eastAsia="Arial"/>
                <w:color w:val="111111"/>
                <w:sz w:val="16"/>
              </w:rPr>
              <w:t xml:space="preserve">$973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6.57%</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c>
          <w:tcPr>
            <w:tcW w:w="1120" w:type="dxa"/>
            <w:noWrap/>
          </w:tcPr>
          <w:p>
            <w:pPr>
              <w:pStyle w:val="Compact"/>
              <w:spacing w:before="0" w:after="0" w:line="240" w:lineRule="auto"/>
              <w:jc w:val="right"/>
            </w:pPr>
            <w:r>
              <w:rPr>
                <w:rFonts w:ascii="Arial" w:hAnsi="Arial" w:cs="Arial" w:eastAsia="Arial"/>
                <w:color w:val="111111"/>
                <w:sz w:val="16"/>
              </w:rPr>
              <w:t xml:space="preserve">$725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15.54%</w:t>
            </w:r>
          </w:p>
        </w:tc>
        <w:tc>
          <w:tcPr>
            <w:tcW w:w="1120" w:type="dxa"/>
            <w:noWrap/>
          </w:tcPr>
          <w:p>
            <w:pPr>
              <w:pStyle w:val="Compact"/>
              <w:spacing w:before="0" w:after="0" w:line="240" w:lineRule="auto"/>
              <w:jc w:val="right"/>
            </w:pPr>
            <w:r>
              <w:rPr>
                <w:rFonts w:ascii="Arial" w:hAnsi="Arial" w:cs="Arial" w:eastAsia="Arial"/>
                <w:color w:val="111111"/>
                <w:sz w:val="16"/>
              </w:rPr>
              <w:t xml:space="preserve">$2,408</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0.32%</w:t>
            </w:r>
          </w:p>
        </w:tc>
        <w:tc>
          <w:tcPr>
            <w:tcW w:w="1120" w:type="dxa"/>
            <w:noWrap/>
          </w:tcPr>
          <w:p>
            <w:pPr>
              <w:pStyle w:val="Compact"/>
              <w:spacing w:before="0" w:after="0" w:line="240" w:lineRule="auto"/>
              <w:jc w:val="right"/>
            </w:pPr>
            <w:r>
              <w:rPr>
                <w:rFonts w:ascii="Arial" w:hAnsi="Arial" w:cs="Arial" w:eastAsia="Arial"/>
                <w:color w:val="111111"/>
                <w:sz w:val="16"/>
              </w:rPr>
              <w:t xml:space="preserve">$488</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$797</w:t>
            </w:r>
          </w:p>
        </w:tc>
        <w:tc>
          <w:tcPr>
            <w:tcW w:w="1120"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0.74%</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$774</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c>
          <w:tcPr>
            <w:tcW w:w="1120" w:type="dxa"/>
            <w:noWrap/>
          </w:tcPr>
          <w:p>
            <w:pPr>
              <w:pStyle w:val="Compact"/>
              <w:spacing w:before="0" w:after="0" w:line="240" w:lineRule="auto"/>
              <w:jc w:val="right"/>
            </w:pPr>
            <w:r>
              <w:rPr>
                <w:rFonts w:ascii="Arial" w:hAnsi="Arial" w:cs="Arial" w:eastAsia="Arial"/>
                <w:color w:val="111111"/>
                <w:sz w:val="16"/>
              </w:rPr>
              <w:t xml:space="preserve">$528</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w:t>
            </w:r>
          </w:p>
        </w:tc>
        <w:tc>
          <w:tcPr>
            <w:tcW w:w="1120" w:type="dxa"/>
            <w:noWrap/>
          </w:tcPr>
          <w:p>
            <w:pPr>
              <w:pStyle w:val="Compact"/>
              <w:spacing w:before="0" w:after="0" w:line="240" w:lineRule="auto"/>
              <w:jc w:val="right"/>
            </w:pPr>
            <w:r>
              <w:rPr>
                <w:rFonts w:ascii="Arial" w:hAnsi="Arial" w:cs="Arial" w:eastAsia="Arial"/>
                <w:color w:val="111111"/>
                <w:sz w:val="16"/>
              </w:rPr>
              <w:t xml:space="preserve">$760</w:t>
            </w:r>
          </w:p>
        </w:tc>
        <w:tc>
          <w:tcPr>
            <w:tcW w:w="1120" w:type="dxa"/>
            <w:noWrap/>
          </w:tcPr>
          <w:p>
            <w:pPr>
              <w:pStyle w:val="Compact"/>
              <w:spacing w:before="0" w:after="0" w:line="240" w:lineRule="auto"/>
              <w:jc w:val="right"/>
            </w:pPr>
            <w:r>
              <w:rPr>
                <w:rFonts w:ascii="Arial" w:hAnsi="Arial" w:cs="Arial" w:eastAsia="Arial"/>
                <w:color w:val="111111"/>
                <w:sz w:val="16"/>
              </w:rPr>
              <w:t xml:space="preserve">$211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5.81%</w:t>
            </w:r>
          </w:p>
        </w:tc>
        <w:tc>
          <w:tcPr>
            <w:tcW w:w="1120" w:type="dxa"/>
            <w:noWrap/>
          </w:tcPr>
          <w:p>
            <w:pPr>
              <w:pStyle w:val="Compact"/>
              <w:spacing w:before="0" w:after="0" w:line="240" w:lineRule="auto"/>
              <w:jc w:val="right"/>
            </w:pPr>
            <w:r>
              <w:rPr>
                <w:rFonts w:ascii="Arial" w:hAnsi="Arial" w:cs="Arial" w:eastAsia="Arial"/>
                <w:color w:val="111111"/>
                <w:sz w:val="16"/>
              </w:rPr>
              <w:t xml:space="preserve">$8,953</w:t>
            </w:r>
          </w:p>
        </w:tc>
        <w:tc>
          <w:tcPr>
            <w:tcW w:w="1120" w:type="dxa"/>
            <w:noWrap/>
          </w:tcPr>
          <w:p>
            <w:pPr>
              <w:pStyle w:val="Compact"/>
              <w:spacing w:before="0" w:after="0" w:line="240" w:lineRule="auto"/>
              <w:jc w:val="right"/>
            </w:pPr>
            <w:r>
              <w:rPr>
                <w:rFonts w:ascii="Arial" w:hAnsi="Arial" w:cs="Arial" w:eastAsia="Arial"/>
                <w:color w:val="111111"/>
                <w:sz w:val="16"/>
              </w:rPr>
              <w:t xml:space="preserve">$510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11.80%</w:t>
            </w:r>
          </w:p>
        </w:tc>
        <w:tc>
          <w:tcPr>
            <w:tcW w:w="1120" w:type="dxa"/>
            <w:noWrap/>
          </w:tcPr>
          <w:p>
            <w:pPr>
              <w:pStyle w:val="Compact"/>
              <w:spacing w:before="0" w:after="0" w:line="240" w:lineRule="auto"/>
              <w:jc w:val="right"/>
            </w:pPr>
            <w:r>
              <w:rPr>
                <w:rFonts w:ascii="Arial" w:hAnsi="Arial" w:cs="Arial" w:eastAsia="Arial"/>
                <w:color w:val="111111"/>
                <w:sz w:val="16"/>
              </w:rPr>
              <w:t xml:space="preserve">$9,036</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$9,044</w:t>
            </w:r>
          </w:p>
        </w:tc>
        <w:tc>
          <w:tcPr>
            <w:tcW w:w="1120"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23.38%</w:t>
            </w:r>
          </w:p>
        </w:tc>
        <w:tc>
          <w:tcPr>
            <w:tcW w:w="1120" w:type="dxa"/>
            <w:noWrap/>
          </w:tcPr>
          <w:p>
            <w:pPr>
              <w:pStyle w:val="Compact"/>
              <w:spacing w:before="0" w:after="0" w:line="240" w:lineRule="auto"/>
              <w:jc w:val="right"/>
            </w:pPr>
            <w:r>
              <w:rPr>
                <w:rFonts w:ascii="Arial" w:hAnsi="Arial" w:cs="Arial" w:eastAsia="Arial"/>
                <w:color w:val="111111"/>
                <w:sz w:val="16"/>
              </w:rPr>
              <w:t xml:space="preserve">$9,033</w:t>
            </w:r>
          </w:p>
        </w:tc>
        <w:tc>
          <w:tcPr>
            <w:tcW w:w="1120" w:type="dxa"/>
            <w:noWrap/>
          </w:tcPr>
          <w:p>
            <w:pPr>
              <w:pStyle w:val="Compact"/>
              <w:spacing w:before="0" w:after="0" w:line="240" w:lineRule="auto"/>
              <w:jc w:val="right"/>
            </w:pPr>
            <w:r>
              <w:rPr>
                <w:rFonts w:ascii="Arial" w:hAnsi="Arial" w:cs="Arial" w:eastAsia="Arial"/>
                <w:color w:val="111111"/>
                <w:sz w:val="16"/>
              </w:rPr>
              <w:t xml:space="preserve">$526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28.55%</w:t>
            </w:r>
          </w:p>
        </w:tc>
        <w:tc>
          <w:tcPr>
            <w:tcW w:w="1120" w:type="dxa"/>
            <w:noWrap/>
          </w:tcPr>
          <w:p>
            <w:pPr>
              <w:pStyle w:val="Compact"/>
              <w:spacing w:before="0" w:after="0" w:line="240" w:lineRule="auto"/>
              <w:jc w:val="right"/>
            </w:pPr>
            <w:r>
              <w:rPr>
                <w:rFonts w:ascii="Arial" w:hAnsi="Arial" w:cs="Arial" w:eastAsia="Arial"/>
                <w:color w:val="111111"/>
                <w:sz w:val="16"/>
              </w:rPr>
              <w:t xml:space="preserve">$9,026</w:t>
            </w:r>
          </w:p>
        </w:tc>
        <w:tc>
          <w:tcPr>
            <w:tcW w:w="1120" w:type="dxa"/>
            <w:noWrap/>
          </w:tcPr>
          <w:p>
            <w:pPr>
              <w:pStyle w:val="Compact"/>
              <w:spacing w:before="0" w:after="0" w:line="240" w:lineRule="auto"/>
              <w:jc w:val="right"/>
            </w:pPr>
            <w:r>
              <w:rPr>
                <w:rFonts w:ascii="Arial" w:hAnsi="Arial" w:cs="Arial" w:eastAsia="Arial"/>
                <w:color w:val="111111"/>
                <w:sz w:val="16"/>
              </w:rPr>
              <w:t xml:space="preserve">$535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58.57%</w:t>
            </w:r>
          </w:p>
        </w:tc>
        <w:tc>
          <w:tcPr>
            <w:tcW w:w="1120" w:type="dxa"/>
            <w:noWrap/>
          </w:tcPr>
          <w:p>
            <w:pPr>
              <w:pStyle w:val="Compact"/>
              <w:spacing w:before="0" w:after="0" w:line="240" w:lineRule="auto"/>
              <w:jc w:val="right"/>
            </w:pPr>
            <w:r>
              <w:rPr>
                <w:rFonts w:ascii="Arial" w:hAnsi="Arial" w:cs="Arial" w:eastAsia="Arial"/>
                <w:color w:val="111111"/>
                <w:sz w:val="16"/>
              </w:rPr>
              <w:t xml:space="preserve">$9,045</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0.22%</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0.43%</w:t>
            </w:r>
          </w:p>
        </w:tc>
        <w:tc>
          <w:tcPr>
            <w:tcW w:w="1120" w:type="dxa"/>
            <w:noWrap/>
          </w:tcPr>
          <w:p>
            <w:pPr>
              <w:pStyle w:val="Compact"/>
              <w:spacing w:before="0" w:after="0" w:line="240" w:lineRule="auto"/>
              <w:jc w:val="right"/>
            </w:pPr>
            <w:r>
              <w:rPr>
                <w:rFonts w:ascii="Arial" w:hAnsi="Arial" w:cs="Arial" w:eastAsia="Arial"/>
                <w:color w:val="111111"/>
                <w:sz w:val="16"/>
              </w:rPr>
              <w:t xml:space="preserve">$325</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0.36%</w:t>
            </w:r>
          </w:p>
        </w:tc>
        <w:tc>
          <w:tcPr>
            <w:tcW w:w="1120" w:type="dxa"/>
            <w:noWrap/>
          </w:tcPr>
          <w:p>
            <w:pPr>
              <w:pStyle w:val="Compact"/>
              <w:spacing w:before="0" w:after="0" w:line="240" w:lineRule="auto"/>
              <w:jc w:val="right"/>
            </w:pPr>
            <w:r>
              <w:rPr>
                <w:rFonts w:ascii="Arial" w:hAnsi="Arial" w:cs="Arial" w:eastAsia="Arial"/>
                <w:color w:val="111111"/>
                <w:sz w:val="16"/>
              </w:rPr>
              <w:t xml:space="preserve">$283</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0.65%</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1.76%</w:t>
            </w:r>
          </w:p>
        </w:tc>
        <w:tc>
          <w:tcPr>
            <w:tcW w:w="1120" w:type="dxa"/>
            <w:noWrap/>
          </w:tcPr>
          <w:p>
            <w:pPr>
              <w:pStyle w:val="Compact"/>
              <w:spacing w:before="0" w:after="0" w:line="240" w:lineRule="auto"/>
              <w:jc w:val="right"/>
            </w:pPr>
            <w:r>
              <w:rPr>
                <w:rFonts w:ascii="Arial" w:hAnsi="Arial" w:cs="Arial" w:eastAsia="Arial"/>
                <w:color w:val="111111"/>
                <w:sz w:val="16"/>
              </w:rPr>
              <w:t xml:space="preserve">$272</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5.52%</w:t>
            </w:r>
          </w:p>
        </w:tc>
        <w:tc>
          <w:tcPr>
            <w:tcW w:w="1120" w:type="dxa"/>
            <w:noWrap/>
          </w:tcPr>
          <w:p>
            <w:pPr>
              <w:pStyle w:val="Compact"/>
              <w:spacing w:before="0" w:after="0" w:line="240" w:lineRule="auto"/>
              <w:jc w:val="right"/>
            </w:pPr>
            <w:r>
              <w:rPr>
                <w:rFonts w:ascii="Arial" w:hAnsi="Arial" w:cs="Arial" w:eastAsia="Arial"/>
                <w:color w:val="111111"/>
                <w:sz w:val="16"/>
              </w:rPr>
              <w:t xml:space="preserve">$8,500</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11.31%</w:t>
            </w:r>
          </w:p>
        </w:tc>
        <w:tc>
          <w:tcPr>
            <w:tcW w:w="1120" w:type="dxa"/>
            <w:noWrap/>
          </w:tcPr>
          <w:p>
            <w:pPr>
              <w:pStyle w:val="Compact"/>
              <w:spacing w:before="0" w:after="0" w:line="240" w:lineRule="auto"/>
              <w:jc w:val="right"/>
            </w:pPr>
            <w:r>
              <w:rPr>
                <w:rFonts w:ascii="Arial" w:hAnsi="Arial" w:cs="Arial" w:eastAsia="Arial"/>
                <w:color w:val="111111"/>
                <w:sz w:val="16"/>
              </w:rPr>
              <w:t xml:space="preserve">$8,660</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$8,539</w:t>
            </w:r>
          </w:p>
        </w:tc>
        <w:tc>
          <w:tcPr>
            <w:tcW w:w="1120" w:type="dxa"/>
            <w:noWrap/>
          </w:tcPr>
          <w:p>
            <w:pPr>
              <w:pStyle w:val="Compact"/>
              <w:spacing w:before="0" w:after="0" w:line="240" w:lineRule="auto"/>
              <w:jc w:val="right"/>
            </w:pPr>
            <w:r>
              <w:rPr>
                <w:rFonts w:ascii="Arial" w:hAnsi="Arial" w:cs="Arial" w:eastAsia="Arial"/>
                <w:color w:val="111111"/>
                <w:sz w:val="16"/>
              </w:rPr>
              <w:t xml:space="preserve">$803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22.29%</w:t>
            </w:r>
          </w:p>
        </w:tc>
        <w:tc>
          <w:tcPr>
            <w:tcW w:w="1120" w:type="dxa"/>
            <w:noWrap/>
          </w:tcPr>
          <w:p>
            <w:pPr>
              <w:pStyle w:val="Compact"/>
              <w:spacing w:before="0" w:after="0" w:line="240" w:lineRule="auto"/>
              <w:jc w:val="right"/>
            </w:pPr>
            <w:r>
              <w:rPr>
                <w:rFonts w:ascii="Arial" w:hAnsi="Arial" w:cs="Arial" w:eastAsia="Arial"/>
                <w:color w:val="111111"/>
                <w:sz w:val="16"/>
              </w:rPr>
              <w:t xml:space="preserve">$8,610</w:t>
            </w:r>
          </w:p>
        </w:tc>
        <w:tc>
          <w:tcPr>
            <w:tcW w:w="1120" w:type="dxa"/>
            <w:noWrap/>
          </w:tcPr>
          <w:p>
            <w:pPr>
              <w:pStyle w:val="Compact"/>
              <w:spacing w:before="0" w:after="0" w:line="240" w:lineRule="auto"/>
              <w:jc w:val="right"/>
            </w:pPr>
            <w:r>
              <w:rPr>
                <w:rFonts w:ascii="Arial" w:hAnsi="Arial" w:cs="Arial" w:eastAsia="Arial"/>
                <w:color w:val="111111"/>
                <w:sz w:val="16"/>
              </w:rPr>
              <w:t xml:space="preserve">$779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27.05%</w:t>
            </w:r>
          </w:p>
        </w:tc>
        <w:tc>
          <w:tcPr>
            <w:tcW w:w="1120" w:type="dxa"/>
            <w:noWrap/>
          </w:tcPr>
          <w:p>
            <w:pPr>
              <w:pStyle w:val="Compact"/>
              <w:spacing w:before="0" w:after="0" w:line="240" w:lineRule="auto"/>
              <w:jc w:val="right"/>
            </w:pPr>
            <w:r>
              <w:rPr>
                <w:rFonts w:ascii="Arial" w:hAnsi="Arial" w:cs="Arial" w:eastAsia="Arial"/>
                <w:color w:val="111111"/>
                <w:sz w:val="16"/>
              </w:rPr>
              <w:t xml:space="preserve">$8,551</w:t>
            </w:r>
          </w:p>
        </w:tc>
        <w:tc>
          <w:tcPr>
            <w:tcW w:w="1120" w:type="dxa"/>
            <w:noWrap/>
          </w:tcPr>
          <w:p>
            <w:pPr>
              <w:pStyle w:val="Compact"/>
              <w:spacing w:before="0" w:after="0" w:line="240" w:lineRule="auto"/>
              <w:jc w:val="right"/>
            </w:pPr>
            <w:r>
              <w:rPr>
                <w:rFonts w:ascii="Arial" w:hAnsi="Arial" w:cs="Arial" w:eastAsia="Arial"/>
                <w:color w:val="111111"/>
                <w:sz w:val="16"/>
              </w:rPr>
              <w:t xml:space="preserve">$823</w:t>
            </w:r>
          </w:p>
        </w:tc>
      </w:tr>
      <w:tr>
        <w:trPr>
          <w:cantSplit/>
        </w:trPr>
        <w:tc>
          <w:tcPr>
            <w:tcW w:w="8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9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targeted</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55.70%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$8,601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r>
    </w:tbl>
    <w:p>
      <w:pPr>
        <w:pStyle w:val="BodyText"/>
        <w:keepNext/>
        <w:spacing w:before="200"/>
        <w:jc w:val="both"/>
      </w:pPr>
      <w:r>
        <w:rPr>
          <w:b/>
          <w:bCs/>
          <w:sz w:val="19"/>
        </w:rPr>
        <w:t xml:space="preserve">Table A4.</w:t>
      </w:r>
      <w:r>
        <w:rPr>
          <w:sz w:val="19"/>
        </w:rPr>
        <w:t xml:space="preserve"> </w:t>
      </w:r>
      <w:r>
        <w:rPr>
          <w:sz w:val="19"/>
        </w:rPr>
        <w:t xml:space="preserve">Actuarial sense checks on the SHAP values.</w:t>
      </w:r>
    </w:p>
    <w:p>
      <w:pPr>
        <w:pStyle w:val="BodyText"/>
        <w:keepNext/>
      </w:pPr>
      <w:r>
        <w:rPr>
          <w:i/>
          <w:iCs/>
          <w:sz w:val="17"/>
        </w:rPr>
        <w:t xml:space="preserve">Spearman correlation between a feature’s value and its SHAP contribution across held-out persons, by fold. Positive means predicted spending rises with the feature.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2471"/>
        <w:gridCol w:w="2471"/>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 across folds</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 across folds</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log_spend_y1</w:t>
            </w:r>
          </w:p>
        </w:tc>
        <w:tc>
          <w:tcPr>
            <w:tcW w:w="1235" w:type="dxa"/>
            <w:noWrap/>
          </w:tcPr>
          <w:p>
            <w:pPr>
              <w:pStyle w:val="Compact"/>
              <w:spacing w:before="0" w:after="0" w:line="240" w:lineRule="auto"/>
              <w:jc w:val="right"/>
            </w:pPr>
            <w:r>
              <w:rPr>
                <w:rFonts w:ascii="Arial" w:hAnsi="Arial" w:cs="Arial" w:eastAsia="Arial"/>
                <w:color w:val="111111"/>
                <w:sz w:val="16"/>
              </w:rPr>
              <w:t xml:space="preserve">0.876</w:t>
            </w:r>
          </w:p>
        </w:tc>
        <w:tc>
          <w:tcPr>
            <w:tcW w:w="2471" w:type="dxa"/>
            <w:noWrap/>
          </w:tcPr>
          <w:p>
            <w:pPr>
              <w:pStyle w:val="Compact"/>
              <w:spacing w:before="0" w:after="0" w:line="240" w:lineRule="auto"/>
              <w:jc w:val="right"/>
            </w:pPr>
            <w:r>
              <w:rPr>
                <w:rFonts w:ascii="Arial" w:hAnsi="Arial" w:cs="Arial" w:eastAsia="Arial"/>
                <w:color w:val="111111"/>
                <w:sz w:val="16"/>
              </w:rPr>
              <w:t xml:space="preserve">0.852</w:t>
            </w:r>
          </w:p>
        </w:tc>
        <w:tc>
          <w:tcPr>
            <w:tcW w:w="2471" w:type="dxa"/>
            <w:noWrap/>
          </w:tcPr>
          <w:p>
            <w:pPr>
              <w:pStyle w:val="Compact"/>
              <w:spacing w:before="0" w:after="0" w:line="240" w:lineRule="auto"/>
              <w:jc w:val="right"/>
            </w:pPr>
            <w:r>
              <w:rPr>
                <w:rFonts w:ascii="Arial" w:hAnsi="Arial" w:cs="Arial" w:eastAsia="Arial"/>
                <w:color w:val="111111"/>
                <w:sz w:val="16"/>
              </w:rPr>
              <w:t xml:space="preserve">0.910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n_body_systems</w:t>
            </w:r>
          </w:p>
        </w:tc>
        <w:tc>
          <w:tcPr>
            <w:tcW w:w="1235" w:type="dxa"/>
            <w:noWrap/>
          </w:tcPr>
          <w:p>
            <w:pPr>
              <w:pStyle w:val="Compact"/>
              <w:spacing w:before="0" w:after="0" w:line="240" w:lineRule="auto"/>
              <w:jc w:val="right"/>
            </w:pPr>
            <w:r>
              <w:rPr>
                <w:rFonts w:ascii="Arial" w:hAnsi="Arial" w:cs="Arial" w:eastAsia="Arial"/>
                <w:color w:val="111111"/>
                <w:sz w:val="16"/>
              </w:rPr>
              <w:t xml:space="preserve">0.858</w:t>
            </w:r>
          </w:p>
        </w:tc>
        <w:tc>
          <w:tcPr>
            <w:tcW w:w="2471" w:type="dxa"/>
            <w:noWrap/>
          </w:tcPr>
          <w:p>
            <w:pPr>
              <w:pStyle w:val="Compact"/>
              <w:spacing w:before="0" w:after="0" w:line="240" w:lineRule="auto"/>
              <w:jc w:val="right"/>
            </w:pPr>
            <w:r>
              <w:rPr>
                <w:rFonts w:ascii="Arial" w:hAnsi="Arial" w:cs="Arial" w:eastAsia="Arial"/>
                <w:color w:val="111111"/>
                <w:sz w:val="16"/>
              </w:rPr>
              <w:t xml:space="preserve">0.789</w:t>
            </w:r>
          </w:p>
        </w:tc>
        <w:tc>
          <w:tcPr>
            <w:tcW w:w="2471" w:type="dxa"/>
            <w:noWrap/>
          </w:tcPr>
          <w:p>
            <w:pPr>
              <w:pStyle w:val="Compact"/>
              <w:spacing w:before="0" w:after="0" w:line="240" w:lineRule="auto"/>
              <w:jc w:val="right"/>
            </w:pPr>
            <w:r>
              <w:rPr>
                <w:rFonts w:ascii="Arial" w:hAnsi="Arial" w:cs="Arial" w:eastAsia="Arial"/>
                <w:color w:val="111111"/>
                <w:sz w:val="16"/>
              </w:rPr>
              <w:t xml:space="preserve">0.892</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n_conditions</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0.854</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0.802</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0.902</w:t>
            </w:r>
          </w:p>
        </w:tc>
      </w:tr>
    </w:tbl>
    <w:p>
      <w:pPr>
        <w:pStyle w:val="BodyText"/>
        <w:keepNext/>
        <w:spacing w:before="200"/>
        <w:jc w:val="both"/>
      </w:pPr>
      <w:r>
        <w:rPr>
          <w:b/>
          <w:bCs/>
          <w:sz w:val="19"/>
        </w:rPr>
        <w:t xml:space="preserve">Table A5.</w:t>
      </w:r>
      <w:r>
        <w:rPr>
          <w:sz w:val="19"/>
        </w:rPr>
        <w:t xml:space="preserve"> </w:t>
      </w:r>
      <w:r>
        <w:rPr>
          <w:sz w:val="19"/>
        </w:rPr>
        <w:t xml:space="preserve">Hyperparameters chosen by inner validation, across the 15 outer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686"/>
        <w:gridCol w:w="4096"/>
        <w:gridCol w:w="3855"/>
      </w:tblGrid>
      <w:tr>
        <w:trPr>
          <w:tblHeader w:val="on"/>
          <w:cantSplit/>
        </w:trPr>
        <w:tc>
          <w:tcPr>
            <w:tcW w:w="16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0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chosen (count of folds)</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tweedie</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(5); 10.0 (5); 0.01 (3); 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C</w:t>
            </w:r>
          </w:p>
        </w:tc>
        <w:tc>
          <w:tcPr>
            <w:tcW w:w="3855" w:type="dxa"/>
          </w:tcPr>
          <w:p>
            <w:pPr>
              <w:pStyle w:val="Compact"/>
              <w:spacing w:before="0" w:after="0" w:line="240" w:lineRule="auto"/>
              <w:jc w:val="left"/>
            </w:pPr>
            <w:r>
              <w:rPr>
                <w:rFonts w:ascii="Arial" w:hAnsi="Arial" w:cs="Arial" w:eastAsia="Arial"/>
                <w:color w:val="111111"/>
                <w:sz w:val="16"/>
              </w:rPr>
              <w:t xml:space="preserve">0.1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(12); 10.0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l1_ratio</w:t>
            </w:r>
          </w:p>
        </w:tc>
        <w:tc>
          <w:tcPr>
            <w:tcW w:w="3855" w:type="dxa"/>
          </w:tcPr>
          <w:p>
            <w:pPr>
              <w:pStyle w:val="Compact"/>
              <w:spacing w:before="0" w:after="0" w:line="240" w:lineRule="auto"/>
              <w:jc w:val="left"/>
            </w:pPr>
            <w:r>
              <w:rPr>
                <w:rFonts w:ascii="Arial" w:hAnsi="Arial" w:cs="Arial" w:eastAsia="Arial"/>
                <w:color w:val="111111"/>
                <w:sz w:val="16"/>
              </w:rPr>
              <w:t xml:space="preserve">0.8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31 (6); 63 (5); 15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(9); 50 (6)</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121 (2); 140 (2); 203 (1); 177 (1); 123 (1); 99 (1); 261 (1); 125 (1); 160 (1); 167 (1); 168 (1); 115 (1); 105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63 (7); 31 (5); 15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(10); 50 (5)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104 (1); 155 (1); 105 (1); 359 (1); 77 (1); 78 (1); 81 (1); 261 (1); 151 (1); 169 (1); 112 (1); 385 (1); 140 (1); 83 (1); 69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0.003 (7); 0.001 (4); 0.01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(8); (32,) (4); (128, 64)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epochs</w:t>
            </w:r>
          </w:p>
        </w:tc>
        <w:tc>
          <w:tcPr>
            <w:tcW w:w="3855" w:type="dxa"/>
          </w:tcPr>
          <w:p>
            <w:pPr>
              <w:pStyle w:val="Compact"/>
              <w:spacing w:before="0" w:after="0" w:line="240" w:lineRule="auto"/>
              <w:jc w:val="left"/>
            </w:pPr>
            <w:r>
              <w:rPr>
                <w:rFonts w:ascii="Arial" w:hAnsi="Arial" w:cs="Arial" w:eastAsia="Arial"/>
                <w:color w:val="111111"/>
                <w:sz w:val="16"/>
              </w:rPr>
              <w:t xml:space="preserve">32 (3); 29 (3); 33 (3); 28 (2); 31 (1); 42 (1); 43 (1); 56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0.001 (8); 0.003 (5); 0.01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(10); (128, 64) (3); (32,) (2)</w:t>
            </w:r>
          </w:p>
        </w:tc>
      </w:tr>
      <w:tr>
        <w:trPr>
          <w:cantSplit/>
        </w:trPr>
        <w:tc>
          <w:tcPr>
            <w:tcW w:w="16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0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epochs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25 (8); 26 (7)</w:t>
            </w:r>
          </w:p>
        </w:tc>
      </w:tr>
    </w:tbl>
    <w:p>
      <w:pPr>
        <w:pStyle w:val="BodyText"/>
        <w:keepNext/>
        <w:spacing w:before="200"/>
        <w:jc w:val="both"/>
      </w:pPr>
      <w:r>
        <w:rPr>
          <w:b/>
          <w:bCs/>
          <w:sz w:val="19"/>
        </w:rPr>
        <w:t xml:space="preserve">Table A6.</w:t>
      </w:r>
      <w:r>
        <w:rPr>
          <w:sz w:val="19"/>
        </w:rPr>
        <w:t xml:space="preserve"> </w:t>
      </w:r>
      <w:r>
        <w:rPr>
          <w:sz w:val="19"/>
        </w:rPr>
        <w:t xml:space="preserve">Year-1 CCSR categories entering the feature sets.</w:t>
      </w:r>
    </w:p>
    <w:p>
      <w:pPr>
        <w:pStyle w:val="BodyText"/>
        <w:keepNext/>
      </w:pPr>
      <w:r>
        <w:rPr>
          <w:i/>
          <w:iCs/>
          <w:sz w:val="17"/>
        </w:rPr>
        <w:t xml:space="preserve">Categories held by at least 0.5% of the sample in year 1. MEPS body-system placeholder codes (XXX000) are excluded.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60"/>
        <w:gridCol w:w="5816"/>
        <w:gridCol w:w="1661"/>
      </w:tblGrid>
      <w:tr>
        <w:trPr>
          <w:tblHeader w:val="on"/>
          <w:cantSplit/>
        </w:trPr>
        <w:tc>
          <w:tcPr>
            <w:tcW w:w="21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5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Description</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CIR007</w:t>
            </w:r>
          </w:p>
        </w:tc>
        <w:tc>
          <w:tcPr>
            <w:tcW w:w="5816" w:type="dxa"/>
          </w:tcPr>
          <w:p>
            <w:pPr>
              <w:pStyle w:val="Compact"/>
              <w:spacing w:before="0" w:after="0" w:line="240" w:lineRule="auto"/>
              <w:jc w:val="left"/>
            </w:pPr>
            <w:r>
              <w:rPr>
                <w:rFonts w:ascii="Arial" w:hAnsi="Arial" w:cs="Arial" w:eastAsia="Arial"/>
                <w:color w:val="111111"/>
                <w:sz w:val="16"/>
              </w:rPr>
              <w:t xml:space="preserve">Essential hypertension</w:t>
            </w:r>
          </w:p>
        </w:tc>
        <w:tc>
          <w:tcPr>
            <w:tcW w:w="1661" w:type="dxa"/>
            <w:noWrap/>
          </w:tcPr>
          <w:p>
            <w:pPr>
              <w:pStyle w:val="Compact"/>
              <w:spacing w:before="0" w:after="0" w:line="240" w:lineRule="auto"/>
              <w:jc w:val="right"/>
            </w:pPr>
            <w:r>
              <w:rPr>
                <w:rFonts w:ascii="Arial" w:hAnsi="Arial" w:cs="Arial" w:eastAsia="Arial"/>
                <w:color w:val="111111"/>
                <w:sz w:val="16"/>
              </w:rPr>
              <w:t xml:space="preserve">22.41%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END010</w:t>
            </w:r>
          </w:p>
        </w:tc>
        <w:tc>
          <w:tcPr>
            <w:tcW w:w="5816" w:type="dxa"/>
          </w:tcPr>
          <w:p>
            <w:pPr>
              <w:pStyle w:val="Compact"/>
              <w:spacing w:before="0" w:after="0" w:line="240" w:lineRule="auto"/>
              <w:jc w:val="left"/>
            </w:pPr>
            <w:r>
              <w:rPr>
                <w:rFonts w:ascii="Arial" w:hAnsi="Arial" w:cs="Arial" w:eastAsia="Arial"/>
                <w:color w:val="111111"/>
                <w:sz w:val="16"/>
              </w:rPr>
              <w:t xml:space="preserve">Disorders of lipid metabolism</w:t>
            </w:r>
          </w:p>
        </w:tc>
        <w:tc>
          <w:tcPr>
            <w:tcW w:w="1661" w:type="dxa"/>
            <w:noWrap/>
          </w:tcPr>
          <w:p>
            <w:pPr>
              <w:pStyle w:val="Compact"/>
              <w:spacing w:before="0" w:after="0" w:line="240" w:lineRule="auto"/>
              <w:jc w:val="right"/>
            </w:pPr>
            <w:r>
              <w:rPr>
                <w:rFonts w:ascii="Arial" w:hAnsi="Arial" w:cs="Arial" w:eastAsia="Arial"/>
                <w:color w:val="111111"/>
                <w:sz w:val="16"/>
              </w:rPr>
              <w:t xml:space="preserve">16.96%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END002+END005</w:t>
            </w:r>
          </w:p>
        </w:tc>
        <w:tc>
          <w:tcPr>
            <w:tcW w:w="5816" w:type="dxa"/>
          </w:tcPr>
          <w:p>
            <w:pPr>
              <w:pStyle w:val="Compact"/>
              <w:spacing w:before="0" w:after="0" w:line="240" w:lineRule="auto"/>
              <w:jc w:val="left"/>
            </w:pPr>
            <w:r>
              <w:rPr>
                <w:rFonts w:ascii="Arial" w:hAnsi="Arial" w:cs="Arial" w:eastAsia="Arial"/>
                <w:color w:val="111111"/>
                <w:sz w:val="16"/>
              </w:rPr>
              <w:t xml:space="preserve">Diabetes mellitus without complication / Diabetes mellitus, Type 2</w:t>
            </w:r>
          </w:p>
        </w:tc>
        <w:tc>
          <w:tcPr>
            <w:tcW w:w="1661" w:type="dxa"/>
            <w:noWrap/>
          </w:tcPr>
          <w:p>
            <w:pPr>
              <w:pStyle w:val="Compact"/>
              <w:spacing w:before="0" w:after="0" w:line="240" w:lineRule="auto"/>
              <w:jc w:val="right"/>
            </w:pPr>
            <w:r>
              <w:rPr>
                <w:rFonts w:ascii="Arial" w:hAnsi="Arial" w:cs="Arial" w:eastAsia="Arial"/>
                <w:color w:val="111111"/>
                <w:sz w:val="16"/>
              </w:rPr>
              <w:t xml:space="preserve">9.71%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MUS010</w:t>
            </w:r>
          </w:p>
        </w:tc>
        <w:tc>
          <w:tcPr>
            <w:tcW w:w="5816" w:type="dxa"/>
          </w:tcPr>
          <w:p>
            <w:pPr>
              <w:pStyle w:val="Compact"/>
              <w:spacing w:before="0" w:after="0" w:line="240" w:lineRule="auto"/>
              <w:jc w:val="left"/>
            </w:pPr>
            <w:r>
              <w:rPr>
                <w:rFonts w:ascii="Arial" w:hAnsi="Arial" w:cs="Arial" w:eastAsia="Arial"/>
                <w:color w:val="111111"/>
                <w:sz w:val="16"/>
              </w:rPr>
              <w:t xml:space="preserve">Musculoskeletal pain, not 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9.63%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MBD005</w:t>
            </w:r>
          </w:p>
        </w:tc>
        <w:tc>
          <w:tcPr>
            <w:tcW w:w="5816" w:type="dxa"/>
          </w:tcPr>
          <w:p>
            <w:pPr>
              <w:pStyle w:val="Compact"/>
              <w:spacing w:before="0" w:after="0" w:line="240" w:lineRule="auto"/>
              <w:jc w:val="left"/>
            </w:pPr>
            <w:r>
              <w:rPr>
                <w:rFonts w:ascii="Arial" w:hAnsi="Arial" w:cs="Arial" w:eastAsia="Arial"/>
                <w:color w:val="111111"/>
                <w:sz w:val="16"/>
              </w:rPr>
              <w:t xml:space="preserve">Anxiety and fear-related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8.05%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MBD002</w:t>
            </w:r>
          </w:p>
        </w:tc>
        <w:tc>
          <w:tcPr>
            <w:tcW w:w="5816" w:type="dxa"/>
          </w:tcPr>
          <w:p>
            <w:pPr>
              <w:pStyle w:val="Compact"/>
              <w:spacing w:before="0" w:after="0" w:line="240" w:lineRule="auto"/>
              <w:jc w:val="left"/>
            </w:pPr>
            <w:r>
              <w:rPr>
                <w:rFonts w:ascii="Arial" w:hAnsi="Arial" w:cs="Arial" w:eastAsia="Arial"/>
                <w:color w:val="111111"/>
                <w:sz w:val="16"/>
              </w:rPr>
              <w:t xml:space="preserve">Depressive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END001</w:t>
            </w:r>
          </w:p>
        </w:tc>
        <w:tc>
          <w:tcPr>
            <w:tcW w:w="5816" w:type="dxa"/>
          </w:tcPr>
          <w:p>
            <w:pPr>
              <w:pStyle w:val="Compact"/>
              <w:spacing w:before="0" w:after="0" w:line="240" w:lineRule="auto"/>
              <w:jc w:val="left"/>
            </w:pPr>
            <w:r>
              <w:rPr>
                <w:rFonts w:ascii="Arial" w:hAnsi="Arial" w:cs="Arial" w:eastAsia="Arial"/>
                <w:color w:val="111111"/>
                <w:sz w:val="16"/>
              </w:rPr>
              <w:t xml:space="preserve">Thyroid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MUS006</w:t>
            </w:r>
          </w:p>
        </w:tc>
        <w:tc>
          <w:tcPr>
            <w:tcW w:w="5816" w:type="dxa"/>
          </w:tcPr>
          <w:p>
            <w:pPr>
              <w:pStyle w:val="Compact"/>
              <w:spacing w:before="0" w:after="0" w:line="240" w:lineRule="auto"/>
              <w:jc w:val="left"/>
            </w:pPr>
            <w:r>
              <w:rPr>
                <w:rFonts w:ascii="Arial" w:hAnsi="Arial" w:cs="Arial" w:eastAsia="Arial"/>
                <w:color w:val="111111"/>
                <w:sz w:val="16"/>
              </w:rPr>
              <w:t xml:space="preserve">Osteoarthritis</w:t>
            </w:r>
          </w:p>
        </w:tc>
        <w:tc>
          <w:tcPr>
            <w:tcW w:w="1661" w:type="dxa"/>
            <w:noWrap/>
          </w:tcPr>
          <w:p>
            <w:pPr>
              <w:pStyle w:val="Compact"/>
              <w:spacing w:before="0" w:after="0" w:line="240" w:lineRule="auto"/>
              <w:jc w:val="right"/>
            </w:pPr>
            <w:r>
              <w:rPr>
                <w:rFonts w:ascii="Arial" w:hAnsi="Arial" w:cs="Arial" w:eastAsia="Arial"/>
                <w:color w:val="111111"/>
                <w:sz w:val="16"/>
              </w:rPr>
              <w:t xml:space="preserve">6.76%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RSP009</w:t>
            </w:r>
          </w:p>
        </w:tc>
        <w:tc>
          <w:tcPr>
            <w:tcW w:w="5816" w:type="dxa"/>
          </w:tcPr>
          <w:p>
            <w:pPr>
              <w:pStyle w:val="Compact"/>
              <w:spacing w:before="0" w:after="0" w:line="240" w:lineRule="auto"/>
              <w:jc w:val="left"/>
            </w:pPr>
            <w:r>
              <w:rPr>
                <w:rFonts w:ascii="Arial" w:hAnsi="Arial" w:cs="Arial" w:eastAsia="Arial"/>
                <w:color w:val="111111"/>
                <w:sz w:val="16"/>
              </w:rPr>
              <w:t xml:space="preserve">Asthma</w:t>
            </w:r>
          </w:p>
        </w:tc>
        <w:tc>
          <w:tcPr>
            <w:tcW w:w="1661"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DIG004</w:t>
            </w:r>
          </w:p>
        </w:tc>
        <w:tc>
          <w:tcPr>
            <w:tcW w:w="5816" w:type="dxa"/>
          </w:tcPr>
          <w:p>
            <w:pPr>
              <w:pStyle w:val="Compact"/>
              <w:spacing w:before="0" w:after="0" w:line="240" w:lineRule="auto"/>
              <w:jc w:val="left"/>
            </w:pPr>
            <w:r>
              <w:rPr>
                <w:rFonts w:ascii="Arial" w:hAnsi="Arial" w:cs="Arial" w:eastAsia="Arial"/>
                <w:color w:val="111111"/>
                <w:sz w:val="16"/>
              </w:rPr>
              <w:t xml:space="preserve">Esophageal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NVS016</w:t>
            </w:r>
          </w:p>
        </w:tc>
        <w:tc>
          <w:tcPr>
            <w:tcW w:w="5816" w:type="dxa"/>
          </w:tcPr>
          <w:p>
            <w:pPr>
              <w:pStyle w:val="Compact"/>
              <w:spacing w:before="0" w:after="0" w:line="240" w:lineRule="auto"/>
              <w:jc w:val="left"/>
            </w:pPr>
            <w:r>
              <w:rPr>
                <w:rFonts w:ascii="Arial" w:hAnsi="Arial" w:cs="Arial" w:eastAsia="Arial"/>
                <w:color w:val="111111"/>
                <w:sz w:val="16"/>
              </w:rPr>
              <w:t xml:space="preserve">Sleep wake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5.48%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skin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FAC016</w:t>
            </w:r>
          </w:p>
        </w:tc>
        <w:tc>
          <w:tcPr>
            <w:tcW w:w="5816" w:type="dxa"/>
          </w:tcPr>
          <w:p>
            <w:pPr>
              <w:pStyle w:val="Compact"/>
              <w:spacing w:before="0" w:after="0" w:line="240" w:lineRule="auto"/>
              <w:jc w:val="left"/>
            </w:pPr>
            <w:r>
              <w:rPr>
                <w:rFonts w:ascii="Arial" w:hAnsi="Arial" w:cs="Arial" w:eastAsia="Arial"/>
                <w:color w:val="111111"/>
                <w:sz w:val="16"/>
              </w:rPr>
              <w:t xml:space="preserve">Exposure, encounters, screening or contact with infectious disease</w:t>
            </w:r>
          </w:p>
        </w:tc>
        <w:tc>
          <w:tcPr>
            <w:tcW w:w="1661" w:type="dxa"/>
            <w:noWrap/>
          </w:tcPr>
          <w:p>
            <w:pPr>
              <w:pStyle w:val="Compact"/>
              <w:spacing w:before="0" w:after="0" w:line="240" w:lineRule="auto"/>
              <w:jc w:val="right"/>
            </w:pPr>
            <w:r>
              <w:rPr>
                <w:rFonts w:ascii="Arial" w:hAnsi="Arial" w:cs="Arial" w:eastAsia="Arial"/>
                <w:color w:val="111111"/>
                <w:sz w:val="16"/>
              </w:rPr>
              <w:t xml:space="preserve">4.75%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MUS011</w:t>
            </w:r>
          </w:p>
        </w:tc>
        <w:tc>
          <w:tcPr>
            <w:tcW w:w="5816" w:type="dxa"/>
          </w:tcPr>
          <w:p>
            <w:pPr>
              <w:pStyle w:val="Compact"/>
              <w:spacing w:before="0" w:after="0" w:line="240" w:lineRule="auto"/>
              <w:jc w:val="left"/>
            </w:pPr>
            <w:r>
              <w:rPr>
                <w:rFonts w:ascii="Arial" w:hAnsi="Arial" w:cs="Arial" w:eastAsia="Arial"/>
                <w:color w:val="111111"/>
                <w:sz w:val="16"/>
              </w:rPr>
              <w:t xml:space="preserve">Spondylopathies/spondyloarthropathy (including infective)</w:t>
            </w:r>
          </w:p>
        </w:tc>
        <w:tc>
          <w:tcPr>
            <w:tcW w:w="1661" w:type="dxa"/>
            <w:noWrap/>
          </w:tcPr>
          <w:p>
            <w:pPr>
              <w:pStyle w:val="Compact"/>
              <w:spacing w:before="0" w:after="0" w:line="240" w:lineRule="auto"/>
              <w:jc w:val="right"/>
            </w:pPr>
            <w:r>
              <w:rPr>
                <w:rFonts w:ascii="Arial" w:hAnsi="Arial" w:cs="Arial" w:eastAsia="Arial"/>
                <w:color w:val="111111"/>
                <w:sz w:val="16"/>
              </w:rPr>
              <w:t xml:space="preserve">4.49%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upper respiratory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4.21%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INJ031</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SYM016</w:t>
            </w:r>
          </w:p>
        </w:tc>
        <w:tc>
          <w:tcPr>
            <w:tcW w:w="581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upper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INJ067</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3.11%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MBD014</w:t>
            </w:r>
          </w:p>
        </w:tc>
        <w:tc>
          <w:tcPr>
            <w:tcW w:w="581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CIR011</w:t>
            </w:r>
          </w:p>
        </w:tc>
        <w:tc>
          <w:tcPr>
            <w:tcW w:w="5816" w:type="dxa"/>
          </w:tcPr>
          <w:p>
            <w:pPr>
              <w:pStyle w:val="Compact"/>
              <w:spacing w:before="0" w:after="0" w:line="240" w:lineRule="auto"/>
              <w:jc w:val="left"/>
            </w:pPr>
            <w:r>
              <w:rPr>
                <w:rFonts w:ascii="Arial" w:hAnsi="Arial" w:cs="Arial" w:eastAsia="Arial"/>
                <w:color w:val="111111"/>
                <w:sz w:val="16"/>
              </w:rPr>
              <w:t xml:space="preserve">Coronary atherosclerosis and other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INJ064</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injuries,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connective tissue disease</w:t>
            </w:r>
          </w:p>
        </w:tc>
        <w:tc>
          <w:tcPr>
            <w:tcW w:w="1661" w:type="dxa"/>
            <w:noWrap/>
          </w:tcPr>
          <w:p>
            <w:pPr>
              <w:pStyle w:val="Compact"/>
              <w:spacing w:before="0" w:after="0" w:line="240" w:lineRule="auto"/>
              <w:jc w:val="right"/>
            </w:pPr>
            <w:r>
              <w:rPr>
                <w:rFonts w:ascii="Arial" w:hAnsi="Arial" w:cs="Arial" w:eastAsia="Arial"/>
                <w:color w:val="111111"/>
                <w:sz w:val="16"/>
              </w:rPr>
              <w:t xml:space="preserve">2.96%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INF012</w:t>
            </w:r>
          </w:p>
        </w:tc>
        <w:tc>
          <w:tcPr>
            <w:tcW w:w="5816" w:type="dxa"/>
          </w:tcPr>
          <w:p>
            <w:pPr>
              <w:pStyle w:val="Compact"/>
              <w:spacing w:before="0" w:after="0" w:line="240" w:lineRule="auto"/>
              <w:jc w:val="left"/>
            </w:pPr>
            <w:r>
              <w:rPr>
                <w:rFonts w:ascii="Arial" w:hAnsi="Arial" w:cs="Arial" w:eastAsia="Arial"/>
                <w:color w:val="111111"/>
                <w:sz w:val="16"/>
              </w:rPr>
              <w:t xml:space="preserve">Coronavirus disease – 2019 (COVID-19)</w:t>
            </w:r>
          </w:p>
        </w:tc>
        <w:tc>
          <w:tcPr>
            <w:tcW w:w="1661"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GEN004</w:t>
            </w:r>
          </w:p>
        </w:tc>
        <w:tc>
          <w:tcPr>
            <w:tcW w:w="5816" w:type="dxa"/>
          </w:tcPr>
          <w:p>
            <w:pPr>
              <w:pStyle w:val="Compact"/>
              <w:spacing w:before="0" w:after="0" w:line="240" w:lineRule="auto"/>
              <w:jc w:val="left"/>
            </w:pPr>
            <w:r>
              <w:rPr>
                <w:rFonts w:ascii="Arial" w:hAnsi="Arial" w:cs="Arial" w:eastAsia="Arial"/>
                <w:color w:val="111111"/>
                <w:sz w:val="16"/>
              </w:rPr>
              <w:t xml:space="preserve">Urinary tract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SYM013</w:t>
            </w:r>
          </w:p>
        </w:tc>
        <w:tc>
          <w:tcPr>
            <w:tcW w:w="5816" w:type="dxa"/>
          </w:tcPr>
          <w:p>
            <w:pPr>
              <w:pStyle w:val="Compact"/>
              <w:spacing w:before="0" w:after="0" w:line="240" w:lineRule="auto"/>
              <w:jc w:val="left"/>
            </w:pPr>
            <w:r>
              <w:rPr>
                <w:rFonts w:ascii="Arial" w:hAnsi="Arial" w:cs="Arial" w:eastAsia="Arial"/>
                <w:color w:val="111111"/>
                <w:sz w:val="16"/>
              </w:rPr>
              <w:t xml:space="preserve">Respiratory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NVS010</w:t>
            </w:r>
          </w:p>
        </w:tc>
        <w:tc>
          <w:tcPr>
            <w:tcW w:w="5816" w:type="dxa"/>
          </w:tcPr>
          <w:p>
            <w:pPr>
              <w:pStyle w:val="Compact"/>
              <w:spacing w:before="0" w:after="0" w:line="240" w:lineRule="auto"/>
              <w:jc w:val="left"/>
            </w:pPr>
            <w:r>
              <w:rPr>
                <w:rFonts w:ascii="Arial" w:hAnsi="Arial" w:cs="Arial" w:eastAsia="Arial"/>
                <w:color w:val="111111"/>
                <w:sz w:val="16"/>
              </w:rPr>
              <w:t xml:space="preserve">Headache; including migraine</w:t>
            </w:r>
          </w:p>
        </w:tc>
        <w:tc>
          <w:tcPr>
            <w:tcW w:w="1661" w:type="dxa"/>
            <w:noWrap/>
          </w:tcPr>
          <w:p>
            <w:pPr>
              <w:pStyle w:val="Compact"/>
              <w:spacing w:before="0" w:after="0" w:line="240" w:lineRule="auto"/>
              <w:jc w:val="right"/>
            </w:pPr>
            <w:r>
              <w:rPr>
                <w:rFonts w:ascii="Arial" w:hAnsi="Arial" w:cs="Arial" w:eastAsia="Arial"/>
                <w:color w:val="111111"/>
                <w:sz w:val="16"/>
              </w:rPr>
              <w:t xml:space="preserve">2.67%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RSP003</w:t>
            </w:r>
          </w:p>
        </w:tc>
        <w:tc>
          <w:tcPr>
            <w:tcW w:w="5816" w:type="dxa"/>
          </w:tcPr>
          <w:p>
            <w:pPr>
              <w:pStyle w:val="Compact"/>
              <w:spacing w:before="0" w:after="0" w:line="240" w:lineRule="auto"/>
              <w:jc w:val="left"/>
            </w:pPr>
            <w:r>
              <w:rPr>
                <w:rFonts w:ascii="Arial" w:hAnsi="Arial" w:cs="Arial" w:eastAsia="Arial"/>
                <w:color w:val="111111"/>
                <w:sz w:val="16"/>
              </w:rPr>
              <w:t xml:space="preserve">Influenza</w:t>
            </w:r>
          </w:p>
        </w:tc>
        <w:tc>
          <w:tcPr>
            <w:tcW w:w="1661"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INF008</w:t>
            </w:r>
          </w:p>
        </w:tc>
        <w:tc>
          <w:tcPr>
            <w:tcW w:w="5816" w:type="dxa"/>
          </w:tcPr>
          <w:p>
            <w:pPr>
              <w:pStyle w:val="Compact"/>
              <w:spacing w:before="0" w:after="0" w:line="240" w:lineRule="auto"/>
              <w:jc w:val="left"/>
            </w:pPr>
            <w:r>
              <w:rPr>
                <w:rFonts w:ascii="Arial" w:hAnsi="Arial" w:cs="Arial" w:eastAsia="Arial"/>
                <w:color w:val="111111"/>
                <w:sz w:val="16"/>
              </w:rPr>
              <w:t xml:space="preserve">Viral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SKN002</w:t>
            </w:r>
          </w:p>
        </w:tc>
        <w:tc>
          <w:tcPr>
            <w:tcW w:w="5816" w:type="dxa"/>
          </w:tcPr>
          <w:p>
            <w:pPr>
              <w:pStyle w:val="Compact"/>
              <w:spacing w:before="0" w:after="0" w:line="240" w:lineRule="auto"/>
              <w:jc w:val="left"/>
            </w:pPr>
            <w:r>
              <w:rPr>
                <w:rFonts w:ascii="Arial" w:hAnsi="Arial" w:cs="Arial" w:eastAsia="Arial"/>
                <w:color w:val="111111"/>
                <w:sz w:val="16"/>
              </w:rPr>
              <w:t xml:space="preserve">Other specified inflammatory condition of skin</w:t>
            </w:r>
          </w:p>
        </w:tc>
        <w:tc>
          <w:tcPr>
            <w:tcW w:w="1661"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EYE002</w:t>
            </w:r>
          </w:p>
        </w:tc>
        <w:tc>
          <w:tcPr>
            <w:tcW w:w="5816" w:type="dxa"/>
          </w:tcPr>
          <w:p>
            <w:pPr>
              <w:pStyle w:val="Compact"/>
              <w:spacing w:before="0" w:after="0" w:line="240" w:lineRule="auto"/>
              <w:jc w:val="left"/>
            </w:pPr>
            <w:r>
              <w:rPr>
                <w:rFonts w:ascii="Arial" w:hAnsi="Arial" w:cs="Arial" w:eastAsia="Arial"/>
                <w:color w:val="111111"/>
                <w:sz w:val="16"/>
              </w:rPr>
              <w:t xml:space="preserve">Cataract and other lens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SYM006</w:t>
            </w:r>
          </w:p>
        </w:tc>
        <w:tc>
          <w:tcPr>
            <w:tcW w:w="5816" w:type="dxa"/>
          </w:tcPr>
          <w:p>
            <w:pPr>
              <w:pStyle w:val="Compact"/>
              <w:spacing w:before="0" w:after="0" w:line="240" w:lineRule="auto"/>
              <w:jc w:val="left"/>
            </w:pPr>
            <w:r>
              <w:rPr>
                <w:rFonts w:ascii="Arial" w:hAnsi="Arial" w:cs="Arial" w:eastAsia="Arial"/>
                <w:color w:val="111111"/>
                <w:sz w:val="16"/>
              </w:rPr>
              <w:t xml:space="preserve">Abdominal pain and other digestive/abdomen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CIR017</w:t>
            </w:r>
          </w:p>
        </w:tc>
        <w:tc>
          <w:tcPr>
            <w:tcW w:w="5816" w:type="dxa"/>
          </w:tcPr>
          <w:p>
            <w:pPr>
              <w:pStyle w:val="Compact"/>
              <w:spacing w:before="0" w:after="0" w:line="240" w:lineRule="auto"/>
              <w:jc w:val="left"/>
            </w:pPr>
            <w:r>
              <w:rPr>
                <w:rFonts w:ascii="Arial" w:hAnsi="Arial" w:cs="Arial" w:eastAsia="Arial"/>
                <w:color w:val="111111"/>
                <w:sz w:val="16"/>
              </w:rPr>
              <w:t xml:space="preserve">Cardiac dysrhythmias</w:t>
            </w:r>
          </w:p>
        </w:tc>
        <w:tc>
          <w:tcPr>
            <w:tcW w:w="1661"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RSP001</w:t>
            </w:r>
          </w:p>
        </w:tc>
        <w:tc>
          <w:tcPr>
            <w:tcW w:w="5816" w:type="dxa"/>
          </w:tcPr>
          <w:p>
            <w:pPr>
              <w:pStyle w:val="Compact"/>
              <w:spacing w:before="0" w:after="0" w:line="240" w:lineRule="auto"/>
              <w:jc w:val="left"/>
            </w:pPr>
            <w:r>
              <w:rPr>
                <w:rFonts w:ascii="Arial" w:hAnsi="Arial" w:cs="Arial" w:eastAsia="Arial"/>
                <w:color w:val="111111"/>
                <w:sz w:val="16"/>
              </w:rPr>
              <w:t xml:space="preserve">Sinusitis</w:t>
            </w:r>
          </w:p>
        </w:tc>
        <w:tc>
          <w:tcPr>
            <w:tcW w:w="1661"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MUS038</w:t>
            </w:r>
          </w:p>
        </w:tc>
        <w:tc>
          <w:tcPr>
            <w:tcW w:w="5816" w:type="dxa"/>
          </w:tcPr>
          <w:p>
            <w:pPr>
              <w:pStyle w:val="Compact"/>
              <w:spacing w:before="0" w:after="0" w:line="240" w:lineRule="auto"/>
              <w:jc w:val="left"/>
            </w:pPr>
            <w:r>
              <w:rPr>
                <w:rFonts w:ascii="Arial" w:hAnsi="Arial" w:cs="Arial" w:eastAsia="Arial"/>
                <w:color w:val="111111"/>
                <w:sz w:val="16"/>
              </w:rPr>
              <w:t xml:space="preserve">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2.25%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gastrointestinal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END007</w:t>
            </w:r>
          </w:p>
        </w:tc>
        <w:tc>
          <w:tcPr>
            <w:tcW w:w="5816" w:type="dxa"/>
          </w:tcPr>
          <w:p>
            <w:pPr>
              <w:pStyle w:val="Compact"/>
              <w:spacing w:before="0" w:after="0" w:line="240" w:lineRule="auto"/>
              <w:jc w:val="left"/>
            </w:pPr>
            <w:r>
              <w:rPr>
                <w:rFonts w:ascii="Arial" w:hAnsi="Arial" w:cs="Arial" w:eastAsia="Arial"/>
                <w:color w:val="111111"/>
                <w:sz w:val="16"/>
              </w:rPr>
              <w:t xml:space="preserve">Nutritional deficiencies</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EAR001</w:t>
            </w:r>
          </w:p>
        </w:tc>
        <w:tc>
          <w:tcPr>
            <w:tcW w:w="5816" w:type="dxa"/>
          </w:tcPr>
          <w:p>
            <w:pPr>
              <w:pStyle w:val="Compact"/>
              <w:spacing w:before="0" w:after="0" w:line="240" w:lineRule="auto"/>
              <w:jc w:val="left"/>
            </w:pPr>
            <w:r>
              <w:rPr>
                <w:rFonts w:ascii="Arial" w:hAnsi="Arial" w:cs="Arial" w:eastAsia="Arial"/>
                <w:color w:val="111111"/>
                <w:sz w:val="16"/>
              </w:rPr>
              <w:t xml:space="preserve">Otitis media</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SYM010</w:t>
            </w:r>
          </w:p>
        </w:tc>
        <w:tc>
          <w:tcPr>
            <w:tcW w:w="5816" w:type="dxa"/>
          </w:tcPr>
          <w:p>
            <w:pPr>
              <w:pStyle w:val="Compact"/>
              <w:spacing w:before="0" w:after="0" w:line="240" w:lineRule="auto"/>
              <w:jc w:val="left"/>
            </w:pPr>
            <w:r>
              <w:rPr>
                <w:rFonts w:ascii="Arial" w:hAnsi="Arial" w:cs="Arial" w:eastAsia="Arial"/>
                <w:color w:val="111111"/>
                <w:sz w:val="16"/>
              </w:rPr>
              <w:t xml:space="preserve">Nervous system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FAC014</w:t>
            </w:r>
          </w:p>
        </w:tc>
        <w:tc>
          <w:tcPr>
            <w:tcW w:w="5816" w:type="dxa"/>
          </w:tcPr>
          <w:p>
            <w:pPr>
              <w:pStyle w:val="Compact"/>
              <w:spacing w:before="0" w:after="0" w:line="240" w:lineRule="auto"/>
              <w:jc w:val="left"/>
            </w:pPr>
            <w:r>
              <w:rPr>
                <w:rFonts w:ascii="Arial" w:hAnsi="Arial" w:cs="Arial" w:eastAsia="Arial"/>
                <w:color w:val="111111"/>
                <w:sz w:val="16"/>
              </w:rPr>
              <w:t xml:space="preserve">Medical examination/evaluation</w:t>
            </w:r>
          </w:p>
        </w:tc>
        <w:tc>
          <w:tcPr>
            <w:tcW w:w="1661"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INF003</w:t>
            </w:r>
          </w:p>
        </w:tc>
        <w:tc>
          <w:tcPr>
            <w:tcW w:w="5816" w:type="dxa"/>
          </w:tcPr>
          <w:p>
            <w:pPr>
              <w:pStyle w:val="Compact"/>
              <w:spacing w:before="0" w:after="0" w:line="240" w:lineRule="auto"/>
              <w:jc w:val="left"/>
            </w:pPr>
            <w:r>
              <w:rPr>
                <w:rFonts w:ascii="Arial" w:hAnsi="Arial" w:cs="Arial" w:eastAsia="Arial"/>
                <w:color w:val="111111"/>
                <w:sz w:val="16"/>
              </w:rPr>
              <w:t xml:space="preserve">Bacterial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INJ061</w:t>
            </w:r>
          </w:p>
        </w:tc>
        <w:tc>
          <w:tcPr>
            <w:tcW w:w="5816" w:type="dxa"/>
          </w:tcPr>
          <w:p>
            <w:pPr>
              <w:pStyle w:val="Compact"/>
              <w:spacing w:before="0" w:after="0" w:line="240" w:lineRule="auto"/>
              <w:jc w:val="left"/>
            </w:pPr>
            <w:r>
              <w:rPr>
                <w:rFonts w:ascii="Arial" w:hAnsi="Arial" w:cs="Arial" w:eastAsia="Arial"/>
                <w:color w:val="111111"/>
                <w:sz w:val="16"/>
              </w:rPr>
              <w:t xml:space="preserve">Sprains and strains,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FAC003</w:t>
            </w:r>
          </w:p>
        </w:tc>
        <w:tc>
          <w:tcPr>
            <w:tcW w:w="5816" w:type="dxa"/>
          </w:tcPr>
          <w:p>
            <w:pPr>
              <w:pStyle w:val="Compact"/>
              <w:spacing w:before="0" w:after="0" w:line="240" w:lineRule="auto"/>
              <w:jc w:val="left"/>
            </w:pPr>
            <w:r>
              <w:rPr>
                <w:rFonts w:ascii="Arial" w:hAnsi="Arial" w:cs="Arial" w:eastAsia="Arial"/>
                <w:color w:val="111111"/>
                <w:sz w:val="16"/>
              </w:rPr>
              <w:t xml:space="preserve">Encounter for observation and examination for conditions ruled out (excludes infectious disease, neoplasm, 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SYM014</w:t>
            </w:r>
          </w:p>
        </w:tc>
        <w:tc>
          <w:tcPr>
            <w:tcW w:w="5816" w:type="dxa"/>
          </w:tcPr>
          <w:p>
            <w:pPr>
              <w:pStyle w:val="Compact"/>
              <w:spacing w:before="0" w:after="0" w:line="240" w:lineRule="auto"/>
              <w:jc w:val="left"/>
            </w:pPr>
            <w:r>
              <w:rPr>
                <w:rFonts w:ascii="Arial" w:hAnsi="Arial" w:cs="Arial" w:eastAsia="Arial"/>
                <w:color w:val="111111"/>
                <w:sz w:val="16"/>
              </w:rPr>
              <w:t xml:space="preserve">Skin/Subcutaneous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DIG002</w:t>
            </w:r>
          </w:p>
        </w:tc>
        <w:tc>
          <w:tcPr>
            <w:tcW w:w="5816" w:type="dxa"/>
          </w:tcPr>
          <w:p>
            <w:pPr>
              <w:pStyle w:val="Compact"/>
              <w:spacing w:before="0" w:after="0" w:line="240" w:lineRule="auto"/>
              <w:jc w:val="left"/>
            </w:pPr>
            <w:r>
              <w:rPr>
                <w:rFonts w:ascii="Arial" w:hAnsi="Arial" w:cs="Arial" w:eastAsia="Arial"/>
                <w:color w:val="111111"/>
                <w:sz w:val="16"/>
              </w:rPr>
              <w:t xml:space="preserve">Disorders of teeth and gingiva</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encounters and counseling</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SYM017</w:t>
            </w:r>
          </w:p>
        </w:tc>
        <w:tc>
          <w:tcPr>
            <w:tcW w:w="5816" w:type="dxa"/>
          </w:tcPr>
          <w:p>
            <w:pPr>
              <w:pStyle w:val="Compact"/>
              <w:spacing w:before="0" w:after="0" w:line="240" w:lineRule="auto"/>
              <w:jc w:val="left"/>
            </w:pPr>
            <w:r>
              <w:rPr>
                <w:rFonts w:ascii="Arial" w:hAnsi="Arial" w:cs="Arial" w:eastAsia="Arial"/>
                <w:color w:val="111111"/>
                <w:sz w:val="16"/>
              </w:rPr>
              <w:t xml:space="preserve">Abnormal findings without diagnosis</w:t>
            </w:r>
          </w:p>
        </w:tc>
        <w:tc>
          <w:tcPr>
            <w:tcW w:w="1661"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FAC009</w:t>
            </w:r>
          </w:p>
        </w:tc>
        <w:tc>
          <w:tcPr>
            <w:tcW w:w="5816" w:type="dxa"/>
          </w:tcPr>
          <w:p>
            <w:pPr>
              <w:pStyle w:val="Compact"/>
              <w:spacing w:before="0" w:after="0" w:line="240" w:lineRule="auto"/>
              <w:jc w:val="left"/>
            </w:pPr>
            <w:r>
              <w:rPr>
                <w:rFonts w:ascii="Arial" w:hAnsi="Arial" w:cs="Arial" w:eastAsia="Arial"/>
                <w:color w:val="111111"/>
                <w:sz w:val="16"/>
              </w:rPr>
              <w:t xml:space="preserve">Implant, device or graft related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RSP008</w:t>
            </w:r>
          </w:p>
        </w:tc>
        <w:tc>
          <w:tcPr>
            <w:tcW w:w="581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MBD007</w:t>
            </w:r>
          </w:p>
        </w:tc>
        <w:tc>
          <w:tcPr>
            <w:tcW w:w="5816" w:type="dxa"/>
          </w:tcPr>
          <w:p>
            <w:pPr>
              <w:pStyle w:val="Compact"/>
              <w:spacing w:before="0" w:after="0" w:line="240" w:lineRule="auto"/>
              <w:jc w:val="left"/>
            </w:pPr>
            <w:r>
              <w:rPr>
                <w:rFonts w:ascii="Arial" w:hAnsi="Arial" w:cs="Arial" w:eastAsia="Arial"/>
                <w:color w:val="111111"/>
                <w:sz w:val="16"/>
              </w:rPr>
              <w:t xml:space="preserve">Trauma- and stressor-related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EYE003</w:t>
            </w:r>
          </w:p>
        </w:tc>
        <w:tc>
          <w:tcPr>
            <w:tcW w:w="5816" w:type="dxa"/>
          </w:tcPr>
          <w:p>
            <w:pPr>
              <w:pStyle w:val="Compact"/>
              <w:spacing w:before="0" w:after="0" w:line="240" w:lineRule="auto"/>
              <w:jc w:val="left"/>
            </w:pPr>
            <w:r>
              <w:rPr>
                <w:rFonts w:ascii="Arial" w:hAnsi="Arial" w:cs="Arial" w:eastAsia="Arial"/>
                <w:color w:val="111111"/>
                <w:sz w:val="16"/>
              </w:rPr>
              <w:t xml:space="preserve">Glaucoma</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SYM012</w:t>
            </w:r>
          </w:p>
        </w:tc>
        <w:tc>
          <w:tcPr>
            <w:tcW w:w="5816" w:type="dxa"/>
          </w:tcPr>
          <w:p>
            <w:pPr>
              <w:pStyle w:val="Compact"/>
              <w:spacing w:before="0" w:after="0" w:line="240" w:lineRule="auto"/>
              <w:jc w:val="left"/>
            </w:pPr>
            <w:r>
              <w:rPr>
                <w:rFonts w:ascii="Arial" w:hAnsi="Arial" w:cs="Arial" w:eastAsia="Arial"/>
                <w:color w:val="111111"/>
                <w:sz w:val="16"/>
              </w:rPr>
              <w:t xml:space="preserve">Circulatory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NEO028</w:t>
            </w:r>
          </w:p>
        </w:tc>
        <w:tc>
          <w:tcPr>
            <w:tcW w:w="5816" w:type="dxa"/>
          </w:tcPr>
          <w:p>
            <w:pPr>
              <w:pStyle w:val="Compact"/>
              <w:spacing w:before="0" w:after="0" w:line="240" w:lineRule="auto"/>
              <w:jc w:val="left"/>
            </w:pPr>
            <w:r>
              <w:rPr>
                <w:rFonts w:ascii="Arial" w:hAnsi="Arial" w:cs="Arial" w:eastAsia="Arial"/>
                <w:color w:val="111111"/>
                <w:sz w:val="16"/>
              </w:rPr>
              <w:t xml:space="preserve">Skin cancers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FAC013</w:t>
            </w:r>
          </w:p>
        </w:tc>
        <w:tc>
          <w:tcPr>
            <w:tcW w:w="5816" w:type="dxa"/>
          </w:tcPr>
          <w:p>
            <w:pPr>
              <w:pStyle w:val="Compact"/>
              <w:spacing w:before="0" w:after="0" w:line="240" w:lineRule="auto"/>
              <w:jc w:val="left"/>
            </w:pPr>
            <w:r>
              <w:rPr>
                <w:rFonts w:ascii="Arial" w:hAnsi="Arial" w:cs="Arial" w:eastAsia="Arial"/>
                <w:color w:val="111111"/>
                <w:sz w:val="16"/>
              </w:rPr>
              <w:t xml:space="preserve">Contraceptive and procreative management</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EYE009</w:t>
            </w:r>
          </w:p>
        </w:tc>
        <w:tc>
          <w:tcPr>
            <w:tcW w:w="5816" w:type="dxa"/>
          </w:tcPr>
          <w:p>
            <w:pPr>
              <w:pStyle w:val="Compact"/>
              <w:spacing w:before="0" w:after="0" w:line="240" w:lineRule="auto"/>
              <w:jc w:val="left"/>
            </w:pPr>
            <w:r>
              <w:rPr>
                <w:rFonts w:ascii="Arial" w:hAnsi="Arial" w:cs="Arial" w:eastAsia="Arial"/>
                <w:color w:val="111111"/>
                <w:sz w:val="16"/>
              </w:rPr>
              <w:t xml:space="preserve">Refractive error</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MUS003</w:t>
            </w:r>
          </w:p>
        </w:tc>
        <w:tc>
          <w:tcPr>
            <w:tcW w:w="581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661"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CIR009</w:t>
            </w:r>
          </w:p>
        </w:tc>
        <w:tc>
          <w:tcPr>
            <w:tcW w:w="5816" w:type="dxa"/>
          </w:tcPr>
          <w:p>
            <w:pPr>
              <w:pStyle w:val="Compact"/>
              <w:spacing w:before="0" w:after="0" w:line="240" w:lineRule="auto"/>
              <w:jc w:val="left"/>
            </w:pPr>
            <w:r>
              <w:rPr>
                <w:rFonts w:ascii="Arial" w:hAnsi="Arial" w:cs="Arial" w:eastAsia="Arial"/>
                <w:color w:val="111111"/>
                <w:sz w:val="16"/>
              </w:rPr>
              <w:t xml:space="preserve">Acute myocardial infarction</w:t>
            </w:r>
          </w:p>
        </w:tc>
        <w:tc>
          <w:tcPr>
            <w:tcW w:w="1661" w:type="dxa"/>
            <w:noWrap/>
          </w:tcPr>
          <w:p>
            <w:pPr>
              <w:pStyle w:val="Compact"/>
              <w:spacing w:before="0" w:after="0" w:line="240" w:lineRule="auto"/>
              <w:jc w:val="right"/>
            </w:pPr>
            <w:r>
              <w:rPr>
                <w:rFonts w:ascii="Arial" w:hAnsi="Arial" w:cs="Arial" w:eastAsia="Arial"/>
                <w:color w:val="111111"/>
                <w:sz w:val="16"/>
              </w:rPr>
              <w:t xml:space="preserve">1.62%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joint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EYE005</w:t>
            </w:r>
          </w:p>
        </w:tc>
        <w:tc>
          <w:tcPr>
            <w:tcW w:w="581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status</w:t>
            </w:r>
          </w:p>
        </w:tc>
        <w:tc>
          <w:tcPr>
            <w:tcW w:w="1661"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INF004</w:t>
            </w:r>
          </w:p>
        </w:tc>
        <w:tc>
          <w:tcPr>
            <w:tcW w:w="5816" w:type="dxa"/>
          </w:tcPr>
          <w:p>
            <w:pPr>
              <w:pStyle w:val="Compact"/>
              <w:spacing w:before="0" w:after="0" w:line="240" w:lineRule="auto"/>
              <w:jc w:val="left"/>
            </w:pPr>
            <w:r>
              <w:rPr>
                <w:rFonts w:ascii="Arial" w:hAnsi="Arial" w:cs="Arial" w:eastAsia="Arial"/>
                <w:color w:val="111111"/>
                <w:sz w:val="16"/>
              </w:rPr>
              <w:t xml:space="preserve">Fungal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NVS012</w:t>
            </w:r>
          </w:p>
        </w:tc>
        <w:tc>
          <w:tcPr>
            <w:tcW w:w="5816" w:type="dxa"/>
          </w:tcPr>
          <w:p>
            <w:pPr>
              <w:pStyle w:val="Compact"/>
              <w:spacing w:before="0" w:after="0" w:line="240" w:lineRule="auto"/>
              <w:jc w:val="left"/>
            </w:pPr>
            <w:r>
              <w:rPr>
                <w:rFonts w:ascii="Arial" w:hAnsi="Arial" w:cs="Arial" w:eastAsia="Arial"/>
                <w:color w:val="111111"/>
                <w:sz w:val="16"/>
              </w:rPr>
              <w:t xml:space="preserve">Transient cerebral ischemia</w:t>
            </w:r>
          </w:p>
        </w:tc>
        <w:tc>
          <w:tcPr>
            <w:tcW w:w="1661"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END011</w:t>
            </w:r>
          </w:p>
        </w:tc>
        <w:tc>
          <w:tcPr>
            <w:tcW w:w="5816" w:type="dxa"/>
          </w:tcPr>
          <w:p>
            <w:pPr>
              <w:pStyle w:val="Compact"/>
              <w:spacing w:before="0" w:after="0" w:line="240" w:lineRule="auto"/>
              <w:jc w:val="left"/>
            </w:pPr>
            <w:r>
              <w:rPr>
                <w:rFonts w:ascii="Arial" w:hAnsi="Arial" w:cs="Arial" w:eastAsia="Arial"/>
                <w:color w:val="111111"/>
                <w:sz w:val="16"/>
              </w:rPr>
              <w:t xml:space="preserve">Fluid and electrolyte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RSP005</w:t>
            </w:r>
          </w:p>
        </w:tc>
        <w:tc>
          <w:tcPr>
            <w:tcW w:w="5816" w:type="dxa"/>
          </w:tcPr>
          <w:p>
            <w:pPr>
              <w:pStyle w:val="Compact"/>
              <w:spacing w:before="0" w:after="0" w:line="240" w:lineRule="auto"/>
              <w:jc w:val="left"/>
            </w:pPr>
            <w:r>
              <w:rPr>
                <w:rFonts w:ascii="Arial" w:hAnsi="Arial" w:cs="Arial" w:eastAsia="Arial"/>
                <w:color w:val="111111"/>
                <w:sz w:val="16"/>
              </w:rPr>
              <w:t xml:space="preserve">Acute bronchitis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DIG008</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MUS033</w:t>
            </w:r>
          </w:p>
        </w:tc>
        <w:tc>
          <w:tcPr>
            <w:tcW w:w="5816" w:type="dxa"/>
          </w:tcPr>
          <w:p>
            <w:pPr>
              <w:pStyle w:val="Compact"/>
              <w:spacing w:before="0" w:after="0" w:line="240" w:lineRule="auto"/>
              <w:jc w:val="left"/>
            </w:pPr>
            <w:r>
              <w:rPr>
                <w:rFonts w:ascii="Arial" w:hAnsi="Arial" w:cs="Arial" w:eastAsia="Arial"/>
                <w:color w:val="111111"/>
                <w:sz w:val="16"/>
              </w:rPr>
              <w:t xml:space="preserve">Gout</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the ear</w:t>
            </w:r>
          </w:p>
        </w:tc>
        <w:tc>
          <w:tcPr>
            <w:tcW w:w="1661" w:type="dxa"/>
            <w:noWrap/>
          </w:tcPr>
          <w:p>
            <w:pPr>
              <w:pStyle w:val="Compact"/>
              <w:spacing w:before="0" w:after="0" w:line="240" w:lineRule="auto"/>
              <w:jc w:val="right"/>
            </w:pPr>
            <w:r>
              <w:rPr>
                <w:rFonts w:ascii="Arial" w:hAnsi="Arial" w:cs="Arial" w:eastAsia="Arial"/>
                <w:color w:val="111111"/>
                <w:sz w:val="16"/>
              </w:rPr>
              <w:t xml:space="preserve">1.30%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PRG029</w:t>
            </w:r>
          </w:p>
        </w:tc>
        <w:tc>
          <w:tcPr>
            <w:tcW w:w="5816" w:type="dxa"/>
          </w:tcPr>
          <w:p>
            <w:pPr>
              <w:pStyle w:val="Compact"/>
              <w:spacing w:before="0" w:after="0" w:line="240" w:lineRule="auto"/>
              <w:jc w:val="left"/>
            </w:pPr>
            <w:r>
              <w:rPr>
                <w:rFonts w:ascii="Arial" w:hAnsi="Arial" w:cs="Arial" w:eastAsia="Arial"/>
                <w:color w:val="111111"/>
                <w:sz w:val="16"/>
              </w:rPr>
              <w:t xml:space="preserve">Uncomplicated pregnancy, delivery or puerperium</w:t>
            </w:r>
          </w:p>
        </w:tc>
        <w:tc>
          <w:tcPr>
            <w:tcW w:w="1661" w:type="dxa"/>
            <w:noWrap/>
          </w:tcPr>
          <w:p>
            <w:pPr>
              <w:pStyle w:val="Compact"/>
              <w:spacing w:before="0" w:after="0" w:line="240" w:lineRule="auto"/>
              <w:jc w:val="right"/>
            </w:pPr>
            <w:r>
              <w:rPr>
                <w:rFonts w:ascii="Arial" w:hAnsi="Arial" w:cs="Arial" w:eastAsia="Arial"/>
                <w:color w:val="111111"/>
                <w:sz w:val="16"/>
              </w:rPr>
              <w:t xml:space="preserve">1.29%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NVS019</w:t>
            </w:r>
          </w:p>
        </w:tc>
        <w:tc>
          <w:tcPr>
            <w:tcW w:w="5816" w:type="dxa"/>
          </w:tcPr>
          <w:p>
            <w:pPr>
              <w:pStyle w:val="Compact"/>
              <w:spacing w:before="0" w:after="0" w:line="240" w:lineRule="auto"/>
              <w:jc w:val="left"/>
            </w:pPr>
            <w:r>
              <w:rPr>
                <w:rFonts w:ascii="Arial" w:hAnsi="Arial" w:cs="Arial" w:eastAsia="Arial"/>
                <w:color w:val="111111"/>
                <w:sz w:val="16"/>
              </w:rPr>
              <w:t xml:space="preserve">Nervous system pain and pain syndromes</w:t>
            </w:r>
          </w:p>
        </w:tc>
        <w:tc>
          <w:tcPr>
            <w:tcW w:w="1661"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SKN001</w:t>
            </w:r>
          </w:p>
        </w:tc>
        <w:tc>
          <w:tcPr>
            <w:tcW w:w="581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NVS017</w:t>
            </w:r>
          </w:p>
        </w:tc>
        <w:tc>
          <w:tcPr>
            <w:tcW w:w="5816" w:type="dxa"/>
          </w:tcPr>
          <w:p>
            <w:pPr>
              <w:pStyle w:val="Compact"/>
              <w:spacing w:before="0" w:after="0" w:line="240" w:lineRule="auto"/>
              <w:jc w:val="left"/>
            </w:pPr>
            <w:r>
              <w:rPr>
                <w:rFonts w:ascii="Arial" w:hAnsi="Arial" w:cs="Arial" w:eastAsia="Arial"/>
                <w:color w:val="111111"/>
                <w:sz w:val="16"/>
              </w:rPr>
              <w:t xml:space="preserve">Nerve and nerve root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NEO073</w:t>
            </w:r>
          </w:p>
        </w:tc>
        <w:tc>
          <w:tcPr>
            <w:tcW w:w="5816" w:type="dxa"/>
          </w:tcPr>
          <w:p>
            <w:pPr>
              <w:pStyle w:val="Compact"/>
              <w:spacing w:before="0" w:after="0" w:line="240" w:lineRule="auto"/>
              <w:jc w:val="left"/>
            </w:pPr>
            <w:r>
              <w:rPr>
                <w:rFonts w:ascii="Arial" w:hAnsi="Arial" w:cs="Arial" w:eastAsia="Arial"/>
                <w:color w:val="111111"/>
                <w:sz w:val="16"/>
              </w:rPr>
              <w:t xml:space="preserve">Benign neoplasms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MUS009</w:t>
            </w:r>
          </w:p>
        </w:tc>
        <w:tc>
          <w:tcPr>
            <w:tcW w:w="5816" w:type="dxa"/>
          </w:tcPr>
          <w:p>
            <w:pPr>
              <w:pStyle w:val="Compact"/>
              <w:spacing w:before="0" w:after="0" w:line="240" w:lineRule="auto"/>
              <w:jc w:val="left"/>
            </w:pPr>
            <w:r>
              <w:rPr>
                <w:rFonts w:ascii="Arial" w:hAnsi="Arial" w:cs="Arial" w:eastAsia="Arial"/>
                <w:color w:val="111111"/>
                <w:sz w:val="16"/>
              </w:rPr>
              <w:t xml:space="preserve">Tendon and synovial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FAC008</w:t>
            </w:r>
          </w:p>
        </w:tc>
        <w:tc>
          <w:tcPr>
            <w:tcW w:w="5816" w:type="dxa"/>
          </w:tcPr>
          <w:p>
            <w:pPr>
              <w:pStyle w:val="Compact"/>
              <w:spacing w:before="0" w:after="0" w:line="240" w:lineRule="auto"/>
              <w:jc w:val="left"/>
            </w:pPr>
            <w:r>
              <w:rPr>
                <w:rFonts w:ascii="Arial" w:hAnsi="Arial" w:cs="Arial" w:eastAsia="Arial"/>
                <w:color w:val="111111"/>
                <w:sz w:val="16"/>
              </w:rPr>
              <w:t xml:space="preserve">Neoplasm-related encounters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EAR004</w:t>
            </w:r>
          </w:p>
        </w:tc>
        <w:tc>
          <w:tcPr>
            <w:tcW w:w="5816" w:type="dxa"/>
          </w:tcPr>
          <w:p>
            <w:pPr>
              <w:pStyle w:val="Compact"/>
              <w:spacing w:before="0" w:after="0" w:line="240" w:lineRule="auto"/>
              <w:jc w:val="left"/>
            </w:pPr>
            <w:r>
              <w:rPr>
                <w:rFonts w:ascii="Arial" w:hAnsi="Arial" w:cs="Arial" w:eastAsia="Arial"/>
                <w:color w:val="111111"/>
                <w:sz w:val="16"/>
              </w:rPr>
              <w:t xml:space="preserve">Hearing loss</w:t>
            </w:r>
          </w:p>
        </w:tc>
        <w:tc>
          <w:tcPr>
            <w:tcW w:w="1661"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EYE010</w:t>
            </w:r>
          </w:p>
        </w:tc>
        <w:tc>
          <w:tcPr>
            <w:tcW w:w="5816" w:type="dxa"/>
          </w:tcPr>
          <w:p>
            <w:pPr>
              <w:pStyle w:val="Compact"/>
              <w:spacing w:before="0" w:after="0" w:line="240" w:lineRule="auto"/>
              <w:jc w:val="left"/>
            </w:pPr>
            <w:r>
              <w:rPr>
                <w:rFonts w:ascii="Arial" w:hAnsi="Arial" w:cs="Arial" w:eastAsia="Arial"/>
                <w:color w:val="111111"/>
                <w:sz w:val="16"/>
              </w:rPr>
              <w:t xml:space="preserve">Blindness and vision defects</w:t>
            </w:r>
          </w:p>
        </w:tc>
        <w:tc>
          <w:tcPr>
            <w:tcW w:w="1661"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SYM015</w:t>
            </w:r>
          </w:p>
        </w:tc>
        <w:tc>
          <w:tcPr>
            <w:tcW w:w="5816" w:type="dxa"/>
          </w:tcPr>
          <w:p>
            <w:pPr>
              <w:pStyle w:val="Compact"/>
              <w:spacing w:before="0" w:after="0" w:line="240" w:lineRule="auto"/>
              <w:jc w:val="left"/>
            </w:pPr>
            <w:r>
              <w:rPr>
                <w:rFonts w:ascii="Arial" w:hAnsi="Arial" w:cs="Arial" w:eastAsia="Arial"/>
                <w:color w:val="111111"/>
                <w:sz w:val="16"/>
              </w:rPr>
              <w:t xml:space="preserve">General sensation/perception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EYE008</w:t>
            </w:r>
          </w:p>
        </w:tc>
        <w:tc>
          <w:tcPr>
            <w:tcW w:w="5816" w:type="dxa"/>
          </w:tcPr>
          <w:p>
            <w:pPr>
              <w:pStyle w:val="Compact"/>
              <w:spacing w:before="0" w:after="0" w:line="240" w:lineRule="auto"/>
              <w:jc w:val="left"/>
            </w:pPr>
            <w:r>
              <w:rPr>
                <w:rFonts w:ascii="Arial" w:hAnsi="Arial" w:cs="Arial" w:eastAsia="Arial"/>
                <w:color w:val="111111"/>
                <w:sz w:val="16"/>
              </w:rPr>
              <w:t xml:space="preserve">Oculofacial plastics and orbital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RSP002</w:t>
            </w:r>
          </w:p>
        </w:tc>
        <w:tc>
          <w:tcPr>
            <w:tcW w:w="5816" w:type="dxa"/>
          </w:tcPr>
          <w:p>
            <w:pPr>
              <w:pStyle w:val="Compact"/>
              <w:spacing w:before="0" w:after="0" w:line="240" w:lineRule="auto"/>
              <w:jc w:val="left"/>
            </w:pPr>
            <w:r>
              <w:rPr>
                <w:rFonts w:ascii="Arial" w:hAnsi="Arial" w:cs="Arial" w:eastAsia="Arial"/>
                <w:color w:val="111111"/>
                <w:sz w:val="16"/>
              </w:rPr>
              <w:t xml:space="preserve">Pneumonia (except that caused by tuberculosis)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GEN012</w:t>
            </w:r>
          </w:p>
        </w:tc>
        <w:tc>
          <w:tcPr>
            <w:tcW w:w="5816" w:type="dxa"/>
          </w:tcPr>
          <w:p>
            <w:pPr>
              <w:pStyle w:val="Compact"/>
              <w:spacing w:before="0" w:after="0" w:line="240" w:lineRule="auto"/>
              <w:jc w:val="left"/>
            </w:pPr>
            <w:r>
              <w:rPr>
                <w:rFonts w:ascii="Arial" w:hAnsi="Arial" w:cs="Arial" w:eastAsia="Arial"/>
                <w:color w:val="111111"/>
                <w:sz w:val="16"/>
              </w:rPr>
              <w:t xml:space="preserve">Hyperplasia of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SYM004</w:t>
            </w:r>
          </w:p>
        </w:tc>
        <w:tc>
          <w:tcPr>
            <w:tcW w:w="5816" w:type="dxa"/>
          </w:tcPr>
          <w:p>
            <w:pPr>
              <w:pStyle w:val="Compact"/>
              <w:spacing w:before="0" w:after="0" w:line="240" w:lineRule="auto"/>
              <w:jc w:val="left"/>
            </w:pPr>
            <w:r>
              <w:rPr>
                <w:rFonts w:ascii="Arial" w:hAnsi="Arial" w:cs="Arial" w:eastAsia="Arial"/>
                <w:color w:val="111111"/>
                <w:sz w:val="16"/>
              </w:rPr>
              <w:t xml:space="preserve">Nausea and vomiting</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661"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NVS015</w:t>
            </w:r>
          </w:p>
        </w:tc>
        <w:tc>
          <w:tcPr>
            <w:tcW w:w="5816" w:type="dxa"/>
          </w:tcPr>
          <w:p>
            <w:pPr>
              <w:pStyle w:val="Compact"/>
              <w:spacing w:before="0" w:after="0" w:line="240" w:lineRule="auto"/>
              <w:jc w:val="left"/>
            </w:pPr>
            <w:r>
              <w:rPr>
                <w:rFonts w:ascii="Arial" w:hAnsi="Arial" w:cs="Arial" w:eastAsia="Arial"/>
                <w:color w:val="111111"/>
                <w:sz w:val="16"/>
              </w:rPr>
              <w:t xml:space="preserve">Polyneuropathies</w:t>
            </w:r>
          </w:p>
        </w:tc>
        <w:tc>
          <w:tcPr>
            <w:tcW w:w="1661"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eye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CIR030</w:t>
            </w:r>
          </w:p>
        </w:tc>
        <w:tc>
          <w:tcPr>
            <w:tcW w:w="5816" w:type="dxa"/>
          </w:tcPr>
          <w:p>
            <w:pPr>
              <w:pStyle w:val="Compact"/>
              <w:spacing w:before="0" w:after="0" w:line="240" w:lineRule="auto"/>
              <w:jc w:val="left"/>
            </w:pPr>
            <w:r>
              <w:rPr>
                <w:rFonts w:ascii="Arial" w:hAnsi="Arial" w:cs="Arial" w:eastAsia="Arial"/>
                <w:color w:val="111111"/>
                <w:sz w:val="16"/>
              </w:rPr>
              <w:t xml:space="preserve">Aortic and peripheral arterial embolism or thrombosis</w:t>
            </w:r>
          </w:p>
        </w:tc>
        <w:tc>
          <w:tcPr>
            <w:tcW w:w="1661"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endocrine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MUS028</w:t>
            </w:r>
          </w:p>
        </w:tc>
        <w:tc>
          <w:tcPr>
            <w:tcW w:w="5816" w:type="dxa"/>
          </w:tcPr>
          <w:p>
            <w:pPr>
              <w:pStyle w:val="Compact"/>
              <w:spacing w:before="0" w:after="0" w:line="240" w:lineRule="auto"/>
              <w:jc w:val="left"/>
            </w:pPr>
            <w:r>
              <w:rPr>
                <w:rFonts w:ascii="Arial" w:hAnsi="Arial" w:cs="Arial" w:eastAsia="Arial"/>
                <w:color w:val="111111"/>
                <w:sz w:val="16"/>
              </w:rPr>
              <w:t xml:space="preserve">Other specified bone disease and musculoskeletal deformities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NVS009</w:t>
            </w:r>
          </w:p>
        </w:tc>
        <w:tc>
          <w:tcPr>
            <w:tcW w:w="581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MBD003</w:t>
            </w:r>
          </w:p>
        </w:tc>
        <w:tc>
          <w:tcPr>
            <w:tcW w:w="581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NEO030</w:t>
            </w:r>
          </w:p>
        </w:tc>
        <w:tc>
          <w:tcPr>
            <w:tcW w:w="581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GEN023</w:t>
            </w:r>
          </w:p>
        </w:tc>
        <w:tc>
          <w:tcPr>
            <w:tcW w:w="5816" w:type="dxa"/>
          </w:tcPr>
          <w:p>
            <w:pPr>
              <w:pStyle w:val="Compact"/>
              <w:spacing w:before="0" w:after="0" w:line="240" w:lineRule="auto"/>
              <w:jc w:val="left"/>
            </w:pPr>
            <w:r>
              <w:rPr>
                <w:rFonts w:ascii="Arial" w:hAnsi="Arial" w:cs="Arial" w:eastAsia="Arial"/>
                <w:color w:val="111111"/>
                <w:sz w:val="16"/>
              </w:rPr>
              <w:t xml:space="preserve">Menopausal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GEN005</w:t>
            </w:r>
          </w:p>
        </w:tc>
        <w:tc>
          <w:tcPr>
            <w:tcW w:w="5816" w:type="dxa"/>
          </w:tcPr>
          <w:p>
            <w:pPr>
              <w:pStyle w:val="Compact"/>
              <w:spacing w:before="0" w:after="0" w:line="240" w:lineRule="auto"/>
              <w:jc w:val="left"/>
            </w:pPr>
            <w:r>
              <w:rPr>
                <w:rFonts w:ascii="Arial" w:hAnsi="Arial" w:cs="Arial" w:eastAsia="Arial"/>
                <w:color w:val="111111"/>
                <w:sz w:val="16"/>
              </w:rPr>
              <w:t xml:space="preserve">Calculus of urinary tract</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EYE001</w:t>
            </w:r>
          </w:p>
        </w:tc>
        <w:tc>
          <w:tcPr>
            <w:tcW w:w="581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NEO072</w:t>
            </w:r>
          </w:p>
        </w:tc>
        <w:tc>
          <w:tcPr>
            <w:tcW w:w="5816" w:type="dxa"/>
          </w:tcPr>
          <w:p>
            <w:pPr>
              <w:pStyle w:val="Compact"/>
              <w:spacing w:before="0" w:after="0" w:line="240" w:lineRule="auto"/>
              <w:jc w:val="left"/>
            </w:pPr>
            <w:r>
              <w:rPr>
                <w:rFonts w:ascii="Arial" w:hAnsi="Arial" w:cs="Arial" w:eastAsia="Arial"/>
                <w:color w:val="111111"/>
                <w:sz w:val="16"/>
              </w:rPr>
              <w:t xml:space="preserve">Neoplasms of unspecified nature or uncertain behavior</w:t>
            </w:r>
          </w:p>
        </w:tc>
        <w:tc>
          <w:tcPr>
            <w:tcW w:w="1661"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MUS026</w:t>
            </w:r>
          </w:p>
        </w:tc>
        <w:tc>
          <w:tcPr>
            <w:tcW w:w="5816" w:type="dxa"/>
          </w:tcPr>
          <w:p>
            <w:pPr>
              <w:pStyle w:val="Compact"/>
              <w:spacing w:before="0" w:after="0" w:line="240" w:lineRule="auto"/>
              <w:jc w:val="left"/>
            </w:pPr>
            <w:r>
              <w:rPr>
                <w:rFonts w:ascii="Arial" w:hAnsi="Arial" w:cs="Arial" w:eastAsia="Arial"/>
                <w:color w:val="111111"/>
                <w:sz w:val="16"/>
              </w:rPr>
              <w:t xml:space="preserve">Muscle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INJ042</w:t>
            </w:r>
          </w:p>
        </w:tc>
        <w:tc>
          <w:tcPr>
            <w:tcW w:w="5816" w:type="dxa"/>
          </w:tcPr>
          <w:p>
            <w:pPr>
              <w:pStyle w:val="Compact"/>
              <w:spacing w:before="0" w:after="0" w:line="240" w:lineRule="auto"/>
              <w:jc w:val="left"/>
            </w:pPr>
            <w:r>
              <w:rPr>
                <w:rFonts w:ascii="Arial" w:hAnsi="Arial" w:cs="Arial" w:eastAsia="Arial"/>
                <w:color w:val="111111"/>
                <w:sz w:val="16"/>
              </w:rPr>
              <w:t xml:space="preserve">Fracture of lower limb (except hip),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INJ041</w:t>
            </w:r>
          </w:p>
        </w:tc>
        <w:tc>
          <w:tcPr>
            <w:tcW w:w="5816" w:type="dxa"/>
          </w:tcPr>
          <w:p>
            <w:pPr>
              <w:pStyle w:val="Compact"/>
              <w:spacing w:before="0" w:after="0" w:line="240" w:lineRule="auto"/>
              <w:jc w:val="left"/>
            </w:pPr>
            <w:r>
              <w:rPr>
                <w:rFonts w:ascii="Arial" w:hAnsi="Arial" w:cs="Arial" w:eastAsia="Arial"/>
                <w:color w:val="111111"/>
                <w:sz w:val="16"/>
              </w:rPr>
              <w:t xml:space="preserve">Fracture of the upper limb,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SYM011</w:t>
            </w:r>
          </w:p>
        </w:tc>
        <w:tc>
          <w:tcPr>
            <w:tcW w:w="5816" w:type="dxa"/>
          </w:tcPr>
          <w:p>
            <w:pPr>
              <w:pStyle w:val="Compact"/>
              <w:spacing w:before="0" w:after="0" w:line="240" w:lineRule="auto"/>
              <w:jc w:val="left"/>
            </w:pPr>
            <w:r>
              <w:rPr>
                <w:rFonts w:ascii="Arial" w:hAnsi="Arial" w:cs="Arial" w:eastAsia="Arial"/>
                <w:color w:val="111111"/>
                <w:sz w:val="16"/>
              </w:rPr>
              <w:t xml:space="preserve">Genitourinary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CIR012</w:t>
            </w:r>
          </w:p>
        </w:tc>
        <w:tc>
          <w:tcPr>
            <w:tcW w:w="5816" w:type="dxa"/>
          </w:tcPr>
          <w:p>
            <w:pPr>
              <w:pStyle w:val="Compact"/>
              <w:spacing w:before="0" w:after="0" w:line="240" w:lineRule="auto"/>
              <w:jc w:val="left"/>
            </w:pPr>
            <w:r>
              <w:rPr>
                <w:rFonts w:ascii="Arial" w:hAnsi="Arial" w:cs="Arial" w:eastAsia="Arial"/>
                <w:color w:val="111111"/>
                <w:sz w:val="16"/>
              </w:rPr>
              <w:t xml:space="preserve">Nonspecific chest pain</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CIR015</w:t>
            </w:r>
          </w:p>
        </w:tc>
        <w:tc>
          <w:tcPr>
            <w:tcW w:w="5816" w:type="dxa"/>
          </w:tcPr>
          <w:p>
            <w:pPr>
              <w:pStyle w:val="Compact"/>
              <w:spacing w:before="0" w:after="0" w:line="240" w:lineRule="auto"/>
              <w:jc w:val="left"/>
            </w:pPr>
            <w:r>
              <w:rPr>
                <w:rFonts w:ascii="Arial" w:hAnsi="Arial" w:cs="Arial" w:eastAsia="Arial"/>
                <w:color w:val="111111"/>
                <w:sz w:val="16"/>
              </w:rPr>
              <w:t xml:space="preserve">Other and ill-defined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FAC010</w:t>
            </w:r>
          </w:p>
        </w:tc>
        <w:tc>
          <w:tcPr>
            <w:tcW w:w="581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MBD013</w:t>
            </w:r>
          </w:p>
        </w:tc>
        <w:tc>
          <w:tcPr>
            <w:tcW w:w="5816" w:type="dxa"/>
          </w:tcPr>
          <w:p>
            <w:pPr>
              <w:pStyle w:val="Compact"/>
              <w:spacing w:before="0" w:after="0" w:line="240" w:lineRule="auto"/>
              <w:jc w:val="left"/>
            </w:pPr>
            <w:r>
              <w:rPr>
                <w:rFonts w:ascii="Arial" w:hAnsi="Arial" w:cs="Arial" w:eastAsia="Arial"/>
                <w:color w:val="111111"/>
                <w:sz w:val="16"/>
              </w:rPr>
              <w:t xml:space="preserve">Miscellaneous mental and behavioral disorders/conditions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SYM002</w:t>
            </w:r>
          </w:p>
        </w:tc>
        <w:tc>
          <w:tcPr>
            <w:tcW w:w="5816" w:type="dxa"/>
          </w:tcPr>
          <w:p>
            <w:pPr>
              <w:pStyle w:val="Compact"/>
              <w:spacing w:before="0" w:after="0" w:line="240" w:lineRule="auto"/>
              <w:jc w:val="left"/>
            </w:pPr>
            <w:r>
              <w:rPr>
                <w:rFonts w:ascii="Arial" w:hAnsi="Arial" w:cs="Arial" w:eastAsia="Arial"/>
                <w:color w:val="111111"/>
                <w:sz w:val="16"/>
              </w:rPr>
              <w:t xml:space="preserve">Fever</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DIG010</w:t>
            </w:r>
          </w:p>
        </w:tc>
        <w:tc>
          <w:tcPr>
            <w:tcW w:w="5816" w:type="dxa"/>
          </w:tcPr>
          <w:p>
            <w:pPr>
              <w:pStyle w:val="Compact"/>
              <w:spacing w:before="0" w:after="0" w:line="240" w:lineRule="auto"/>
              <w:jc w:val="left"/>
            </w:pPr>
            <w:r>
              <w:rPr>
                <w:rFonts w:ascii="Arial" w:hAnsi="Arial" w:cs="Arial" w:eastAsia="Arial"/>
                <w:color w:val="111111"/>
                <w:sz w:val="16"/>
              </w:rPr>
              <w:t xml:space="preserve">Abdominal hernia</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female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NVS006</w:t>
            </w:r>
          </w:p>
        </w:tc>
        <w:tc>
          <w:tcPr>
            <w:tcW w:w="5816" w:type="dxa"/>
          </w:tcPr>
          <w:p>
            <w:pPr>
              <w:pStyle w:val="Compact"/>
              <w:spacing w:before="0" w:after="0" w:line="240" w:lineRule="auto"/>
              <w:jc w:val="left"/>
            </w:pPr>
            <w:r>
              <w:rPr>
                <w:rFonts w:ascii="Arial" w:hAnsi="Arial" w:cs="Arial" w:eastAsia="Arial"/>
                <w:color w:val="111111"/>
                <w:sz w:val="16"/>
              </w:rPr>
              <w:t xml:space="preserve">Other nervous system disorders (often hereditary or degenerative)</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MUS013</w:t>
            </w:r>
          </w:p>
        </w:tc>
        <w:tc>
          <w:tcPr>
            <w:tcW w:w="5816" w:type="dxa"/>
          </w:tcPr>
          <w:p>
            <w:pPr>
              <w:pStyle w:val="Compact"/>
              <w:spacing w:before="0" w:after="0" w:line="240" w:lineRule="auto"/>
              <w:jc w:val="left"/>
            </w:pPr>
            <w:r>
              <w:rPr>
                <w:rFonts w:ascii="Arial" w:hAnsi="Arial" w:cs="Arial" w:eastAsia="Arial"/>
                <w:color w:val="111111"/>
                <w:sz w:val="16"/>
              </w:rPr>
              <w:t xml:space="preserve">Osteoporosis</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INJ027</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injury</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GEN008</w:t>
            </w:r>
          </w:p>
        </w:tc>
        <w:tc>
          <w:tcPr>
            <w:tcW w:w="581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GEN017</w:t>
            </w:r>
          </w:p>
        </w:tc>
        <w:tc>
          <w:tcPr>
            <w:tcW w:w="5816" w:type="dxa"/>
          </w:tcPr>
          <w:p>
            <w:pPr>
              <w:pStyle w:val="Compact"/>
              <w:spacing w:before="0" w:after="0" w:line="240" w:lineRule="auto"/>
              <w:jc w:val="left"/>
            </w:pPr>
            <w:r>
              <w:rPr>
                <w:rFonts w:ascii="Arial" w:hAnsi="Arial" w:cs="Arial" w:eastAsia="Arial"/>
                <w:color w:val="111111"/>
                <w:sz w:val="16"/>
              </w:rPr>
              <w:t xml:space="preserve">Nonmalignant breast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BLD003</w:t>
            </w:r>
          </w:p>
        </w:tc>
        <w:tc>
          <w:tcPr>
            <w:tcW w:w="5816" w:type="dxa"/>
          </w:tcPr>
          <w:p>
            <w:pPr>
              <w:pStyle w:val="Compact"/>
              <w:spacing w:before="0" w:after="0" w:line="240" w:lineRule="auto"/>
              <w:jc w:val="left"/>
            </w:pPr>
            <w:r>
              <w:rPr>
                <w:rFonts w:ascii="Arial" w:hAnsi="Arial" w:cs="Arial" w:eastAsia="Arial"/>
                <w:color w:val="111111"/>
                <w:sz w:val="16"/>
              </w:rPr>
              <w:t xml:space="preserve">Aplastic anemia</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NEO039</w:t>
            </w:r>
          </w:p>
        </w:tc>
        <w:tc>
          <w:tcPr>
            <w:tcW w:w="581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DIG001</w:t>
            </w:r>
          </w:p>
        </w:tc>
        <w:tc>
          <w:tcPr>
            <w:tcW w:w="581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bladder and urethra</w:t>
            </w:r>
          </w:p>
        </w:tc>
        <w:tc>
          <w:tcPr>
            <w:tcW w:w="1661"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INF009</w:t>
            </w:r>
          </w:p>
        </w:tc>
        <w:tc>
          <w:tcPr>
            <w:tcW w:w="581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NEO025</w:t>
            </w:r>
          </w:p>
        </w:tc>
        <w:tc>
          <w:tcPr>
            <w:tcW w:w="5816" w:type="dxa"/>
          </w:tcPr>
          <w:p>
            <w:pPr>
              <w:pStyle w:val="Compact"/>
              <w:spacing w:before="0" w:after="0" w:line="240" w:lineRule="auto"/>
              <w:jc w:val="left"/>
            </w:pPr>
            <w:r>
              <w:rPr>
                <w:rFonts w:ascii="Arial" w:hAnsi="Arial" w:cs="Arial" w:eastAsia="Arial"/>
                <w:color w:val="111111"/>
                <w:sz w:val="16"/>
              </w:rPr>
              <w:t xml:space="preserve">Skin cancers - melanoma</w:t>
            </w:r>
          </w:p>
        </w:tc>
        <w:tc>
          <w:tcPr>
            <w:tcW w:w="1661"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DEN001</w:t>
            </w:r>
          </w:p>
        </w:tc>
        <w:tc>
          <w:tcPr>
            <w:tcW w:w="5816" w:type="dxa"/>
          </w:tcPr>
          <w:p>
            <w:pPr>
              <w:pStyle w:val="Compact"/>
              <w:spacing w:before="0" w:after="0" w:line="240" w:lineRule="auto"/>
              <w:jc w:val="left"/>
            </w:pPr>
            <w:r>
              <w:rPr>
                <w:rFonts w:ascii="Arial" w:hAnsi="Arial" w:cs="Arial" w:eastAsia="Arial"/>
                <w:color w:val="111111"/>
                <w:sz w:val="16"/>
              </w:rPr>
              <w:t xml:space="preserve">Any dental condition including traumatic injury</w:t>
            </w:r>
          </w:p>
        </w:tc>
        <w:tc>
          <w:tcPr>
            <w:tcW w:w="1661"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INJ049</w:t>
            </w:r>
          </w:p>
        </w:tc>
        <w:tc>
          <w:tcPr>
            <w:tcW w:w="5816" w:type="dxa"/>
          </w:tcPr>
          <w:p>
            <w:pPr>
              <w:pStyle w:val="Compact"/>
              <w:spacing w:before="0" w:after="0" w:line="240" w:lineRule="auto"/>
              <w:jc w:val="left"/>
            </w:pPr>
            <w:r>
              <w:rPr>
                <w:rFonts w:ascii="Arial" w:hAnsi="Arial" w:cs="Arial" w:eastAsia="Arial"/>
                <w:color w:val="111111"/>
                <w:sz w:val="16"/>
              </w:rPr>
              <w:t xml:space="preserve">Open wounds to limbs,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0.56%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CIR019</w:t>
            </w:r>
          </w:p>
        </w:tc>
        <w:tc>
          <w:tcPr>
            <w:tcW w:w="5816" w:type="dxa"/>
          </w:tcPr>
          <w:p>
            <w:pPr>
              <w:pStyle w:val="Compact"/>
              <w:spacing w:before="0" w:after="0" w:line="240" w:lineRule="auto"/>
              <w:jc w:val="left"/>
            </w:pPr>
            <w:r>
              <w:rPr>
                <w:rFonts w:ascii="Arial" w:hAnsi="Arial" w:cs="Arial" w:eastAsia="Arial"/>
                <w:color w:val="111111"/>
                <w:sz w:val="16"/>
              </w:rPr>
              <w:t xml:space="preserve">Heart failure</w:t>
            </w:r>
          </w:p>
        </w:tc>
        <w:tc>
          <w:tcPr>
            <w:tcW w:w="1661" w:type="dxa"/>
            <w:noWrap/>
          </w:tcPr>
          <w:p>
            <w:pPr>
              <w:pStyle w:val="Compact"/>
              <w:spacing w:before="0" w:after="0" w:line="240" w:lineRule="auto"/>
              <w:jc w:val="right"/>
            </w:pPr>
            <w:r>
              <w:rPr>
                <w:rFonts w:ascii="Arial" w:hAnsi="Arial" w:cs="Arial" w:eastAsia="Arial"/>
                <w:color w:val="111111"/>
                <w:sz w:val="16"/>
              </w:rPr>
              <w:t xml:space="preserve">0.55%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DEN002</w:t>
            </w:r>
          </w:p>
        </w:tc>
        <w:tc>
          <w:tcPr>
            <w:tcW w:w="5816" w:type="dxa"/>
          </w:tcPr>
          <w:p>
            <w:pPr>
              <w:pStyle w:val="Compact"/>
              <w:spacing w:before="0" w:after="0" w:line="240" w:lineRule="auto"/>
              <w:jc w:val="left"/>
            </w:pPr>
            <w:r>
              <w:rPr>
                <w:rFonts w:ascii="Arial" w:hAnsi="Arial" w:cs="Arial" w:eastAsia="Arial"/>
                <w:color w:val="111111"/>
                <w:sz w:val="16"/>
              </w:rPr>
              <w:t xml:space="preserve">Nontraumatic dental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SKN005</w:t>
            </w:r>
          </w:p>
        </w:tc>
        <w:tc>
          <w:tcPr>
            <w:tcW w:w="5816" w:type="dxa"/>
          </w:tcPr>
          <w:p>
            <w:pPr>
              <w:pStyle w:val="Compact"/>
              <w:spacing w:before="0" w:after="0" w:line="240" w:lineRule="auto"/>
              <w:jc w:val="left"/>
            </w:pPr>
            <w:r>
              <w:rPr>
                <w:rFonts w:ascii="Arial" w:hAnsi="Arial" w:cs="Arial" w:eastAsia="Arial"/>
                <w:color w:val="111111"/>
                <w:sz w:val="16"/>
              </w:rPr>
              <w:t xml:space="preserve">Contact dermatitis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DIG019</w:t>
            </w:r>
          </w:p>
        </w:tc>
        <w:tc>
          <w:tcPr>
            <w:tcW w:w="5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specified and unspecified liver disease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w:t>
            </w:r>
          </w:p>
        </w:tc>
      </w:tr>
    </w:tbl>
    <w:bookmarkEnd w:id="58"/>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33" Type="http://schemas.openxmlformats.org/officeDocument/2006/relationships/image" Target="media/rId33.png"/><Relationship Id="rId42" Type="http://schemas.openxmlformats.org/officeDocument/2006/relationships/image" Target="media/rId42.png"/><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2026-09-22T00:05:51Z</dcterms:created>
  <dcterms:modified xsi:type="dcterms:W3CDTF">2026-09-22T00:05:51Z</dcterms:modified>
</cp:coreProperties>
</file>

<file path=docProps/custom.xml><?xml version="1.0" encoding="utf-8"?>
<Properties xmlns="http://schemas.openxmlformats.org/officeDocument/2006/custom-properties" xmlns:vt="http://schemas.openxmlformats.org/officeDocument/2006/docPropsVTypes"/>
</file>