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A5BF4" w14:textId="0EB04332" w:rsidR="008A0748" w:rsidRDefault="008A0748" w:rsidP="00D32865">
      <w:pPr>
        <w:ind w:left="-1440"/>
      </w:pPr>
    </w:p>
    <w:p w14:paraId="70DE6E6F" w14:textId="2CC8526E" w:rsidR="008A0748" w:rsidRPr="008A0748" w:rsidRDefault="00FF43FE" w:rsidP="008A0748">
      <w:pPr>
        <w:sectPr w:rsidR="008A0748" w:rsidRPr="008A0748" w:rsidSect="00F25B40">
          <w:footerReference w:type="even" r:id="rId11"/>
          <w:footerReference w:type="default" r:id="rId12"/>
          <w:footerReference w:type="first" r:id="rId13"/>
          <w:type w:val="continuous"/>
          <w:pgSz w:w="11900" w:h="16840"/>
          <w:pgMar w:top="0" w:right="1440" w:bottom="1440" w:left="1440" w:header="0" w:footer="0" w:gutter="0"/>
          <w:pgNumType w:start="1"/>
          <w:cols w:space="720"/>
          <w:titlePg/>
          <w:docGrid w:linePitch="360"/>
        </w:sectPr>
      </w:pPr>
      <w:bookmarkStart w:id="0" w:name="_GoBack"/>
      <w:r>
        <w:rPr>
          <w:noProof/>
          <w:lang w:eastAsia="en-GB"/>
        </w:rPr>
        <mc:AlternateContent>
          <mc:Choice Requires="wps">
            <w:drawing>
              <wp:inline distT="0" distB="0" distL="0" distR="0" wp14:anchorId="225DA970" wp14:editId="3CDD86D5">
                <wp:extent cx="5829300" cy="3557905"/>
                <wp:effectExtent l="0" t="0" r="0" b="4445"/>
                <wp:docPr id="5" name="Text Box 5"/>
                <wp:cNvGraphicFramePr/>
                <a:graphic xmlns:a="http://schemas.openxmlformats.org/drawingml/2006/main">
                  <a:graphicData uri="http://schemas.microsoft.com/office/word/2010/wordprocessingShape">
                    <wps:wsp>
                      <wps:cNvSpPr txBox="1"/>
                      <wps:spPr>
                        <a:xfrm>
                          <a:off x="0" y="0"/>
                          <a:ext cx="5829300" cy="3557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3CD26" w14:textId="77777777" w:rsidR="00FF43FE" w:rsidRDefault="00FF43FE" w:rsidP="00A36F68">
                            <w:pPr>
                              <w:jc w:val="center"/>
                              <w:rPr>
                                <w:b/>
                                <w:bCs/>
                                <w:sz w:val="48"/>
                                <w:szCs w:val="48"/>
                              </w:rPr>
                            </w:pPr>
                          </w:p>
                          <w:p w14:paraId="359C527D" w14:textId="4F36793D" w:rsidR="00A36F68" w:rsidRPr="001D29E1" w:rsidRDefault="00A36F68" w:rsidP="00A36F68">
                            <w:pPr>
                              <w:jc w:val="center"/>
                              <w:rPr>
                                <w:b/>
                                <w:bCs/>
                                <w:sz w:val="48"/>
                                <w:szCs w:val="48"/>
                              </w:rPr>
                            </w:pPr>
                            <w:r w:rsidRPr="001D29E1">
                              <w:rPr>
                                <w:b/>
                                <w:bCs/>
                                <w:sz w:val="48"/>
                                <w:szCs w:val="48"/>
                              </w:rPr>
                              <w:t>M</w:t>
                            </w:r>
                            <w:r w:rsidR="0055491C">
                              <w:rPr>
                                <w:b/>
                                <w:bCs/>
                                <w:sz w:val="48"/>
                                <w:szCs w:val="48"/>
                              </w:rPr>
                              <w:t>odule Handbook</w:t>
                            </w:r>
                            <w:r w:rsidRPr="001D29E1">
                              <w:rPr>
                                <w:b/>
                                <w:bCs/>
                                <w:sz w:val="48"/>
                                <w:szCs w:val="48"/>
                              </w:rPr>
                              <w:t xml:space="preserve"> 202</w:t>
                            </w:r>
                            <w:r w:rsidR="00576827">
                              <w:rPr>
                                <w:b/>
                                <w:bCs/>
                                <w:sz w:val="48"/>
                                <w:szCs w:val="48"/>
                              </w:rPr>
                              <w:t>1</w:t>
                            </w:r>
                            <w:r w:rsidRPr="001D29E1">
                              <w:rPr>
                                <w:b/>
                                <w:bCs/>
                                <w:sz w:val="48"/>
                                <w:szCs w:val="48"/>
                              </w:rPr>
                              <w:t>/2</w:t>
                            </w:r>
                            <w:r w:rsidR="00576827">
                              <w:rPr>
                                <w:b/>
                                <w:bCs/>
                                <w:sz w:val="48"/>
                                <w:szCs w:val="48"/>
                              </w:rPr>
                              <w:t>2</w:t>
                            </w:r>
                          </w:p>
                          <w:p w14:paraId="491552F6" w14:textId="77777777" w:rsidR="00A36F68" w:rsidRDefault="00A36F68" w:rsidP="00A36F68"/>
                          <w:p w14:paraId="521C8121" w14:textId="77777777" w:rsidR="00A36F68" w:rsidRDefault="00A36F68" w:rsidP="00A36F68"/>
                          <w:p w14:paraId="2A92C00F" w14:textId="77777777" w:rsidR="00A36F68" w:rsidRDefault="00A36F68" w:rsidP="00A36F68">
                            <w:pPr>
                              <w:rPr>
                                <w:b/>
                                <w:bCs/>
                              </w:rPr>
                            </w:pPr>
                          </w:p>
                          <w:p w14:paraId="5ADEB698" w14:textId="77777777" w:rsidR="00A36F68" w:rsidRDefault="00A36F68" w:rsidP="00A36F68">
                            <w:pPr>
                              <w:rPr>
                                <w:b/>
                                <w:bCs/>
                              </w:rPr>
                            </w:pPr>
                          </w:p>
                          <w:p w14:paraId="2D0FD96F" w14:textId="1EAC0288" w:rsidR="00A36F68" w:rsidRPr="001D29E1" w:rsidRDefault="00A36F68" w:rsidP="00A36F68">
                            <w:pPr>
                              <w:rPr>
                                <w:b/>
                                <w:bCs/>
                                <w:sz w:val="28"/>
                                <w:szCs w:val="28"/>
                              </w:rPr>
                            </w:pPr>
                            <w:r w:rsidRPr="001D29E1">
                              <w:rPr>
                                <w:b/>
                                <w:bCs/>
                                <w:sz w:val="28"/>
                                <w:szCs w:val="28"/>
                              </w:rPr>
                              <w:t xml:space="preserve">Module Name: </w:t>
                            </w:r>
                            <w:r w:rsidR="005447CD">
                              <w:rPr>
                                <w:b/>
                                <w:bCs/>
                                <w:sz w:val="28"/>
                                <w:szCs w:val="28"/>
                              </w:rPr>
                              <w:t>Statistical Inference</w:t>
                            </w:r>
                          </w:p>
                          <w:p w14:paraId="54154699" w14:textId="77777777" w:rsidR="00A36F68" w:rsidRPr="001D29E1" w:rsidRDefault="00A36F68" w:rsidP="00A36F68">
                            <w:pPr>
                              <w:rPr>
                                <w:b/>
                                <w:bCs/>
                                <w:sz w:val="28"/>
                                <w:szCs w:val="28"/>
                              </w:rPr>
                            </w:pPr>
                          </w:p>
                          <w:p w14:paraId="4F423C2A" w14:textId="7A41480E" w:rsidR="00A36F68" w:rsidRPr="001D29E1" w:rsidRDefault="00A36F68" w:rsidP="00A36F68">
                            <w:pPr>
                              <w:rPr>
                                <w:b/>
                                <w:bCs/>
                                <w:sz w:val="28"/>
                                <w:szCs w:val="28"/>
                              </w:rPr>
                            </w:pPr>
                            <w:r w:rsidRPr="001D29E1">
                              <w:rPr>
                                <w:b/>
                                <w:bCs/>
                                <w:sz w:val="28"/>
                                <w:szCs w:val="28"/>
                              </w:rPr>
                              <w:t xml:space="preserve">Module Code: </w:t>
                            </w:r>
                            <w:r w:rsidR="005447CD">
                              <w:rPr>
                                <w:b/>
                                <w:bCs/>
                                <w:sz w:val="28"/>
                                <w:szCs w:val="28"/>
                              </w:rPr>
                              <w:t>UFMFHR-15-M</w:t>
                            </w:r>
                          </w:p>
                          <w:p w14:paraId="3B0AF644" w14:textId="77777777" w:rsidR="00A36F68" w:rsidRPr="001D29E1" w:rsidRDefault="00A36F68" w:rsidP="00A36F68">
                            <w:pPr>
                              <w:rPr>
                                <w:b/>
                                <w:bCs/>
                                <w:sz w:val="28"/>
                                <w:szCs w:val="28"/>
                              </w:rPr>
                            </w:pPr>
                          </w:p>
                          <w:p w14:paraId="2E9674D5" w14:textId="07DEE627" w:rsidR="00A36F68" w:rsidRPr="001D29E1" w:rsidRDefault="00A36F68" w:rsidP="00A36F68">
                            <w:pPr>
                              <w:rPr>
                                <w:b/>
                                <w:bCs/>
                                <w:sz w:val="28"/>
                                <w:szCs w:val="28"/>
                              </w:rPr>
                            </w:pPr>
                            <w:r w:rsidRPr="001D29E1">
                              <w:rPr>
                                <w:b/>
                                <w:bCs/>
                                <w:sz w:val="28"/>
                                <w:szCs w:val="28"/>
                              </w:rPr>
                              <w:t xml:space="preserve">Module Leader Name: </w:t>
                            </w:r>
                            <w:r w:rsidR="005447CD">
                              <w:rPr>
                                <w:b/>
                                <w:bCs/>
                                <w:sz w:val="28"/>
                                <w:szCs w:val="28"/>
                              </w:rPr>
                              <w:t>Deirdre Toher</w:t>
                            </w:r>
                          </w:p>
                          <w:p w14:paraId="0E68AF75" w14:textId="77777777" w:rsidR="006B154C" w:rsidRDefault="006B15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5DA970" id="_x0000_t202" coordsize="21600,21600" o:spt="202" path="m,l,21600r21600,l21600,xe">
                <v:stroke joinstyle="miter"/>
                <v:path gradientshapeok="t" o:connecttype="rect"/>
              </v:shapetype>
              <v:shape id="Text Box 5" o:spid="_x0000_s1026" type="#_x0000_t202" style="width:459pt;height:28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" filled="f" stroked="f">
                <v:textbox>
                  <w:txbxContent>
                    <w:p w14:paraId="0B43CD26" w14:textId="77777777" w:rsidR="00FF43FE" w:rsidRDefault="00FF43FE" w:rsidP="00A36F68">
                      <w:pPr>
                        <w:jc w:val="center"/>
                        <w:rPr>
                          <w:b/>
                          <w:bCs/>
                          <w:sz w:val="48"/>
                          <w:szCs w:val="48"/>
                        </w:rPr>
                      </w:pPr>
                    </w:p>
                    <w:p w14:paraId="359C527D" w14:textId="4F36793D" w:rsidR="00A36F68" w:rsidRPr="001D29E1" w:rsidRDefault="00A36F68" w:rsidP="00A36F68">
                      <w:pPr>
                        <w:jc w:val="center"/>
                        <w:rPr>
                          <w:b/>
                          <w:bCs/>
                          <w:sz w:val="48"/>
                          <w:szCs w:val="48"/>
                        </w:rPr>
                      </w:pPr>
                      <w:r w:rsidRPr="001D29E1">
                        <w:rPr>
                          <w:b/>
                          <w:bCs/>
                          <w:sz w:val="48"/>
                          <w:szCs w:val="48"/>
                        </w:rPr>
                        <w:t>M</w:t>
                      </w:r>
                      <w:r w:rsidR="0055491C">
                        <w:rPr>
                          <w:b/>
                          <w:bCs/>
                          <w:sz w:val="48"/>
                          <w:szCs w:val="48"/>
                        </w:rPr>
                        <w:t>odule Handbook</w:t>
                      </w:r>
                      <w:r w:rsidRPr="001D29E1">
                        <w:rPr>
                          <w:b/>
                          <w:bCs/>
                          <w:sz w:val="48"/>
                          <w:szCs w:val="48"/>
                        </w:rPr>
                        <w:t xml:space="preserve"> 202</w:t>
                      </w:r>
                      <w:r w:rsidR="00576827">
                        <w:rPr>
                          <w:b/>
                          <w:bCs/>
                          <w:sz w:val="48"/>
                          <w:szCs w:val="48"/>
                        </w:rPr>
                        <w:t>1</w:t>
                      </w:r>
                      <w:r w:rsidRPr="001D29E1">
                        <w:rPr>
                          <w:b/>
                          <w:bCs/>
                          <w:sz w:val="48"/>
                          <w:szCs w:val="48"/>
                        </w:rPr>
                        <w:t>/2</w:t>
                      </w:r>
                      <w:r w:rsidR="00576827">
                        <w:rPr>
                          <w:b/>
                          <w:bCs/>
                          <w:sz w:val="48"/>
                          <w:szCs w:val="48"/>
                        </w:rPr>
                        <w:t>2</w:t>
                      </w:r>
                    </w:p>
                    <w:p w14:paraId="491552F6" w14:textId="77777777" w:rsidR="00A36F68" w:rsidRDefault="00A36F68" w:rsidP="00A36F68"/>
                    <w:p w14:paraId="521C8121" w14:textId="77777777" w:rsidR="00A36F68" w:rsidRDefault="00A36F68" w:rsidP="00A36F68"/>
                    <w:p w14:paraId="2A92C00F" w14:textId="77777777" w:rsidR="00A36F68" w:rsidRDefault="00A36F68" w:rsidP="00A36F68">
                      <w:pPr>
                        <w:rPr>
                          <w:b/>
                          <w:bCs/>
                        </w:rPr>
                      </w:pPr>
                    </w:p>
                    <w:p w14:paraId="5ADEB698" w14:textId="77777777" w:rsidR="00A36F68" w:rsidRDefault="00A36F68" w:rsidP="00A36F68">
                      <w:pPr>
                        <w:rPr>
                          <w:b/>
                          <w:bCs/>
                        </w:rPr>
                      </w:pPr>
                    </w:p>
                    <w:p w14:paraId="2D0FD96F" w14:textId="1EAC0288" w:rsidR="00A36F68" w:rsidRPr="001D29E1" w:rsidRDefault="00A36F68" w:rsidP="00A36F68">
                      <w:pPr>
                        <w:rPr>
                          <w:b/>
                          <w:bCs/>
                          <w:sz w:val="28"/>
                          <w:szCs w:val="28"/>
                        </w:rPr>
                      </w:pPr>
                      <w:r w:rsidRPr="001D29E1">
                        <w:rPr>
                          <w:b/>
                          <w:bCs/>
                          <w:sz w:val="28"/>
                          <w:szCs w:val="28"/>
                        </w:rPr>
                        <w:t xml:space="preserve">Module Name: </w:t>
                      </w:r>
                      <w:r w:rsidR="005447CD">
                        <w:rPr>
                          <w:b/>
                          <w:bCs/>
                          <w:sz w:val="28"/>
                          <w:szCs w:val="28"/>
                        </w:rPr>
                        <w:t>Statistical Inference</w:t>
                      </w:r>
                    </w:p>
                    <w:p w14:paraId="54154699" w14:textId="77777777" w:rsidR="00A36F68" w:rsidRPr="001D29E1" w:rsidRDefault="00A36F68" w:rsidP="00A36F68">
                      <w:pPr>
                        <w:rPr>
                          <w:b/>
                          <w:bCs/>
                          <w:sz w:val="28"/>
                          <w:szCs w:val="28"/>
                        </w:rPr>
                      </w:pPr>
                    </w:p>
                    <w:p w14:paraId="4F423C2A" w14:textId="7A41480E" w:rsidR="00A36F68" w:rsidRPr="001D29E1" w:rsidRDefault="00A36F68" w:rsidP="00A36F68">
                      <w:pPr>
                        <w:rPr>
                          <w:b/>
                          <w:bCs/>
                          <w:sz w:val="28"/>
                          <w:szCs w:val="28"/>
                        </w:rPr>
                      </w:pPr>
                      <w:r w:rsidRPr="001D29E1">
                        <w:rPr>
                          <w:b/>
                          <w:bCs/>
                          <w:sz w:val="28"/>
                          <w:szCs w:val="28"/>
                        </w:rPr>
                        <w:t xml:space="preserve">Module Code: </w:t>
                      </w:r>
                      <w:r w:rsidR="005447CD">
                        <w:rPr>
                          <w:b/>
                          <w:bCs/>
                          <w:sz w:val="28"/>
                          <w:szCs w:val="28"/>
                        </w:rPr>
                        <w:t>UFMFHR-15-M</w:t>
                      </w:r>
                    </w:p>
                    <w:p w14:paraId="3B0AF644" w14:textId="77777777" w:rsidR="00A36F68" w:rsidRPr="001D29E1" w:rsidRDefault="00A36F68" w:rsidP="00A36F68">
                      <w:pPr>
                        <w:rPr>
                          <w:b/>
                          <w:bCs/>
                          <w:sz w:val="28"/>
                          <w:szCs w:val="28"/>
                        </w:rPr>
                      </w:pPr>
                    </w:p>
                    <w:p w14:paraId="2E9674D5" w14:textId="07DEE627" w:rsidR="00A36F68" w:rsidRPr="001D29E1" w:rsidRDefault="00A36F68" w:rsidP="00A36F68">
                      <w:pPr>
                        <w:rPr>
                          <w:b/>
                          <w:bCs/>
                          <w:sz w:val="28"/>
                          <w:szCs w:val="28"/>
                        </w:rPr>
                      </w:pPr>
                      <w:r w:rsidRPr="001D29E1">
                        <w:rPr>
                          <w:b/>
                          <w:bCs/>
                          <w:sz w:val="28"/>
                          <w:szCs w:val="28"/>
                        </w:rPr>
                        <w:t xml:space="preserve">Module Leader Name: </w:t>
                      </w:r>
                      <w:r w:rsidR="005447CD">
                        <w:rPr>
                          <w:b/>
                          <w:bCs/>
                          <w:sz w:val="28"/>
                          <w:szCs w:val="28"/>
                        </w:rPr>
                        <w:t>Deirdre Toher</w:t>
                      </w:r>
                    </w:p>
                    <w:p w14:paraId="0E68AF75" w14:textId="77777777" w:rsidR="006B154C" w:rsidRDefault="006B154C"/>
                  </w:txbxContent>
                </v:textbox>
                <w10:anchorlock/>
              </v:shape>
            </w:pict>
          </mc:Fallback>
        </mc:AlternateContent>
      </w:r>
      <w:bookmarkEnd w:id="0"/>
      <w:r w:rsidR="00041B71" w:rsidRPr="003E54DA">
        <w:rPr>
          <w:noProof/>
          <w:lang w:eastAsia="en-GB"/>
        </w:rPr>
        <mc:AlternateContent>
          <mc:Choice Requires="wps">
            <w:drawing>
              <wp:anchor distT="0" distB="0" distL="114300" distR="114300" simplePos="0" relativeHeight="251666432" behindDoc="0" locked="1" layoutInCell="1" allowOverlap="1" wp14:anchorId="1EB638D9" wp14:editId="490FA237">
                <wp:simplePos x="0" y="0"/>
                <wp:positionH relativeFrom="page">
                  <wp:posOffset>864235</wp:posOffset>
                </wp:positionH>
                <wp:positionV relativeFrom="page">
                  <wp:posOffset>9541510</wp:posOffset>
                </wp:positionV>
                <wp:extent cx="1434600" cy="778680"/>
                <wp:effectExtent l="0" t="0" r="13335" b="8890"/>
                <wp:wrapNone/>
                <wp:docPr id="1" name="Text Box 1"/>
                <wp:cNvGraphicFramePr/>
                <a:graphic xmlns:a="http://schemas.openxmlformats.org/drawingml/2006/main">
                  <a:graphicData uri="http://schemas.microsoft.com/office/word/2010/wordprocessingShape">
                    <wps:wsp>
                      <wps:cNvSpPr txBox="1"/>
                      <wps:spPr>
                        <a:xfrm>
                          <a:off x="0" y="0"/>
                          <a:ext cx="1434600" cy="778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3A56F" w14:textId="77777777" w:rsidR="00041B71" w:rsidRDefault="00041B71" w:rsidP="00041B71">
                            <w:r>
                              <w:rPr>
                                <w:noProof/>
                                <w:lang w:eastAsia="en-GB"/>
                              </w:rPr>
                              <w:drawing>
                                <wp:inline distT="0" distB="0" distL="0" distR="0" wp14:anchorId="4874311B" wp14:editId="2988F99B">
                                  <wp:extent cx="1434465" cy="717550"/>
                                  <wp:effectExtent l="0" t="0" r="0" b="0"/>
                                  <wp:docPr id="9" name="Picture 9"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WE log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638D9" id="Text Box 1" o:spid="_x0000_s1027" type="#_x0000_t202" style="position:absolute;margin-left:68.05pt;margin-top:751.3pt;width:112.95pt;height:61.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" filled="f" stroked="f">
                <v:textbox inset="0,0,0,0">
                  <w:txbxContent>
                    <w:p w14:paraId="0883A56F" w14:textId="77777777" w:rsidR="00041B71" w:rsidRDefault="00041B71" w:rsidP="00041B71">
                      <w:r>
                        <w:rPr>
                          <w:noProof/>
                          <w:lang w:eastAsia="en-GB"/>
                        </w:rPr>
                        <w:drawing>
                          <wp:inline distT="0" distB="0" distL="0" distR="0" wp14:anchorId="4874311B" wp14:editId="2988F99B">
                            <wp:extent cx="1434465" cy="717550"/>
                            <wp:effectExtent l="0" t="0" r="0" b="0"/>
                            <wp:docPr id="9" name="Picture 9" descr="UW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WE log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txbxContent>
                </v:textbox>
                <w10:wrap anchorx="page" anchory="page"/>
                <w10:anchorlock/>
              </v:shape>
            </w:pict>
          </mc:Fallback>
        </mc:AlternateContent>
      </w:r>
    </w:p>
    <w:p w14:paraId="1486933E" w14:textId="7B982132" w:rsidR="00F92EF6" w:rsidRDefault="00F92EF6" w:rsidP="005447CD">
      <w:pPr>
        <w:pStyle w:val="Heading1"/>
        <w:numPr>
          <w:ilvl w:val="0"/>
          <w:numId w:val="0"/>
        </w:numPr>
        <w:ind w:left="432" w:hanging="432"/>
      </w:pPr>
      <w:bookmarkStart w:id="1" w:name="_Toc83725572"/>
      <w:r>
        <w:lastRenderedPageBreak/>
        <w:t>Aims of the Handbook</w:t>
      </w:r>
      <w:bookmarkEnd w:id="1"/>
    </w:p>
    <w:p w14:paraId="0C8479FF" w14:textId="655DF851" w:rsidR="00F92EF6" w:rsidRPr="007A2595" w:rsidRDefault="00F92EF6" w:rsidP="000A5697">
      <w:pPr>
        <w:pStyle w:val="MainText"/>
        <w:rPr>
          <w:lang w:val="en-US" w:eastAsia="en-GB"/>
        </w:rPr>
      </w:pPr>
      <w:r w:rsidRPr="007A2595">
        <w:rPr>
          <w:lang w:val="en-US" w:eastAsia="en-GB"/>
        </w:rPr>
        <w:t xml:space="preserve">The handbook is a guide for students in the Department of </w:t>
      </w:r>
      <w:r w:rsidR="005447CD" w:rsidRPr="005447CD">
        <w:rPr>
          <w:lang w:val="en-US" w:eastAsia="en-GB"/>
        </w:rPr>
        <w:t xml:space="preserve">Computer Science and Creative Technologies. </w:t>
      </w:r>
      <w:r w:rsidRPr="005447CD">
        <w:rPr>
          <w:lang w:val="en-US" w:eastAsia="en-GB"/>
        </w:rPr>
        <w:t xml:space="preserve">The information in the handbook can also be found in </w:t>
      </w:r>
      <w:r w:rsidRPr="007A2595">
        <w:rPr>
          <w:lang w:val="en-US" w:eastAsia="en-GB"/>
        </w:rPr>
        <w:t>a number of other electronic or paper sources and the document provides links to the definitive data sources wherever possible.</w:t>
      </w:r>
    </w:p>
    <w:p w14:paraId="5148DDEA" w14:textId="0ECB2539" w:rsidR="00F92EF6" w:rsidRPr="007A2595" w:rsidRDefault="00F92EF6" w:rsidP="000A5697">
      <w:pPr>
        <w:pStyle w:val="MainText"/>
        <w:rPr>
          <w:color w:val="FF0000"/>
          <w:lang w:val="en-US" w:eastAsia="en-GB"/>
        </w:rPr>
      </w:pPr>
    </w:p>
    <w:p w14:paraId="73762F46" w14:textId="77777777" w:rsidR="00F92EF6" w:rsidRPr="007A2595" w:rsidRDefault="00F92EF6" w:rsidP="00F92EF6">
      <w:pPr>
        <w:jc w:val="both"/>
        <w:rPr>
          <w:rFonts w:cs="Tahoma"/>
          <w:lang w:val="en-US" w:eastAsia="en-GB"/>
        </w:rPr>
      </w:pPr>
    </w:p>
    <w:p w14:paraId="18008565" w14:textId="77777777" w:rsidR="00F92EF6" w:rsidRPr="007A2595" w:rsidRDefault="00F92EF6" w:rsidP="000A5697">
      <w:pPr>
        <w:pStyle w:val="MainText"/>
        <w:rPr>
          <w:lang w:val="en-US" w:eastAsia="en-GB"/>
        </w:rPr>
      </w:pPr>
      <w:r w:rsidRPr="007A2595">
        <w:rPr>
          <w:lang w:val="en-US" w:eastAsia="en-GB"/>
        </w:rPr>
        <w:t>Please note that the electronic version of the handbook will be kept up to date and you will be notified of any significant changes.  If you have taken a hard copy of any information please remember to refer back to the electronic version to ensure that you are working with the most up to date information.</w:t>
      </w:r>
    </w:p>
    <w:p w14:paraId="7DA15E54" w14:textId="72B21BAC" w:rsidR="00A62EE1" w:rsidRDefault="003E54DA" w:rsidP="005447CD">
      <w:pPr>
        <w:pStyle w:val="Heading1"/>
        <w:numPr>
          <w:ilvl w:val="0"/>
          <w:numId w:val="0"/>
        </w:numPr>
      </w:pPr>
      <w:bookmarkStart w:id="2" w:name="_Toc83725573"/>
      <w:r w:rsidRPr="00D26953">
        <w:t>Contents</w:t>
      </w:r>
      <w:bookmarkEnd w:id="2"/>
    </w:p>
    <w:sdt>
      <w:sdtPr>
        <w:id w:val="492456817"/>
        <w:docPartObj>
          <w:docPartGallery w:val="Table of Contents"/>
          <w:docPartUnique/>
        </w:docPartObj>
      </w:sdtPr>
      <w:sdtEndPr>
        <w:rPr>
          <w:rFonts w:ascii="Tahoma" w:eastAsiaTheme="minorHAnsi" w:hAnsi="Tahoma" w:cs="Arial"/>
          <w:noProof/>
          <w:color w:val="auto"/>
          <w:sz w:val="22"/>
          <w:szCs w:val="20"/>
          <w:lang w:val="en-GB"/>
        </w:rPr>
      </w:sdtEndPr>
      <w:sdtContent>
        <w:p w14:paraId="61B0B6A5" w14:textId="24311FA4" w:rsidR="00BC5E51" w:rsidRDefault="00BC5E51" w:rsidP="00BC5E51">
          <w:pPr>
            <w:pStyle w:val="TOCHeading"/>
            <w:numPr>
              <w:ilvl w:val="0"/>
              <w:numId w:val="0"/>
            </w:numPr>
            <w:ind w:left="432" w:hanging="432"/>
            <w:rPr>
              <w:rFonts w:eastAsiaTheme="minorEastAsia"/>
              <w:noProof/>
              <w:sz w:val="22"/>
              <w:lang w:eastAsia="en-GB"/>
            </w:rPr>
          </w:pPr>
          <w:r>
            <w:fldChar w:fldCharType="begin"/>
          </w:r>
          <w:r>
            <w:instrText xml:space="preserve"> TOC \o "1-3" \h \z \u </w:instrText>
          </w:r>
          <w:r>
            <w:fldChar w:fldCharType="separate"/>
          </w:r>
        </w:p>
        <w:p w14:paraId="02387AE1" w14:textId="7AD8AC73" w:rsidR="00BC5E51" w:rsidRDefault="00BC5E51">
          <w:pPr>
            <w:pStyle w:val="TOC1"/>
            <w:tabs>
              <w:tab w:val="left" w:pos="440"/>
              <w:tab w:val="right" w:leader="dot" w:pos="9010"/>
            </w:tabs>
            <w:rPr>
              <w:rFonts w:eastAsiaTheme="minorEastAsia"/>
              <w:noProof/>
              <w:sz w:val="22"/>
              <w:lang w:eastAsia="en-GB"/>
            </w:rPr>
          </w:pPr>
          <w:hyperlink w:anchor="_Toc83725574" w:history="1">
            <w:r>
              <w:rPr>
                <w:rStyle w:val="Hyperlink"/>
                <w:noProof/>
              </w:rPr>
              <w:t>1</w:t>
            </w:r>
            <w:r>
              <w:rPr>
                <w:rFonts w:eastAsiaTheme="minorEastAsia"/>
                <w:noProof/>
                <w:sz w:val="22"/>
                <w:lang w:eastAsia="en-GB"/>
              </w:rPr>
              <w:tab/>
            </w:r>
            <w:r w:rsidRPr="003F6D09">
              <w:rPr>
                <w:rStyle w:val="Hyperlink"/>
                <w:noProof/>
              </w:rPr>
              <w:t>Module team information</w:t>
            </w:r>
            <w:r>
              <w:rPr>
                <w:noProof/>
                <w:webHidden/>
              </w:rPr>
              <w:tab/>
            </w:r>
            <w:r>
              <w:rPr>
                <w:noProof/>
                <w:webHidden/>
              </w:rPr>
              <w:fldChar w:fldCharType="begin"/>
            </w:r>
            <w:r>
              <w:rPr>
                <w:noProof/>
                <w:webHidden/>
              </w:rPr>
              <w:instrText xml:space="preserve"> PAGEREF _Toc83725574 \h </w:instrText>
            </w:r>
            <w:r>
              <w:rPr>
                <w:noProof/>
                <w:webHidden/>
              </w:rPr>
            </w:r>
            <w:r>
              <w:rPr>
                <w:noProof/>
                <w:webHidden/>
              </w:rPr>
              <w:fldChar w:fldCharType="separate"/>
            </w:r>
            <w:r>
              <w:rPr>
                <w:noProof/>
                <w:webHidden/>
              </w:rPr>
              <w:t>3</w:t>
            </w:r>
            <w:r>
              <w:rPr>
                <w:noProof/>
                <w:webHidden/>
              </w:rPr>
              <w:fldChar w:fldCharType="end"/>
            </w:r>
          </w:hyperlink>
        </w:p>
        <w:p w14:paraId="4BCECADA" w14:textId="693B5154" w:rsidR="00BC5E51" w:rsidRDefault="00BC5E51">
          <w:pPr>
            <w:pStyle w:val="TOC1"/>
            <w:tabs>
              <w:tab w:val="left" w:pos="440"/>
              <w:tab w:val="right" w:leader="dot" w:pos="9010"/>
            </w:tabs>
            <w:rPr>
              <w:rFonts w:eastAsiaTheme="minorEastAsia"/>
              <w:noProof/>
              <w:sz w:val="22"/>
              <w:lang w:eastAsia="en-GB"/>
            </w:rPr>
          </w:pPr>
          <w:hyperlink w:anchor="_Toc83725575" w:history="1">
            <w:r>
              <w:rPr>
                <w:rStyle w:val="Hyperlink"/>
                <w:noProof/>
              </w:rPr>
              <w:t>2</w:t>
            </w:r>
            <w:r>
              <w:rPr>
                <w:rFonts w:eastAsiaTheme="minorEastAsia"/>
                <w:noProof/>
                <w:sz w:val="22"/>
                <w:lang w:eastAsia="en-GB"/>
              </w:rPr>
              <w:tab/>
            </w:r>
            <w:r w:rsidRPr="003F6D09">
              <w:rPr>
                <w:rStyle w:val="Hyperlink"/>
                <w:noProof/>
              </w:rPr>
              <w:t>Module specific information</w:t>
            </w:r>
            <w:r>
              <w:rPr>
                <w:noProof/>
                <w:webHidden/>
              </w:rPr>
              <w:tab/>
            </w:r>
            <w:r>
              <w:rPr>
                <w:noProof/>
                <w:webHidden/>
              </w:rPr>
              <w:fldChar w:fldCharType="begin"/>
            </w:r>
            <w:r>
              <w:rPr>
                <w:noProof/>
                <w:webHidden/>
              </w:rPr>
              <w:instrText xml:space="preserve"> PAGEREF _Toc83725575 \h </w:instrText>
            </w:r>
            <w:r>
              <w:rPr>
                <w:noProof/>
                <w:webHidden/>
              </w:rPr>
            </w:r>
            <w:r>
              <w:rPr>
                <w:noProof/>
                <w:webHidden/>
              </w:rPr>
              <w:fldChar w:fldCharType="separate"/>
            </w:r>
            <w:r>
              <w:rPr>
                <w:noProof/>
                <w:webHidden/>
              </w:rPr>
              <w:t>3</w:t>
            </w:r>
            <w:r>
              <w:rPr>
                <w:noProof/>
                <w:webHidden/>
              </w:rPr>
              <w:fldChar w:fldCharType="end"/>
            </w:r>
          </w:hyperlink>
        </w:p>
        <w:p w14:paraId="5748E11E" w14:textId="7751924B" w:rsidR="00BC5E51" w:rsidRDefault="00BC5E51">
          <w:pPr>
            <w:pStyle w:val="TOC1"/>
            <w:tabs>
              <w:tab w:val="left" w:pos="440"/>
              <w:tab w:val="right" w:leader="dot" w:pos="9010"/>
            </w:tabs>
            <w:rPr>
              <w:rFonts w:eastAsiaTheme="minorEastAsia"/>
              <w:noProof/>
              <w:sz w:val="22"/>
              <w:lang w:eastAsia="en-GB"/>
            </w:rPr>
          </w:pPr>
          <w:hyperlink w:anchor="_Toc83725576" w:history="1">
            <w:r>
              <w:rPr>
                <w:rStyle w:val="Hyperlink"/>
                <w:rFonts w:eastAsia="Arial"/>
                <w:noProof/>
              </w:rPr>
              <w:t>3</w:t>
            </w:r>
            <w:r>
              <w:rPr>
                <w:rFonts w:eastAsiaTheme="minorEastAsia"/>
                <w:noProof/>
                <w:sz w:val="22"/>
                <w:lang w:eastAsia="en-GB"/>
              </w:rPr>
              <w:tab/>
            </w:r>
            <w:r w:rsidRPr="003F6D09">
              <w:rPr>
                <w:rStyle w:val="Hyperlink"/>
                <w:rFonts w:eastAsia="Arial"/>
                <w:noProof/>
              </w:rPr>
              <w:t>Assessment and Feedback</w:t>
            </w:r>
            <w:r>
              <w:rPr>
                <w:noProof/>
                <w:webHidden/>
              </w:rPr>
              <w:tab/>
            </w:r>
            <w:r>
              <w:rPr>
                <w:noProof/>
                <w:webHidden/>
              </w:rPr>
              <w:fldChar w:fldCharType="begin"/>
            </w:r>
            <w:r>
              <w:rPr>
                <w:noProof/>
                <w:webHidden/>
              </w:rPr>
              <w:instrText xml:space="preserve"> PAGEREF _Toc83725576 \h </w:instrText>
            </w:r>
            <w:r>
              <w:rPr>
                <w:noProof/>
                <w:webHidden/>
              </w:rPr>
            </w:r>
            <w:r>
              <w:rPr>
                <w:noProof/>
                <w:webHidden/>
              </w:rPr>
              <w:fldChar w:fldCharType="separate"/>
            </w:r>
            <w:r>
              <w:rPr>
                <w:noProof/>
                <w:webHidden/>
              </w:rPr>
              <w:t>3</w:t>
            </w:r>
            <w:r>
              <w:rPr>
                <w:noProof/>
                <w:webHidden/>
              </w:rPr>
              <w:fldChar w:fldCharType="end"/>
            </w:r>
          </w:hyperlink>
        </w:p>
        <w:p w14:paraId="21F1172A" w14:textId="18CC8D16" w:rsidR="00BC5E51" w:rsidRDefault="00BC5E51">
          <w:pPr>
            <w:pStyle w:val="TOC1"/>
            <w:tabs>
              <w:tab w:val="left" w:pos="440"/>
              <w:tab w:val="right" w:leader="dot" w:pos="9010"/>
            </w:tabs>
            <w:rPr>
              <w:rFonts w:eastAsiaTheme="minorEastAsia"/>
              <w:noProof/>
              <w:sz w:val="22"/>
              <w:lang w:eastAsia="en-GB"/>
            </w:rPr>
          </w:pPr>
          <w:hyperlink w:anchor="_Toc83725577" w:history="1">
            <w:r>
              <w:rPr>
                <w:rStyle w:val="Hyperlink"/>
                <w:noProof/>
              </w:rPr>
              <w:t>4</w:t>
            </w:r>
            <w:r>
              <w:rPr>
                <w:rFonts w:eastAsiaTheme="minorEastAsia"/>
                <w:noProof/>
                <w:sz w:val="22"/>
                <w:lang w:eastAsia="en-GB"/>
              </w:rPr>
              <w:tab/>
            </w:r>
            <w:r w:rsidRPr="003F6D09">
              <w:rPr>
                <w:rStyle w:val="Hyperlink"/>
                <w:noProof/>
              </w:rPr>
              <w:t>Additional information and reading lists</w:t>
            </w:r>
            <w:r>
              <w:rPr>
                <w:noProof/>
                <w:webHidden/>
              </w:rPr>
              <w:tab/>
            </w:r>
            <w:r>
              <w:rPr>
                <w:noProof/>
                <w:webHidden/>
              </w:rPr>
              <w:fldChar w:fldCharType="begin"/>
            </w:r>
            <w:r>
              <w:rPr>
                <w:noProof/>
                <w:webHidden/>
              </w:rPr>
              <w:instrText xml:space="preserve"> PAGEREF _Toc83725577 \h </w:instrText>
            </w:r>
            <w:r>
              <w:rPr>
                <w:noProof/>
                <w:webHidden/>
              </w:rPr>
            </w:r>
            <w:r>
              <w:rPr>
                <w:noProof/>
                <w:webHidden/>
              </w:rPr>
              <w:fldChar w:fldCharType="separate"/>
            </w:r>
            <w:r>
              <w:rPr>
                <w:noProof/>
                <w:webHidden/>
              </w:rPr>
              <w:t>3</w:t>
            </w:r>
            <w:r>
              <w:rPr>
                <w:noProof/>
                <w:webHidden/>
              </w:rPr>
              <w:fldChar w:fldCharType="end"/>
            </w:r>
          </w:hyperlink>
        </w:p>
        <w:p w14:paraId="391262E0" w14:textId="52AB69A9" w:rsidR="00BC5E51" w:rsidRDefault="00BC5E51">
          <w:pPr>
            <w:pStyle w:val="TOC1"/>
            <w:tabs>
              <w:tab w:val="left" w:pos="440"/>
              <w:tab w:val="right" w:leader="dot" w:pos="9010"/>
            </w:tabs>
            <w:rPr>
              <w:rFonts w:eastAsiaTheme="minorEastAsia"/>
              <w:noProof/>
              <w:sz w:val="22"/>
              <w:lang w:eastAsia="en-GB"/>
            </w:rPr>
          </w:pPr>
          <w:hyperlink w:anchor="_Toc83725578" w:history="1">
            <w:r>
              <w:rPr>
                <w:rStyle w:val="Hyperlink"/>
                <w:noProof/>
              </w:rPr>
              <w:t>5</w:t>
            </w:r>
            <w:r>
              <w:rPr>
                <w:rFonts w:eastAsiaTheme="minorEastAsia"/>
                <w:noProof/>
                <w:sz w:val="22"/>
                <w:lang w:eastAsia="en-GB"/>
              </w:rPr>
              <w:tab/>
            </w:r>
            <w:r w:rsidRPr="003F6D09">
              <w:rPr>
                <w:rStyle w:val="Hyperlink"/>
                <w:noProof/>
              </w:rPr>
              <w:t>Communication</w:t>
            </w:r>
            <w:r>
              <w:rPr>
                <w:noProof/>
                <w:webHidden/>
              </w:rPr>
              <w:tab/>
            </w:r>
            <w:r>
              <w:rPr>
                <w:noProof/>
                <w:webHidden/>
              </w:rPr>
              <w:fldChar w:fldCharType="begin"/>
            </w:r>
            <w:r>
              <w:rPr>
                <w:noProof/>
                <w:webHidden/>
              </w:rPr>
              <w:instrText xml:space="preserve"> PAGEREF _Toc83725578 \h </w:instrText>
            </w:r>
            <w:r>
              <w:rPr>
                <w:noProof/>
                <w:webHidden/>
              </w:rPr>
            </w:r>
            <w:r>
              <w:rPr>
                <w:noProof/>
                <w:webHidden/>
              </w:rPr>
              <w:fldChar w:fldCharType="separate"/>
            </w:r>
            <w:r>
              <w:rPr>
                <w:noProof/>
                <w:webHidden/>
              </w:rPr>
              <w:t>4</w:t>
            </w:r>
            <w:r>
              <w:rPr>
                <w:noProof/>
                <w:webHidden/>
              </w:rPr>
              <w:fldChar w:fldCharType="end"/>
            </w:r>
          </w:hyperlink>
        </w:p>
        <w:p w14:paraId="11680332" w14:textId="0E590E8A" w:rsidR="00BC5E51" w:rsidRDefault="00BC5E51">
          <w:pPr>
            <w:pStyle w:val="TOC1"/>
            <w:tabs>
              <w:tab w:val="left" w:pos="440"/>
              <w:tab w:val="right" w:leader="dot" w:pos="9010"/>
            </w:tabs>
            <w:rPr>
              <w:rFonts w:eastAsiaTheme="minorEastAsia"/>
              <w:noProof/>
              <w:sz w:val="22"/>
              <w:lang w:eastAsia="en-GB"/>
            </w:rPr>
          </w:pPr>
          <w:hyperlink w:anchor="_Toc83725579" w:history="1">
            <w:r>
              <w:rPr>
                <w:rStyle w:val="Hyperlink"/>
                <w:noProof/>
              </w:rPr>
              <w:t>6</w:t>
            </w:r>
            <w:r>
              <w:rPr>
                <w:rFonts w:eastAsiaTheme="minorEastAsia"/>
                <w:noProof/>
                <w:sz w:val="22"/>
                <w:lang w:eastAsia="en-GB"/>
              </w:rPr>
              <w:tab/>
            </w:r>
            <w:r w:rsidRPr="003F6D09">
              <w:rPr>
                <w:rStyle w:val="Hyperlink"/>
                <w:noProof/>
              </w:rPr>
              <w:t>Advice and support</w:t>
            </w:r>
            <w:r>
              <w:rPr>
                <w:noProof/>
                <w:webHidden/>
              </w:rPr>
              <w:tab/>
            </w:r>
            <w:r>
              <w:rPr>
                <w:noProof/>
                <w:webHidden/>
              </w:rPr>
              <w:fldChar w:fldCharType="begin"/>
            </w:r>
            <w:r>
              <w:rPr>
                <w:noProof/>
                <w:webHidden/>
              </w:rPr>
              <w:instrText xml:space="preserve"> PAGEREF _Toc83725579 \h </w:instrText>
            </w:r>
            <w:r>
              <w:rPr>
                <w:noProof/>
                <w:webHidden/>
              </w:rPr>
            </w:r>
            <w:r>
              <w:rPr>
                <w:noProof/>
                <w:webHidden/>
              </w:rPr>
              <w:fldChar w:fldCharType="separate"/>
            </w:r>
            <w:r>
              <w:rPr>
                <w:noProof/>
                <w:webHidden/>
              </w:rPr>
              <w:t>4</w:t>
            </w:r>
            <w:r>
              <w:rPr>
                <w:noProof/>
                <w:webHidden/>
              </w:rPr>
              <w:fldChar w:fldCharType="end"/>
            </w:r>
          </w:hyperlink>
        </w:p>
        <w:p w14:paraId="0891D11D" w14:textId="28023C4B" w:rsidR="00BC5E51" w:rsidRDefault="00BC5E51">
          <w:r>
            <w:rPr>
              <w:b/>
              <w:bCs/>
              <w:noProof/>
            </w:rPr>
            <w:fldChar w:fldCharType="end"/>
          </w:r>
        </w:p>
      </w:sdtContent>
    </w:sdt>
    <w:p w14:paraId="35DC9AA2" w14:textId="77777777" w:rsidR="00BC5E51" w:rsidRPr="00BC5E51" w:rsidRDefault="00BC5E51" w:rsidP="00BC5E51">
      <w:pPr>
        <w:pStyle w:val="BodyText"/>
      </w:pPr>
    </w:p>
    <w:p w14:paraId="2AD5B698" w14:textId="39AB3583" w:rsidR="005A4A45" w:rsidRPr="005F7D5A" w:rsidRDefault="005A4A45" w:rsidP="005A4A45">
      <w:pPr>
        <w:pStyle w:val="ContentsList"/>
        <w:sectPr w:rsidR="005A4A45" w:rsidRPr="005F7D5A" w:rsidSect="005540AA">
          <w:pgSz w:w="11900" w:h="16840"/>
          <w:pgMar w:top="2007" w:right="1440" w:bottom="1440" w:left="1440" w:header="0" w:footer="0" w:gutter="0"/>
          <w:cols w:space="720"/>
          <w:docGrid w:linePitch="360"/>
        </w:sectPr>
      </w:pPr>
    </w:p>
    <w:p w14:paraId="5CDEF4B3" w14:textId="77777777" w:rsidR="00F92EF6" w:rsidRPr="007A2595" w:rsidRDefault="00F92EF6" w:rsidP="00BC5E51">
      <w:pPr>
        <w:pStyle w:val="Heading1"/>
      </w:pPr>
      <w:bookmarkStart w:id="3" w:name="_Toc359932923"/>
      <w:bookmarkStart w:id="4" w:name="_Toc381964563"/>
      <w:bookmarkStart w:id="5" w:name="_Toc83725574"/>
      <w:r w:rsidRPr="007A2595">
        <w:t>Module team information</w:t>
      </w:r>
      <w:bookmarkEnd w:id="3"/>
      <w:bookmarkEnd w:id="4"/>
      <w:bookmarkEnd w:id="5"/>
    </w:p>
    <w:p w14:paraId="705E6E9C" w14:textId="77777777" w:rsidR="00F92EF6" w:rsidRPr="007A2595" w:rsidRDefault="00F92EF6" w:rsidP="00F92EF6">
      <w:pPr>
        <w:pStyle w:val="ListParagraph"/>
        <w:spacing w:after="0" w:line="240" w:lineRule="auto"/>
        <w:ind w:left="426"/>
        <w:rPr>
          <w:rFonts w:ascii="Tahoma" w:eastAsia="Arial" w:hAnsi="Tahoma" w:cs="Tahoma"/>
        </w:rPr>
      </w:pPr>
    </w:p>
    <w:p w14:paraId="606A27D8" w14:textId="77777777" w:rsidR="00F92EF6" w:rsidRPr="007A2595" w:rsidRDefault="00F92EF6" w:rsidP="00F92EF6">
      <w:pPr>
        <w:pStyle w:val="ListParagraph"/>
        <w:spacing w:after="0" w:line="240" w:lineRule="auto"/>
        <w:ind w:left="426"/>
        <w:rPr>
          <w:rFonts w:ascii="Tahoma" w:eastAsia="Arial" w:hAnsi="Tahoma" w:cs="Tahoma"/>
        </w:rPr>
      </w:pPr>
    </w:p>
    <w:p w14:paraId="63878061" w14:textId="55A21F83" w:rsidR="00F92EF6" w:rsidRPr="007A2595" w:rsidRDefault="00F92EF6" w:rsidP="000A5697">
      <w:pPr>
        <w:pStyle w:val="MainText"/>
        <w:rPr>
          <w:color w:val="FF0000"/>
        </w:rPr>
      </w:pPr>
      <w:r w:rsidRPr="007A2595">
        <w:t xml:space="preserve">Module </w:t>
      </w:r>
      <w:r w:rsidR="00BB7C9A">
        <w:rPr>
          <w:szCs w:val="24"/>
        </w:rPr>
        <w:t>Le</w:t>
      </w:r>
      <w:r w:rsidRPr="007A2595">
        <w:rPr>
          <w:szCs w:val="24"/>
        </w:rPr>
        <w:t>ader(s)</w:t>
      </w:r>
      <w:r w:rsidR="005447CD">
        <w:t xml:space="preserve"> names: Deirdre Toher</w:t>
      </w:r>
    </w:p>
    <w:p w14:paraId="6054ED31" w14:textId="67026149" w:rsidR="00F92EF6" w:rsidRPr="007A2595" w:rsidRDefault="00B55E9F" w:rsidP="000A5697">
      <w:pPr>
        <w:pStyle w:val="MainText"/>
        <w:rPr>
          <w:rFonts w:eastAsia="Arial"/>
        </w:rPr>
      </w:pPr>
      <w:r>
        <w:rPr>
          <w:rFonts w:eastAsia="Arial"/>
        </w:rPr>
        <w:t xml:space="preserve">Module </w:t>
      </w:r>
      <w:r w:rsidR="005447CD">
        <w:rPr>
          <w:rFonts w:eastAsia="Arial"/>
        </w:rPr>
        <w:t>Team: Deirdre Toher; Andrew Smith; Ben Derrick; Ann Smith.</w:t>
      </w:r>
    </w:p>
    <w:p w14:paraId="351C567B" w14:textId="77777777" w:rsidR="00F92EF6" w:rsidRPr="007A2595" w:rsidRDefault="00F92EF6" w:rsidP="000A5697">
      <w:pPr>
        <w:pStyle w:val="MainText"/>
        <w:rPr>
          <w:rFonts w:eastAsia="Arial"/>
        </w:rPr>
      </w:pPr>
    </w:p>
    <w:p w14:paraId="3212CA33" w14:textId="7F4C8A0E" w:rsidR="00F92EF6" w:rsidRPr="00147A7E" w:rsidRDefault="00F92EF6" w:rsidP="00147A7E">
      <w:pPr>
        <w:pStyle w:val="MainText"/>
        <w:rPr>
          <w:color w:val="1F497D"/>
          <w:sz w:val="20"/>
        </w:rPr>
      </w:pPr>
      <w:r w:rsidRPr="007A2595">
        <w:rPr>
          <w:rFonts w:eastAsia="Arial"/>
        </w:rPr>
        <w:t xml:space="preserve">External examiners from other institutions are appointed to each module to act independently and work with the module team in the management of threshold academic standards.  </w:t>
      </w:r>
      <w:r w:rsidR="00F36072">
        <w:rPr>
          <w:rFonts w:eastAsia="Arial"/>
        </w:rPr>
        <w:t>Information is available about t</w:t>
      </w:r>
      <w:r w:rsidRPr="007A2595">
        <w:rPr>
          <w:rFonts w:eastAsia="Arial"/>
        </w:rPr>
        <w:t xml:space="preserve">he </w:t>
      </w:r>
      <w:hyperlink r:id="rId15" w:history="1">
        <w:r w:rsidRPr="00F36072">
          <w:rPr>
            <w:rStyle w:val="Hyperlink"/>
            <w:rFonts w:eastAsia="Arial"/>
          </w:rPr>
          <w:t>external examiner appointe</w:t>
        </w:r>
        <w:r w:rsidR="00F36072" w:rsidRPr="00F36072">
          <w:rPr>
            <w:rStyle w:val="Hyperlink"/>
            <w:rFonts w:eastAsia="Arial"/>
          </w:rPr>
          <w:t>d to this mod</w:t>
        </w:r>
        <w:r w:rsidR="00F36072" w:rsidRPr="00F36072">
          <w:rPr>
            <w:rStyle w:val="Hyperlink"/>
            <w:rFonts w:eastAsia="Arial"/>
          </w:rPr>
          <w:t>ule</w:t>
        </w:r>
      </w:hyperlink>
    </w:p>
    <w:p w14:paraId="5DF2CA0D" w14:textId="7701EF75" w:rsidR="00F92EF6" w:rsidRDefault="00F92EF6" w:rsidP="00F92EF6">
      <w:pPr>
        <w:rPr>
          <w:rFonts w:eastAsia="Arial" w:cs="Tahoma"/>
        </w:rPr>
      </w:pPr>
    </w:p>
    <w:p w14:paraId="204C600E" w14:textId="77777777" w:rsidR="00F92EF6" w:rsidRPr="007A2595" w:rsidRDefault="00F92EF6" w:rsidP="00F92EF6">
      <w:pPr>
        <w:rPr>
          <w:rFonts w:eastAsia="Arial" w:cs="Tahoma"/>
        </w:rPr>
      </w:pPr>
    </w:p>
    <w:p w14:paraId="463E2AAA" w14:textId="77777777" w:rsidR="00F92EF6" w:rsidRPr="007A2595" w:rsidRDefault="00F92EF6" w:rsidP="00BC5E51">
      <w:pPr>
        <w:pStyle w:val="Heading1"/>
      </w:pPr>
      <w:bookmarkStart w:id="6" w:name="_Toc381964565"/>
      <w:bookmarkStart w:id="7" w:name="_Toc83725575"/>
      <w:r w:rsidRPr="007A2595">
        <w:t xml:space="preserve">Module </w:t>
      </w:r>
      <w:r w:rsidRPr="007A2595">
        <w:rPr>
          <w:szCs w:val="28"/>
        </w:rPr>
        <w:t>specific</w:t>
      </w:r>
      <w:r w:rsidRPr="007A2595">
        <w:t xml:space="preserve"> information</w:t>
      </w:r>
      <w:bookmarkEnd w:id="6"/>
      <w:bookmarkEnd w:id="7"/>
    </w:p>
    <w:p w14:paraId="59F7A2B5" w14:textId="77777777" w:rsidR="00F92EF6" w:rsidRPr="007A2595" w:rsidRDefault="00F92EF6" w:rsidP="000A5697">
      <w:pPr>
        <w:pStyle w:val="MainText"/>
      </w:pPr>
    </w:p>
    <w:p w14:paraId="75AB0679" w14:textId="5AC0A91C" w:rsidR="005447CD" w:rsidRDefault="005447CD" w:rsidP="000A5697">
      <w:pPr>
        <w:pStyle w:val="MainText"/>
      </w:pPr>
      <w:r>
        <w:t xml:space="preserve">In this module you will learn how to use the R programming language for statistical analysis. We will concentrate on good practice in reproducible research (or reporting). </w:t>
      </w:r>
    </w:p>
    <w:p w14:paraId="2C246F10" w14:textId="5E92717D" w:rsidR="005447CD" w:rsidRDefault="005447CD" w:rsidP="000A5697">
      <w:pPr>
        <w:pStyle w:val="MainText"/>
      </w:pPr>
    </w:p>
    <w:p w14:paraId="3318BBA7" w14:textId="0CAC6050" w:rsidR="005447CD" w:rsidRDefault="00BC5E51" w:rsidP="000A5697">
      <w:pPr>
        <w:pStyle w:val="MainText"/>
      </w:pPr>
      <w:r>
        <w:t>We will have 2 hour live sessions on Tuesdays. We will provide you activities to practice your R skills outside of class and pre-reading for you to engage with some discussion in class.</w:t>
      </w:r>
    </w:p>
    <w:p w14:paraId="4BF79290" w14:textId="771F3709" w:rsidR="00BC5E51" w:rsidRDefault="00BC5E51" w:rsidP="000A5697">
      <w:pPr>
        <w:pStyle w:val="MainText"/>
      </w:pPr>
    </w:p>
    <w:p w14:paraId="038F5719" w14:textId="6FE706B4" w:rsidR="00BC5E51" w:rsidRDefault="00BC5E51" w:rsidP="000A5697">
      <w:pPr>
        <w:pStyle w:val="MainText"/>
      </w:pPr>
      <w:r>
        <w:t xml:space="preserve">You should download R and RStudio onto your own computer. While working on UWE these are available using </w:t>
      </w:r>
      <w:proofErr w:type="spellStart"/>
      <w:r>
        <w:t>AppsAnywhere</w:t>
      </w:r>
      <w:proofErr w:type="spellEnd"/>
      <w:r>
        <w:t>.</w:t>
      </w:r>
    </w:p>
    <w:p w14:paraId="5168FF94" w14:textId="0ECF7E98" w:rsidR="00F92EF6" w:rsidRDefault="005447CD" w:rsidP="005447CD">
      <w:pPr>
        <w:pStyle w:val="Heading1"/>
        <w:rPr>
          <w:rStyle w:val="Heading1Char"/>
          <w:rFonts w:eastAsia="Arial"/>
          <w:b/>
        </w:rPr>
      </w:pPr>
      <w:bookmarkStart w:id="8" w:name="_Toc83725576"/>
      <w:r w:rsidRPr="00BC5E51">
        <w:rPr>
          <w:rStyle w:val="Heading1Char"/>
          <w:rFonts w:eastAsia="Arial"/>
          <w:b/>
        </w:rPr>
        <w:t>Assessment</w:t>
      </w:r>
      <w:r w:rsidR="00BC5E51">
        <w:rPr>
          <w:rStyle w:val="Heading1Char"/>
          <w:rFonts w:eastAsia="Arial"/>
          <w:b/>
        </w:rPr>
        <w:t xml:space="preserve"> and Feedback</w:t>
      </w:r>
      <w:bookmarkEnd w:id="8"/>
    </w:p>
    <w:p w14:paraId="44BFF317" w14:textId="42AF40B9" w:rsidR="00BC5E51" w:rsidRDefault="00BC5E51" w:rsidP="00BC5E51">
      <w:r>
        <w:t>This module is assessed during the assessment period – there is no in-term coursework. There will be a 24 hour window for you to perform the required analysis and submit your work.</w:t>
      </w:r>
    </w:p>
    <w:p w14:paraId="5852D033" w14:textId="78FA544F" w:rsidR="00BC5E51" w:rsidRDefault="00BC5E51" w:rsidP="00BC5E51">
      <w:r>
        <w:t>There will be opportunity for you to receive formative feedback throughout the module by uploading sample work via blackboard.</w:t>
      </w:r>
    </w:p>
    <w:p w14:paraId="22A95724" w14:textId="77777777" w:rsidR="00BC5E51" w:rsidRPr="00BC5E51" w:rsidRDefault="00BC5E51" w:rsidP="00BC5E51">
      <w:pPr>
        <w:pStyle w:val="BodyText"/>
      </w:pPr>
    </w:p>
    <w:p w14:paraId="0AF93891" w14:textId="1417E6A6" w:rsidR="00F92EF6" w:rsidRPr="007A2595" w:rsidRDefault="00F92EF6" w:rsidP="005447CD">
      <w:pPr>
        <w:pStyle w:val="Heading1"/>
      </w:pPr>
      <w:bookmarkStart w:id="9" w:name="_Toc381964568"/>
      <w:bookmarkStart w:id="10" w:name="_Toc83725577"/>
      <w:r w:rsidRPr="007A2595">
        <w:t xml:space="preserve">Additional information and reading </w:t>
      </w:r>
      <w:bookmarkEnd w:id="9"/>
      <w:r w:rsidRPr="007A2595">
        <w:t>lists</w:t>
      </w:r>
      <w:bookmarkEnd w:id="10"/>
    </w:p>
    <w:p w14:paraId="15FBC1A9" w14:textId="77777777" w:rsidR="00F92EF6" w:rsidRPr="007A2595" w:rsidRDefault="00F92EF6" w:rsidP="00F92EF6">
      <w:pPr>
        <w:rPr>
          <w:rFonts w:cs="Tahoma"/>
          <w:lang w:val="en-US" w:eastAsia="en-GB"/>
        </w:rPr>
      </w:pPr>
    </w:p>
    <w:p w14:paraId="76411F99" w14:textId="74940637" w:rsidR="00F92EF6" w:rsidRDefault="00F92EF6" w:rsidP="000A5697">
      <w:pPr>
        <w:pStyle w:val="MainText"/>
      </w:pPr>
      <w:r w:rsidRPr="007A2595">
        <w:t xml:space="preserve">Your module reading list can be accessed </w:t>
      </w:r>
      <w:r w:rsidR="00BC5E51">
        <w:t xml:space="preserve">through </w:t>
      </w:r>
      <w:r w:rsidRPr="007A2595">
        <w:t>the module’s Blackboard page.</w:t>
      </w:r>
      <w:r w:rsidR="00BC5E51">
        <w:t xml:space="preserve">  There are no set texts for you to purchase, but a list of recommended resources for you to engage with.</w:t>
      </w:r>
    </w:p>
    <w:p w14:paraId="75AF063A" w14:textId="60FF2190" w:rsidR="000A5697" w:rsidRDefault="00313283" w:rsidP="000A5697">
      <w:pPr>
        <w:pStyle w:val="MainText"/>
      </w:pPr>
      <w:r>
        <w:t xml:space="preserve">Some of these may be </w:t>
      </w:r>
      <w:proofErr w:type="spellStart"/>
      <w:r>
        <w:t>youtube</w:t>
      </w:r>
      <w:proofErr w:type="spellEnd"/>
      <w:r>
        <w:t xml:space="preserve"> series.  If you find any other helpful resources, please let the module team know so that it can be added to the list!</w:t>
      </w:r>
    </w:p>
    <w:p w14:paraId="36B76A41" w14:textId="77777777" w:rsidR="00313283" w:rsidRPr="007A2595" w:rsidRDefault="00313283" w:rsidP="000A5697">
      <w:pPr>
        <w:pStyle w:val="MainText"/>
      </w:pPr>
    </w:p>
    <w:p w14:paraId="3B661B0E" w14:textId="28350698" w:rsidR="00F92EF6" w:rsidRDefault="00F92EF6" w:rsidP="000A5697">
      <w:pPr>
        <w:pStyle w:val="MainText"/>
      </w:pPr>
      <w:r w:rsidRPr="007A2595">
        <w:t xml:space="preserve">The </w:t>
      </w:r>
      <w:hyperlink r:id="rId16" w:history="1">
        <w:r w:rsidRPr="001055A2">
          <w:rPr>
            <w:rStyle w:val="Hyperlink"/>
          </w:rPr>
          <w:t>short video</w:t>
        </w:r>
      </w:hyperlink>
      <w:r w:rsidRPr="007A2595">
        <w:t xml:space="preserve"> available on the library’s website will introduce you to some of the key features of the online reading list system</w:t>
      </w:r>
      <w:r w:rsidR="001055A2">
        <w:t>.</w:t>
      </w:r>
    </w:p>
    <w:p w14:paraId="4C8CC6B2" w14:textId="77777777" w:rsidR="00AB17D3" w:rsidRDefault="00AB17D3" w:rsidP="000A5697">
      <w:pPr>
        <w:pStyle w:val="MainText"/>
      </w:pPr>
    </w:p>
    <w:p w14:paraId="1BE510FA" w14:textId="65371B39" w:rsidR="00F92EF6" w:rsidRPr="007A2595" w:rsidRDefault="00313283" w:rsidP="000A5697">
      <w:pPr>
        <w:pStyle w:val="MainText"/>
      </w:pPr>
      <w:hyperlink r:id="rId17" w:history="1">
        <w:r w:rsidR="00F92EF6" w:rsidRPr="00AD494E">
          <w:rPr>
            <w:rStyle w:val="Hyperlink"/>
          </w:rPr>
          <w:t>A guide to referencing</w:t>
        </w:r>
      </w:hyperlink>
      <w:r w:rsidR="00F92EF6" w:rsidRPr="007A2595">
        <w:t xml:space="preserve"> can be found </w:t>
      </w:r>
      <w:r w:rsidR="00AD494E">
        <w:t>on the website</w:t>
      </w:r>
      <w:r w:rsidR="00F92EF6" w:rsidRPr="007A2595">
        <w:t xml:space="preserve"> </w:t>
      </w:r>
    </w:p>
    <w:p w14:paraId="3DC901DD" w14:textId="77777777" w:rsidR="00F92EF6" w:rsidRPr="007A2595" w:rsidRDefault="00F92EF6" w:rsidP="000A5697">
      <w:pPr>
        <w:pStyle w:val="MainText"/>
      </w:pPr>
    </w:p>
    <w:p w14:paraId="0BF14D91" w14:textId="79579555" w:rsidR="000A5697" w:rsidRPr="00575AFA" w:rsidRDefault="00313283" w:rsidP="00575AFA">
      <w:pPr>
        <w:pStyle w:val="MainText"/>
      </w:pPr>
      <w:hyperlink r:id="rId18" w:history="1">
        <w:r w:rsidR="00F92EF6" w:rsidRPr="00AD494E">
          <w:rPr>
            <w:rStyle w:val="Hyperlink"/>
          </w:rPr>
          <w:t>The University’s policy on word count</w:t>
        </w:r>
      </w:hyperlink>
    </w:p>
    <w:p w14:paraId="1B123317" w14:textId="77777777" w:rsidR="00F92EF6" w:rsidRPr="007A2595" w:rsidRDefault="00F92EF6" w:rsidP="00BC5E51">
      <w:pPr>
        <w:pStyle w:val="Heading1"/>
      </w:pPr>
      <w:bookmarkStart w:id="11" w:name="_Toc381964569"/>
      <w:bookmarkStart w:id="12" w:name="_Toc83725578"/>
      <w:r w:rsidRPr="007A2595">
        <w:t>Communication</w:t>
      </w:r>
      <w:bookmarkEnd w:id="11"/>
      <w:bookmarkEnd w:id="12"/>
    </w:p>
    <w:p w14:paraId="243EC2CA" w14:textId="77777777" w:rsidR="00F92EF6" w:rsidRPr="007A2595" w:rsidRDefault="00F92EF6" w:rsidP="00F92EF6">
      <w:pPr>
        <w:ind w:left="426"/>
        <w:rPr>
          <w:rFonts w:cs="Tahoma"/>
          <w:lang w:val="en-US" w:eastAsia="en-GB"/>
        </w:rPr>
      </w:pPr>
    </w:p>
    <w:p w14:paraId="16C37329" w14:textId="4B6EE881" w:rsidR="00F92EF6" w:rsidRPr="007A2595" w:rsidRDefault="00F92EF6" w:rsidP="000A5697">
      <w:pPr>
        <w:pStyle w:val="MainText"/>
        <w:rPr>
          <w:lang w:val="en-US" w:eastAsia="en-GB"/>
        </w:rPr>
      </w:pPr>
      <w:r w:rsidRPr="007A2595">
        <w:rPr>
          <w:lang w:val="en-US" w:eastAsia="en-GB"/>
        </w:rPr>
        <w:t xml:space="preserve">Throughout your time with us, you will receive regular communication from your module leaders, and </w:t>
      </w:r>
      <w:r w:rsidR="00D168D8">
        <w:rPr>
          <w:lang w:val="en-US" w:eastAsia="en-GB"/>
        </w:rPr>
        <w:t>also administrative staff. I</w:t>
      </w:r>
      <w:r w:rsidRPr="007A2595">
        <w:rPr>
          <w:lang w:val="en-US" w:eastAsia="en-GB"/>
        </w:rPr>
        <w:t>t is your responsibility to ensure that you read everything that you are sent, and act upon it where appropriate.</w:t>
      </w:r>
    </w:p>
    <w:p w14:paraId="6325B313" w14:textId="77777777" w:rsidR="00F92EF6" w:rsidRPr="007A2595" w:rsidRDefault="00F92EF6" w:rsidP="000A5697">
      <w:pPr>
        <w:pStyle w:val="MainText"/>
        <w:rPr>
          <w:lang w:val="en-US" w:eastAsia="en-GB"/>
        </w:rPr>
      </w:pPr>
    </w:p>
    <w:p w14:paraId="3853CF2C" w14:textId="77777777" w:rsidR="00F92EF6" w:rsidRPr="007A2595" w:rsidRDefault="00F92EF6" w:rsidP="000A5697">
      <w:pPr>
        <w:pStyle w:val="MainText"/>
        <w:rPr>
          <w:lang w:val="en-US" w:eastAsia="en-GB"/>
        </w:rPr>
      </w:pPr>
      <w:r w:rsidRPr="007A2595">
        <w:rPr>
          <w:lang w:val="en-US" w:eastAsia="en-GB"/>
        </w:rPr>
        <w:t>The main communication channel used is the Blackboard for all the modules you are currently studying.  Blackboard provides the main communication channel for module specific information and these too should be checked regularly for new content and announcements.</w:t>
      </w:r>
    </w:p>
    <w:p w14:paraId="4CA212C2" w14:textId="77777777" w:rsidR="00AD494E" w:rsidRDefault="00AD494E" w:rsidP="000A5697">
      <w:pPr>
        <w:pStyle w:val="MainText"/>
        <w:rPr>
          <w:lang w:val="en-US" w:eastAsia="en-GB"/>
        </w:rPr>
      </w:pPr>
      <w:r>
        <w:rPr>
          <w:lang w:val="en-US" w:eastAsia="en-GB"/>
        </w:rPr>
        <w:t xml:space="preserve"> </w:t>
      </w:r>
    </w:p>
    <w:p w14:paraId="7CA7BF57" w14:textId="00B67EB6" w:rsidR="000A5697" w:rsidRDefault="00313283" w:rsidP="000A5697">
      <w:pPr>
        <w:pStyle w:val="MainText"/>
        <w:rPr>
          <w:lang w:val="en-US" w:eastAsia="en-GB"/>
        </w:rPr>
      </w:pPr>
      <w:hyperlink r:id="rId19" w:history="1">
        <w:r w:rsidR="00AD494E" w:rsidRPr="00AD494E">
          <w:rPr>
            <w:rStyle w:val="Hyperlink"/>
            <w:lang w:val="en-US" w:eastAsia="en-GB"/>
          </w:rPr>
          <w:t>Furt</w:t>
        </w:r>
        <w:r w:rsidR="00F92EF6" w:rsidRPr="00AD494E">
          <w:rPr>
            <w:rStyle w:val="Hyperlink"/>
            <w:lang w:val="en-US" w:eastAsia="en-GB"/>
          </w:rPr>
          <w:t xml:space="preserve">her information on all aspects of your </w:t>
        </w:r>
        <w:proofErr w:type="spellStart"/>
        <w:r w:rsidR="00F92EF6" w:rsidRPr="00AD494E">
          <w:rPr>
            <w:rStyle w:val="Hyperlink"/>
            <w:lang w:val="en-US" w:eastAsia="en-GB"/>
          </w:rPr>
          <w:t>myUWE</w:t>
        </w:r>
        <w:proofErr w:type="spellEnd"/>
        <w:r w:rsidR="00F92EF6" w:rsidRPr="00AD494E">
          <w:rPr>
            <w:rStyle w:val="Hyperlink"/>
            <w:lang w:val="en-US" w:eastAsia="en-GB"/>
          </w:rPr>
          <w:t xml:space="preserve"> portal</w:t>
        </w:r>
      </w:hyperlink>
      <w:r w:rsidR="00AD494E">
        <w:rPr>
          <w:lang w:val="en-US" w:eastAsia="en-GB"/>
        </w:rPr>
        <w:t xml:space="preserve"> is available on the website</w:t>
      </w:r>
      <w:r w:rsidR="00F92EF6" w:rsidRPr="007A2595">
        <w:rPr>
          <w:lang w:val="en-US" w:eastAsia="en-GB"/>
        </w:rPr>
        <w:t>.</w:t>
      </w:r>
    </w:p>
    <w:p w14:paraId="4B185C64" w14:textId="77777777" w:rsidR="000A5697" w:rsidRPr="007A2595" w:rsidRDefault="000A5697" w:rsidP="000A5697">
      <w:pPr>
        <w:pStyle w:val="MainText"/>
        <w:rPr>
          <w:lang w:val="en-US" w:eastAsia="en-GB"/>
        </w:rPr>
      </w:pPr>
    </w:p>
    <w:p w14:paraId="1ADB175A" w14:textId="77777777" w:rsidR="00F92EF6" w:rsidRPr="007A2595" w:rsidRDefault="00F92EF6" w:rsidP="00BC5E51">
      <w:pPr>
        <w:pStyle w:val="Heading1"/>
      </w:pPr>
      <w:bookmarkStart w:id="13" w:name="_Toc381964570"/>
      <w:bookmarkStart w:id="14" w:name="_Toc83725579"/>
      <w:r w:rsidRPr="007A2595">
        <w:t>Advice and support</w:t>
      </w:r>
      <w:bookmarkEnd w:id="13"/>
      <w:bookmarkEnd w:id="14"/>
    </w:p>
    <w:p w14:paraId="621BA971" w14:textId="77777777" w:rsidR="00F92EF6" w:rsidRPr="007A2595" w:rsidRDefault="00F92EF6" w:rsidP="000A5697">
      <w:pPr>
        <w:pStyle w:val="MainText"/>
        <w:rPr>
          <w:lang w:val="en-US" w:eastAsia="en-GB"/>
        </w:rPr>
      </w:pPr>
    </w:p>
    <w:p w14:paraId="6C276A3F" w14:textId="36E584E7" w:rsidR="00F92EF6" w:rsidRPr="007A2595" w:rsidRDefault="00F92EF6" w:rsidP="000A5697">
      <w:pPr>
        <w:pStyle w:val="MainText"/>
        <w:rPr>
          <w:lang w:val="en-US" w:eastAsia="en-GB"/>
        </w:rPr>
      </w:pPr>
      <w:r w:rsidRPr="007A2595">
        <w:rPr>
          <w:lang w:val="en-US" w:eastAsia="en-GB"/>
        </w:rPr>
        <w:t xml:space="preserve">There are a range of facilities and services available to go to for advice and support depending on what the issue is.  Remember - asking for help at the earliest possible stage will help you in the long run.  Your first point of call should always be your Academic Personal tutor, as they will be able to sign post you to the right services and will be able to deal with specific matters relating to teaching and learning.  If you are not able to contact your Academic Personal tutor for any reason go to an </w:t>
      </w:r>
      <w:hyperlink r:id="rId20" w:history="1">
        <w:r w:rsidRPr="00AD494E">
          <w:rPr>
            <w:rStyle w:val="Hyperlink"/>
            <w:lang w:val="en-US" w:eastAsia="en-GB"/>
          </w:rPr>
          <w:t>Information Point</w:t>
        </w:r>
      </w:hyperlink>
      <w:r w:rsidR="00AD494E">
        <w:rPr>
          <w:lang w:val="en-US" w:eastAsia="en-GB"/>
        </w:rPr>
        <w:t xml:space="preserve"> who may be able to help.</w:t>
      </w:r>
    </w:p>
    <w:p w14:paraId="150E1EE0" w14:textId="77777777" w:rsidR="00AD494E" w:rsidRDefault="00AD494E" w:rsidP="000A5697">
      <w:pPr>
        <w:pStyle w:val="MainText"/>
        <w:rPr>
          <w:lang w:val="en-US" w:eastAsia="en-GB"/>
        </w:rPr>
      </w:pPr>
    </w:p>
    <w:p w14:paraId="3F23E561" w14:textId="43F98D52" w:rsidR="00F92EF6" w:rsidRPr="007A2595" w:rsidRDefault="00313283" w:rsidP="000A5697">
      <w:pPr>
        <w:pStyle w:val="MainText"/>
        <w:rPr>
          <w:lang w:val="en-US" w:eastAsia="en-GB"/>
        </w:rPr>
      </w:pPr>
      <w:hyperlink r:id="rId21" w:history="1">
        <w:r w:rsidR="00732457" w:rsidRPr="00AD494E">
          <w:rPr>
            <w:rStyle w:val="Hyperlink"/>
            <w:lang w:val="en-US" w:eastAsia="en-GB"/>
          </w:rPr>
          <w:t>Student Support A</w:t>
        </w:r>
        <w:r w:rsidR="00F92EF6" w:rsidRPr="00AD494E">
          <w:rPr>
            <w:rStyle w:val="Hyperlink"/>
            <w:lang w:val="en-US" w:eastAsia="en-GB"/>
          </w:rPr>
          <w:t>dvisers</w:t>
        </w:r>
      </w:hyperlink>
      <w:r w:rsidR="00F92EF6" w:rsidRPr="007A2595">
        <w:rPr>
          <w:lang w:val="en-US" w:eastAsia="en-GB"/>
        </w:rPr>
        <w:t xml:space="preserve"> are available and can also be contacted</w:t>
      </w:r>
      <w:r w:rsidR="00AD494E">
        <w:rPr>
          <w:lang w:val="en-US" w:eastAsia="en-GB"/>
        </w:rPr>
        <w:t xml:space="preserve"> through the Information Points</w:t>
      </w:r>
      <w:r w:rsidR="00F92EF6" w:rsidRPr="007A2595">
        <w:rPr>
          <w:lang w:val="en-US" w:eastAsia="en-GB"/>
        </w:rPr>
        <w:t>.</w:t>
      </w:r>
    </w:p>
    <w:p w14:paraId="5F2382B1" w14:textId="77777777" w:rsidR="00F92EF6" w:rsidRPr="007A2595" w:rsidRDefault="00F92EF6" w:rsidP="000A5697">
      <w:pPr>
        <w:pStyle w:val="MainText"/>
        <w:rPr>
          <w:lang w:val="en-US" w:eastAsia="en-GB"/>
        </w:rPr>
      </w:pPr>
    </w:p>
    <w:p w14:paraId="4D55D956" w14:textId="030819FD" w:rsidR="005A4A45" w:rsidRPr="004B485C" w:rsidRDefault="00F92EF6" w:rsidP="00313283">
      <w:pPr>
        <w:pStyle w:val="MainText"/>
      </w:pPr>
      <w:r w:rsidRPr="007A2595">
        <w:rPr>
          <w:lang w:val="en-US" w:eastAsia="en-GB"/>
        </w:rPr>
        <w:t>However, you are more than welcome to talk to other members of UWE staff depending on who you feel most comfortable talking to.</w:t>
      </w:r>
    </w:p>
    <w:sectPr w:rsidR="005A4A45" w:rsidRPr="004B485C" w:rsidSect="005540AA">
      <w:pgSz w:w="11900" w:h="16840"/>
      <w:pgMar w:top="2007"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B1694" w14:textId="77777777" w:rsidR="00325DA0" w:rsidRDefault="00325DA0" w:rsidP="003F5996">
      <w:r>
        <w:separator/>
      </w:r>
    </w:p>
  </w:endnote>
  <w:endnote w:type="continuationSeparator" w:id="0">
    <w:p w14:paraId="0D69F7F1" w14:textId="77777777" w:rsidR="00325DA0" w:rsidRDefault="00325DA0" w:rsidP="003F5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3FD2" w14:textId="77777777" w:rsidR="00F25B40" w:rsidRDefault="00F25B40" w:rsidP="00B21EAD">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4CAD59" w14:textId="77777777" w:rsidR="00EE5BBF" w:rsidRDefault="00EE5BBF" w:rsidP="00F25B40">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770174"/>
      <w:docPartObj>
        <w:docPartGallery w:val="Page Numbers (Bottom of Page)"/>
        <w:docPartUnique/>
      </w:docPartObj>
    </w:sdtPr>
    <w:sdtEndPr>
      <w:rPr>
        <w:noProof/>
      </w:rPr>
    </w:sdtEndPr>
    <w:sdtContent>
      <w:p w14:paraId="0E6339DD" w14:textId="4742D5F0" w:rsidR="00E42D06" w:rsidRDefault="00E42D06">
        <w:pPr>
          <w:pStyle w:val="Footer"/>
          <w:jc w:val="center"/>
        </w:pPr>
        <w:r>
          <w:fldChar w:fldCharType="begin"/>
        </w:r>
        <w:r>
          <w:instrText xml:space="preserve"> PAGE   \* MERGEFORMAT </w:instrText>
        </w:r>
        <w:r>
          <w:fldChar w:fldCharType="separate"/>
        </w:r>
        <w:r w:rsidR="00313283">
          <w:rPr>
            <w:noProof/>
          </w:rPr>
          <w:t>4</w:t>
        </w:r>
        <w:r>
          <w:rPr>
            <w:noProof/>
          </w:rPr>
          <w:fldChar w:fldCharType="end"/>
        </w:r>
      </w:p>
    </w:sdtContent>
  </w:sdt>
  <w:p w14:paraId="37A6BA0A" w14:textId="5FDE93ED" w:rsidR="00EE5BBF" w:rsidRDefault="00EE5BBF" w:rsidP="00F25B40">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673733"/>
      <w:docPartObj>
        <w:docPartGallery w:val="Page Numbers (Bottom of Page)"/>
        <w:docPartUnique/>
      </w:docPartObj>
    </w:sdtPr>
    <w:sdtEndPr>
      <w:rPr>
        <w:noProof/>
      </w:rPr>
    </w:sdtEndPr>
    <w:sdtContent>
      <w:p w14:paraId="012BC2C5" w14:textId="3260131B" w:rsidR="00E42D06" w:rsidRDefault="00E42D06">
        <w:pPr>
          <w:pStyle w:val="Footer"/>
          <w:jc w:val="center"/>
        </w:pPr>
        <w:r>
          <w:fldChar w:fldCharType="begin"/>
        </w:r>
        <w:r>
          <w:instrText xml:space="preserve"> PAGE   \* MERGEFORMAT </w:instrText>
        </w:r>
        <w:r>
          <w:fldChar w:fldCharType="separate"/>
        </w:r>
        <w:r w:rsidR="00313283">
          <w:rPr>
            <w:noProof/>
          </w:rPr>
          <w:t>1</w:t>
        </w:r>
        <w:r>
          <w:rPr>
            <w:noProof/>
          </w:rPr>
          <w:fldChar w:fldCharType="end"/>
        </w:r>
      </w:p>
    </w:sdtContent>
  </w:sdt>
  <w:p w14:paraId="3BDDDD4E" w14:textId="77777777" w:rsidR="00E42D06" w:rsidRDefault="00E42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EC2F3" w14:textId="77777777" w:rsidR="00325DA0" w:rsidRDefault="00325DA0" w:rsidP="003F5996">
      <w:r>
        <w:separator/>
      </w:r>
    </w:p>
  </w:footnote>
  <w:footnote w:type="continuationSeparator" w:id="0">
    <w:p w14:paraId="6F3E57CF" w14:textId="77777777" w:rsidR="00325DA0" w:rsidRDefault="00325DA0" w:rsidP="003F5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AE6"/>
    <w:multiLevelType w:val="hybridMultilevel"/>
    <w:tmpl w:val="96C6D8B6"/>
    <w:lvl w:ilvl="0" w:tplc="6EBCA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49E0"/>
    <w:multiLevelType w:val="multilevel"/>
    <w:tmpl w:val="23B67D4C"/>
    <w:lvl w:ilvl="0">
      <w:start w:val="1"/>
      <w:numFmt w:val="bullet"/>
      <w:lvlText w:val=""/>
      <w:lvlJc w:val="left"/>
      <w:pPr>
        <w:ind w:left="227" w:hanging="227"/>
      </w:pPr>
      <w:rPr>
        <w:rFonts w:ascii="Symbol" w:hAnsi="Symbol" w:hint="default"/>
        <w:color w:val="1A9DAC"/>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DE421B"/>
    <w:multiLevelType w:val="multilevel"/>
    <w:tmpl w:val="49EC7058"/>
    <w:lvl w:ilvl="0">
      <w:start w:val="3"/>
      <w:numFmt w:val="decimal"/>
      <w:lvlText w:val="%1"/>
      <w:lvlJc w:val="left"/>
      <w:pPr>
        <w:ind w:left="432" w:hanging="432"/>
      </w:pPr>
      <w:rPr>
        <w:rFonts w:hint="default"/>
        <w:b/>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C59657D"/>
    <w:multiLevelType w:val="hybridMultilevel"/>
    <w:tmpl w:val="C1124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281062"/>
    <w:multiLevelType w:val="hybridMultilevel"/>
    <w:tmpl w:val="C9901A7C"/>
    <w:lvl w:ilvl="0" w:tplc="30D0100C">
      <w:start w:val="1"/>
      <w:numFmt w:val="bullet"/>
      <w:lvlText w:val=""/>
      <w:lvlJc w:val="left"/>
      <w:pPr>
        <w:ind w:left="227" w:hanging="227"/>
      </w:pPr>
      <w:rPr>
        <w:rFonts w:ascii="Symbol" w:hAnsi="Symbol" w:hint="default"/>
        <w:color w:val="1A9D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18C6"/>
    <w:multiLevelType w:val="hybridMultilevel"/>
    <w:tmpl w:val="304E6A80"/>
    <w:lvl w:ilvl="0" w:tplc="0809000F">
      <w:start w:val="1"/>
      <w:numFmt w:val="decimal"/>
      <w:lvlText w:val="%1."/>
      <w:lvlJc w:val="left"/>
      <w:pPr>
        <w:ind w:left="86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203A0854"/>
    <w:multiLevelType w:val="hybridMultilevel"/>
    <w:tmpl w:val="D10EA748"/>
    <w:lvl w:ilvl="0" w:tplc="615C93C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661A"/>
    <w:multiLevelType w:val="hybridMultilevel"/>
    <w:tmpl w:val="9C68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C3D08"/>
    <w:multiLevelType w:val="multilevel"/>
    <w:tmpl w:val="96C6D8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AD56C2"/>
    <w:multiLevelType w:val="hybridMultilevel"/>
    <w:tmpl w:val="737246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910B31"/>
    <w:multiLevelType w:val="hybridMultilevel"/>
    <w:tmpl w:val="F98CF254"/>
    <w:lvl w:ilvl="0" w:tplc="A686D346">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599710A"/>
    <w:multiLevelType w:val="hybridMultilevel"/>
    <w:tmpl w:val="A5C86E7E"/>
    <w:lvl w:ilvl="0" w:tplc="6EBCAAD2">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24C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393070"/>
    <w:multiLevelType w:val="hybridMultilevel"/>
    <w:tmpl w:val="ECE6DB1E"/>
    <w:lvl w:ilvl="0" w:tplc="BAD8956E">
      <w:start w:val="1"/>
      <w:numFmt w:val="bullet"/>
      <w:pStyle w:val="Bulletpointstyle"/>
      <w:lvlText w:val=""/>
      <w:lvlJc w:val="left"/>
      <w:pPr>
        <w:ind w:left="227" w:hanging="227"/>
      </w:pPr>
      <w:rPr>
        <w:rFonts w:ascii="Symbol" w:hAnsi="Symbol" w:hint="default"/>
        <w:color w:val="16818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C5469"/>
    <w:multiLevelType w:val="multilevel"/>
    <w:tmpl w:val="D416F4C6"/>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7554F96"/>
    <w:multiLevelType w:val="multilevel"/>
    <w:tmpl w:val="39CE084E"/>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6"/>
  </w:num>
  <w:num w:numId="3">
    <w:abstractNumId w:val="11"/>
  </w:num>
  <w:num w:numId="4">
    <w:abstractNumId w:val="0"/>
  </w:num>
  <w:num w:numId="5">
    <w:abstractNumId w:val="8"/>
  </w:num>
  <w:num w:numId="6">
    <w:abstractNumId w:val="4"/>
  </w:num>
  <w:num w:numId="7">
    <w:abstractNumId w:val="1"/>
  </w:num>
  <w:num w:numId="8">
    <w:abstractNumId w:val="13"/>
  </w:num>
  <w:num w:numId="9">
    <w:abstractNumId w:val="5"/>
  </w:num>
  <w:num w:numId="10">
    <w:abstractNumId w:val="10"/>
  </w:num>
  <w:num w:numId="11">
    <w:abstractNumId w:val="9"/>
  </w:num>
  <w:num w:numId="12">
    <w:abstractNumId w:val="3"/>
  </w:num>
  <w:num w:numId="13">
    <w:abstractNumId w:val="2"/>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96"/>
    <w:rsid w:val="000109DF"/>
    <w:rsid w:val="00021901"/>
    <w:rsid w:val="00041B71"/>
    <w:rsid w:val="0009606C"/>
    <w:rsid w:val="000A38FE"/>
    <w:rsid w:val="000A5697"/>
    <w:rsid w:val="000B7BC9"/>
    <w:rsid w:val="000C1E0C"/>
    <w:rsid w:val="000C4AEE"/>
    <w:rsid w:val="000D33B0"/>
    <w:rsid w:val="000D5C64"/>
    <w:rsid w:val="000F3F9B"/>
    <w:rsid w:val="000F6787"/>
    <w:rsid w:val="001055A2"/>
    <w:rsid w:val="00124501"/>
    <w:rsid w:val="00142629"/>
    <w:rsid w:val="00147A7E"/>
    <w:rsid w:val="0016074C"/>
    <w:rsid w:val="0016248C"/>
    <w:rsid w:val="00164FAC"/>
    <w:rsid w:val="001842C6"/>
    <w:rsid w:val="001961CF"/>
    <w:rsid w:val="001A2B4E"/>
    <w:rsid w:val="001A4789"/>
    <w:rsid w:val="001A630E"/>
    <w:rsid w:val="001C394E"/>
    <w:rsid w:val="001C5D1D"/>
    <w:rsid w:val="001D0AA1"/>
    <w:rsid w:val="001D0AFE"/>
    <w:rsid w:val="001E2348"/>
    <w:rsid w:val="0020072D"/>
    <w:rsid w:val="00203393"/>
    <w:rsid w:val="002236E0"/>
    <w:rsid w:val="0022777F"/>
    <w:rsid w:val="00242394"/>
    <w:rsid w:val="0026206E"/>
    <w:rsid w:val="0027587A"/>
    <w:rsid w:val="002763AB"/>
    <w:rsid w:val="00290D07"/>
    <w:rsid w:val="002A1B02"/>
    <w:rsid w:val="002D71D6"/>
    <w:rsid w:val="00305F9E"/>
    <w:rsid w:val="00313283"/>
    <w:rsid w:val="003156A7"/>
    <w:rsid w:val="00325DA0"/>
    <w:rsid w:val="00332387"/>
    <w:rsid w:val="003503FA"/>
    <w:rsid w:val="003609CE"/>
    <w:rsid w:val="00361FC0"/>
    <w:rsid w:val="00363385"/>
    <w:rsid w:val="00364065"/>
    <w:rsid w:val="00382DC4"/>
    <w:rsid w:val="0038646A"/>
    <w:rsid w:val="003B11AC"/>
    <w:rsid w:val="003C3DB7"/>
    <w:rsid w:val="003C5C69"/>
    <w:rsid w:val="003D4D7A"/>
    <w:rsid w:val="003E54DA"/>
    <w:rsid w:val="003E74ED"/>
    <w:rsid w:val="003E7C17"/>
    <w:rsid w:val="003F12FC"/>
    <w:rsid w:val="003F5996"/>
    <w:rsid w:val="00405E9B"/>
    <w:rsid w:val="00420325"/>
    <w:rsid w:val="00423F20"/>
    <w:rsid w:val="004842E1"/>
    <w:rsid w:val="004B485C"/>
    <w:rsid w:val="004C2355"/>
    <w:rsid w:val="004C324E"/>
    <w:rsid w:val="004F5916"/>
    <w:rsid w:val="004F79A4"/>
    <w:rsid w:val="005375DF"/>
    <w:rsid w:val="005400AC"/>
    <w:rsid w:val="00543C2C"/>
    <w:rsid w:val="005447CD"/>
    <w:rsid w:val="00544936"/>
    <w:rsid w:val="005540AA"/>
    <w:rsid w:val="0055491C"/>
    <w:rsid w:val="00562346"/>
    <w:rsid w:val="005639DD"/>
    <w:rsid w:val="00566A37"/>
    <w:rsid w:val="005736B4"/>
    <w:rsid w:val="00575AFA"/>
    <w:rsid w:val="00576827"/>
    <w:rsid w:val="0058047A"/>
    <w:rsid w:val="005814DF"/>
    <w:rsid w:val="005839E4"/>
    <w:rsid w:val="00593212"/>
    <w:rsid w:val="00595B42"/>
    <w:rsid w:val="005A4A45"/>
    <w:rsid w:val="005D1F48"/>
    <w:rsid w:val="005F45AC"/>
    <w:rsid w:val="005F7D5A"/>
    <w:rsid w:val="0060173F"/>
    <w:rsid w:val="00612BF9"/>
    <w:rsid w:val="006206A7"/>
    <w:rsid w:val="006217CC"/>
    <w:rsid w:val="00622F06"/>
    <w:rsid w:val="00625418"/>
    <w:rsid w:val="006424E0"/>
    <w:rsid w:val="00665103"/>
    <w:rsid w:val="00665E92"/>
    <w:rsid w:val="00682ED0"/>
    <w:rsid w:val="006A3B0D"/>
    <w:rsid w:val="006A5B2E"/>
    <w:rsid w:val="006B154C"/>
    <w:rsid w:val="006C01C1"/>
    <w:rsid w:val="006D3D74"/>
    <w:rsid w:val="006D5D6A"/>
    <w:rsid w:val="006E4237"/>
    <w:rsid w:val="00732457"/>
    <w:rsid w:val="00741932"/>
    <w:rsid w:val="00771638"/>
    <w:rsid w:val="00790AF1"/>
    <w:rsid w:val="00796BF1"/>
    <w:rsid w:val="007A1269"/>
    <w:rsid w:val="007B5D2C"/>
    <w:rsid w:val="007C7767"/>
    <w:rsid w:val="007C7D6C"/>
    <w:rsid w:val="0081169D"/>
    <w:rsid w:val="008233B1"/>
    <w:rsid w:val="00840AE5"/>
    <w:rsid w:val="00844680"/>
    <w:rsid w:val="00852674"/>
    <w:rsid w:val="0086716A"/>
    <w:rsid w:val="008676DF"/>
    <w:rsid w:val="008877C3"/>
    <w:rsid w:val="00893527"/>
    <w:rsid w:val="008A0748"/>
    <w:rsid w:val="008B0C9E"/>
    <w:rsid w:val="008B1B44"/>
    <w:rsid w:val="008B1C0A"/>
    <w:rsid w:val="008B3A43"/>
    <w:rsid w:val="008D3EDA"/>
    <w:rsid w:val="008D6C51"/>
    <w:rsid w:val="008E2D40"/>
    <w:rsid w:val="008E628D"/>
    <w:rsid w:val="008F2936"/>
    <w:rsid w:val="00917160"/>
    <w:rsid w:val="009369FC"/>
    <w:rsid w:val="00945D07"/>
    <w:rsid w:val="00971F6F"/>
    <w:rsid w:val="00980DAB"/>
    <w:rsid w:val="009D10C0"/>
    <w:rsid w:val="00A054D8"/>
    <w:rsid w:val="00A061B8"/>
    <w:rsid w:val="00A11911"/>
    <w:rsid w:val="00A159BD"/>
    <w:rsid w:val="00A36F68"/>
    <w:rsid w:val="00A551B9"/>
    <w:rsid w:val="00A55DE8"/>
    <w:rsid w:val="00A62EE1"/>
    <w:rsid w:val="00A77AC7"/>
    <w:rsid w:val="00AA5C7E"/>
    <w:rsid w:val="00AB022E"/>
    <w:rsid w:val="00AB17D3"/>
    <w:rsid w:val="00AB18CD"/>
    <w:rsid w:val="00AC2C1C"/>
    <w:rsid w:val="00AD494E"/>
    <w:rsid w:val="00B20FC1"/>
    <w:rsid w:val="00B2323E"/>
    <w:rsid w:val="00B45531"/>
    <w:rsid w:val="00B47123"/>
    <w:rsid w:val="00B55E9F"/>
    <w:rsid w:val="00BA3C86"/>
    <w:rsid w:val="00BB359B"/>
    <w:rsid w:val="00BB4670"/>
    <w:rsid w:val="00BB7C9A"/>
    <w:rsid w:val="00BC5E51"/>
    <w:rsid w:val="00BD7993"/>
    <w:rsid w:val="00BE56FC"/>
    <w:rsid w:val="00C10DFE"/>
    <w:rsid w:val="00C60FAA"/>
    <w:rsid w:val="00C67445"/>
    <w:rsid w:val="00CD0D36"/>
    <w:rsid w:val="00CD448F"/>
    <w:rsid w:val="00CE04E1"/>
    <w:rsid w:val="00CE1150"/>
    <w:rsid w:val="00D13A77"/>
    <w:rsid w:val="00D168D8"/>
    <w:rsid w:val="00D255B3"/>
    <w:rsid w:val="00D26953"/>
    <w:rsid w:val="00D32865"/>
    <w:rsid w:val="00D42371"/>
    <w:rsid w:val="00D63C38"/>
    <w:rsid w:val="00D969B3"/>
    <w:rsid w:val="00DB1558"/>
    <w:rsid w:val="00DB2F74"/>
    <w:rsid w:val="00DB4A64"/>
    <w:rsid w:val="00DD39D8"/>
    <w:rsid w:val="00DE3951"/>
    <w:rsid w:val="00DE6773"/>
    <w:rsid w:val="00DF0AEC"/>
    <w:rsid w:val="00E33B1D"/>
    <w:rsid w:val="00E42D06"/>
    <w:rsid w:val="00E50891"/>
    <w:rsid w:val="00E63D80"/>
    <w:rsid w:val="00E77A3F"/>
    <w:rsid w:val="00E8300B"/>
    <w:rsid w:val="00E83825"/>
    <w:rsid w:val="00E86071"/>
    <w:rsid w:val="00E96FD4"/>
    <w:rsid w:val="00EB512D"/>
    <w:rsid w:val="00EB6F55"/>
    <w:rsid w:val="00EC02C8"/>
    <w:rsid w:val="00ED200D"/>
    <w:rsid w:val="00EE5BBF"/>
    <w:rsid w:val="00F067D9"/>
    <w:rsid w:val="00F1399B"/>
    <w:rsid w:val="00F14B4F"/>
    <w:rsid w:val="00F2127A"/>
    <w:rsid w:val="00F214F4"/>
    <w:rsid w:val="00F25B40"/>
    <w:rsid w:val="00F30C6D"/>
    <w:rsid w:val="00F36072"/>
    <w:rsid w:val="00F363C7"/>
    <w:rsid w:val="00F43B4C"/>
    <w:rsid w:val="00F55C02"/>
    <w:rsid w:val="00F72B52"/>
    <w:rsid w:val="00F76F13"/>
    <w:rsid w:val="00F85020"/>
    <w:rsid w:val="00F92EF6"/>
    <w:rsid w:val="00FB056A"/>
    <w:rsid w:val="00FC450D"/>
    <w:rsid w:val="00FC553A"/>
    <w:rsid w:val="00FE0A7A"/>
    <w:rsid w:val="00FE1F4E"/>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D5128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D5A"/>
    <w:rPr>
      <w:rFonts w:ascii="Tahoma" w:hAnsi="Tahoma"/>
      <w:sz w:val="22"/>
      <w:lang w:val="en-GB"/>
    </w:rPr>
  </w:style>
  <w:style w:type="paragraph" w:styleId="Heading1">
    <w:name w:val="heading 1"/>
    <w:basedOn w:val="Subtitle"/>
    <w:next w:val="BodyText"/>
    <w:link w:val="Heading1Char"/>
    <w:uiPriority w:val="9"/>
    <w:qFormat/>
    <w:rsid w:val="00D26953"/>
    <w:pPr>
      <w:numPr>
        <w:numId w:val="16"/>
      </w:numPr>
      <w:spacing w:after="284" w:line="480" w:lineRule="exact"/>
      <w:outlineLvl w:val="0"/>
    </w:pPr>
    <w:rPr>
      <w:bCs w:val="0"/>
      <w:sz w:val="40"/>
      <w:szCs w:val="40"/>
    </w:rPr>
  </w:style>
  <w:style w:type="paragraph" w:styleId="Heading2">
    <w:name w:val="heading 2"/>
    <w:basedOn w:val="Normal"/>
    <w:next w:val="Normal"/>
    <w:link w:val="Heading2Char"/>
    <w:uiPriority w:val="9"/>
    <w:semiHidden/>
    <w:unhideWhenUsed/>
    <w:qFormat/>
    <w:rsid w:val="005447CD"/>
    <w:pPr>
      <w:keepNext/>
      <w:keepLines/>
      <w:numPr>
        <w:ilvl w:val="1"/>
        <w:numId w:val="1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47CD"/>
    <w:pPr>
      <w:keepNext/>
      <w:keepLines/>
      <w:numPr>
        <w:ilvl w:val="2"/>
        <w:numId w:val="16"/>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47CD"/>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47CD"/>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447CD"/>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447CD"/>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447CD"/>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47CD"/>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996"/>
    <w:pPr>
      <w:tabs>
        <w:tab w:val="center" w:pos="4680"/>
        <w:tab w:val="right" w:pos="9360"/>
      </w:tabs>
    </w:pPr>
  </w:style>
  <w:style w:type="character" w:customStyle="1" w:styleId="HeaderChar">
    <w:name w:val="Header Char"/>
    <w:basedOn w:val="DefaultParagraphFont"/>
    <w:link w:val="Header"/>
    <w:uiPriority w:val="99"/>
    <w:rsid w:val="003F5996"/>
  </w:style>
  <w:style w:type="paragraph" w:customStyle="1" w:styleId="Bulletpointstyle">
    <w:name w:val="Bullet point style"/>
    <w:basedOn w:val="MainText"/>
    <w:qFormat/>
    <w:rsid w:val="005F7D5A"/>
    <w:pPr>
      <w:numPr>
        <w:numId w:val="8"/>
      </w:numPr>
      <w:spacing w:after="40"/>
    </w:pPr>
  </w:style>
  <w:style w:type="paragraph" w:customStyle="1" w:styleId="Footnotestyle">
    <w:name w:val="Footnote style"/>
    <w:basedOn w:val="Normal"/>
    <w:qFormat/>
    <w:rsid w:val="005F7D5A"/>
    <w:rPr>
      <w:rFonts w:cs="Tahoma"/>
      <w:sz w:val="13"/>
      <w:szCs w:val="13"/>
    </w:rPr>
  </w:style>
  <w:style w:type="paragraph" w:customStyle="1" w:styleId="Frontcoverheading">
    <w:name w:val="Front cover heading"/>
    <w:basedOn w:val="Normal"/>
    <w:qFormat/>
    <w:rsid w:val="005F7D5A"/>
    <w:pPr>
      <w:spacing w:line="840" w:lineRule="exact"/>
    </w:pPr>
    <w:rPr>
      <w:rFonts w:ascii="Georgia" w:hAnsi="Georgia"/>
      <w:bCs/>
      <w:color w:val="FFFFFF" w:themeColor="background1"/>
      <w:sz w:val="72"/>
      <w:szCs w:val="72"/>
    </w:rPr>
  </w:style>
  <w:style w:type="paragraph" w:customStyle="1" w:styleId="Frontcoversubtitle">
    <w:name w:val="Front cover subtitle"/>
    <w:basedOn w:val="Subtitle"/>
    <w:qFormat/>
    <w:rsid w:val="005F7D5A"/>
    <w:rPr>
      <w:bCs w:val="0"/>
      <w:color w:val="FFFFFF" w:themeColor="background1"/>
    </w:rPr>
  </w:style>
  <w:style w:type="paragraph" w:styleId="Subtitle">
    <w:name w:val="Subtitle"/>
    <w:basedOn w:val="Normal"/>
    <w:next w:val="Normal"/>
    <w:link w:val="SubtitleChar"/>
    <w:uiPriority w:val="11"/>
    <w:qFormat/>
    <w:rsid w:val="00D26953"/>
    <w:pPr>
      <w:spacing w:before="240" w:after="85" w:line="300" w:lineRule="exact"/>
    </w:pPr>
    <w:rPr>
      <w:rFonts w:cs="Tahoma"/>
      <w:b/>
      <w:bCs/>
      <w:color w:val="16818D"/>
      <w:sz w:val="28"/>
      <w:szCs w:val="28"/>
    </w:rPr>
  </w:style>
  <w:style w:type="character" w:customStyle="1" w:styleId="SubtitleChar">
    <w:name w:val="Subtitle Char"/>
    <w:basedOn w:val="DefaultParagraphFont"/>
    <w:link w:val="Subtitle"/>
    <w:uiPriority w:val="11"/>
    <w:rsid w:val="00D26953"/>
    <w:rPr>
      <w:rFonts w:ascii="Tahoma" w:hAnsi="Tahoma" w:cs="Tahoma"/>
      <w:b/>
      <w:bCs/>
      <w:color w:val="16818D"/>
      <w:sz w:val="28"/>
      <w:szCs w:val="28"/>
    </w:rPr>
  </w:style>
  <w:style w:type="character" w:customStyle="1" w:styleId="Heading1Char">
    <w:name w:val="Heading 1 Char"/>
    <w:basedOn w:val="DefaultParagraphFont"/>
    <w:link w:val="Heading1"/>
    <w:rsid w:val="00D26953"/>
    <w:rPr>
      <w:rFonts w:ascii="Tahoma" w:hAnsi="Tahoma" w:cs="Tahoma"/>
      <w:b/>
      <w:color w:val="16818D"/>
      <w:sz w:val="40"/>
      <w:szCs w:val="40"/>
    </w:rPr>
  </w:style>
  <w:style w:type="paragraph" w:customStyle="1" w:styleId="ContentsList">
    <w:name w:val="Contents List"/>
    <w:basedOn w:val="Normal"/>
    <w:qFormat/>
    <w:rsid w:val="005F7D5A"/>
    <w:pPr>
      <w:spacing w:line="440" w:lineRule="exact"/>
    </w:pPr>
    <w:rPr>
      <w:rFonts w:cs="Tahoma"/>
      <w:szCs w:val="22"/>
    </w:rPr>
  </w:style>
  <w:style w:type="paragraph" w:styleId="BodyText">
    <w:name w:val="Body Text"/>
    <w:basedOn w:val="Normal"/>
    <w:link w:val="BodyTextChar"/>
    <w:uiPriority w:val="99"/>
    <w:semiHidden/>
    <w:unhideWhenUsed/>
    <w:rsid w:val="005540AA"/>
    <w:pPr>
      <w:spacing w:after="120"/>
    </w:pPr>
  </w:style>
  <w:style w:type="character" w:customStyle="1" w:styleId="BodyTextChar">
    <w:name w:val="Body Text Char"/>
    <w:basedOn w:val="DefaultParagraphFont"/>
    <w:link w:val="BodyText"/>
    <w:uiPriority w:val="99"/>
    <w:semiHidden/>
    <w:rsid w:val="005540AA"/>
  </w:style>
  <w:style w:type="paragraph" w:customStyle="1" w:styleId="MainText">
    <w:name w:val="Main Text"/>
    <w:basedOn w:val="Normal"/>
    <w:qFormat/>
    <w:rsid w:val="005F7D5A"/>
    <w:pPr>
      <w:spacing w:line="320" w:lineRule="exact"/>
    </w:pPr>
    <w:rPr>
      <w:rFonts w:cs="Tahoma"/>
      <w:szCs w:val="22"/>
    </w:rPr>
  </w:style>
  <w:style w:type="character" w:styleId="PageNumber">
    <w:name w:val="page number"/>
    <w:basedOn w:val="DefaultParagraphFont"/>
    <w:uiPriority w:val="99"/>
    <w:semiHidden/>
    <w:unhideWhenUsed/>
    <w:rsid w:val="003C5C69"/>
    <w:rPr>
      <w:rFonts w:ascii="Tahoma" w:hAnsi="Tahoma"/>
      <w:b w:val="0"/>
      <w:bCs w:val="0"/>
      <w:i w:val="0"/>
      <w:iCs w:val="0"/>
      <w:sz w:val="18"/>
      <w:szCs w:val="20"/>
    </w:rPr>
  </w:style>
  <w:style w:type="table" w:styleId="TableGrid">
    <w:name w:val="Table Grid"/>
    <w:basedOn w:val="TableNormal"/>
    <w:uiPriority w:val="39"/>
    <w:rsid w:val="00A06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61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1B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061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61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3">
    <w:name w:val="List Table 3 Accent 3"/>
    <w:basedOn w:val="TableNormal"/>
    <w:uiPriority w:val="48"/>
    <w:rsid w:val="00A061B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7Colorful-Accent3">
    <w:name w:val="Grid Table 7 Colorful Accent 3"/>
    <w:basedOn w:val="TableNormal"/>
    <w:uiPriority w:val="52"/>
    <w:rsid w:val="00A061B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A061B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A061B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A061B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061B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5F7D5A"/>
    <w:pPr>
      <w:tabs>
        <w:tab w:val="center" w:pos="4513"/>
        <w:tab w:val="right" w:pos="9026"/>
      </w:tabs>
    </w:pPr>
  </w:style>
  <w:style w:type="character" w:customStyle="1" w:styleId="FooterChar">
    <w:name w:val="Footer Char"/>
    <w:basedOn w:val="DefaultParagraphFont"/>
    <w:link w:val="Footer"/>
    <w:uiPriority w:val="99"/>
    <w:rsid w:val="005F7D5A"/>
    <w:rPr>
      <w:rFonts w:ascii="Tahoma" w:hAnsi="Tahoma"/>
      <w:sz w:val="22"/>
    </w:rPr>
  </w:style>
  <w:style w:type="character" w:styleId="Hyperlink">
    <w:name w:val="Hyperlink"/>
    <w:basedOn w:val="DefaultParagraphFont"/>
    <w:uiPriority w:val="99"/>
    <w:unhideWhenUsed/>
    <w:rsid w:val="00F92EF6"/>
    <w:rPr>
      <w:color w:val="0563C1" w:themeColor="hyperlink"/>
      <w:u w:val="single"/>
    </w:rPr>
  </w:style>
  <w:style w:type="paragraph" w:styleId="TOC1">
    <w:name w:val="toc 1"/>
    <w:basedOn w:val="Normal"/>
    <w:next w:val="Normal"/>
    <w:autoRedefine/>
    <w:uiPriority w:val="39"/>
    <w:unhideWhenUsed/>
    <w:rsid w:val="00F92EF6"/>
    <w:pPr>
      <w:spacing w:after="100" w:line="276" w:lineRule="auto"/>
    </w:pPr>
    <w:rPr>
      <w:rFonts w:asciiTheme="minorHAnsi" w:hAnsiTheme="minorHAnsi" w:cstheme="minorBidi"/>
      <w:sz w:val="24"/>
      <w:szCs w:val="22"/>
    </w:rPr>
  </w:style>
  <w:style w:type="paragraph" w:styleId="TOCHeading">
    <w:name w:val="TOC Heading"/>
    <w:basedOn w:val="Heading1"/>
    <w:next w:val="Normal"/>
    <w:uiPriority w:val="39"/>
    <w:unhideWhenUsed/>
    <w:qFormat/>
    <w:rsid w:val="00F92EF6"/>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lang w:val="en-US"/>
    </w:rPr>
  </w:style>
  <w:style w:type="paragraph" w:styleId="ListParagraph">
    <w:name w:val="List Paragraph"/>
    <w:basedOn w:val="Normal"/>
    <w:uiPriority w:val="34"/>
    <w:qFormat/>
    <w:rsid w:val="00F92EF6"/>
    <w:pPr>
      <w:spacing w:after="200" w:line="276" w:lineRule="auto"/>
      <w:ind w:left="720"/>
      <w:contextualSpacing/>
    </w:pPr>
    <w:rPr>
      <w:rFonts w:asciiTheme="minorHAnsi" w:hAnsiTheme="minorHAnsi" w:cstheme="minorBidi"/>
      <w:sz w:val="24"/>
      <w:szCs w:val="22"/>
    </w:rPr>
  </w:style>
  <w:style w:type="character" w:styleId="FollowedHyperlink">
    <w:name w:val="FollowedHyperlink"/>
    <w:basedOn w:val="DefaultParagraphFont"/>
    <w:uiPriority w:val="99"/>
    <w:semiHidden/>
    <w:unhideWhenUsed/>
    <w:rsid w:val="00D168D8"/>
    <w:rPr>
      <w:color w:val="954F72" w:themeColor="followedHyperlink"/>
      <w:u w:val="single"/>
    </w:rPr>
  </w:style>
  <w:style w:type="character" w:customStyle="1" w:styleId="Heading2Char">
    <w:name w:val="Heading 2 Char"/>
    <w:basedOn w:val="DefaultParagraphFont"/>
    <w:link w:val="Heading2"/>
    <w:uiPriority w:val="9"/>
    <w:semiHidden/>
    <w:rsid w:val="005447C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5447CD"/>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5447CD"/>
    <w:rPr>
      <w:rFonts w:asciiTheme="majorHAnsi" w:eastAsiaTheme="majorEastAsia" w:hAnsiTheme="majorHAnsi" w:cstheme="majorBidi"/>
      <w:i/>
      <w:iCs/>
      <w:color w:val="2E74B5" w:themeColor="accent1" w:themeShade="BF"/>
      <w:sz w:val="22"/>
      <w:lang w:val="en-GB"/>
    </w:rPr>
  </w:style>
  <w:style w:type="character" w:customStyle="1" w:styleId="Heading5Char">
    <w:name w:val="Heading 5 Char"/>
    <w:basedOn w:val="DefaultParagraphFont"/>
    <w:link w:val="Heading5"/>
    <w:uiPriority w:val="9"/>
    <w:semiHidden/>
    <w:rsid w:val="005447CD"/>
    <w:rPr>
      <w:rFonts w:asciiTheme="majorHAnsi" w:eastAsiaTheme="majorEastAsia" w:hAnsiTheme="majorHAnsi" w:cstheme="majorBidi"/>
      <w:color w:val="2E74B5" w:themeColor="accent1" w:themeShade="BF"/>
      <w:sz w:val="22"/>
      <w:lang w:val="en-GB"/>
    </w:rPr>
  </w:style>
  <w:style w:type="character" w:customStyle="1" w:styleId="Heading6Char">
    <w:name w:val="Heading 6 Char"/>
    <w:basedOn w:val="DefaultParagraphFont"/>
    <w:link w:val="Heading6"/>
    <w:uiPriority w:val="9"/>
    <w:semiHidden/>
    <w:rsid w:val="005447CD"/>
    <w:rPr>
      <w:rFonts w:asciiTheme="majorHAnsi" w:eastAsiaTheme="majorEastAsia" w:hAnsiTheme="majorHAnsi" w:cstheme="majorBidi"/>
      <w:color w:val="1F4D78" w:themeColor="accent1" w:themeShade="7F"/>
      <w:sz w:val="22"/>
      <w:lang w:val="en-GB"/>
    </w:rPr>
  </w:style>
  <w:style w:type="character" w:customStyle="1" w:styleId="Heading7Char">
    <w:name w:val="Heading 7 Char"/>
    <w:basedOn w:val="DefaultParagraphFont"/>
    <w:link w:val="Heading7"/>
    <w:uiPriority w:val="9"/>
    <w:semiHidden/>
    <w:rsid w:val="005447CD"/>
    <w:rPr>
      <w:rFonts w:asciiTheme="majorHAnsi" w:eastAsiaTheme="majorEastAsia" w:hAnsiTheme="majorHAnsi" w:cstheme="majorBidi"/>
      <w:i/>
      <w:iCs/>
      <w:color w:val="1F4D78" w:themeColor="accent1" w:themeShade="7F"/>
      <w:sz w:val="22"/>
      <w:lang w:val="en-GB"/>
    </w:rPr>
  </w:style>
  <w:style w:type="character" w:customStyle="1" w:styleId="Heading8Char">
    <w:name w:val="Heading 8 Char"/>
    <w:basedOn w:val="DefaultParagraphFont"/>
    <w:link w:val="Heading8"/>
    <w:uiPriority w:val="9"/>
    <w:semiHidden/>
    <w:rsid w:val="005447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447C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070340">
      <w:bodyDiv w:val="1"/>
      <w:marLeft w:val="0"/>
      <w:marRight w:val="0"/>
      <w:marTop w:val="0"/>
      <w:marBottom w:val="0"/>
      <w:divBdr>
        <w:top w:val="none" w:sz="0" w:space="0" w:color="auto"/>
        <w:left w:val="none" w:sz="0" w:space="0" w:color="auto"/>
        <w:bottom w:val="none" w:sz="0" w:space="0" w:color="auto"/>
        <w:right w:val="none" w:sz="0" w:space="0" w:color="auto"/>
      </w:divBdr>
    </w:div>
    <w:div w:id="193065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hyperlink" Target="http://www1.uwe.ac.uk/aboutus/policies.aspx" TargetMode="External"/><Relationship Id="rId3" Type="http://schemas.openxmlformats.org/officeDocument/2006/relationships/customXml" Target="../customXml/item3.xml"/><Relationship Id="rId21" Type="http://schemas.openxmlformats.org/officeDocument/2006/relationships/hyperlink" Target="http://www1.uwe.ac.uk/students/academicadvice/studentadvisers.aspx" TargetMode="Externa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1.uwe.ac.uk/students/studysupport/studyskills/referencing.aspx" TargetMode="External"/><Relationship Id="rId2" Type="http://schemas.openxmlformats.org/officeDocument/2006/relationships/customXml" Target="../customXml/item2.xml"/><Relationship Id="rId16" Type="http://schemas.openxmlformats.org/officeDocument/2006/relationships/hyperlink" Target="https://vimeo.com/240154631" TargetMode="External"/><Relationship Id="rId20" Type="http://schemas.openxmlformats.org/officeDocument/2006/relationships/hyperlink" Target="http://www1.uwe.ac.uk/students/informationpoint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2.uwe.ac.uk/services/Marketing/about-us/cas/Extnl_Exam_Allocation_to_Mods.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info.uwe.ac.uk/myUWE/guidance/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495DC29F69DA41B831D7985DDEFF7A" ma:contentTypeVersion="14" ma:contentTypeDescription="Create a new document." ma:contentTypeScope="" ma:versionID="9880a1a01199e1c8326b425772be4fd3">
  <xsd:schema xmlns:xsd="http://www.w3.org/2001/XMLSchema" xmlns:xs="http://www.w3.org/2001/XMLSchema" xmlns:p="http://schemas.microsoft.com/office/2006/metadata/properties" xmlns:ns3="da5da9df-85e1-4e4b-b319-af1e48434c21" xmlns:ns4="f6569699-ae44-4c85-9383-dd5a41d3d471" targetNamespace="http://schemas.microsoft.com/office/2006/metadata/properties" ma:root="true" ma:fieldsID="d9c1a6fda23ae8dcbe3abc001d714daa" ns3:_="" ns4:_="">
    <xsd:import namespace="da5da9df-85e1-4e4b-b319-af1e48434c21"/>
    <xsd:import namespace="f6569699-ae44-4c85-9383-dd5a41d3d4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da9df-85e1-4e4b-b319-af1e48434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569699-ae44-4c85-9383-dd5a41d3d47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89C88-DA8C-4A5D-A1C2-DF3FD5EADDBC}">
  <ds:schemaRefs>
    <ds:schemaRef ds:uri="http://schemas.microsoft.com/sharepoint/v3/contenttype/forms"/>
  </ds:schemaRefs>
</ds:datastoreItem>
</file>

<file path=customXml/itemProps2.xml><?xml version="1.0" encoding="utf-8"?>
<ds:datastoreItem xmlns:ds="http://schemas.openxmlformats.org/officeDocument/2006/customXml" ds:itemID="{C9A981CE-5DFC-4F05-9D93-34C3D2EC9D27}">
  <ds:schemaRefs>
    <ds:schemaRef ds:uri="http://schemas.openxmlformats.org/package/2006/metadata/core-properties"/>
    <ds:schemaRef ds:uri="http://purl.org/dc/elements/1.1/"/>
    <ds:schemaRef ds:uri="http://schemas.microsoft.com/office/infopath/2007/PartnerControls"/>
    <ds:schemaRef ds:uri="da5da9df-85e1-4e4b-b319-af1e48434c21"/>
    <ds:schemaRef ds:uri="http://schemas.microsoft.com/office/2006/metadata/properties"/>
    <ds:schemaRef ds:uri="http://purl.org/dc/terms/"/>
    <ds:schemaRef ds:uri="http://schemas.microsoft.com/office/2006/documentManagement/types"/>
    <ds:schemaRef ds:uri="f6569699-ae44-4c85-9383-dd5a41d3d471"/>
    <ds:schemaRef ds:uri="http://www.w3.org/XML/1998/namespace"/>
    <ds:schemaRef ds:uri="http://purl.org/dc/dcmitype/"/>
  </ds:schemaRefs>
</ds:datastoreItem>
</file>

<file path=customXml/itemProps3.xml><?xml version="1.0" encoding="utf-8"?>
<ds:datastoreItem xmlns:ds="http://schemas.openxmlformats.org/officeDocument/2006/customXml" ds:itemID="{6B36C8A6-EE4E-4376-A0F9-72BBD848E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da9df-85e1-4e4b-b319-af1e48434c21"/>
    <ds:schemaRef ds:uri="f6569699-ae44-4c85-9383-dd5a41d3d4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53EFAD-5F91-4CE4-9B32-D8FA38BA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4216</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Module Handbook Template 2019-20</vt:lpstr>
    </vt:vector>
  </TitlesOfParts>
  <Company>University of the West of England</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Handbook Template 2019-20</dc:title>
  <dc:subject/>
  <dc:creator>Microsoft Office User</dc:creator>
  <cp:keywords/>
  <dc:description/>
  <cp:lastModifiedBy>Deirdre Toher</cp:lastModifiedBy>
  <cp:revision>2</cp:revision>
  <cp:lastPrinted>2016-02-08T11:16:00Z</cp:lastPrinted>
  <dcterms:created xsi:type="dcterms:W3CDTF">2021-09-28T11:55:00Z</dcterms:created>
  <dcterms:modified xsi:type="dcterms:W3CDTF">2021-09-28T11:55:00Z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fe036735-c8b5-4754-82a4-0666220dca4e</vt:lpwstr>
  </property>
  <property fmtid="{D5CDD505-2E9C-101B-9397-08002B2CF9AE}" pid="3" name="ContentTypeId">
    <vt:lpwstr>0x0101001C495DC29F69DA41B831D7985DDEFF7A</vt:lpwstr>
  </property>
  <property fmtid="{D5CDD505-2E9C-101B-9397-08002B2CF9AE}" pid="4" name="_dlc_DocId">
    <vt:lpwstr>NAYYJSKVSPAS-2-446</vt:lpwstr>
  </property>
  <property fmtid="{D5CDD505-2E9C-101B-9397-08002B2CF9AE}" pid="5" name="_dlc_DocIdUrl">
    <vt:lpwstr>https://docs.uwe.ac.uk/ou/Communications/_layouts/15/DocIdRedir.aspx?ID=NAYYJSKVSPAS-2-446NAYYJSKVSPAS-2-446</vt:lpwstr>
  </property>
  <property fmtid="{D5CDD505-2E9C-101B-9397-08002B2CF9AE}" pid="6" name="Document Type">
    <vt:lpwstr>Main Issue</vt:lpwstr>
  </property>
</Properties>
</file>