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9827" w14:textId="5B9364E8" w:rsidR="008B2A62" w:rsidRPr="00B54750" w:rsidRDefault="0025098A" w:rsidP="0025098A">
      <w:pPr>
        <w:pStyle w:val="Ttulo1"/>
        <w:rPr>
          <w:rFonts w:cs="Arial"/>
        </w:rPr>
      </w:pPr>
      <w:r w:rsidRPr="00B54750">
        <w:rPr>
          <w:rFonts w:cs="Arial"/>
        </w:rPr>
        <w:t>LGPD (Lei Geral de Proteção de Dados) - conceitos, obrigações, implementações</w:t>
      </w:r>
    </w:p>
    <w:p w14:paraId="2838ED15" w14:textId="59622B1C" w:rsidR="0025098A" w:rsidRPr="00B54750" w:rsidRDefault="0025098A" w:rsidP="004F3354">
      <w:pPr>
        <w:pBdr>
          <w:bottom w:val="single" w:sz="12" w:space="1" w:color="auto"/>
        </w:pBdr>
        <w:ind w:firstLine="0"/>
        <w:rPr>
          <w:rFonts w:cs="Arial"/>
        </w:rPr>
      </w:pPr>
      <w:r w:rsidRPr="00B54750">
        <w:rPr>
          <w:rFonts w:cs="Arial"/>
          <w:b/>
          <w:bCs/>
        </w:rPr>
        <w:t>Aluno:</w:t>
      </w:r>
      <w:r w:rsidRPr="00B54750">
        <w:rPr>
          <w:rFonts w:cs="Arial"/>
        </w:rPr>
        <w:t xml:space="preserve"> David Tobias Nunes</w:t>
      </w:r>
    </w:p>
    <w:p w14:paraId="30279355" w14:textId="77777777" w:rsidR="00846E97" w:rsidRPr="00B54750" w:rsidRDefault="00846E97" w:rsidP="00846E97">
      <w:pPr>
        <w:pStyle w:val="Ttulo2"/>
        <w:ind w:firstLine="0"/>
        <w:rPr>
          <w:rFonts w:cs="Arial"/>
        </w:rPr>
      </w:pPr>
    </w:p>
    <w:p w14:paraId="6200A87E" w14:textId="62BE0DE2" w:rsidR="0025098A" w:rsidRPr="00B54750" w:rsidRDefault="00846E97" w:rsidP="00846E97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 xml:space="preserve">O que é a LGPG? </w:t>
      </w:r>
    </w:p>
    <w:p w14:paraId="5FFAA0E5" w14:textId="7CB518C1" w:rsidR="00846E97" w:rsidRPr="00B54750" w:rsidRDefault="00846E97" w:rsidP="00846E97">
      <w:pPr>
        <w:rPr>
          <w:rFonts w:cs="Arial"/>
        </w:rPr>
      </w:pPr>
      <w:r w:rsidRPr="00B54750">
        <w:rPr>
          <w:rFonts w:cs="Arial"/>
        </w:rPr>
        <w:t>A Lei Geral de Proteção de Dados Pessoais (LGPD), Lei n° 13.709/2018, foi promulgada para proteger os direitos fundamentais de liberdade e de privacidade, e a livre formação da personalidade de cada indivíduo.</w:t>
      </w:r>
    </w:p>
    <w:p w14:paraId="37ED219E" w14:textId="623D6E44" w:rsidR="00846E97" w:rsidRPr="00B54750" w:rsidRDefault="00846E97">
      <w:pPr>
        <w:spacing w:after="160" w:line="259" w:lineRule="auto"/>
        <w:ind w:firstLine="0"/>
        <w:jc w:val="left"/>
        <w:rPr>
          <w:rFonts w:cs="Arial"/>
        </w:rPr>
      </w:pPr>
    </w:p>
    <w:p w14:paraId="69BBFF7E" w14:textId="4F6BB895" w:rsidR="0092033E" w:rsidRPr="00B54750" w:rsidRDefault="0092033E" w:rsidP="0092033E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>Conceituação</w:t>
      </w:r>
    </w:p>
    <w:p w14:paraId="33250B80" w14:textId="52FA10A9" w:rsidR="009E3605" w:rsidRPr="009E3605" w:rsidRDefault="009E3605" w:rsidP="009E3605">
      <w:pPr>
        <w:pStyle w:val="Legenda"/>
        <w:keepNext/>
        <w:spacing w:after="0" w:line="360" w:lineRule="auto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9E3605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E3605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9E3605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E3605">
        <w:rPr>
          <w:i w:val="0"/>
          <w:iCs w:val="0"/>
          <w:color w:val="auto"/>
          <w:sz w:val="20"/>
          <w:szCs w:val="20"/>
        </w:rPr>
        <w:t xml:space="preserve"> – Diagrama exemplo da LGPD aplicada no governo do estado de Rondônia.</w:t>
      </w:r>
    </w:p>
    <w:p w14:paraId="73BAB0B9" w14:textId="5293FB4B" w:rsidR="009E3605" w:rsidRDefault="009E3605" w:rsidP="009E3605">
      <w:pPr>
        <w:ind w:firstLine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8E265ED" wp14:editId="28EBD8E3">
            <wp:extent cx="5209467" cy="378807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59" cy="379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953" w14:textId="6EFAA2BC" w:rsidR="009E3605" w:rsidRPr="008E3F10" w:rsidRDefault="00846ABA" w:rsidP="008E3F10">
      <w:pPr>
        <w:spacing w:line="240" w:lineRule="auto"/>
        <w:ind w:firstLine="0"/>
        <w:jc w:val="left"/>
        <w:rPr>
          <w:rFonts w:cs="Arial"/>
          <w:sz w:val="20"/>
          <w:szCs w:val="20"/>
        </w:rPr>
      </w:pPr>
      <w:r w:rsidRPr="008E3F10">
        <w:rPr>
          <w:rFonts w:cs="Arial"/>
          <w:b/>
          <w:bCs/>
          <w:sz w:val="20"/>
          <w:szCs w:val="20"/>
        </w:rPr>
        <w:t>Fonte:</w:t>
      </w:r>
      <w:r w:rsidRPr="008E3F10">
        <w:rPr>
          <w:rFonts w:cs="Arial"/>
          <w:sz w:val="20"/>
          <w:szCs w:val="20"/>
        </w:rPr>
        <w:t xml:space="preserve"> BRASIL. Governo do estado de Rondônia. </w:t>
      </w:r>
      <w:r w:rsidRPr="000E3C45">
        <w:rPr>
          <w:rFonts w:cs="Arial"/>
          <w:b/>
          <w:bCs/>
          <w:sz w:val="20"/>
          <w:szCs w:val="20"/>
        </w:rPr>
        <w:t>LGPD - Lei Geral de Proteção de Dados</w:t>
      </w:r>
      <w:r w:rsidRPr="008E3F10">
        <w:rPr>
          <w:rFonts w:cs="Arial"/>
          <w:sz w:val="20"/>
          <w:szCs w:val="20"/>
        </w:rPr>
        <w:t xml:space="preserve">. </w:t>
      </w:r>
      <w:r w:rsidR="008E3F10" w:rsidRPr="008E3F10">
        <w:rPr>
          <w:rFonts w:cs="Arial"/>
          <w:sz w:val="20"/>
          <w:szCs w:val="20"/>
        </w:rPr>
        <w:t>Disponível em:&lt;</w:t>
      </w:r>
      <w:hyperlink r:id="rId5" w:history="1">
        <w:r w:rsidR="008E3F10" w:rsidRPr="008E3F10">
          <w:rPr>
            <w:rStyle w:val="Hyperlink"/>
            <w:rFonts w:cs="Arial"/>
            <w:color w:val="auto"/>
            <w:sz w:val="20"/>
            <w:szCs w:val="20"/>
            <w:u w:val="none"/>
          </w:rPr>
          <w:t>https://rondonia.ro.gov.br/lgpd/</w:t>
        </w:r>
      </w:hyperlink>
      <w:r w:rsidR="008E3F10" w:rsidRPr="008E3F10">
        <w:rPr>
          <w:rFonts w:cs="Arial"/>
          <w:sz w:val="20"/>
          <w:szCs w:val="20"/>
        </w:rPr>
        <w:t>&gt;. Acesso em: 14 ago. 2024</w:t>
      </w:r>
    </w:p>
    <w:p w14:paraId="585F61AD" w14:textId="77777777" w:rsidR="00846ABA" w:rsidRDefault="00846ABA" w:rsidP="00846ABA">
      <w:pPr>
        <w:ind w:firstLine="0"/>
        <w:rPr>
          <w:rFonts w:cs="Arial"/>
        </w:rPr>
      </w:pPr>
    </w:p>
    <w:p w14:paraId="68FD8DFF" w14:textId="5C1AAEF4" w:rsidR="0092033E" w:rsidRPr="00B54750" w:rsidRDefault="0092033E" w:rsidP="00546BE7">
      <w:pPr>
        <w:rPr>
          <w:rFonts w:cs="Arial"/>
        </w:rPr>
      </w:pPr>
      <w:r w:rsidRPr="00B54750">
        <w:rPr>
          <w:rFonts w:cs="Arial"/>
        </w:rPr>
        <w:t>A LGPD (Lei Geral de Proteção de Dados</w:t>
      </w:r>
      <w:r w:rsidR="00546BE7" w:rsidRPr="00B54750">
        <w:rPr>
          <w:rFonts w:cs="Arial"/>
        </w:rPr>
        <w:t xml:space="preserve"> Pessoais</w:t>
      </w:r>
      <w:r w:rsidRPr="00B54750">
        <w:rPr>
          <w:rFonts w:cs="Arial"/>
        </w:rPr>
        <w:t>)</w:t>
      </w:r>
      <w:r w:rsidR="00546BE7" w:rsidRPr="00B54750">
        <w:rPr>
          <w:rFonts w:cs="Arial"/>
        </w:rPr>
        <w:t xml:space="preserve">. Lei n° 13.709/2018, </w:t>
      </w:r>
      <w:r w:rsidRPr="00B54750">
        <w:rPr>
          <w:rFonts w:cs="Arial"/>
        </w:rPr>
        <w:t>aprovada no ano de 2018, somente entrou em vigor</w:t>
      </w:r>
      <w:r w:rsidR="00546BE7" w:rsidRPr="00B54750">
        <w:rPr>
          <w:rFonts w:cs="Arial"/>
        </w:rPr>
        <w:t xml:space="preserve"> em setembro de 2020. Essa lei tem por objetivo geral proteger os direitos fundamentais de liberdade e de privacidade </w:t>
      </w:r>
      <w:r w:rsidR="00546BE7" w:rsidRPr="00B54750">
        <w:rPr>
          <w:rFonts w:cs="Arial"/>
        </w:rPr>
        <w:lastRenderedPageBreak/>
        <w:t>de cada individuo no que rege o tratamento desses dados por terceiros como entidades públicas, privadas e mistas seja elas registradas por meio físico, digital.</w:t>
      </w:r>
      <w:r w:rsidRPr="00B54750">
        <w:rPr>
          <w:rFonts w:cs="Arial"/>
        </w:rPr>
        <w:t xml:space="preserve"> </w:t>
      </w:r>
    </w:p>
    <w:p w14:paraId="60C89BB9" w14:textId="2EF21830" w:rsidR="00991E2A" w:rsidRPr="00B54750" w:rsidRDefault="00991E2A">
      <w:pPr>
        <w:spacing w:after="160" w:line="259" w:lineRule="auto"/>
        <w:ind w:firstLine="0"/>
        <w:jc w:val="left"/>
        <w:rPr>
          <w:rFonts w:cs="Arial"/>
        </w:rPr>
      </w:pPr>
    </w:p>
    <w:p w14:paraId="79C44099" w14:textId="78EF2743" w:rsidR="00B54750" w:rsidRPr="00B54750" w:rsidRDefault="00F60EDC" w:rsidP="00B54750">
      <w:pPr>
        <w:pStyle w:val="Ttulo2"/>
        <w:ind w:firstLine="0"/>
        <w:rPr>
          <w:rFonts w:cs="Arial"/>
          <w:bdr w:val="none" w:sz="0" w:space="0" w:color="auto" w:frame="1"/>
          <w:shd w:val="clear" w:color="auto" w:fill="FFFFFF"/>
        </w:rPr>
      </w:pPr>
      <w:r w:rsidRPr="00B54750">
        <w:rPr>
          <w:rFonts w:cs="Arial"/>
          <w:bdr w:val="none" w:sz="0" w:space="0" w:color="auto" w:frame="1"/>
          <w:shd w:val="clear" w:color="auto" w:fill="FFFFFF"/>
        </w:rPr>
        <w:t>Finalidade</w:t>
      </w:r>
    </w:p>
    <w:p w14:paraId="1896A72E" w14:textId="43A2CDC0" w:rsidR="00F60EDC" w:rsidRDefault="00B54750" w:rsidP="00B54750">
      <w:pPr>
        <w:rPr>
          <w:rFonts w:cs="Arial"/>
          <w:shd w:val="clear" w:color="auto" w:fill="FFFFFF"/>
        </w:rPr>
      </w:pPr>
      <w:r w:rsidRPr="00B54750">
        <w:rPr>
          <w:rFonts w:cs="Arial"/>
          <w:shd w:val="clear" w:color="auto" w:fill="FFFFFF"/>
        </w:rPr>
        <w:t>A</w:t>
      </w:r>
      <w:r w:rsidR="00395491">
        <w:rPr>
          <w:rFonts w:cs="Arial"/>
          <w:shd w:val="clear" w:color="auto" w:fill="FFFFFF"/>
        </w:rPr>
        <w:t xml:space="preserve"> finalidade da LGPD é realizar o tratamento de dados com o princípio de boa-fé, seguindo </w:t>
      </w:r>
      <w:r w:rsidR="00F60EDC" w:rsidRPr="00B54750">
        <w:rPr>
          <w:rFonts w:cs="Arial"/>
          <w:shd w:val="clear" w:color="auto" w:fill="FFFFFF"/>
        </w:rPr>
        <w:t>propósitos legítimos, específicos, explícitos e informados ao(à) titular, sem possibilidade de tratamento posterior de forma incompatível com essas finalidades</w:t>
      </w:r>
      <w:r w:rsidR="00395491">
        <w:rPr>
          <w:rFonts w:cs="Arial"/>
          <w:shd w:val="clear" w:color="auto" w:fill="FFFFFF"/>
        </w:rPr>
        <w:t>. Ainda nesse sentido, é definido dois agentes controladores para o tratamento de dados, sendo o primeiro</w:t>
      </w:r>
      <w:r w:rsidR="00F45541">
        <w:rPr>
          <w:rFonts w:cs="Arial"/>
          <w:shd w:val="clear" w:color="auto" w:fill="FFFFFF"/>
        </w:rPr>
        <w:t xml:space="preserve"> denominado</w:t>
      </w:r>
      <w:r w:rsidR="00395491">
        <w:rPr>
          <w:rFonts w:cs="Arial"/>
          <w:shd w:val="clear" w:color="auto" w:fill="FFFFFF"/>
        </w:rPr>
        <w:t xml:space="preserve"> </w:t>
      </w:r>
      <w:r w:rsidR="00F45541">
        <w:rPr>
          <w:rFonts w:cs="Arial"/>
          <w:shd w:val="clear" w:color="auto" w:fill="FFFFFF"/>
        </w:rPr>
        <w:t>controlador que tem a função de decidir o que vai ser tratado, e o segundo é o agente operador que trata os dados pessoais a estrutura criada pelos controladores.</w:t>
      </w:r>
    </w:p>
    <w:p w14:paraId="4C4CFA29" w14:textId="77777777" w:rsidR="00B54750" w:rsidRPr="00B54750" w:rsidRDefault="00B54750" w:rsidP="00B54750">
      <w:pPr>
        <w:ind w:firstLine="0"/>
        <w:rPr>
          <w:rFonts w:cs="Arial"/>
        </w:rPr>
      </w:pPr>
    </w:p>
    <w:p w14:paraId="59665486" w14:textId="5931A660" w:rsidR="0092033E" w:rsidRPr="00B54750" w:rsidRDefault="00991E2A" w:rsidP="00991E2A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>Obrigações</w:t>
      </w:r>
    </w:p>
    <w:p w14:paraId="143F3DC7" w14:textId="14C9AEAD" w:rsidR="00991E2A" w:rsidRDefault="00F45541" w:rsidP="00F45541">
      <w:pPr>
        <w:rPr>
          <w:rFonts w:cs="Arial"/>
        </w:rPr>
      </w:pPr>
      <w:r>
        <w:rPr>
          <w:rFonts w:cs="Arial"/>
        </w:rPr>
        <w:t>A entidade detentora de dados, somente pode obtê-los mediante justificativa aos usuários e provar que este foi realizada em conformidade com a LGPD. Outrossim de manter registro das operações de tratamento de dados pessoais que mantiver. Em caso de violação de dados por meios físicos ou digitais a entidade deve ser responsabilizada e informar os usuários sobre violação em seus sistemas e o que foi violado e prover maneiras de evitar maiores danos.</w:t>
      </w:r>
    </w:p>
    <w:p w14:paraId="183EE935" w14:textId="40855F3C" w:rsidR="003B7378" w:rsidRDefault="003B7378">
      <w:pPr>
        <w:spacing w:after="160"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4120D091" w14:textId="67B38BAD" w:rsidR="00846E97" w:rsidRPr="00B54750" w:rsidRDefault="00846E97" w:rsidP="00846E97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>Referências</w:t>
      </w:r>
    </w:p>
    <w:p w14:paraId="6E025C4E" w14:textId="473B055C" w:rsidR="00846E97" w:rsidRDefault="00584735" w:rsidP="00584735">
      <w:pPr>
        <w:spacing w:line="240" w:lineRule="auto"/>
        <w:ind w:firstLine="0"/>
        <w:contextualSpacing/>
        <w:jc w:val="left"/>
        <w:rPr>
          <w:rFonts w:cs="Arial"/>
        </w:rPr>
      </w:pPr>
      <w:r w:rsidRPr="00B54750">
        <w:rPr>
          <w:rFonts w:cs="Arial"/>
        </w:rPr>
        <w:t xml:space="preserve">BRITO, Nathalia Bastos do Vale. </w:t>
      </w:r>
      <w:r w:rsidRPr="00B54750">
        <w:rPr>
          <w:rFonts w:cs="Arial"/>
          <w:b/>
          <w:bCs/>
        </w:rPr>
        <w:t>O que é a LGPD? Veja os principais conceitos e fundamentos.</w:t>
      </w:r>
      <w:r w:rsidRPr="00B54750">
        <w:rPr>
          <w:rFonts w:cs="Arial"/>
        </w:rPr>
        <w:t xml:space="preserve"> &lt;</w:t>
      </w:r>
      <w:hyperlink r:id="rId6" w:history="1">
        <w:r w:rsidRPr="00B54750">
          <w:rPr>
            <w:rStyle w:val="Hyperlink"/>
            <w:rFonts w:cs="Arial"/>
            <w:color w:val="auto"/>
            <w:u w:val="none"/>
          </w:rPr>
          <w:t>https://www.jusbrasil.com.br/artigos/o-que-e-a-lgpd-veja-os-principais-conceitos-e-fundamentos/1196917094</w:t>
        </w:r>
      </w:hyperlink>
      <w:r w:rsidRPr="00B54750">
        <w:rPr>
          <w:rFonts w:cs="Arial"/>
        </w:rPr>
        <w:t>&gt;. Acesso em: 14 ago. 2024.</w:t>
      </w:r>
    </w:p>
    <w:p w14:paraId="3E49784F" w14:textId="23993908" w:rsidR="00714286" w:rsidRDefault="00714286" w:rsidP="00584735">
      <w:pPr>
        <w:spacing w:line="240" w:lineRule="auto"/>
        <w:ind w:firstLine="0"/>
        <w:contextualSpacing/>
        <w:jc w:val="left"/>
        <w:rPr>
          <w:rFonts w:cs="Arial"/>
        </w:rPr>
      </w:pPr>
    </w:p>
    <w:p w14:paraId="482DA293" w14:textId="56B8198B" w:rsidR="00714286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  <w:hyperlink r:id="rId7" w:history="1">
        <w:r w:rsidRPr="001E1D78">
          <w:rPr>
            <w:rStyle w:val="Hyperlink"/>
            <w:rFonts w:cs="Arial"/>
          </w:rPr>
          <w:t>https://www.gov.br/mds/pt-br/acesso-a-informacao/governanca/integridade/campanhas/lgpd</w:t>
        </w:r>
      </w:hyperlink>
    </w:p>
    <w:p w14:paraId="45476C9F" w14:textId="19437054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hyperlink r:id="rId8" w:history="1">
        <w:r w:rsidRPr="001E1D78">
          <w:rPr>
            <w:rStyle w:val="Hyperlink"/>
            <w:rFonts w:cs="Arial"/>
          </w:rPr>
          <w:t>https://www.planalto.gov.br/ccivil_03/_ato2015-2018/2018/lei/l13709.htm</w:t>
        </w:r>
      </w:hyperlink>
    </w:p>
    <w:p w14:paraId="633F1319" w14:textId="4B39156A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</w:p>
    <w:p w14:paraId="67F7679C" w14:textId="324C3A14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  <w:hyperlink r:id="rId9" w:history="1">
        <w:r w:rsidRPr="001E1D78">
          <w:rPr>
            <w:rStyle w:val="Hyperlink"/>
            <w:rFonts w:cs="Arial"/>
          </w:rPr>
          <w:t>https://www.lgpdbrasil.com.br/</w:t>
        </w:r>
      </w:hyperlink>
    </w:p>
    <w:p w14:paraId="08072026" w14:textId="2C973577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</w:p>
    <w:p w14:paraId="3FEAD4CC" w14:textId="5EBE9202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  <w:hyperlink r:id="rId10" w:history="1">
        <w:r w:rsidRPr="001E1D78">
          <w:rPr>
            <w:rStyle w:val="Hyperlink"/>
            <w:rFonts w:cs="Arial"/>
          </w:rPr>
          <w:t>https://www.serpro.gov.br/lgpd/menu/a-lgpd/o-que-muda-com-a-lgpd</w:t>
        </w:r>
      </w:hyperlink>
    </w:p>
    <w:p w14:paraId="5EFE4BB9" w14:textId="0D755439" w:rsidR="00386181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  <w:r>
        <w:rPr>
          <w:rFonts w:cs="Arial"/>
        </w:rPr>
        <w:br/>
      </w:r>
      <w:hyperlink r:id="rId11" w:history="1">
        <w:r w:rsidRPr="001E1D78">
          <w:rPr>
            <w:rStyle w:val="Hyperlink"/>
            <w:rFonts w:cs="Arial"/>
          </w:rPr>
          <w:t>https://www.mpf.mp.br/servicos/lgpd/o-que-e-a-lgpd</w:t>
        </w:r>
      </w:hyperlink>
      <w:r>
        <w:rPr>
          <w:rFonts w:cs="Arial"/>
        </w:rPr>
        <w:br/>
      </w:r>
    </w:p>
    <w:p w14:paraId="692CB7C4" w14:textId="77777777" w:rsidR="00386181" w:rsidRPr="00B54750" w:rsidRDefault="00386181" w:rsidP="00584735">
      <w:pPr>
        <w:spacing w:line="240" w:lineRule="auto"/>
        <w:ind w:firstLine="0"/>
        <w:contextualSpacing/>
        <w:jc w:val="left"/>
        <w:rPr>
          <w:rFonts w:cs="Arial"/>
        </w:rPr>
      </w:pPr>
    </w:p>
    <w:sectPr w:rsidR="00386181" w:rsidRPr="00B54750" w:rsidSect="003954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A"/>
    <w:rsid w:val="000E2C10"/>
    <w:rsid w:val="000E3C45"/>
    <w:rsid w:val="0025098A"/>
    <w:rsid w:val="00386181"/>
    <w:rsid w:val="00395491"/>
    <w:rsid w:val="003B7378"/>
    <w:rsid w:val="004F3354"/>
    <w:rsid w:val="00546BE7"/>
    <w:rsid w:val="00584735"/>
    <w:rsid w:val="005A7E30"/>
    <w:rsid w:val="00714286"/>
    <w:rsid w:val="00846ABA"/>
    <w:rsid w:val="00846E97"/>
    <w:rsid w:val="008B2A62"/>
    <w:rsid w:val="008E3F10"/>
    <w:rsid w:val="00920279"/>
    <w:rsid w:val="0092033E"/>
    <w:rsid w:val="00991E2A"/>
    <w:rsid w:val="009E3605"/>
    <w:rsid w:val="00B54750"/>
    <w:rsid w:val="00C100FA"/>
    <w:rsid w:val="00F45541"/>
    <w:rsid w:val="00F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A965"/>
  <w15:chartTrackingRefBased/>
  <w15:docId w15:val="{942BE6A2-DE40-4E71-8DCB-DA7BEEF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97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098A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6E97"/>
    <w:pPr>
      <w:keepNext/>
      <w:keepLines/>
      <w:spacing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98A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46E97"/>
    <w:rPr>
      <w:rFonts w:ascii="Arial" w:eastAsiaTheme="majorEastAsia" w:hAnsi="Arial" w:cstheme="majorBidi"/>
      <w:b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5847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473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3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15-2018/2018/lei/l13709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v.br/mds/pt-br/acesso-a-informacao/governanca/integridade/campanhas/lgp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sbrasil.com.br/artigos/o-que-e-a-lgpd-veja-os-principais-conceitos-e-fundamentos/1196917094" TargetMode="External"/><Relationship Id="rId11" Type="http://schemas.openxmlformats.org/officeDocument/2006/relationships/hyperlink" Target="https://www.mpf.mp.br/servicos/lgpd/o-que-e-a-lgpd" TargetMode="External"/><Relationship Id="rId5" Type="http://schemas.openxmlformats.org/officeDocument/2006/relationships/hyperlink" Target="https://rondonia.ro.gov.br/lgpd/" TargetMode="External"/><Relationship Id="rId10" Type="http://schemas.openxmlformats.org/officeDocument/2006/relationships/hyperlink" Target="https://www.serpro.gov.br/lgpd/menu/a-lgpd/o-que-muda-com-a-lgp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gpdbrasil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David Tobias Nunes</cp:lastModifiedBy>
  <cp:revision>4</cp:revision>
  <dcterms:created xsi:type="dcterms:W3CDTF">2024-09-02T01:23:00Z</dcterms:created>
  <dcterms:modified xsi:type="dcterms:W3CDTF">2024-09-02T02:18:00Z</dcterms:modified>
</cp:coreProperties>
</file>