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Bengal Adult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xco9etz2b2xp" w:id="1"/>
      <w:bookmarkEnd w:id="1"/>
      <w:r w:rsidDel="00000000" w:rsidR="00000000" w:rsidRPr="00000000">
        <w:rPr>
          <w:b w:val="1"/>
          <w:rtl w:val="0"/>
        </w:rPr>
        <w:t xml:space="preserve">Teljes értékű, kiegyensúlyozott táp macskák részére - Bengáli fajtájú felnőtt macskák számára speciálisan - 12 hónapos kortól.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drzcxciv0dwd" w:id="2"/>
      <w:bookmarkEnd w:id="2"/>
      <w:r w:rsidDel="00000000" w:rsidR="00000000" w:rsidRPr="00000000">
        <w:rPr>
          <w:b w:val="1"/>
          <w:rtl w:val="0"/>
        </w:rPr>
        <w:t xml:space="preserve">Összetétel:</w:t>
        <w:br w:type="textWrapping"/>
      </w:r>
      <w:r w:rsidDel="00000000" w:rsidR="00000000" w:rsidRPr="00000000">
        <w:rPr>
          <w:rtl w:val="0"/>
        </w:rPr>
        <w:t xml:space="preserve">Dehidratált baromfifehérje, növényi fehérje kivonat*, búza, állati zsiradékok, kukoricaglutén, kukorica, hidrolizált állati fehérjék, rizs, növényi rostok, cikória pép, ásványi sók, halolaj, szójaolaj, élesztő és annak részei, frukto-oligoszacharidok, borágó olaj, bársonyvirág kivonat (lutein forrás). *L.I.P.: kitűnően emészthető, válogatott fehérje.</w:t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cdbot3n6cyz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47vbunc23uue" w:id="4"/>
      <w:bookmarkEnd w:id="4"/>
      <w:r w:rsidDel="00000000" w:rsidR="00000000" w:rsidRPr="00000000">
        <w:rPr>
          <w:b w:val="1"/>
          <w:rtl w:val="0"/>
        </w:rPr>
        <w:t xml:space="preserve">Adalékanyagok (kilogrammonként):</w:t>
        <w:br w:type="textWrapping"/>
      </w:r>
      <w:r w:rsidDel="00000000" w:rsidR="00000000" w:rsidRPr="00000000">
        <w:rPr>
          <w:rtl w:val="0"/>
        </w:rPr>
        <w:t xml:space="preserve">Tápértékkel rendelkező adalékanyagok: A vitamin: 31000 NE, D3 vitamin: 800 NE, E1 (Vas): 32 mg, E2 (Jód): 3,2 mg, E4 (Réz): 10 mg, E5 (Mangán): 42 mg, E6 (Cink): 126 mg, E8 (Szelén): 0,07 mg - Technológiai adalékanyagok: Üledékes eredetű klinoptilolit: 10 g - Tartósítószerek - Antioxidánsok.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8zhnjh3wl0y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v85jhe8q7bom" w:id="6"/>
      <w:bookmarkEnd w:id="6"/>
      <w:r w:rsidDel="00000000" w:rsidR="00000000" w:rsidRPr="00000000">
        <w:rPr>
          <w:b w:val="1"/>
          <w:rtl w:val="0"/>
        </w:rPr>
        <w:t xml:space="preserve">Analitikai összetevők:</w:t>
        <w:br w:type="textWrapping"/>
      </w:r>
      <w:r w:rsidDel="00000000" w:rsidR="00000000" w:rsidRPr="00000000">
        <w:rPr>
          <w:rtl w:val="0"/>
        </w:rPr>
        <w:t xml:space="preserve">Nyersfehérje: 40 % - Nyersolajok és -zsírok: 18 % - Nyershamu: 7,7 % - Nyersrost: 3,8 % - Kilogrammonként: Omega-6 zsírsavak: 43,1 g - Omega-3 zsírsavak: 10,1 g.</w:t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xzxxf9ewfkw6" w:id="7"/>
      <w:bookmarkEnd w:id="7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UFJqDfEXIPrxunJCLXoY/Drusg==">AMUW2mUW967EMQksPu7cNr/8zWM7Rd5qCtc50vTJslstaqlzy/T/2y9ZUfSavGrgy4OabddOLrFvqjPVwM6OK/kx+Lix5m0osIumzJmxlZyIQdGVabm/SiVwaDxHJslSKfFWtJK1qWlxbSPZ6MzyYvjNSKOPdE0zz8X94os0hKD3ROf3UA9lXnG4Sj8lo2wkUmwmo8uMdX7cpZ7gQ6szZHDw8mwNqbY+C/7qJ5PXcEINaBV8bczw2n3kGPnHByEDyfWqvWemypmzSVfVx4E7gvrWeXPyiigZ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2017-05-03T07:16:00Z</dcterms:created>
  <dc:creator>Olah, Veronika (Contractor)</dc:creator>
</cp:coreProperties>
</file>