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Kitten Instinctive Loaf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Főbb jellemzők / előnyök:</w:t>
      </w:r>
    </w:p>
    <w:p w:rsidR="00000000" w:rsidDel="00000000" w:rsidP="00000000" w:rsidRDefault="00000000" w:rsidRPr="00000000" w14:paraId="00000003">
      <w:pPr>
        <w:spacing w:after="120" w:before="120" w:lin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Ösztönös választás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Könnyen rágható</w:t>
      </w:r>
    </w:p>
    <w:p w:rsidR="00000000" w:rsidDel="00000000" w:rsidP="00000000" w:rsidRDefault="00000000" w:rsidRPr="00000000" w14:paraId="00000005">
      <w:pPr>
        <w:spacing w:after="120" w:before="120" w:lin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Az immunrendszer támogatása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elválasztási folyamat kezdetén, amikor a kölyökmacskák fokozatosan leszoknak az anyatejről, mindannyian olyan szilárd táplálékhoz fognak </w:t>
      </w:r>
      <w:r w:rsidDel="00000000" w:rsidR="00000000" w:rsidRPr="00000000">
        <w:rPr>
          <w:i w:val="1"/>
          <w:rtl w:val="0"/>
        </w:rPr>
        <w:t xml:space="preserve">ösztönösen</w:t>
      </w:r>
      <w:r w:rsidDel="00000000" w:rsidR="00000000" w:rsidRPr="00000000">
        <w:rPr>
          <w:rtl w:val="0"/>
        </w:rPr>
        <w:t xml:space="preserve"> vonzódni, amely a számukra szükséges, egyedi tápanyag-összetétellel rendelkezik.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első szilárd falatok, melyeket egy kölyökmacska elfogyaszt, különös jelentőséggel bírnak az etetésekkel kapcsolatos pozitív magatartásminták megszilárdulása szempontjából: ha a cica rendkívül ízletes és természetes módon előnyben részesített tápot kap, nagyobb hajlandóságot mutat a szilárd táplálék fogyasztására, és életre szólóan egészséges táplálékfelvételi rutin alakulhat ki.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Ahhoz, hogy megfelelően táplálhassa kölyökmacskáját, elengedhetetlen, hogy a cica </w:t>
      </w:r>
      <w:r w:rsidDel="00000000" w:rsidR="00000000" w:rsidRPr="00000000">
        <w:rPr>
          <w:i w:val="1"/>
          <w:rtl w:val="0"/>
        </w:rPr>
        <w:t xml:space="preserve">szeresse </w:t>
      </w:r>
      <w:r w:rsidDel="00000000" w:rsidR="00000000" w:rsidRPr="00000000">
        <w:rPr>
          <w:rtl w:val="0"/>
        </w:rPr>
        <w:t xml:space="preserve">is azt, amit eszik, máskülönben a táplálékban levő legszükségesebb tápanyagok is veszendőbe mennek.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Ezért a ROYAL CANIN® Kitten Instinctive Loaf igazodik a kölyökmacskák által </w:t>
      </w:r>
      <w:r w:rsidDel="00000000" w:rsidR="00000000" w:rsidRPr="00000000">
        <w:rPr>
          <w:i w:val="1"/>
          <w:rtl w:val="0"/>
        </w:rPr>
        <w:t xml:space="preserve">ösztönösen választott</w:t>
      </w:r>
      <w:r w:rsidDel="00000000" w:rsidR="00000000" w:rsidRPr="00000000">
        <w:rPr>
          <w:rtl w:val="0"/>
        </w:rPr>
        <w:t xml:space="preserve"> optimális tápanyag-összetételhez. Ha íz, illat és állag tekintetében egyaránt megfelelően ízletes táppal eteti kölyökmacskáját, a macska hosszú távon is </w:t>
      </w:r>
      <w:r w:rsidDel="00000000" w:rsidR="00000000" w:rsidRPr="00000000">
        <w:rPr>
          <w:i w:val="1"/>
          <w:rtl w:val="0"/>
        </w:rPr>
        <w:t xml:space="preserve">ösztönösen</w:t>
      </w:r>
      <w:r w:rsidDel="00000000" w:rsidR="00000000" w:rsidRPr="00000000">
        <w:rPr>
          <w:rtl w:val="0"/>
        </w:rPr>
        <w:t xml:space="preserve"> elfogadja Öntől a tápláló eledelt.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második fejlődési szakaszban (4-től 12 hónapos korig) a kölyökmacskák csontszerkezete tovább erősödik. Energiaszükségletük még mindig igen magas, bár már alacsonyabb, mint a növekedés első szakaszában.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Ezért a ROYAL CANIN® Kitten Instinctive Loaf tápban minden esszenciális tápanyag megtalálható, amely a magas energiaszükséglet fedezéséhez, az erős csontokhoz, valamint a jó általános egészségi állapot fenntartásához szükséges.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Azt is fontos tudni, hogy a növekedés második szakaszában a kölyökmacskák immunrendszere még nem fejlődött ki teljesen. A ROYAL CANIN Kitten Instinctive E-vitamin, C-vitamin, taurin- és luteintartalmú antioxidáns-komplexszel támogatja és erősíti természetes védekezőképességüket.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ROYAL CANIN® Kitten Instinctive Loaf tápot úgy alkottuk meg, hogy könnyen rágható, ugyanakkor az anyamacskák etetésére is alkalmas legyen.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macskák egyedi ízléséhez igazodva a ROYAL CANIN® Kitten Instinctive nedves tápok finom szaftos valamint lédús kocsonyás változatban is kaphatók.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ROYAL CANIN®-nál elkötelezettek vagyunk az iránt, hogy kedvence szükségleteinek megfelelő táplálási meoldásokat nyújtsunk. Minden termékünk alapos minőség-ellenőrzési folyamaton megy át, hogy garantálhassuk a tápok optimális minőségét macskája speciális táplálási szükségleteinek és életmódjának megfelelően is. Ez azt jelenti, hogy amikor macskája ROYAL CANIN® Kitten Instinctive Loaf tápot eszik, teljes értékű és kiegyensúlyozott összetételű táplálékot fogyaszt.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9t/9jVFb2yI1KeARbVgFDYPVg==">AMUW2mUPu8Q7OCD7ulkyXpjtb1my2IH6O10PUSBJZXif2X+fUhsZoAmPU8jcwX8cThvGFPrnUfot28eKn5iICKFG5Ck9JEo8Hgg8mn31rjs2IP1mPuTSqwg=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2020-12-11T13:16:00Z</dcterms:created>
  <dc:creator>Reiter, Orsolya (Contractor)</dc:creator>
</cp:coreProperties>
</file>