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Sterilised Jelly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ivartalanított, felnőtt macskák részére (vékony szeletek kocsonyában).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növényi fehérjekivonatok, ásványi anyagok, különféle cukrok.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100 NE, E1 (Vas): 2,9 mg, E2 (Jód): 0,28 mg, E4 (Réz): 2,2 mg, E5 (Mangán): 0,8 mg, E6 (Cink): 8 mg - Technológiai adalékanyagok: Üledékes eredetű klinoptilolit: 0,2 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9 % - Nyersolajok és -zsírok: 2,6 % - Nyershamu: 1,4 % - Nyersrost: 1,6 % - Nedvesség: 81 %.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aZunN1HLZYJmSjHdCfHV5wqJA==">AMUW2mWFKqFhZUAg9RWyOP9ydGEEGF3DQDVmhRHx+jA8z+B7WhJI7s+uPiCceTDEeKevBtnWCwijX6bYH7pzO0vCgjIw126GN3pfgI1agC/52bcPC0WE8iM=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2017-05-03T11:20:00Z</dcterms:created>
  <dc:creator>Olah, Veronika (Contractor)</dc:creator>
</cp:coreProperties>
</file>