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Bulldog Puppy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a2p80lo9b5ww" w:id="1"/>
      <w:bookmarkEnd w:id="1"/>
      <w:r w:rsidDel="00000000" w:rsidR="00000000" w:rsidRPr="00000000">
        <w:rPr>
          <w:b w:val="1"/>
          <w:rtl w:val="0"/>
        </w:rPr>
        <w:t xml:space="preserve">Teljes értékű táp bulldog fajtájú kölyökkutyáknak - 12 hónapos korig.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e18mmre5unl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 jellemzők/Előnyök: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 immunrendszer támogatása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emésztés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Egészséges csontozat és ízületek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2. változat: 300–450 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Rule="auto"/>
        <w:rPr/>
      </w:pPr>
      <w:r w:rsidDel="00000000" w:rsidR="00000000" w:rsidRPr="00000000">
        <w:rPr>
          <w:rtl w:val="0"/>
        </w:rPr>
        <w:t xml:space="preserve">A bulldog kölyökkutya számára a növekedés egy nagyon fontos életszakasz, az új felfedezések, új találkozások és a fizikai változások időszaka. Ezért fontos a kölyökkutya számára olyan tápanyagokat biztosítani, amelyek segítenek támogatni az optimális egészséget ebben a növekedési időszakban.</w:t>
      </w:r>
    </w:p>
    <w:p w:rsidR="00000000" w:rsidDel="00000000" w:rsidP="00000000" w:rsidRDefault="00000000" w:rsidRPr="00000000" w14:paraId="0000000A">
      <w:pPr>
        <w:spacing w:after="120" w:lineRule="auto"/>
        <w:rPr/>
      </w:pPr>
      <w:r w:rsidDel="00000000" w:rsidR="00000000" w:rsidRPr="00000000">
        <w:rPr>
          <w:rtl w:val="0"/>
        </w:rPr>
        <w:t xml:space="preserve">A ROYAL CANIN® Bulldog Puppy tápot kifejezetten a fiatal bulldog tápanyagszükségleteinek szem előtt tartásával állították össze, és az 12 hónapos korig etethető a kölyökkutyákkal. </w:t>
      </w:r>
    </w:p>
    <w:p w:rsidR="00000000" w:rsidDel="00000000" w:rsidP="00000000" w:rsidRDefault="00000000" w:rsidRPr="00000000" w14:paraId="0000000B">
      <w:pPr>
        <w:spacing w:after="120" w:lineRule="auto"/>
        <w:rPr/>
      </w:pPr>
      <w:r w:rsidDel="00000000" w:rsidR="00000000" w:rsidRPr="00000000">
        <w:rPr>
          <w:rtl w:val="0"/>
        </w:rPr>
        <w:t xml:space="preserve">Az antioxidánsok (köztük az E-vitamin) szabadalmazott komplexét tartalmazó ROYAL CANIN® Bulldog Puppy táp segít támogatni a kölyökkutya természetes védekező rendszerét az immunrendszer fokozatos fejlődésének időszakában.</w:t>
      </w:r>
    </w:p>
    <w:p w:rsidR="00000000" w:rsidDel="00000000" w:rsidP="00000000" w:rsidRDefault="00000000" w:rsidRPr="00000000" w14:paraId="0000000C">
      <w:pPr>
        <w:spacing w:after="120" w:lineRule="auto"/>
        <w:rPr/>
      </w:pPr>
      <w:r w:rsidDel="00000000" w:rsidR="00000000" w:rsidRPr="00000000">
        <w:rPr>
          <w:rtl w:val="0"/>
        </w:rPr>
        <w:t xml:space="preserve">A kölyökkutya emésztőszervi egészségének támogatása érdekében a ROYAL CANIN® Bulldog Puppy táp a tápanyagok gondosan összeállított kombinációja mellett kifejezetten a kitűnő emészthetősége miatt kiválasztott kiváló minőségű fehérjét (L.I.P.) tartalmaz. Emellett a tápban lévő tápanyagok segítenek fenntartani a bélflóra megfelelő egyensúlyát, ami végső soron hozzájárul a bélsár jó minőségéhez.</w:t>
      </w:r>
    </w:p>
    <w:p w:rsidR="00000000" w:rsidDel="00000000" w:rsidP="00000000" w:rsidRDefault="00000000" w:rsidRPr="00000000" w14:paraId="0000000D">
      <w:pPr>
        <w:spacing w:after="120" w:lineRule="auto"/>
        <w:rPr/>
      </w:pPr>
      <w:r w:rsidDel="00000000" w:rsidR="00000000" w:rsidRPr="00000000">
        <w:rPr>
          <w:rtl w:val="0"/>
        </w:rPr>
        <w:t xml:space="preserve">Gondosan beállított kalcium- és foszfortartalmának köszönhetően a ROYAL CANIN® Bulldog Puppy táp hozzájárul a kölyökkutya csontozatának és ízületeinek egészségesen tartásához is. A tápanyagok gondosan beállított egyensúlya emellett segít fenntartani a kölyökkutya ideális testsúlyát.</w:t>
      </w:r>
    </w:p>
    <w:p w:rsidR="00000000" w:rsidDel="00000000" w:rsidP="00000000" w:rsidRDefault="00000000" w:rsidRPr="00000000" w14:paraId="0000000E">
      <w:pPr>
        <w:spacing w:after="120" w:lineRule="auto"/>
        <w:rPr/>
      </w:pPr>
      <w:r w:rsidDel="00000000" w:rsidR="00000000" w:rsidRPr="00000000">
        <w:rPr>
          <w:rtl w:val="0"/>
        </w:rPr>
        <w:t xml:space="preserve">Ehhez társul még az is, hogy a ROYAL CANIN® Bulldog Puppy tápszemcséje kifejezetten a bulldog fajtájú kölyökkutyák állkapcsának megfelelően van kialakítva. A bulldog jellemzője a lapos fej, amely majdnem olyan széles, mint amilyen hosszú, a felső állkapocs rövidebb, mint az alsó, az orr pedig felfelé forduló („fitos” vagy „pisze”). A tápszemcse mérete és alakja megkönnyíti a bulldog kölyökkutya számára, hogy megragadja a tápszemcsét, emellett arra ösztönzi a kutyát, hogy lenyelés előtt megrágja azt.</w:t>
      </w:r>
    </w:p>
    <w:p w:rsidR="00000000" w:rsidDel="00000000" w:rsidP="00000000" w:rsidRDefault="00000000" w:rsidRPr="00000000" w14:paraId="0000000F">
      <w:pPr>
        <w:spacing w:after="120" w:lineRule="auto"/>
        <w:rPr/>
      </w:pPr>
      <w:r w:rsidDel="00000000" w:rsidR="00000000" w:rsidRPr="00000000">
        <w:rPr>
          <w:rtl w:val="0"/>
        </w:rPr>
        <w:t xml:space="preserve">A ROYAL CANIN®-nál mi elkötelezettek vagyunk amellett, hogy a kedvenc szükségleteinek megfelelő táplálási megoldásokat nyújtsunk. Minden termékünk átfogó minőségellenőrzési eljáráson esik át a tápok optimális minőségének biztosítása, illetve a kölyökkutya különleges diétás igényeinek és életmódjának való megfelelés érdekében. Ez azt jelenti, hogy az Ön ROYAL CANIN® Bulldog Puppy tápot fogyasztó kölyökkutyája egy teljes értékű és kiegyensúlyozott tápot kap.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87BF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E4AA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Z6KelKDOltPL/jN1s1WzbW+FRw==">AMUW2mW71GBrgDRAX8Vq187nyV+wqCJcYPTI+kxY1z/qTjjMAdjz9u158Rl79mdqcvI0DMwVspCKXKf3rHBwkcVqzU573EKoqml8x873C48GQbaNEzwd9ls6X7/uInSXG1eYCA/hsl0+FWMCxieuzPuAGm4LWzTU4ABoia228IyK3VKAOLBjrdQ=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2019-02-04T09:36:00Z</dcterms:created>
  <dc:creator>Natalie Charles</dc:creator>
</cp:coreProperties>
</file>