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Medium Sterilised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- Felnőtt és idősödő ivartalanított kutyáknak, kistestű fajták számára (11 kg és 25 kg közötti vagy felnőttkori testtömeg) - 12 hónapos kortól - súlygyarapodásra hajlamos ivartalanított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Segít fenntartani az ideális testsúlyt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Az ivartalanítás után a kutya anyagcseréje lelassul, és noha úgy tűnik, hogy a kutya most már szívesebben pihen a kanapén, mint aktívan kalandozik a szabadban, mégis farkasétvággyal eszik, ha eljön az etetés ideje.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Sterilised Medium tápot 11 kg és 25 kg közötti testsúlyú ivartalanított felnőtt kutyák számára fejlesztettük ki. Ez a rendkívül ízletes táp csillapítja a kutya éhségérzetét, és gondosan beállított összetételű, kitűnő minőségű tápanyagai segítenek jó formában és aktívan tartani a kutyát.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Sterilised Medium táp mérsékelt zsírtartalma elősegíti, hogy a kutya elkerülje a túlsúllyal járó egészségügyi komplikációkat. E kisebb zsírtartalom segít abban, hogy a kutya könnyebben járjon a mancsain.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Sterilised Medium tápban lévő rostok optimális kombinációja elősegíti a teltségérzet kialakulását és biztosítja a rendszeres és egészséges bélpasszázst és a jobb emésztést.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 több, a ROYAL CANIN</w:t>
      </w:r>
      <w:r w:rsidDel="00000000" w:rsidR="00000000" w:rsidRPr="00000000">
        <w:rPr>
          <w:highlight w:val="white"/>
          <w:rtl w:val="0"/>
        </w:rPr>
        <w:t xml:space="preserve">® Sterilised Medium magas fehérjetartalma segít a kutyának megőrizni az izomtömegét a csökkent zsír- és kalóriafelvétel mellett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Nem csak mi mondjuk, hanem tudományosan is bizonyított, hogy a ROYAL CANIN</w:t>
      </w:r>
      <w:r w:rsidDel="00000000" w:rsidR="00000000" w:rsidRPr="00000000">
        <w:rPr>
          <w:highlight w:val="white"/>
          <w:rtl w:val="0"/>
        </w:rPr>
        <w:t xml:space="preserve">® Sterilised Medium 10%-kal alacsonyabb kalóriatartalmú, mint a normál felnőtt táp. Ez azt jelenti, hogy a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Sterilised Medium etetésével elért eredmények bizonyítottan sikeresek.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Sterilised táplálási programunk két komponensből áll: száraz táp ropogós tápszemcsékkel és finom pástétom tasakos kiszerelésben – mindkettő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0264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D026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aGCQrjZGZtIrZ6If17xZAapYVw==">AMUW2mWoxjKNDqbe9+KwIG+9bf9f0CbAvnbviO1OvgfbigVW9fQuxh77N9utMMVc/JRmOgBWEzmumHU+RQ9YthpAwPUnEXm5tj3wv6p9sT7u8tpuJ5EMy56FVY412wQtRqg/1Wd+Ifdc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2019-05-28T14:42:00Z</dcterms:created>
  <dc:creator>Reiter, Orsolya (Contractor)</dc:creator>
</cp:coreProperties>
</file>