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27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 Dental Care</w:t>
      </w:r>
    </w:p>
    <w:p w:rsidR="00000000" w:rsidDel="00000000" w:rsidP="00000000" w:rsidRDefault="00000000" w:rsidRPr="00000000" w14:paraId="00000002">
      <w:pPr>
        <w:tabs>
          <w:tab w:val="left" w:pos="2127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felnőtt és idősödő kutyáknak, kistestű fajták számára (10 kg vagy alatti felnőttkori testtömeg) - 10 hónapos kortól - Szájhigiénés problémákra hajlamos kutyáknak.</w:t>
      </w:r>
    </w:p>
    <w:p w:rsidR="00000000" w:rsidDel="00000000" w:rsidP="00000000" w:rsidRDefault="00000000" w:rsidRPr="00000000" w14:paraId="00000003">
      <w:pPr>
        <w:tabs>
          <w:tab w:val="left" w:pos="2127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Segít csökkenteni a fogkőképződést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Az Ön kutyájának egész életében csak egyetlen fogazata lesz, ezért rendkívül fontos azt megvédeni. Amikor a kutya befejezi az evést, elkerülhetetlenül baktériumok telepednek meg a fogain. Ha ezt követően nem tisztítják meg a kutya fogait, ez foglepedék kialakulását eredményezhet, amely végül fogkővé alakul – ez pedig veszélyt jelent a kutya egészségére nézve.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ROYAL CANIN® Dental Care Mini a 10 kg-os testsúly alatti, fogproblémákra hajlamos kutyák számára alkalmas. Ezt az extra-ízletes tápot a tápszemcse fejlett mechanikai állaga jellemzi, amely úgy van kialakítva, hogy megtisztítsa a kutya fogainak felületét, miközben elősegíti a lepedék és a fogkő képződésének megakadályozását.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tápszemcse állaga úgy lett kialakítva, hogy a tápszemcse körülvegye a kutya minden fogát, amikor a kutya ráharap, így minden falat táp fogkefeszerű hatásra emlékeztető módon ledörzsöli a fog felületéről a lepedéket.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Emellett a ROYAL CANIN</w:t>
      </w:r>
      <w:r w:rsidDel="00000000" w:rsidR="00000000" w:rsidRPr="00000000">
        <w:rPr>
          <w:highlight w:val="white"/>
          <w:rtl w:val="0"/>
        </w:rPr>
        <w:t xml:space="preserve">® Dental Care Mini ízletes tápszemcséje olyan kelátképző anyagokkal is ki van egészítve, amelyek megkötik a kalciumot a kutya nyálában, így segítenek megakadályozni a fogkőképződést.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Nem csak mi állítjuk, hanem tudományos tesztek eredményei is bizonyítják, hogy a ROYAL CANIN</w:t>
      </w:r>
      <w:r w:rsidDel="00000000" w:rsidR="00000000" w:rsidRPr="00000000">
        <w:rPr>
          <w:highlight w:val="white"/>
          <w:rtl w:val="0"/>
        </w:rPr>
        <w:t xml:space="preserve">® Dental Care Mini táp akár 69%-kal is csökkenti a fogkőképződést. Ez azt jelenti, hogy 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Dental Care Mini bizonyítottan sikeres. 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446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0446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MJY6ccrx1bbaBaMKl2DYzhYVcA==">AMUW2mUGNajqTGNEtGCDoAcLUgrSukLqS6NTsYtJRvc1h5GJaF+1EwHjuV3oO2DoTzhkDbn49DR5uEZ9CpjPFa6Jr9dRC7/jbHJGDejYSS+GzqWab6VpS5BKRc9dssyudDaiMe937E5I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2019-05-06T13:15:00Z</dcterms:created>
  <dc:creator>Natalie Charles</dc:creator>
</cp:coreProperties>
</file>