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Mini Digestive Care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Teljes értékű táp - Felnőtt és idősödő kutyáknak, kistestű fajták számára (10 kg vagy alatti felnőttkori testtömeg) - 10 hónapos kortól - Emésztőszervi érzékenységre hajlamos kutyáknak.</w:t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Fő jellemző: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Javítja a bélsárminőséget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Leírás: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Az emésztési zavarok senki számára sem kellemesek, az Ön kutyáját is beleértve. Egy kitűnő minőségű tápanyagokból álló, a bélkomfort és a jobb felszívódás tekintetében kiegyensúlyozott táp segíthet támogatni kutyája bélműködését.</w:t>
      </w:r>
    </w:p>
    <w:p w:rsidR="00000000" w:rsidDel="00000000" w:rsidP="00000000" w:rsidRDefault="00000000" w:rsidRPr="00000000" w14:paraId="00000008">
      <w:pPr>
        <w:rPr>
          <w:highlight w:val="white"/>
        </w:rPr>
      </w:pPr>
      <w:r w:rsidDel="00000000" w:rsidR="00000000" w:rsidRPr="00000000">
        <w:rPr>
          <w:rtl w:val="0"/>
        </w:rPr>
        <w:t xml:space="preserve">A legfeljebb 10 kg-os testsúlyú kutyák számára alkalmas ROYAL CANIN</w:t>
      </w:r>
      <w:r w:rsidDel="00000000" w:rsidR="00000000" w:rsidRPr="00000000">
        <w:rPr>
          <w:highlight w:val="white"/>
          <w:rtl w:val="0"/>
        </w:rPr>
        <w:t xml:space="preserve">® Digestive Care Mini egy különlegesen ízletes táp, melyet kifejezetten az érzékeny emésztőrendszerű kutyák számára állítottak össze.</w:t>
      </w:r>
    </w:p>
    <w:p w:rsidR="00000000" w:rsidDel="00000000" w:rsidP="00000000" w:rsidRDefault="00000000" w:rsidRPr="00000000" w14:paraId="0000000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Az Önéhez hasonló kistestű kutyák bélsara általában keményebb, és az ilyen kutyák hajlamosak lehetnek a bélsárrekedésre. A </w:t>
      </w:r>
      <w:r w:rsidDel="00000000" w:rsidR="00000000" w:rsidRPr="00000000">
        <w:rPr>
          <w:rtl w:val="0"/>
        </w:rPr>
        <w:t xml:space="preserve">ROYAL CANIN</w:t>
      </w:r>
      <w:r w:rsidDel="00000000" w:rsidR="00000000" w:rsidRPr="00000000">
        <w:rPr>
          <w:highlight w:val="white"/>
          <w:rtl w:val="0"/>
        </w:rPr>
        <w:t xml:space="preserve">® Digestive Care Mini táp összetétele mindezt figyelembe veszi.</w:t>
      </w:r>
    </w:p>
    <w:p w:rsidR="00000000" w:rsidDel="00000000" w:rsidP="00000000" w:rsidRDefault="00000000" w:rsidRPr="00000000" w14:paraId="0000000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Az oldható és oldhatatlan rostok ideális egyensúlyú keverékének használata segít mérsékelni a bélbeli erjedést és pontosan ott támogatja a bélpasszázst, ahol az szükséges. A formulában levő prebiotikumok támogatják a bélflóra egészségét.</w:t>
      </w:r>
    </w:p>
    <w:p w:rsidR="00000000" w:rsidDel="00000000" w:rsidP="00000000" w:rsidRDefault="00000000" w:rsidRPr="00000000" w14:paraId="0000000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 Royal Canin nagyon komolyan veszi a fehérjéket. Mi csak a legkiválóbb minőségű fehérjéket használjuk, és a típusát pontosan a kutya tényleges igényeihez igazítjuk. Ezért a </w:t>
      </w:r>
      <w:r w:rsidDel="00000000" w:rsidR="00000000" w:rsidRPr="00000000">
        <w:rPr>
          <w:rtl w:val="0"/>
        </w:rPr>
        <w:t xml:space="preserve">ROYAL CANIN</w:t>
      </w:r>
      <w:r w:rsidDel="00000000" w:rsidR="00000000" w:rsidRPr="00000000">
        <w:rPr>
          <w:highlight w:val="white"/>
          <w:rtl w:val="0"/>
        </w:rPr>
        <w:t xml:space="preserve">® Digestive Care Mini formula kitűnően emészthető – L.I.P. néven is ismert – fehérjéket tartalmaz.</w:t>
      </w:r>
    </w:p>
    <w:p w:rsidR="00000000" w:rsidDel="00000000" w:rsidP="00000000" w:rsidRDefault="00000000" w:rsidRPr="00000000" w14:paraId="0000000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Hosszú évekre visszanyúló tapasztalataink és folyamatos fejlődésünk révén mi mindig a legfrissebb ismeretekkel rendelkezünk a legjobb gyártási módszerekről. Intelligens főzési technikánk biztosítja, hogy az e formulában szereplő tápanyagok jobban elő vannak készítve az emésztésre. E kitűnő emészthetőséget rendszeres és szigorú minőségellenőrzési vizsgálatokkal igazoljuk.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 Digestive Care táplálási programunk két komponensből áll: száraz táp ropogós tápszemcsékkel és finom pástétom tasakos kiszerelésben – mindkettő teljes tápértékű, és tökéletesen kiegészítik egymást. Miért ne próbálná ki a pástétomot a száraz táphoz adott ízletes „feltétként”?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Nem csak mi mondjuk: a ROYAL CANIN</w:t>
      </w:r>
      <w:r w:rsidDel="00000000" w:rsidR="00000000" w:rsidRPr="00000000">
        <w:rPr>
          <w:highlight w:val="white"/>
          <w:rtl w:val="0"/>
        </w:rPr>
        <w:t xml:space="preserve">® Digestive Care Mini etetése az esetek 92%-ában optimális bélsárminőséget biztosít – ez pedig az egészséges bélműködés végső bizonyítéka.</w:t>
      </w:r>
      <w:r w:rsidDel="00000000" w:rsidR="00000000" w:rsidRPr="00000000">
        <w:rPr>
          <w:rtl w:val="0"/>
        </w:rPr>
        <w:t xml:space="preserve"> Ez azt jelenti, hogy a ROYAL CANIN</w:t>
      </w:r>
      <w:r w:rsidDel="00000000" w:rsidR="00000000" w:rsidRPr="00000000">
        <w:rPr>
          <w:highlight w:val="white"/>
          <w:rtl w:val="0"/>
        </w:rPr>
        <w:t xml:space="preserve">® Digestive Care Mini etetése bizonyítottan sikeres eredményeket ad.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pgSz w:h="16838" w:w="11906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hu-H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7C6D21"/>
    <w:rPr>
      <w:lang w:val="en-GB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7C6D21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WSGOW/g0eF6NUrHCu8PR5Ku7NA==">AMUW2mVptlrZIf0Umte1/nykM2aSHCgNMyFPFFCmgBzN7CwMbt3UTC9EXu2bX2xHdNcLhDVpHAkIy+u5DrldLR4KsRavexsvLrpUrrtl7PvOjk28S7vtNPQC9D/KC/TAh5ZzCZnS78O9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2019-05-28T12:58:00Z</dcterms:created>
  <dc:creator>Reiter, Orsolya (Contractor)</dc:creator>
</cp:coreProperties>
</file>