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127"/>
        </w:tabs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Relax Care</w:t>
      </w:r>
    </w:p>
    <w:p w:rsidR="00000000" w:rsidDel="00000000" w:rsidP="00000000" w:rsidRDefault="00000000" w:rsidRPr="00000000" w14:paraId="00000002">
      <w:pPr>
        <w:tabs>
          <w:tab w:val="left" w:pos="2127"/>
        </w:tabs>
        <w:rPr>
          <w:b w:val="1"/>
          <w:sz w:val="24"/>
          <w:szCs w:val="24"/>
        </w:rPr>
      </w:pPr>
      <w:bookmarkStart w:colFirst="0" w:colLast="0" w:name="_heading=h.uz6rsbtaco16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Teljes értékű kutyaeledel - Felnőtt kutyáknak - 10 hónapos kortól - Változó környezetben élő kutyáknak.</w:t>
      </w:r>
    </w:p>
    <w:p w:rsidR="00000000" w:rsidDel="00000000" w:rsidP="00000000" w:rsidRDefault="00000000" w:rsidRPr="00000000" w14:paraId="00000003">
      <w:pPr>
        <w:tabs>
          <w:tab w:val="left" w:pos="2127"/>
        </w:tabs>
        <w:rPr>
          <w:b w:val="1"/>
          <w:sz w:val="24"/>
          <w:szCs w:val="24"/>
        </w:rPr>
      </w:pPr>
      <w:bookmarkStart w:colFirst="0" w:colLast="0" w:name="_heading=h.1m5r30a0gla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Fő jellemzők: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Megkönnyíti a változásokhoz való alkalmazkodást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Canine care nutrition (CCN) program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Leírás: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Az Ön kutyájánál bizonyos események hatására felborulhat a szokásos rutin és stressz alakulhat ki; ilyen események lehetnek az autós utazások, új családtagok érkezése, vagy a költözés. Az emiatt kialakuló stressz hatására a kutya váratlan viselkedéseket mutathat: elvonul a családtagoktól, elbújik vagy nyugtalanná válik.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táplálás megfelelő megváltoztatásával és kitűnő minőségű tápanyagok biztosításával a kutya visszanyerheti régi, megszokott magabiztosságát.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  <w:t xml:space="preserve">A bármilyen testméretű kutya számára alkalmas ROYAL CANIN</w:t>
      </w:r>
      <w:r w:rsidDel="00000000" w:rsidR="00000000" w:rsidRPr="00000000">
        <w:rPr>
          <w:highlight w:val="white"/>
          <w:rtl w:val="0"/>
        </w:rPr>
        <w:t xml:space="preserve">® Relax Care Loaf egy különlegesen ízletes, teljes tápértékű formula, amelyet kifejezetten a kutya jóllétének biztosítása érdekében állítottunk össze.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ROYAL CANIN</w:t>
      </w:r>
      <w:r w:rsidDel="00000000" w:rsidR="00000000" w:rsidRPr="00000000">
        <w:rPr>
          <w:highlight w:val="white"/>
          <w:rtl w:val="0"/>
        </w:rPr>
        <w:t xml:space="preserve">® Relax Care Loaf (pástétom/pépes, nedves táp) egy természetes eredetű aktív fehérjemolekulát tartalmaz, amely kitűnően emészthető és nyugtató hatása van. Ez a tápanyag segít csökkenteni a kutya nyugtalanító hatásokra adott válaszreakcióját.</w:t>
      </w:r>
      <w:r w:rsidDel="00000000" w:rsidR="00000000" w:rsidRPr="00000000">
        <w:rPr>
          <w:rtl w:val="0"/>
        </w:rPr>
        <w:t xml:space="preserve"> Az optimális eredmények biztosítása érdekében havonta ellenőrizzük e tápanyag pontos összetételét, mennyiségét és minőségét.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Ezen túlmenően ez a termék 100%-ban tartalmazza azokat a minőségi fehérjéket, zsírokat, rostokat, vitaminokat és ásványi anyagokat, melyekre az Ön kutyájának szüksége van az egész életre szóló jólléthez.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Relax Care táplálási programunk az ízletes pástétom forma mellett ropogós tápszemcsékből álló száraz tápként is hozzáférhető. Mindkét forma teljes tápértékű, és tökéletesen kiegészítik egymást. Miért ne próbálná ki a pástétomot a száraz táphoz adott ízletes „feltétként”?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677A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677A6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0272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02729D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0272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2729D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02729D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2729D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2729D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tnNJ+HYtvEfcGygqxX/w7PKImw==">AMUW2mXDvI9Hc6ivMAa0YwxLbU1Be/42XIPp49C9Hk12r1REy7yqzcnUTg1hX1f/l5UHR4IT03kn4HAJhmW/4yJLqW8its3aMsrNcI/9PYOgXexkY2DMMDYVyVIse8WX4Ae3s2zvUGsEqBjV7XXMxwI3pGHIGR9AbYrn36F/0Bmingws4CL64kw=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2019-05-06T13:36:00Z</dcterms:created>
  <dc:creator>Natalie Charles</dc:creator>
</cp:coreProperties>
</file>