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Giant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kutyáknak, óriástestű fajták számára (45 kg vagy feletti felnőttkori testtömeg) - 18/24 hónapos kortól.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kukorica, kukoricaliszt, állati zsiradékok, búza, rizs, hidrolizált állati fehérjék, kukoricaglutén, cukorrépapép, növényi fehérje kivonat*, halolaj, növényi rostok, élesztők, szójaolaj, ásványi sók, borágó olaj,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Tápértékkel rendelkező adalékanyagok: A vitamin: 21500 NE, D3 vitamin: 1000 NE, E1 (Vas): 41 mg, E2 (Jód): 4,1 mg, E4 (Réz): 13 mg, E5 (Mangán): 53 mg, E6 (Cink): 159 mg, E8 (Szelén): 0,09 mg, Taurin: 1,3 g - Tartósítószerek - Antioxidánsok.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28 % - Nyersolajok és -zsírok: 20 % - Nyershamu: 5,2 % - Nyersrost: 1,8 %.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cni+Qks1Kdi2fm6180zvngkiDQ==">AMUW2mXTYk9xn9c6hCeYr/b81qF9vInuShqxKFltdA/7mw2cjkFRKdkfi+z8seknVz1bNw5bxJUW3gcWgy2HjJ6tGSv22Pt30lj76WFYtF+i2HB91p2oIR0=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2017-05-08T07:45:00Z</dcterms:created>
  <dc:creator>Olah, Veronika (Contractor)</dc:creator>
</cp:coreProperties>
</file>