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Giant Starter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Teljes értékű táp anyakutyáknak és kölyökeinek, óriástestű fajták számára (45 kg vagy feletti felnőttkori testtömeg) - elválasztandó kölyökkutyáknak 2 hónapos korig.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Fő jellemzők/előnyök: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Complex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Természetes védekezőrendszer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Egészséges emésztés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vemhesség és a szoptatás támogatása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 kutyája vemhes vagy a közelmúltban ellett, fontos, hogy ő és kölykei is olyan megfelelő táplálásban részesüljenek, melyek biztosítják a szuka kutya egészségének folyamatos fenntartását és a lehető legjobb kezdetet a kölykök számára.</w:t>
      </w:r>
    </w:p>
    <w:p w:rsidR="00000000" w:rsidDel="00000000" w:rsidP="00000000" w:rsidRDefault="00000000" w:rsidRPr="00000000" w14:paraId="00000009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A mind az anyakutyának, mind a kölyökkutyáknak két hónapos korig egyaránt megfelelő ROYAL CANIN® Giant Starter Mother &amp; Babydog táp mindazon tápanyagokat tartalmazza, melyekre a vemhesség és a szoptatás teljes időszaka során szükség van. </w:t>
      </w:r>
    </w:p>
    <w:p w:rsidR="00000000" w:rsidDel="00000000" w:rsidP="00000000" w:rsidRDefault="00000000" w:rsidRPr="00000000" w14:paraId="0000000A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A Start Complex a ROYAL CANIN® elkötelezett tudományos kutatásának eredménye. Az anyatejben is megtalálható tápanyagok egyedülálló kombinációját tartalmazza. A specifikus tápanyagokkal kiegészített Start Complex aktívan támogatja a kölyökkutyák emésztőszervi egészségét és természetes védekezőrendszerét a fejlődés korai szakaszaiban.</w:t>
      </w:r>
    </w:p>
    <w:p w:rsidR="00000000" w:rsidDel="00000000" w:rsidP="00000000" w:rsidRDefault="00000000" w:rsidRPr="00000000" w14:paraId="0000000B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A vemhesség teljes időszaka és a szoptatás során kutyájának más a táplálás iránti igénye,  fehérjében, energiában és ásványi anyagokban gazdag étrendre van szüksége. Ezért a ROYAL CANIN® Giant Starter Mother &amp; Babydog tápot kifejezetten olyan tápanyagprofillal fejlesztettük ki, amely egyaránt támogatja a szuka emésztőrendszerét és általános egészségét és a kölyökkutyák egészségét is. </w:t>
      </w:r>
    </w:p>
    <w:p w:rsidR="00000000" w:rsidDel="00000000" w:rsidP="00000000" w:rsidRDefault="00000000" w:rsidRPr="00000000" w14:paraId="0000000C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A tápszemcsék könnyedén visszanedvesíthetők kása állagúvá, amely az anyakutya és az elválasztás alatt levő kiskutyák számára egyaránt ízletes. Ez megkönnyíti az anyatejről a szilárd táplálékra való áttérést.</w:t>
      </w:r>
    </w:p>
    <w:p w:rsidR="00000000" w:rsidDel="00000000" w:rsidP="00000000" w:rsidRDefault="00000000" w:rsidRPr="00000000" w14:paraId="0000000D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A kutyák egyedi ízlésének megfelelve a ROYAL CANIN® Starter Mother &amp; Babydog rendkívül ultrakönnyű, habkrém állagú nedves táp formában is elérhető, amely amellett, hogy nagyon ízletes, biztosítja ugyanazokat a tápanyagokat és jó emészthetőséget.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ROYAL CANIN® vállalatnál elkötelezettek vagyunk a kisállatok szükségleteinek megfelelő táplálási megoldások nyújtása iránt. Valamennyi termékünk esetében átfogó minőség-ellenőrzési eljárást folytatunk le, biztosítva az eledelek optimális minőségét, valamint hogy megfeleljenek kutyája speciális táplálási igényeinek és életmódjának. Ez azt jelenti, hogy a ROYAL CANIN® Giant Starter Mother &amp; Babydog táp teljes értékű és kiegyensúlyozott táplálást biztosít kutyája és kölykei számára.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23795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795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J0/Z2EwdY1JxvTo2PkEnwKswXg==">AMUW2mV7x2tOxpCnkVY2TqhCLrM/o+aEqPDz4XIag04pJi8e+pEjSKEQ/EzFVPphhjOELkk6eT5uSr9YSsqcCQcUR6iSHUocz1uPnCuW6B7rXtcX3v5SMM8=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2021-04-06T12:38:00Z</dcterms:created>
  <dc:creator>Reiter, Orsolya (Contractor)</dc:creator>
</cp:coreProperties>
</file>