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Medium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2emokbq3xg3k" w:id="1"/>
      <w:bookmarkEnd w:id="1"/>
      <w:r w:rsidDel="00000000" w:rsidR="00000000" w:rsidRPr="00000000">
        <w:rPr>
          <w:b w:val="1"/>
          <w:rtl w:val="0"/>
        </w:rPr>
        <w:t xml:space="preserve">Teljes értékű táp felnőtt kutyáknak, közepes testű fajták számára (11 és 25 kg közötti felnőttkori testtömeg) - 12 hónapos kortól 7 éves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6syshyivqgt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2hgtdda3me46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  <w:t xml:space="preserve">ukorica, kukoricaliszt, búzaliszt, dehidratált marha- és sertésfehérje*, dehidratált baromfifehérje, állati zsiradék, búza, hidrolizált állati fehérjék, ásványi sók, cukorrépapép, halolaj, szójaolaj, élesztők, élesztő-hidrolizátum (mannán-oligoszacharidok forrása).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mkl4vp6t88i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wjjhpw1fcmpt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13100 NE, D3 vitamin: 800 NE, E1 (Vas): 55 mg, E2 (Jód): 5,5 mg, E4 (Réz): 11 mg, E5 (Mangán): 72 mg, E6 (Cink): 215 mg, E8 (Szelén): 0,14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qoh8sdrafha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ypdv5ftn2wl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25 % - Nyersolajok és -zsírok: 14 % - Nyershamu: 6 % - Nyersrost: 1,2 % - Kilogrammonként: Mannán-oligoszacharidok: 0,5 g - Omega-3 zsírsavak: 5 g, EPA/DHA is: 3,1 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bkcm1t1fbdw3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kvc4oLh7jbzD7l+zdcuipaRdw==">AMUW2mUXVttafyaeDS/tZJxLtEYvc4OI7cuknLQPlJR6+Jo1eutz/sYYiZlTh6VkgGxtUuaKU11y0ddnr2UcU8vp17Vlqp0JjgZbpZmEA8G7bl3D/cp10LEtOOeBCb251kdKS7y/w8Cq9sr/ZzE1pRMXwnDUCzHoZBVoche1LBDPpN+ymMtWAJZ2o9dU/+rlki8sLjU+ZtlpQbJDT5PZrWux+Z53kVoTZljBNjzJ/lkVWqXyyN6SZ+M2mDBwQxk+TVGyJEOXw2Cn+QfT96/J653erOh49QhJAVCiI9AcO0fIcdaln5GGR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2017-05-08T08:22:00Z</dcterms:created>
  <dc:creator>Olah, Veronika (Contractor)</dc:creator>
</cp:coreProperties>
</file>