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Mini Puppy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d59m07yv1f6" w:id="1"/>
      <w:bookmarkEnd w:id="1"/>
      <w:r w:rsidDel="00000000" w:rsidR="00000000" w:rsidRPr="00000000">
        <w:rPr>
          <w:b w:val="1"/>
          <w:rtl w:val="0"/>
        </w:rPr>
        <w:t xml:space="preserve">Teljes értékű táp kölyökkutyáknak, kistestű fajták számára (10 kg vagy alatti felnőttkori testtömeg) - 10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rqdmp4qctl3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Emésztőszervi egészség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 energiatartalom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kölyökkutya táplálkozási igényei az élet korai éveiben ugyanolyan fontosak, mint a felnőttkorban, különösen abban az időszakban, amikor a kölyökkutya immunrendszere még fejlődésben van.</w:t>
      </w:r>
    </w:p>
    <w:p w:rsidR="00000000" w:rsidDel="00000000" w:rsidP="00000000" w:rsidRDefault="00000000" w:rsidRPr="00000000" w14:paraId="0000000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Mini Puppy (kistestű fajtákba tartozó kölyökkutyáknak szánt) tápot a kölyökkutya táplálkozási igényeinek szem előtt tartásával állították össze. A táp olyan 2–10 hónapos életkorú kistestű kutyák számára alkalmas, amelyek teljesen kifejlett állapotban maximum 10 kg súlyúak.</w:t>
      </w:r>
    </w:p>
    <w:p w:rsidR="00000000" w:rsidDel="00000000" w:rsidP="00000000" w:rsidRDefault="00000000" w:rsidRPr="00000000" w14:paraId="0000000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növekedés a kölyökkutya életének rendkívül fontos stádiuma – a nagy változások és az új felfedezések időszaka. Ebben a kulcsfontosságú időszakban a kölyökkutya immunrendszere még mindig fokozatos fejlődésben van. A ROYAL CANIN® Mini Puppy táp – az E-vitamint is tartalmazó szabadalmazott antioxidáns komplexének köszönhetően – segít erősíteni a kutya természetes védekező rendszerét a növekedés időszakában.</w:t>
      </w:r>
    </w:p>
    <w:p w:rsidR="00000000" w:rsidDel="00000000" w:rsidP="00000000" w:rsidRDefault="00000000" w:rsidRPr="00000000" w14:paraId="0000000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tápszemcse kisméretű, könnyen rágható, tökéletesen alkalmazkodik a kölyökkutya kisméretű szájához, szagának és ízének köszönhetően optimálisan serkenti még a legválogatósabb kutyák étvágyát is, emellett elősegíti a fogak egészségének megőrzését és javítja az általános szájhigiéniát.</w:t>
      </w:r>
    </w:p>
    <w:p w:rsidR="00000000" w:rsidDel="00000000" w:rsidP="00000000" w:rsidRDefault="00000000" w:rsidRPr="00000000" w14:paraId="0000000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Kitűnő minőségű fehérjét (a kitűnő emészthetőségéről ismert L.I.P.-t) és prebiotikumokat is tartalmazó tápanyag-kombinációjának köszönhetően a ROYAL CANIN® Mini Puppy támogatja az egészséges emésztést és elősegíti a bélflóra egyensúlyát, ezáltal hozzájárul a jó bélsárminőséghez, így végső soron csökkenti a bélsár mennyiségét és kellemetlen szagát. </w:t>
      </w:r>
    </w:p>
    <w:p w:rsidR="00000000" w:rsidDel="00000000" w:rsidP="00000000" w:rsidRDefault="00000000" w:rsidRPr="00000000" w14:paraId="0000000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Mint minden kistestű fajtába tartozó kutya, az Ön kölyökkutyája is meglehetősen gyorsan nő, ezért nagyon sok energiát kell felvennie a táppal a teljes testméret eléréséig tartó egészséges fejlődéshez. A ROYAL CANIN® Mini Puppy táp kielégíti a kölyökkutya energiaszükségletét és biztosítja számára mindazt az erőt és vitalitást, amelyre szüksége van. </w:t>
      </w:r>
    </w:p>
    <w:p w:rsidR="00000000" w:rsidDel="00000000" w:rsidP="00000000" w:rsidRDefault="00000000" w:rsidRPr="00000000" w14:paraId="0000000F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Mini Puppy tápot fogyasztó kölyökkutya egy teljes értékű és kiegyensúlyozott tápot kap.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zu4S3rbWJjFF5+kTH63ohkc7GQ==">AMUW2mXfq8BKZOLPj5BmiXXrXHfVHmHsa4SbwNbaYS/cuIdM4wvNkUf1A36QiMF4/EPU7RoIhqFXWSF8svx6sPvKJpY33yC95z8TcCTz+FWhYmoc94Ov1OhFVDh9Jts8q6VF7MUHwAeT15iK4YseILquF8S07PwpQ1Rqkr9s9ULfkP34MFOy32o=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2018-08-28T14:57:00Z</dcterms:created>
  <dc:creator>Natalie Charles</dc:creator>
</cp:coreProperties>
</file>