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A5770" w14:textId="551F7126" w:rsidR="007A5F31" w:rsidRPr="00634751" w:rsidRDefault="007B7D3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>HILL'S SCIENCE PLAN Senior Vitality Small &amp; Mini Mature Adult 7+ KUTYATÁP CSIRKÉVEL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715DED8" w14:textId="1A2B1628" w:rsidR="0062745E" w:rsidRDefault="0062745E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78BC5C3E" w14:textId="16A6DC9B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HILL'S SCIENCE PLAN Senior Vitality Small &amp; Mini Mature Adult 7+ KUTYATÁP CSIRKÉVEL ÉS RIZZSEL </w:t>
      </w:r>
      <w:r w:rsidRPr="007B7D33">
        <w:rPr>
          <w:rFonts w:cstheme="minorHAnsi"/>
          <w:bCs/>
          <w:sz w:val="24"/>
          <w:szCs w:val="24"/>
        </w:rPr>
        <w:t xml:space="preserve">(csirkehús 8%, összes baromfihús 13%, rizs 24%) teljes értékű eledel 7 évnél idősebb, kistestű kutyák részére, mely segíti az öregedés tüneteinek leküzdését. </w:t>
      </w:r>
    </w:p>
    <w:p w14:paraId="1A69EADF" w14:textId="77777777" w:rsidR="007B7D33" w:rsidRP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64230A6" w14:textId="77777777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Táplálási javaslat: </w:t>
      </w:r>
      <w:r w:rsidRPr="007B7D33">
        <w:rPr>
          <w:rFonts w:cstheme="minorHAnsi"/>
          <w:bCs/>
          <w:sz w:val="24"/>
          <w:szCs w:val="24"/>
        </w:rPr>
        <w:t>Táplálja az állatot a csomagoláson megadott mennyiségű táplálékkal; szükség esetén állítsa be a mennyiséget az optimális súly fenntartása érdekében. Először használja ezt az eledelt? Keverje össze az új eledelt az aktuális eledellel, fokozatosan csökkentve az aktuális eledel mennyiségét, 7 nap alatt. Friss víznek mindig rendelkezésre kell állnia.</w:t>
      </w:r>
      <w:r w:rsidRPr="007B7D33">
        <w:rPr>
          <w:rFonts w:cstheme="minorHAnsi"/>
          <w:b/>
          <w:sz w:val="24"/>
          <w:szCs w:val="24"/>
        </w:rPr>
        <w:t xml:space="preserve"> </w:t>
      </w:r>
    </w:p>
    <w:p w14:paraId="24EAEBBC" w14:textId="77777777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4B56E05E" w14:textId="77777777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ÖSSZETÉTEL: </w:t>
      </w:r>
      <w:r w:rsidRPr="007B7D33">
        <w:rPr>
          <w:rFonts w:cstheme="minorHAnsi"/>
          <w:bCs/>
          <w:sz w:val="24"/>
          <w:szCs w:val="24"/>
        </w:rPr>
        <w:t>Kukorica, serfőző rizs, csirke- és pulykahúsliszt, árpa, zab, szárított egész tojás, emésztési kivonat, növényi olaj, állati zsiradék, szárított cukorrépapép, lenmag, ásványi anyagok, szárított sárgarépa, szárított paradicsomtörköly, szárított citruspép, halolaj, szárított spenót.</w:t>
      </w:r>
      <w:r w:rsidRPr="007B7D33">
        <w:rPr>
          <w:rFonts w:cstheme="minorHAnsi"/>
          <w:b/>
          <w:sz w:val="24"/>
          <w:szCs w:val="24"/>
        </w:rPr>
        <w:t xml:space="preserve"> </w:t>
      </w:r>
    </w:p>
    <w:p w14:paraId="5FC8FA89" w14:textId="77777777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449F5CE6" w14:textId="5EEA5B9A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ANALITIKAI összetevők: </w:t>
      </w:r>
      <w:r w:rsidRPr="007B7D33">
        <w:rPr>
          <w:rFonts w:cstheme="minorHAnsi"/>
          <w:bCs/>
          <w:sz w:val="24"/>
          <w:szCs w:val="24"/>
        </w:rPr>
        <w:t xml:space="preserve">Nyersfehérje 19,6%, Nyerszsír 12,6%, Nyersrost 1,7%, Omega-3 zsírsavak 0,8%, Omega-6 zsírsavak 3,6%, Nyershamu 4,9%, Kalcium 0,83%, Foszfor 0,57%, Nátrium 0,18%, Kálium 0,73%, Magnézium 0,08%; kilogrammonként: A-vitamin 10.472NE, D3‐vitamin 921NE, E-vitamin 1.265mg, C-vitamin 360mg, Béta-karotin 1,5mg. </w:t>
      </w:r>
    </w:p>
    <w:p w14:paraId="2F602637" w14:textId="77777777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562D367B" w14:textId="30BBCACF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Kiegészítők KG-nként: Táplálék-adalékanyagok: </w:t>
      </w:r>
      <w:r w:rsidRPr="007B7D33">
        <w:rPr>
          <w:rFonts w:cstheme="minorHAnsi"/>
          <w:bCs/>
          <w:sz w:val="24"/>
          <w:szCs w:val="24"/>
        </w:rPr>
        <w:t xml:space="preserve">3b103 (vas) 83,8mg, 3b202 (jód) 1,3mg, 3b405 (réz) 8,3mg, 3b502 (mangán) 8,7mg, 3b603 (cink) 173mg, E8 (szelén) 0,2mg; természetes antioxidánssal. </w:t>
      </w:r>
    </w:p>
    <w:p w14:paraId="72206B18" w14:textId="77777777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14B1D65" w14:textId="1F8FFE6D" w:rsidR="003127B0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>Tartsa a terméket hűvös, száraz helyen. Védje a nedvességtől.</w:t>
      </w:r>
    </w:p>
    <w:p w14:paraId="7F011950" w14:textId="77777777" w:rsidR="007B7D33" w:rsidRDefault="007B7D33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38E76F42" w14:textId="77777777" w:rsidR="007B5526" w:rsidRPr="007B5526" w:rsidRDefault="007B5526" w:rsidP="007B5526">
      <w:pPr>
        <w:rPr>
          <w:rFonts w:cstheme="minorHAnsi"/>
          <w:b/>
          <w:sz w:val="24"/>
          <w:szCs w:val="24"/>
        </w:rPr>
      </w:pPr>
      <w:r w:rsidRPr="007B5526">
        <w:rPr>
          <w:rFonts w:cstheme="minorHAnsi"/>
          <w:b/>
          <w:sz w:val="24"/>
          <w:szCs w:val="24"/>
        </w:rPr>
        <w:t>Napi etetési javaslat</w:t>
      </w: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206"/>
      </w:tblGrid>
      <w:tr w:rsidR="007B5526" w:rsidRPr="00F271AE" w14:paraId="7AEBF4BD" w14:textId="77777777" w:rsidTr="00F271AE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313C8F" w14:textId="1DC17F9A" w:rsidR="007B5526" w:rsidRPr="007B5526" w:rsidRDefault="007B5526" w:rsidP="007B5526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ED192F" w14:textId="4067169F" w:rsidR="007B5526" w:rsidRPr="007B5526" w:rsidRDefault="007B5526" w:rsidP="007B5526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Száraztáp (g)</w:t>
            </w:r>
          </w:p>
        </w:tc>
      </w:tr>
      <w:tr w:rsidR="00F271AE" w:rsidRPr="00F271AE" w14:paraId="28572F0D" w14:textId="77777777" w:rsidTr="00F271AE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19009A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38FD38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35</w:t>
            </w:r>
          </w:p>
        </w:tc>
      </w:tr>
      <w:tr w:rsidR="00F271AE" w:rsidRPr="00F271AE" w14:paraId="10879CD0" w14:textId="77777777" w:rsidTr="00F271AE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B4DA2B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22724C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45</w:t>
            </w:r>
          </w:p>
        </w:tc>
      </w:tr>
      <w:tr w:rsidR="00F271AE" w:rsidRPr="00F271AE" w14:paraId="3719DC0E" w14:textId="77777777" w:rsidTr="00F271AE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D978AD0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B530B0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60</w:t>
            </w:r>
          </w:p>
        </w:tc>
      </w:tr>
      <w:tr w:rsidR="00F271AE" w:rsidRPr="00F271AE" w14:paraId="3AE9107A" w14:textId="77777777" w:rsidTr="00F271AE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61BD256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611180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75</w:t>
            </w:r>
          </w:p>
        </w:tc>
      </w:tr>
      <w:tr w:rsidR="00F271AE" w:rsidRPr="00F271AE" w14:paraId="62721A89" w14:textId="77777777" w:rsidTr="00F271AE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29DBE9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E626FA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90</w:t>
            </w:r>
          </w:p>
        </w:tc>
      </w:tr>
      <w:tr w:rsidR="00F271AE" w:rsidRPr="00F271AE" w14:paraId="6641A1BF" w14:textId="77777777" w:rsidTr="00F271AE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70F22E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7.5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07A494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125</w:t>
            </w:r>
          </w:p>
        </w:tc>
      </w:tr>
      <w:tr w:rsidR="00F271AE" w:rsidRPr="00F271AE" w14:paraId="2A390E55" w14:textId="77777777" w:rsidTr="00F271AE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E7105F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6C139D" w14:textId="77777777" w:rsidR="00F271AE" w:rsidRPr="00F271AE" w:rsidRDefault="00F271AE" w:rsidP="00F271AE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150</w:t>
            </w:r>
          </w:p>
        </w:tc>
      </w:tr>
    </w:tbl>
    <w:p w14:paraId="1B1717DE" w14:textId="07FA02F9" w:rsidR="003127B0" w:rsidRPr="007B7D33" w:rsidRDefault="003127B0" w:rsidP="007B7D33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sz w:val="24"/>
          <w:szCs w:val="24"/>
        </w:rPr>
      </w:pPr>
    </w:p>
    <w:sectPr w:rsidR="003127B0" w:rsidRPr="007B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0E7"/>
    <w:multiLevelType w:val="multilevel"/>
    <w:tmpl w:val="B80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127C"/>
    <w:multiLevelType w:val="multilevel"/>
    <w:tmpl w:val="C78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3"/>
    <w:rsid w:val="001E6D4E"/>
    <w:rsid w:val="00233F93"/>
    <w:rsid w:val="002E3D10"/>
    <w:rsid w:val="003127B0"/>
    <w:rsid w:val="00402613"/>
    <w:rsid w:val="00553BF4"/>
    <w:rsid w:val="0062745E"/>
    <w:rsid w:val="00634751"/>
    <w:rsid w:val="00740DC0"/>
    <w:rsid w:val="00742074"/>
    <w:rsid w:val="007A5F31"/>
    <w:rsid w:val="007B5526"/>
    <w:rsid w:val="007B7D33"/>
    <w:rsid w:val="00843491"/>
    <w:rsid w:val="00861B5D"/>
    <w:rsid w:val="008A4A3F"/>
    <w:rsid w:val="00953055"/>
    <w:rsid w:val="00BB4C27"/>
    <w:rsid w:val="00C12C2A"/>
    <w:rsid w:val="00F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08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644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2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02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963483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8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7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82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8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87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7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22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708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956756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57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0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2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4379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69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28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2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71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7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151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11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88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1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4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68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06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20032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98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650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9523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404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1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23</cp:revision>
  <dcterms:created xsi:type="dcterms:W3CDTF">2019-11-19T09:43:00Z</dcterms:created>
  <dcterms:modified xsi:type="dcterms:W3CDTF">2022-03-02T11:46:00Z</dcterms:modified>
</cp:coreProperties>
</file>