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Charlotte Brown - Python Machine Learning Operations (MLOps) Engineer</w:t>
      </w:r>
    </w:p>
    <w:p>
      <w:pPr>
        <w:pStyle w:val="Heading1"/>
      </w:pPr>
      <w:r>
        <w:t>Contact</w:t>
      </w:r>
    </w:p>
    <w:p>
      <w:r>
        <w:t>Email: charlotte.brown@example.com | Location: Austin, TX | GitHub: github.com/cbrown-mlops</w:t>
      </w:r>
    </w:p>
    <w:p>
      <w:pPr>
        <w:pStyle w:val="Heading1"/>
      </w:pPr>
      <w:r>
        <w:t>Professional Summary</w:t>
      </w:r>
    </w:p>
    <w:p>
      <w:r>
        <w:t>MLOps engineer with 6 years bridging data science and production operations using Python cloud tooling.</w:t>
      </w:r>
    </w:p>
    <w:p>
      <w:r>
        <w:t>Specialized in automated ML pipelines, experiment tracking with MLflow, continuous model deployment, and monitoring.</w:t>
      </w:r>
    </w:p>
    <w:p>
      <w:pPr>
        <w:pStyle w:val="Heading1"/>
      </w:pPr>
      <w:r>
        <w:t>Experience</w:t>
      </w:r>
    </w:p>
    <w:p>
      <w:r>
        <w:t>Senior MLOps Engineer - NeuralDeploy Solutions (2021 - Present):</w:t>
      </w:r>
    </w:p>
    <w:p>
      <w:r>
        <w:t>- Created end-to-end Python model delivery pipelines on Kubeflow and AWS SageMaker.</w:t>
      </w:r>
    </w:p>
    <w:p>
      <w:r>
        <w:t>- Implemented automated model registry and artifact tracking with MLflow and DVC in Python.</w:t>
      </w:r>
    </w:p>
    <w:p>
      <w:r>
        <w:t>- Built low-latency model inference microservices in Python with FastAPI and ONNX Runtime.</w:t>
      </w:r>
    </w:p>
    <w:p>
      <w:r>
        <w:t>Machine Learning Engineer - ScaledML Technologies (2018 - 2021):</w:t>
      </w:r>
    </w:p>
    <w:p>
      <w:r>
        <w:t>- Automated model training workflows using Python, Ray, and Celery distributed task queues.</w:t>
      </w:r>
    </w:p>
    <w:p>
      <w:r>
        <w:t>- Established automated model drift detection and performance monitoring dashboards.</w:t>
      </w:r>
    </w:p>
    <w:p>
      <w:pPr>
        <w:pStyle w:val="Heading1"/>
      </w:pPr>
      <w:r>
        <w:t>Python &amp; MLOps Skills</w:t>
      </w:r>
    </w:p>
    <w:p>
      <w:r>
        <w:t>Python, MLflow, Kubeflow, Ray, FastAPI, Docker, Kubernetes, AWS SageMaker, ONNX, DVC, Prometheus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