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Abraham Kessler and Frieda Kessler</w:t>
      </w:r>
    </w:p>
    <w:p>
      <w:pPr>
        <w:jc w:val="center"/>
      </w:pPr>
      <w:r>
        <w:rPr>
          <w:rFonts w:ascii="Times" w:hAnsi="Times" w:cs="Times"/>
          <w:sz w:val="40"/>
          <w:sz-cs w:val="40"/>
          <w:b/>
        </w:rPr>
        <w:t xml:space="preserve">August 1, 1989</w:t>
      </w:r>
    </w:p>
    <w:p>
      <w:pPr>
        <w:jc w:val="center"/>
      </w:pPr>
      <w:r>
        <w:rPr>
          <w:rFonts w:ascii="Times" w:hAnsi="Times" w:cs="Times"/>
          <w:sz w:val="40"/>
          <w:sz-cs w:val="40"/>
          <w:b/>
        </w:rPr>
        <w:t xml:space="preserve">RG-50.165*0054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Abraham Kessler and Frieda Kessler, conducted by William Helmreich on August 1,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ABRAHAM KESSLER AND FRIEDA KESSLER</w:t>
      </w:r>
    </w:p>
    <w:p>
      <w:pPr>
        <w:jc w:val="center"/>
      </w:pPr>
      <w:r>
        <w:rPr>
          <w:rFonts w:ascii="Times" w:hAnsi="Times" w:cs="Times"/>
          <w:sz w:val="32"/>
          <w:sz-cs w:val="32"/>
          <w:b/>
          <w:spacing w:val="-4"/>
        </w:rPr>
        <w:t xml:space="preserve">August 1, 1989</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AK:</w:t>
        <w:tab/>
        <w:t xml:space="preserve">I was born in Rozwadow, Galicia, near Lemberg.  I had two brothers and four </w:t>
      </w:r>
    </w:p>
    <w:p>
      <w:pPr>
        <w:ind w:first-line="720"/>
      </w:pPr>
      <w:r>
        <w:rPr>
          <w:rFonts w:ascii="Times New Roman" w:hAnsi="Times New Roman" w:cs="Times New Roman"/>
          <w:sz w:val="24"/>
          <w:sz-cs w:val="24"/>
        </w:rPr>
        <w:t xml:space="preserve">sisters.  I was the next to the youngest.  I have a sister and a brother in Israel, and </w:t>
      </w:r>
    </w:p>
    <w:p>
      <w:pPr>
        <w:ind w:first-line="720"/>
      </w:pPr>
      <w:r>
        <w:rPr>
          <w:rFonts w:ascii="Times New Roman" w:hAnsi="Times New Roman" w:cs="Times New Roman"/>
          <w:sz w:val="24"/>
          <w:sz-cs w:val="24"/>
        </w:rPr>
        <w:t xml:space="preserve">a sister 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arrive?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AK:</w:t>
        <w:tab/>
        <w:t xml:space="preserve">In New Orleans.  We went on the General Harry Taylor.  We stopped in </w:t>
      </w:r>
    </w:p>
    <w:p>
      <w:pPr>
        <w:ind w:first-line="720"/>
      </w:pPr>
      <w:r>
        <w:rPr>
          <w:rFonts w:ascii="Times New Roman" w:hAnsi="Times New Roman" w:cs="Times New Roman"/>
          <w:sz w:val="24"/>
          <w:sz-cs w:val="24"/>
        </w:rPr>
        <w:t xml:space="preserve">Venezuela.  We came to Kenosha, Wisconsin.  After three days a man said to me </w:t>
      </w:r>
    </w:p>
    <w:p>
      <w:pPr>
        <w:ind w:first-line="720"/>
      </w:pPr>
      <w:r>
        <w:rPr>
          <w:rFonts w:ascii="Times New Roman" w:hAnsi="Times New Roman" w:cs="Times New Roman"/>
          <w:sz w:val="24"/>
          <w:sz-cs w:val="24"/>
        </w:rPr>
        <w:t xml:space="preserve">you will have to work because if you don’t work, you’ll go crazy.  So I worked in </w:t>
      </w:r>
    </w:p>
    <w:p>
      <w:pPr>
        <w:ind w:first-line="720"/>
      </w:pPr>
      <w:r>
        <w:rPr>
          <w:rFonts w:ascii="Times New Roman" w:hAnsi="Times New Roman" w:cs="Times New Roman"/>
          <w:sz w:val="24"/>
          <w:sz-cs w:val="24"/>
        </w:rPr>
        <w:t xml:space="preserve">a wire cable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AK:</w:t>
        <w:tab/>
        <w:t xml:space="preserve">In 1912.  My mother died when I was three years old.  We had a general store—</w:t>
      </w:r>
    </w:p>
    <w:p>
      <w:pPr>
        <w:ind w:first-line="720"/>
      </w:pPr>
      <w:r>
        <w:rPr>
          <w:rFonts w:ascii="Times New Roman" w:hAnsi="Times New Roman" w:cs="Times New Roman"/>
          <w:sz w:val="24"/>
          <w:sz-cs w:val="24"/>
        </w:rPr>
        <w:t xml:space="preserve">cookies, seltzer, challah, sauerkraut.  My mother was religious.  By 16 I belonged </w:t>
      </w:r>
    </w:p>
    <w:p>
      <w:pPr>
        <w:ind w:first-line="720"/>
      </w:pPr>
      <w:r>
        <w:rPr>
          <w:rFonts w:ascii="Times New Roman" w:hAnsi="Times New Roman" w:cs="Times New Roman"/>
          <w:sz w:val="24"/>
          <w:sz-cs w:val="24"/>
        </w:rPr>
        <w:t xml:space="preserve">to Hashomer Hatzair and my family didn’t like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 </w:t>
        <w:tab/>
        <w:t xml:space="preserve">Rozwadow.  I had two brothers both of whom died in the war.  We were brought up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They took us to Siberia.  We went to Yakutsk and we left in 1944.  We had enough to eat but it was very hard and many people died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Why did you leave Kenosha?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I spliced wires for bridges in a wire cable factory.  I was a good worked.  But I had a heart attack in Germany after the war and I also suffered from pleurisy.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FK:</w:t>
        <w:tab/>
        <w:t xml:space="preserve">In the camps my husband didn’t speculate because we were afraid.  I had a small child [Perhaps these people, unwilling to take risks, had a way of thinking, of looking at life, that prevented them from making it big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I was never a big shot and I’m not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FK:</w:t>
        <w:tab/>
        <w:t xml:space="preserve">When we came to Kenosha I didn’t ask for or expect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Other people asked but we are different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FK:</w:t>
        <w:tab/>
        <w:t xml:space="preserve">In Siberia I adjusted and did whatever the Russians did.  Whatever they told me was good.  And this is how we survived.  They liked us.</w:t>
      </w:r>
    </w:p>
    <w:p>
      <w:pPr>
        <w:ind w:left="720" w:first-line="-720"/>
      </w:pPr>
      <w:r>
        <w:rPr>
          <w:rFonts w:ascii="Times New Roman" w:hAnsi="Times New Roman" w:cs="Times New Roman"/>
          <w:sz w:val="24"/>
          <w:sz-cs w:val="24"/>
        </w:rPr>
        <w:t xml:space="preserve"/>
        <w:tab/>
        <w:t xml:space="preserve">When we came to Kenosha, they brought us </w:t>
      </w:r>
      <w:r>
        <w:rPr>
          <w:rFonts w:ascii="Times New Roman" w:hAnsi="Times New Roman" w:cs="Times New Roman"/>
          <w:sz w:val="24"/>
          <w:sz-cs w:val="24"/>
          <w:i/>
        </w:rPr>
        <w:t xml:space="preserve">chulent</w:t>
      </w:r>
      <w:r>
        <w:rPr>
          <w:rFonts w:ascii="Times New Roman" w:hAnsi="Times New Roman" w:cs="Times New Roman"/>
          <w:sz w:val="24"/>
          <w:sz-cs w:val="24"/>
        </w:rPr>
        <w:t xml:space="preserve">.  I guess they thought we had to have </w:t>
      </w:r>
      <w:r>
        <w:rPr>
          <w:rFonts w:ascii="Times New Roman" w:hAnsi="Times New Roman" w:cs="Times New Roman"/>
          <w:sz w:val="24"/>
          <w:sz-cs w:val="24"/>
          <w:i/>
        </w:rPr>
        <w:t xml:space="preserve">chulent.</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FK:</w:t>
        <w:tab/>
        <w:t xml:space="preserve"> Maybe they knew something from previous generations.  We had a very good first impression of Americans because they were very nice.  They came to see if we know how to eat.  They gave us a banana and they said: “Oh, they know how to eat a banana!”  Then an uncle of mine found us and said we should come to N.Y.  So we visited and I saw other survivors were here too.  So I said “I’ll be a greener like all the other greener.”  I kept kosher because I went through too much to be Jewish and this is what I wanted to do.  But Hadassah had no Jewish friends, there was no Jewish school.  She was the only Jewish girl in the class.  I knew someone there whose child intermarried.  The mother had a nervous breakdown; the father had a stroke.  So I said, this is not for us.  We stayed for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Americans act differently than greener?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FK:</w:t>
        <w:tab/>
        <w:t xml:space="preserve">A daughter, an American, says to her mother “shut up!” And she went to college.</w:t>
      </w:r>
    </w:p>
    <w:p>
      <w:pPr>
        <w:ind w:left="720" w:first-line="-720"/>
      </w:pPr>
      <w:r>
        <w:rPr>
          <w:rFonts w:ascii="Times New Roman" w:hAnsi="Times New Roman" w:cs="Times New Roman"/>
          <w:sz w:val="24"/>
          <w:sz-cs w:val="24"/>
        </w:rPr>
        <w:t xml:space="preserve"/>
        <w:tab/>
        <w:t xml:space="preserve">A girl should come in and not say hello or good morning to her mother?  The mother says “Hi” and she says “Shut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But I believe in the sea you have all kinds of fish.  I don’t think it matters if you’re American or not.  But there are some differences.  Americans can’t say no to a child.  But I believe there are times when you have to say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I had a laundromat.  I had it for eighteen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Americans like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No.  Who likes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 Jew could become president of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I’m afraid not.  I think a black would be elected first and I would not vote for him, believe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everything you went through, Mr. Kessler, do you believe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I don’t know; I think I’ll take the Fifth Amendment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He’s listening?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I don’t know.  But my children are going in this direction and I see it’s good.  But I don’t agree at all with what the religious do in Israel with movie theaters and </w:t>
      </w:r>
      <w:r>
        <w:rPr>
          <w:rFonts w:ascii="Times New Roman" w:hAnsi="Times New Roman" w:cs="Times New Roman"/>
          <w:sz w:val="24"/>
          <w:sz-cs w:val="24"/>
          <w:i/>
        </w:rPr>
        <w:t xml:space="preserve">shmittah </w:t>
      </w:r>
      <w:r>
        <w:rPr>
          <w:rFonts w:ascii="Times New Roman" w:hAnsi="Times New Roman" w:cs="Times New Roman"/>
          <w:sz w:val="24"/>
          <w:sz-cs w:val="24"/>
        </w:rPr>
        <w:t xml:space="preserve">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dream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No.  Never, not even when I came here.  She does, a thousand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Yes.  If I’m healthy, I’m happy.  I had a lot of operations but I’m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worry about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No I don’t worry.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FK:</w:t>
        <w:tab/>
        <w:t xml:space="preserve">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 project like this is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AK:</w:t>
        <w:tab/>
        <w:t xml:space="preserve">Yes.  We know that it won’t be long before all of us are dead and there won’t be any witnesses left to tell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RG-50.165*0054</w:t>
        <w:tab/>
        <w:t xml:space="preserve"/>
        <w:tab/>
        <w:t xml:space="preserve"> PAGE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2005-10-06T15:43:00Z</dcterms:created>
  <dcterms:modified>2005-10-06T15:43:00Z</dcterms:modified>
</cp:coreProperties>
</file>

<file path=docProps/meta.xml><?xml version="1.0" encoding="utf-8"?>
<meta xmlns="http://schemas.apple.com/cocoa/2006/metadata">
  <generator>CocoaOOXMLWriter/1504.83</generator>
</meta>
</file>