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4534" w:rsidRPr="00C72ABA" w:rsidRDefault="001C4534" w:rsidP="001C4534">
      <w:pPr>
        <w:shd w:val="clear" w:color="auto" w:fill="FFFFFF"/>
        <w:spacing w:after="0" w:line="240" w:lineRule="auto"/>
        <w:jc w:val="right"/>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Mẫu số 03a</w:t>
      </w:r>
    </w:p>
    <w:p w:rsidR="001C4534" w:rsidRPr="00C72ABA" w:rsidRDefault="001C4534" w:rsidP="001C4534">
      <w:pPr>
        <w:shd w:val="clear" w:color="auto" w:fill="FFFFFF"/>
        <w:spacing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Dự án nhận chìm ở biển đối với các dự án khác</w:t>
      </w: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p>
    <w:tbl>
      <w:tblPr>
        <w:tblW w:w="8856"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6"/>
      </w:tblGrid>
      <w:tr w:rsidR="001C4534" w:rsidRPr="00C72ABA" w:rsidTr="00530D76">
        <w:trPr>
          <w:tblCellSpacing w:w="0" w:type="dxa"/>
        </w:trPr>
        <w:tc>
          <w:tcPr>
            <w:tcW w:w="8856" w:type="dxa"/>
            <w:tcBorders>
              <w:top w:val="single" w:sz="8" w:space="0" w:color="auto"/>
              <w:left w:val="single" w:sz="8" w:space="0" w:color="auto"/>
              <w:bottom w:val="single" w:sz="8" w:space="0" w:color="auto"/>
              <w:right w:val="single" w:sz="8" w:space="0" w:color="auto"/>
            </w:tcBorders>
            <w:hideMark/>
          </w:tcPr>
          <w:p w:rsidR="001C4534" w:rsidRPr="00C72ABA" w:rsidRDefault="001C4534" w:rsidP="00530D76">
            <w:pPr>
              <w:spacing w:before="120" w:after="0" w:line="240" w:lineRule="auto"/>
              <w:jc w:val="center"/>
              <w:rPr>
                <w:rFonts w:asciiTheme="majorBidi" w:eastAsia="Times New Roman" w:hAnsiTheme="majorBidi" w:cstheme="majorBidi"/>
                <w:sz w:val="28"/>
                <w:szCs w:val="28"/>
                <w:vertAlign w:val="superscript"/>
                <w:lang w:val="vi-VN" w:eastAsia="vi-VN"/>
              </w:rPr>
            </w:pPr>
            <w:r w:rsidRPr="00C72ABA">
              <w:rPr>
                <w:rFonts w:asciiTheme="majorBidi" w:eastAsia="Times New Roman" w:hAnsiTheme="majorBidi" w:cstheme="majorBidi"/>
                <w:sz w:val="28"/>
                <w:szCs w:val="28"/>
                <w:lang w:val="vi-VN" w:eastAsia="vi-VN"/>
              </w:rPr>
              <w:t>(Tên tổ chức, cá nhân đề nghị cấp Giấy phép nhận chìm ở biển)</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vertAlign w:val="superscript"/>
                <w:lang w:val="vi-VN" w:eastAsia="vi-VN"/>
              </w:rPr>
              <w:t>______________</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after="0" w:line="240" w:lineRule="auto"/>
              <w:jc w:val="center"/>
              <w:rPr>
                <w:rFonts w:asciiTheme="majorBidi" w:eastAsia="Times New Roman" w:hAnsiTheme="majorBidi" w:cstheme="majorBidi"/>
                <w:sz w:val="32"/>
                <w:szCs w:val="28"/>
                <w:lang w:val="vi-VN" w:eastAsia="vi-VN"/>
              </w:rPr>
            </w:pPr>
            <w:r w:rsidRPr="00C72ABA">
              <w:rPr>
                <w:rFonts w:asciiTheme="majorBidi" w:eastAsia="Times New Roman" w:hAnsiTheme="majorBidi" w:cstheme="majorBidi"/>
                <w:b/>
                <w:bCs/>
                <w:sz w:val="32"/>
                <w:szCs w:val="28"/>
                <w:lang w:val="vi-VN" w:eastAsia="vi-VN"/>
              </w:rPr>
              <w:t>DỰ ÁN NHẬN CHÌM Ở BIỂN</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(Tên loại vật, chất nhận chìm ở biển)</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530D76">
            <w:pPr>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Địa danh nơi lập dự án, năm 20...</w:t>
            </w:r>
          </w:p>
          <w:p w:rsidR="001C4534" w:rsidRPr="00C72ABA" w:rsidRDefault="001C4534" w:rsidP="00530D76">
            <w:pPr>
              <w:spacing w:before="120" w:after="0" w:line="240" w:lineRule="auto"/>
              <w:jc w:val="center"/>
              <w:rPr>
                <w:rFonts w:asciiTheme="majorBidi" w:eastAsia="Times New Roman" w:hAnsiTheme="majorBidi" w:cstheme="majorBidi"/>
                <w:b/>
                <w:bCs/>
                <w:sz w:val="28"/>
                <w:szCs w:val="28"/>
                <w:lang w:val="vi-VN" w:eastAsia="vi-VN"/>
              </w:rPr>
            </w:pPr>
          </w:p>
          <w:p w:rsidR="001C4534" w:rsidRPr="00C72ABA" w:rsidRDefault="001C4534" w:rsidP="00530D76">
            <w:pPr>
              <w:spacing w:before="120" w:after="0" w:line="240" w:lineRule="auto"/>
              <w:jc w:val="center"/>
              <w:rPr>
                <w:rFonts w:asciiTheme="majorBidi" w:eastAsia="Times New Roman" w:hAnsiTheme="majorBidi" w:cstheme="majorBidi"/>
                <w:sz w:val="28"/>
                <w:szCs w:val="28"/>
                <w:lang w:val="vi-VN" w:eastAsia="vi-VN"/>
              </w:rPr>
            </w:pPr>
          </w:p>
        </w:tc>
      </w:tr>
    </w:tbl>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lastRenderedPageBreak/>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vertAlign w:val="superscript"/>
          <w:lang w:val="vi-VN" w:eastAsia="vi-VN"/>
        </w:rPr>
      </w:pPr>
      <w:r w:rsidRPr="00C72ABA">
        <w:rPr>
          <w:rFonts w:asciiTheme="majorBidi" w:eastAsia="Times New Roman" w:hAnsiTheme="majorBidi" w:cstheme="majorBidi"/>
          <w:sz w:val="28"/>
          <w:szCs w:val="28"/>
          <w:lang w:val="vi-VN" w:eastAsia="vi-VN"/>
        </w:rPr>
        <w:t>(Tên tổ chức, cá nhân đề nghị cấp Giấy phép nhận chìm ở biển)</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vertAlign w:val="superscript"/>
          <w:lang w:val="vi-VN" w:eastAsia="vi-VN"/>
        </w:rPr>
        <w:t>_______________</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32"/>
          <w:szCs w:val="28"/>
          <w:lang w:val="vi-VN" w:eastAsia="vi-VN"/>
        </w:rPr>
      </w:pPr>
      <w:r w:rsidRPr="00C72ABA">
        <w:rPr>
          <w:rFonts w:asciiTheme="majorBidi" w:eastAsia="Times New Roman" w:hAnsiTheme="majorBidi" w:cstheme="majorBidi"/>
          <w:b/>
          <w:bCs/>
          <w:sz w:val="32"/>
          <w:szCs w:val="28"/>
          <w:lang w:val="vi-VN" w:eastAsia="vi-VN"/>
        </w:rPr>
        <w:t>DỰ ÁN NHẬN CHÌM Ở BIỂN</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(Tên loại vật, chất nhận chìm ở biển)</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1C4534" w:rsidRPr="00C72ABA" w:rsidTr="00530D76">
        <w:trPr>
          <w:tblCellSpacing w:w="0" w:type="dxa"/>
        </w:trPr>
        <w:tc>
          <w:tcPr>
            <w:tcW w:w="4428" w:type="dxa"/>
            <w:tcMar>
              <w:top w:w="0" w:type="dxa"/>
              <w:left w:w="108" w:type="dxa"/>
              <w:bottom w:w="0" w:type="dxa"/>
              <w:right w:w="108" w:type="dxa"/>
            </w:tcMar>
            <w:hideMark/>
          </w:tcPr>
          <w:p w:rsidR="001C4534" w:rsidRPr="00C72ABA" w:rsidRDefault="001C4534" w:rsidP="00530D76">
            <w:pPr>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TỔ CHỨC/CÁ NHÂN</w:t>
            </w:r>
            <w:r w:rsidRPr="00C72ABA">
              <w:rPr>
                <w:rFonts w:asciiTheme="majorBidi" w:eastAsia="Times New Roman" w:hAnsiTheme="majorBidi" w:cstheme="majorBidi"/>
                <w:sz w:val="28"/>
                <w:szCs w:val="28"/>
                <w:lang w:val="vi-VN" w:eastAsia="vi-VN"/>
              </w:rPr>
              <w:br/>
              <w:t>(Chức danh)</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i/>
                <w:sz w:val="28"/>
                <w:szCs w:val="28"/>
                <w:lang w:val="vi-VN" w:eastAsia="vi-VN"/>
              </w:rPr>
              <w:t>Ký (đóng dấu nếu có)</w:t>
            </w:r>
            <w:r w:rsidRPr="00C72ABA">
              <w:rPr>
                <w:rFonts w:asciiTheme="majorBidi" w:eastAsia="Times New Roman" w:hAnsiTheme="majorBidi" w:cstheme="majorBidi"/>
                <w: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b/>
                <w:bCs/>
                <w:sz w:val="28"/>
                <w:szCs w:val="28"/>
                <w:lang w:val="vi-VN" w:eastAsia="vi-VN"/>
              </w:rPr>
              <w:t>(Họ và tên)</w:t>
            </w:r>
          </w:p>
        </w:tc>
        <w:tc>
          <w:tcPr>
            <w:tcW w:w="4428" w:type="dxa"/>
            <w:tcMar>
              <w:top w:w="0" w:type="dxa"/>
              <w:left w:w="108" w:type="dxa"/>
              <w:bottom w:w="0" w:type="dxa"/>
              <w:right w:w="108" w:type="dxa"/>
            </w:tcMar>
            <w:hideMark/>
          </w:tcPr>
          <w:p w:rsidR="001C4534" w:rsidRPr="00C72ABA" w:rsidRDefault="001C4534" w:rsidP="00530D76">
            <w:pPr>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 xml:space="preserve">ĐƠN VỊ LẬP DỰ ÁN </w:t>
            </w:r>
            <w:r w:rsidRPr="00C72ABA">
              <w:rPr>
                <w:rFonts w:asciiTheme="majorBidi" w:eastAsia="Times New Roman" w:hAnsiTheme="majorBidi" w:cstheme="majorBidi"/>
                <w:sz w:val="28"/>
                <w:szCs w:val="28"/>
                <w:lang w:val="vi-VN" w:eastAsia="vi-VN"/>
              </w:rPr>
              <w:t>(nếu có)</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b/>
                <w:bCs/>
                <w:sz w:val="28"/>
                <w:szCs w:val="28"/>
                <w:lang w:val="vi-VN" w:eastAsia="vi-VN"/>
              </w:rPr>
              <w:br/>
            </w:r>
            <w:r w:rsidRPr="00C72ABA">
              <w:rPr>
                <w:rFonts w:asciiTheme="majorBidi" w:eastAsia="Times New Roman" w:hAnsiTheme="majorBidi" w:cstheme="majorBidi"/>
                <w:sz w:val="28"/>
                <w:szCs w:val="28"/>
                <w:lang w:val="vi-VN" w:eastAsia="vi-VN"/>
              </w:rPr>
              <w:t>(Chức danh)</w:t>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i/>
                <w:sz w:val="28"/>
                <w:szCs w:val="28"/>
                <w:lang w:val="vi-VN" w:eastAsia="vi-VN"/>
              </w:rPr>
              <w:t>Ký, đóng dấu</w:t>
            </w:r>
            <w:r w:rsidRPr="00C72ABA">
              <w:rPr>
                <w:rFonts w:asciiTheme="majorBidi" w:eastAsia="Times New Roman" w:hAnsiTheme="majorBidi" w:cstheme="majorBidi"/>
                <w:i/>
                <w:sz w:val="28"/>
                <w:szCs w:val="28"/>
                <w:lang w:val="vi-VN" w:eastAsia="vi-VN"/>
              </w:rPr>
              <w:br/>
            </w:r>
            <w:r w:rsidRPr="00C72ABA">
              <w:rPr>
                <w:rFonts w:asciiTheme="majorBidi" w:eastAsia="Times New Roman" w:hAnsiTheme="majorBidi" w:cstheme="majorBidi"/>
                <w:sz w:val="28"/>
                <w:szCs w:val="28"/>
                <w:lang w:val="vi-VN" w:eastAsia="vi-VN"/>
              </w:rPr>
              <w:br/>
            </w:r>
            <w:r w:rsidRPr="00C72ABA">
              <w:rPr>
                <w:rFonts w:asciiTheme="majorBidi" w:eastAsia="Times New Roman" w:hAnsiTheme="majorBidi" w:cstheme="majorBidi"/>
                <w:b/>
                <w:bCs/>
                <w:sz w:val="28"/>
                <w:szCs w:val="28"/>
                <w:lang w:val="vi-VN" w:eastAsia="vi-VN"/>
              </w:rPr>
              <w:t>(Họ và tên)</w:t>
            </w:r>
          </w:p>
        </w:tc>
      </w:tr>
    </w:tbl>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p>
    <w:p w:rsidR="001C4534" w:rsidRPr="00C72ABA" w:rsidRDefault="001C4534" w:rsidP="001C4534">
      <w:pPr>
        <w:shd w:val="clear" w:color="auto" w:fill="FFFFFF"/>
        <w:spacing w:before="120" w:after="0" w:line="240" w:lineRule="auto"/>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 </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Địa danh nơi lập dự án, năm 20...</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br w:type="page"/>
      </w:r>
      <w:r w:rsidRPr="00C72ABA">
        <w:rPr>
          <w:rFonts w:asciiTheme="majorBidi" w:eastAsia="Times New Roman" w:hAnsiTheme="majorBidi" w:cstheme="majorBidi"/>
          <w:b/>
          <w:bCs/>
          <w:sz w:val="28"/>
          <w:szCs w:val="28"/>
          <w:lang w:val="vi-VN" w:eastAsia="vi-VN"/>
        </w:rPr>
        <w:lastRenderedPageBreak/>
        <w:t>A. NỘI DUNG DỰ ÁN NHẬN CHÌM</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4"/>
          <w:szCs w:val="28"/>
          <w:lang w:val="vi-VN" w:eastAsia="vi-VN"/>
        </w:rPr>
      </w:pP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MỞ ĐẦU</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sz w:val="2"/>
          <w:szCs w:val="28"/>
          <w:lang w:val="vi-VN" w:eastAsia="vi-VN"/>
        </w:rPr>
      </w:pP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 Cơ sở pháp lý và các tài liệu sử dụng làm căn cứ lập dự án.</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 Sự phù hợp của dự án với Quy hoạch không gian biển quốc gia thời kỳ 2021 - 2030, tầm nhìn đến năm 2050; Quy hoạch tổng thể khai thác, sử dụng bền vững tài nguyên vùng bờ thời kỳ 2021 - 2030, tầm nhìn đến năm 2050; Quy hoạch bảo vệ môi trường quốc gia, quy hoạch bảo tồn đa dạng sinh học quốc gia, quy hoạch vùng, quy hoạch tỉnh, quy định của pháp luật về bảo vệ môi trường, đa dạng sinh học; mối quan hệ của dự án với các dự án khác, các quy hoạch và quy định khác của pháp luật có liên quan.</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3. Mục tiêu và sự cần thiết lập dự án.</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4. Khái quát nội dung cơ bản của dự án.</w:t>
      </w:r>
    </w:p>
    <w:p w:rsidR="001C4534" w:rsidRPr="00C72ABA" w:rsidRDefault="001C4534" w:rsidP="001C4534">
      <w:pPr>
        <w:shd w:val="clear" w:color="auto" w:fill="FFFFFF"/>
        <w:spacing w:after="0" w:line="240" w:lineRule="auto"/>
        <w:jc w:val="center"/>
        <w:rPr>
          <w:rFonts w:asciiTheme="majorBidi" w:eastAsia="Times New Roman" w:hAnsiTheme="majorBidi" w:cstheme="majorBidi"/>
          <w:b/>
          <w:bCs/>
          <w:sz w:val="18"/>
          <w:szCs w:val="28"/>
          <w:lang w:val="vi-VN" w:eastAsia="vi-VN"/>
        </w:rPr>
      </w:pP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Chương I</w:t>
      </w:r>
    </w:p>
    <w:p w:rsidR="001C4534" w:rsidRPr="00C72ABA" w:rsidRDefault="001C4534" w:rsidP="001C4534">
      <w:pPr>
        <w:shd w:val="clear" w:color="auto" w:fill="FFFFFF"/>
        <w:spacing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 xml:space="preserve">ĐIỀU KIỆN TỰ NHIÊN, MÔI TRƯỜNG, KINH TẾ - XÃ HỘI </w:t>
      </w: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CỦA KHU VỰC BIỂN ĐỀ NGHỊ NHẬN CHÌM</w:t>
      </w:r>
    </w:p>
    <w:p w:rsidR="001C4534" w:rsidRPr="00C72ABA" w:rsidRDefault="001C4534" w:rsidP="001C4534">
      <w:pPr>
        <w:shd w:val="clear" w:color="auto" w:fill="FFFFFF"/>
        <w:spacing w:after="0" w:line="240" w:lineRule="auto"/>
        <w:jc w:val="both"/>
        <w:rPr>
          <w:rFonts w:asciiTheme="majorBidi" w:eastAsia="Times New Roman" w:hAnsiTheme="majorBidi" w:cstheme="majorBidi"/>
          <w:sz w:val="10"/>
          <w:szCs w:val="28"/>
          <w:lang w:val="vi-VN" w:eastAsia="vi-VN"/>
        </w:rPr>
      </w:pP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1.1. Vị trí địa lý hành chính; tọa độ, ranh giới, diện tích của khu vực biển đề nghị nhận chìm.</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1.2. Các thông tin về đặc điểm điều kiện tự nhiên, môi trường và các yếu tố kinh tế, xã hội; hiện trạng khai thác, sử dụng tài nguyên ở khu vực biển dự kiến nhận chìm và các khu vực khác có liên quan (nếu có).</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1.3. Các hoạt động khai thác, sử dụng tài nguyên khu vực biển nhận chìm và các khu vực khác có liên quan (nếu có).</w:t>
      </w:r>
    </w:p>
    <w:p w:rsidR="001C4534" w:rsidRPr="00C72ABA" w:rsidRDefault="001C4534" w:rsidP="001C4534">
      <w:pPr>
        <w:shd w:val="clear" w:color="auto" w:fill="FFFFFF"/>
        <w:spacing w:after="0" w:line="240" w:lineRule="auto"/>
        <w:jc w:val="both"/>
        <w:rPr>
          <w:rFonts w:asciiTheme="majorBidi" w:eastAsia="Times New Roman" w:hAnsiTheme="majorBidi" w:cstheme="majorBidi"/>
          <w:sz w:val="20"/>
          <w:szCs w:val="28"/>
          <w:lang w:val="vi-VN" w:eastAsia="vi-VN"/>
        </w:rPr>
      </w:pP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Chương II</w:t>
      </w: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PHƯƠNG ÁN NHẬN CHÌM</w:t>
      </w:r>
    </w:p>
    <w:p w:rsidR="001C4534" w:rsidRPr="00C72ABA" w:rsidRDefault="001C4534" w:rsidP="001C4534">
      <w:pPr>
        <w:shd w:val="clear" w:color="auto" w:fill="FFFFFF"/>
        <w:spacing w:after="0" w:line="240" w:lineRule="auto"/>
        <w:jc w:val="both"/>
        <w:rPr>
          <w:rFonts w:asciiTheme="majorBidi" w:eastAsia="Times New Roman" w:hAnsiTheme="majorBidi" w:cstheme="majorBidi"/>
          <w:sz w:val="16"/>
          <w:szCs w:val="28"/>
          <w:lang w:val="vi-VN" w:eastAsia="vi-VN"/>
        </w:rPr>
      </w:pP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2.1. Trình bày về vật, chất đề nghị cấp Giấy phép nhận chìm ở biển: tên, nguồn gốc, hình dáng, kích thước, khối lượng, các đặc tính vật lý, hóa học và thành phần của vật, chất đề nghị được nhận chìm.</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2.2. Trình bày luận chứng, thuyết minh về mức độ chiếm dụng phân tán trong môi trường nước biển của vật, chất nhận chìm để xác định phạm vi khu vực biển cần sử dụng để nhận chìm.</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2.3. Thuyết minh mô tả hình dáng, sơ đồ bố trí vật, chất nhận chìm và tính toán, xác định phạm vi ảnh hưởng.</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2.4. Trình bày luận chứng, thuyết minh sự phù hợp về phương thức xử lý vật, chất đề nghị nhận chìm và phương thức nhận chìm, phương tiện chuyên chở.</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2.5. Khả năng kiểm soát, giảm thiểu vật, chất đề nghị nhận chìm ở biển tại nguồn phát sinh.</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lastRenderedPageBreak/>
        <w:t>2.6. Danh sách các chất cần kiểm soát trong vật, chất đề nghị nhận chìm ở biển.</w:t>
      </w:r>
    </w:p>
    <w:p w:rsidR="001C4534" w:rsidRPr="00C72ABA" w:rsidRDefault="001C4534" w:rsidP="001C4534">
      <w:pPr>
        <w:shd w:val="clear" w:color="auto" w:fill="FFFFFF"/>
        <w:spacing w:before="120" w:after="0" w:line="240" w:lineRule="auto"/>
        <w:ind w:firstLine="567"/>
        <w:jc w:val="both"/>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sz w:val="28"/>
          <w:szCs w:val="28"/>
          <w:lang w:val="vi-VN" w:eastAsia="vi-VN"/>
        </w:rPr>
        <w:t>2.7. Trình bày kế hoạch, tiến độ thực hiện hoạt động nhận chìm.</w:t>
      </w:r>
    </w:p>
    <w:p w:rsidR="001C4534" w:rsidRPr="00C72ABA" w:rsidRDefault="001C4534" w:rsidP="001C4534">
      <w:pPr>
        <w:shd w:val="clear" w:color="auto" w:fill="FFFFFF"/>
        <w:spacing w:after="0" w:line="240" w:lineRule="auto"/>
        <w:jc w:val="both"/>
        <w:rPr>
          <w:rFonts w:asciiTheme="majorBidi" w:eastAsia="Times New Roman" w:hAnsiTheme="majorBidi" w:cstheme="majorBidi"/>
          <w:sz w:val="28"/>
          <w:szCs w:val="28"/>
          <w:lang w:val="vi-VN" w:eastAsia="vi-VN"/>
        </w:rPr>
      </w:pP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r w:rsidRPr="00C72ABA">
        <w:rPr>
          <w:rFonts w:asciiTheme="majorBidi" w:eastAsia="Times New Roman" w:hAnsiTheme="majorBidi" w:cstheme="majorBidi"/>
          <w:b/>
          <w:bCs/>
          <w:sz w:val="28"/>
          <w:szCs w:val="28"/>
          <w:lang w:val="vi-VN" w:eastAsia="vi-VN"/>
        </w:rPr>
        <w:t>Chương III</w:t>
      </w:r>
    </w:p>
    <w:p w:rsidR="001C4534" w:rsidRPr="00C72ABA" w:rsidRDefault="001C4534" w:rsidP="001C4534">
      <w:pPr>
        <w:shd w:val="clear" w:color="auto" w:fill="FFFFFF"/>
        <w:spacing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ĐÁNH GIÁ TÁC ĐỘNG MÔI TRƯỜNG</w:t>
      </w:r>
    </w:p>
    <w:p w:rsidR="001C4534" w:rsidRPr="00C72ABA" w:rsidRDefault="001C4534" w:rsidP="001C4534">
      <w:pPr>
        <w:shd w:val="clear" w:color="auto" w:fill="FFFFFF"/>
        <w:spacing w:after="0" w:line="240" w:lineRule="auto"/>
        <w:jc w:val="center"/>
        <w:rPr>
          <w:rFonts w:asciiTheme="majorBidi" w:eastAsia="Times New Roman" w:hAnsiTheme="majorBidi" w:cstheme="majorBidi"/>
          <w:sz w:val="28"/>
          <w:szCs w:val="28"/>
          <w:lang w:val="vi-VN" w:eastAsia="vi-VN"/>
        </w:rPr>
      </w:pPr>
    </w:p>
    <w:p w:rsidR="001C4534" w:rsidRPr="00C72ABA" w:rsidRDefault="001C4534" w:rsidP="001C4534">
      <w:pPr>
        <w:pStyle w:val="BodyText"/>
        <w:tabs>
          <w:tab w:val="left" w:pos="850"/>
        </w:tabs>
        <w:spacing w:before="120"/>
        <w:ind w:left="0"/>
        <w:jc w:val="both"/>
        <w:rPr>
          <w:rFonts w:asciiTheme="majorBidi" w:hAnsiTheme="majorBidi" w:cstheme="majorBidi"/>
          <w:lang w:val="vi-VN"/>
        </w:rPr>
      </w:pPr>
      <w:r w:rsidRPr="00C72ABA">
        <w:rPr>
          <w:rFonts w:asciiTheme="majorBidi" w:hAnsiTheme="majorBidi" w:cstheme="majorBidi"/>
          <w:lang w:val="vi-VN"/>
        </w:rPr>
        <w:t>3.1. Dự báo các tác động, nguy cơ rủi ro cho môi trường biển do vật, chất đề nghị cấp Giấy phép nhận chìm ở biển có thể gây ra.</w:t>
      </w:r>
    </w:p>
    <w:p w:rsidR="001C4534" w:rsidRPr="00C72ABA" w:rsidRDefault="001C4534" w:rsidP="001C4534">
      <w:pPr>
        <w:pStyle w:val="BodyText"/>
        <w:tabs>
          <w:tab w:val="left" w:pos="850"/>
        </w:tabs>
        <w:spacing w:before="120"/>
        <w:ind w:left="0"/>
        <w:rPr>
          <w:rFonts w:asciiTheme="majorBidi" w:hAnsiTheme="majorBidi" w:cstheme="majorBidi"/>
          <w:lang w:val="vi-VN"/>
        </w:rPr>
      </w:pPr>
      <w:r w:rsidRPr="00C72ABA">
        <w:rPr>
          <w:rFonts w:asciiTheme="majorBidi" w:hAnsiTheme="majorBidi" w:cstheme="majorBidi"/>
          <w:lang w:val="vi-VN"/>
        </w:rPr>
        <w:t>3.2 Tác động tiềm năng của vật, chất đề nghị được nhận chìm đến tài nguyên, môi trường biển.</w:t>
      </w:r>
    </w:p>
    <w:p w:rsidR="001C4534" w:rsidRPr="00C72ABA" w:rsidRDefault="001C4534" w:rsidP="001C4534">
      <w:pPr>
        <w:pStyle w:val="BodyText"/>
        <w:tabs>
          <w:tab w:val="left" w:pos="850"/>
        </w:tabs>
        <w:spacing w:before="120"/>
        <w:ind w:left="0"/>
        <w:jc w:val="both"/>
        <w:rPr>
          <w:rFonts w:asciiTheme="majorBidi" w:hAnsiTheme="majorBidi" w:cstheme="majorBidi"/>
          <w:lang w:val="vi-VN"/>
        </w:rPr>
      </w:pPr>
      <w:r w:rsidRPr="00C72ABA">
        <w:rPr>
          <w:rFonts w:asciiTheme="majorBidi" w:hAnsiTheme="majorBidi" w:cstheme="majorBidi"/>
          <w:lang w:val="vi-VN"/>
        </w:rPr>
        <w:t>3.3. Những biện pháp bảo vệ tài nguyên, môi trường biển trong quá trình thực hiện vận chuyển đến khu vực nhận chìm vật chất và trong quá trình thực hiện hoạt động nhận chìm.</w:t>
      </w:r>
    </w:p>
    <w:p w:rsidR="001C4534" w:rsidRPr="00C72ABA" w:rsidRDefault="001C4534" w:rsidP="001C4534">
      <w:pPr>
        <w:shd w:val="clear" w:color="auto" w:fill="FFFFFF"/>
        <w:spacing w:before="120" w:after="0" w:line="240" w:lineRule="auto"/>
        <w:ind w:firstLine="567"/>
        <w:jc w:val="center"/>
        <w:rPr>
          <w:rFonts w:asciiTheme="majorBidi" w:eastAsia="Times New Roman" w:hAnsiTheme="majorBidi" w:cstheme="majorBidi"/>
          <w:b/>
          <w:bCs/>
          <w:sz w:val="10"/>
          <w:szCs w:val="28"/>
          <w:lang w:val="vi-VN" w:eastAsia="vi-VN"/>
        </w:rPr>
      </w:pP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KẾT LUẬN VÀ KIẾN NGHỊ</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12"/>
          <w:szCs w:val="28"/>
          <w:lang w:val="vi-VN" w:eastAsia="vi-VN"/>
        </w:rPr>
      </w:pP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28"/>
          <w:szCs w:val="28"/>
          <w:lang w:val="vi-VN" w:eastAsia="vi-VN"/>
        </w:rPr>
      </w:pPr>
      <w:r w:rsidRPr="00C72ABA">
        <w:rPr>
          <w:rFonts w:asciiTheme="majorBidi" w:eastAsia="Times New Roman" w:hAnsiTheme="majorBidi" w:cstheme="majorBidi"/>
          <w:b/>
          <w:bCs/>
          <w:sz w:val="28"/>
          <w:szCs w:val="28"/>
          <w:lang w:val="vi-VN" w:eastAsia="vi-VN"/>
        </w:rPr>
        <w:t>B. PHẦN BẢN VẼ</w:t>
      </w:r>
    </w:p>
    <w:p w:rsidR="001C4534" w:rsidRPr="00C72ABA" w:rsidRDefault="001C4534" w:rsidP="001C4534">
      <w:pPr>
        <w:shd w:val="clear" w:color="auto" w:fill="FFFFFF"/>
        <w:spacing w:before="120" w:after="0" w:line="240" w:lineRule="auto"/>
        <w:jc w:val="center"/>
        <w:rPr>
          <w:rFonts w:asciiTheme="majorBidi" w:eastAsia="Times New Roman" w:hAnsiTheme="majorBidi" w:cstheme="majorBidi"/>
          <w:b/>
          <w:bCs/>
          <w:sz w:val="2"/>
          <w:szCs w:val="28"/>
          <w:lang w:val="vi-VN" w:eastAsia="vi-VN"/>
        </w:rPr>
      </w:pPr>
    </w:p>
    <w:p w:rsidR="001C4534" w:rsidRPr="00C72ABA" w:rsidRDefault="001C4534" w:rsidP="001C4534">
      <w:pPr>
        <w:pStyle w:val="BodyText"/>
        <w:tabs>
          <w:tab w:val="left" w:pos="850"/>
        </w:tabs>
        <w:spacing w:before="120"/>
        <w:ind w:left="0"/>
        <w:jc w:val="both"/>
        <w:rPr>
          <w:rFonts w:asciiTheme="majorBidi" w:hAnsiTheme="majorBidi" w:cstheme="majorBidi"/>
          <w:lang w:val="vi-VN"/>
        </w:rPr>
      </w:pPr>
      <w:r w:rsidRPr="00C72ABA">
        <w:rPr>
          <w:rFonts w:asciiTheme="majorBidi" w:hAnsiTheme="majorBidi" w:cstheme="majorBidi"/>
          <w:lang w:val="vi-VN"/>
        </w:rPr>
        <w:t>- Bản vẽ thiết kế sơ bộ của phương án nhận chìm.</w:t>
      </w:r>
    </w:p>
    <w:p w:rsidR="00E32E70" w:rsidRDefault="00E32E70">
      <w:bookmarkStart w:id="0" w:name="_GoBack"/>
      <w:bookmarkEnd w:id="0"/>
    </w:p>
    <w:sectPr w:rsidR="00E32E70" w:rsidSect="009F516E">
      <w:pgSz w:w="11907" w:h="16840" w:code="9"/>
      <w:pgMar w:top="1134" w:right="113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63F"/>
    <w:rsid w:val="001C4534"/>
    <w:rsid w:val="009F516E"/>
    <w:rsid w:val="00DB463F"/>
    <w:rsid w:val="00E32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43AD0-FE63-4C74-AD0C-66640D137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534"/>
    <w:pPr>
      <w:spacing w:after="200" w:line="276" w:lineRule="auto"/>
    </w:pPr>
    <w:rPr>
      <w:rFonts w:ascii="Calibri" w:eastAsia="Calibri" w:hAnsi="Calibri"/>
      <w:color w:val="aut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C4534"/>
    <w:pPr>
      <w:widowControl w:val="0"/>
      <w:spacing w:before="119" w:after="0" w:line="240" w:lineRule="auto"/>
      <w:ind w:left="119" w:firstLine="567"/>
    </w:pPr>
    <w:rPr>
      <w:rFonts w:ascii="Times New Roman" w:eastAsia="Times New Roman" w:hAnsi="Times New Roman"/>
      <w:sz w:val="28"/>
      <w:szCs w:val="28"/>
    </w:rPr>
  </w:style>
  <w:style w:type="character" w:customStyle="1" w:styleId="BodyTextChar">
    <w:name w:val="Body Text Char"/>
    <w:basedOn w:val="DefaultParagraphFont"/>
    <w:link w:val="BodyText"/>
    <w:rsid w:val="001C4534"/>
    <w:rPr>
      <w:rFonts w:eastAsia="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2026-03-31T05:15:00Z</dcterms:created>
  <dcterms:modified xsi:type="dcterms:W3CDTF">2026-03-31T05:15:00Z</dcterms:modified>
</cp:coreProperties>
</file>