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4B7" w:rsidRPr="00FB0A35" w:rsidRDefault="004504B7" w:rsidP="00450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B0A35">
        <w:rPr>
          <w:b/>
          <w:sz w:val="28"/>
          <w:szCs w:val="28"/>
        </w:rPr>
        <w:t>Tóth Botond</w:t>
      </w:r>
      <w:r w:rsidRPr="00FB0A35">
        <w:rPr>
          <w:b/>
          <w:sz w:val="28"/>
          <w:szCs w:val="28"/>
        </w:rPr>
        <w:tab/>
      </w:r>
      <w:r>
        <w:tab/>
      </w:r>
      <w:r>
        <w:tab/>
      </w:r>
      <w:r w:rsidR="00E4760E">
        <w:rPr>
          <w:b/>
          <w:sz w:val="28"/>
          <w:szCs w:val="28"/>
        </w:rPr>
        <w:t>2.beadandó/8</w:t>
      </w:r>
      <w:r>
        <w:rPr>
          <w:b/>
          <w:sz w:val="28"/>
          <w:szCs w:val="28"/>
        </w:rPr>
        <w:t>.fe</w:t>
      </w:r>
      <w:r w:rsidRPr="00FB0A35">
        <w:rPr>
          <w:b/>
          <w:sz w:val="28"/>
          <w:szCs w:val="28"/>
        </w:rPr>
        <w:t>l</w:t>
      </w:r>
      <w:r>
        <w:rPr>
          <w:b/>
          <w:sz w:val="28"/>
          <w:szCs w:val="28"/>
        </w:rPr>
        <w:t>a</w:t>
      </w:r>
      <w:r w:rsidRPr="00FB0A35">
        <w:rPr>
          <w:b/>
          <w:sz w:val="28"/>
          <w:szCs w:val="28"/>
        </w:rPr>
        <w:t>dat</w:t>
      </w:r>
      <w:r>
        <w:tab/>
      </w:r>
      <w:r>
        <w:tab/>
      </w:r>
      <w:r>
        <w:tab/>
      </w:r>
      <w:r w:rsidR="00A60731">
        <w:rPr>
          <w:sz w:val="24"/>
          <w:szCs w:val="24"/>
        </w:rPr>
        <w:t>2021.10.28</w:t>
      </w:r>
      <w:bookmarkStart w:id="0" w:name="_GoBack"/>
      <w:bookmarkEnd w:id="0"/>
      <w:r>
        <w:rPr>
          <w:sz w:val="24"/>
          <w:szCs w:val="24"/>
        </w:rPr>
        <w:t>.</w:t>
      </w:r>
    </w:p>
    <w:p w:rsidR="004504B7" w:rsidRPr="00FB0A35" w:rsidRDefault="004504B7" w:rsidP="00450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B0A35">
        <w:rPr>
          <w:sz w:val="24"/>
          <w:szCs w:val="24"/>
        </w:rPr>
        <w:t>MQH41V</w:t>
      </w:r>
    </w:p>
    <w:p w:rsidR="004504B7" w:rsidRDefault="005F3E76" w:rsidP="004504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hyperlink r:id="rId8" w:history="1">
        <w:r w:rsidR="004504B7" w:rsidRPr="00FB0A35">
          <w:rPr>
            <w:rStyle w:val="Hiperhivatkozs"/>
            <w:sz w:val="24"/>
            <w:szCs w:val="24"/>
          </w:rPr>
          <w:t>mqh41v@inf.elte.hu</w:t>
        </w:r>
      </w:hyperlink>
      <w:r w:rsidR="004504B7">
        <w:rPr>
          <w:rStyle w:val="Hiperhivatkozs"/>
          <w:sz w:val="24"/>
          <w:szCs w:val="24"/>
        </w:rPr>
        <w:t xml:space="preserve"> </w:t>
      </w:r>
      <w:r w:rsidR="004504B7" w:rsidRPr="00611AD6">
        <w:rPr>
          <w:rStyle w:val="Hiperhivatkoz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vagy</w:t>
      </w:r>
      <w:r w:rsidR="004504B7">
        <w:rPr>
          <w:rStyle w:val="Hiperhivatkoz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504B7" w:rsidRPr="00611AD6">
        <w:rPr>
          <w:rStyle w:val="Hiperhivatkozs"/>
          <w:sz w:val="24"/>
          <w:szCs w:val="24"/>
        </w:rPr>
        <w:t>tothbotond00@gmail.com</w:t>
      </w:r>
    </w:p>
    <w:p w:rsidR="0039070B" w:rsidRDefault="0039070B" w:rsidP="004504B7">
      <w:pPr>
        <w:rPr>
          <w:b/>
          <w:sz w:val="32"/>
          <w:szCs w:val="32"/>
        </w:rPr>
      </w:pPr>
    </w:p>
    <w:p w:rsidR="004504B7" w:rsidRDefault="004504B7" w:rsidP="004504B7">
      <w:pPr>
        <w:rPr>
          <w:b/>
          <w:sz w:val="32"/>
          <w:szCs w:val="32"/>
        </w:rPr>
      </w:pPr>
      <w:r w:rsidRPr="003E3F66">
        <w:rPr>
          <w:b/>
          <w:sz w:val="32"/>
          <w:szCs w:val="32"/>
        </w:rPr>
        <w:t>Feladat</w:t>
      </w:r>
    </w:p>
    <w:p w:rsidR="00FF3558" w:rsidRPr="00FF3558" w:rsidRDefault="005F3E76" w:rsidP="00FF3558">
      <w:pPr>
        <w:rPr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54.75pt;margin-top:185.7pt;width:141.6pt;height:141.6pt;z-index:-251655168;mso-position-horizontal-relative:text;mso-position-vertical-relative:text;mso-width-relative:page;mso-height-relative:page" wrapcoords="-36 0 -36 21564 21600 21564 21600 0 -36 0">
            <v:imagedata r:id="rId9" o:title="jatekkep_2"/>
            <w10:wrap type="topAndBottom"/>
          </v:shape>
        </w:pict>
      </w:r>
      <w:r w:rsidR="00FF3558" w:rsidRPr="00FF3558">
        <w:rPr>
          <w:sz w:val="24"/>
          <w:szCs w:val="24"/>
        </w:rPr>
        <w:t xml:space="preserve">Készítsünk programot, amellyel a következő két személyes játékot lehet játszani. Adott egy </w:t>
      </w:r>
      <w:r w:rsidR="00FF3558" w:rsidRPr="00FF3558">
        <w:rPr>
          <w:rFonts w:ascii="Cambria Math" w:hAnsi="Cambria Math" w:cs="Cambria Math"/>
          <w:sz w:val="24"/>
          <w:szCs w:val="24"/>
        </w:rPr>
        <w:t>𝑛</w:t>
      </w:r>
      <w:r w:rsidR="00FF3558" w:rsidRPr="00FF3558">
        <w:rPr>
          <w:sz w:val="24"/>
          <w:szCs w:val="24"/>
        </w:rPr>
        <w:t>×</w:t>
      </w:r>
      <w:r w:rsidR="00FF3558" w:rsidRPr="00FF3558">
        <w:rPr>
          <w:rFonts w:ascii="Cambria Math" w:hAnsi="Cambria Math" w:cs="Cambria Math"/>
          <w:sz w:val="24"/>
          <w:szCs w:val="24"/>
        </w:rPr>
        <w:t>𝑛</w:t>
      </w:r>
      <w:r w:rsidR="00FF3558" w:rsidRPr="00FF3558">
        <w:rPr>
          <w:sz w:val="24"/>
          <w:szCs w:val="24"/>
        </w:rPr>
        <w:t xml:space="preserve"> mezőből álló tábla, amelynek a négy sarkába 2-2 fehér, illetve fekete ló figurát helyezünk el (az azonos színűek ellentétes sarokban kezdenek). A játékosok felváltva lépnek, a figurák L alakban tudnak mozogni a játéktáblán. Kezdetben a teljes játéktábla szürke színű, de minden egyes lépés után az adott mező felveszi a rá lépő figura színét (bármilyen színű volt előtte). A játék célja, hogy valamely játékosnak függőlegesen, vízszintesen, vagy átlósan egymás mellett 4 ugyanolyan színű mezője legyen. A játéknak akkor van vége, ha minden mező kapott valamilyen színt. A program biztosítson lehetőséget új játék kezdésére a táblaméret megadásával (4×4, 6×6, 8×8), és ismerje fel, ha vége a játéknak. Ekkor jelenítse meg, melyik játékos győzött, majd automatikusan kezdjen új játékot.</w:t>
      </w:r>
    </w:p>
    <w:p w:rsidR="0039070B" w:rsidRDefault="005F3E76" w:rsidP="004504B7">
      <w:pPr>
        <w:rPr>
          <w:sz w:val="24"/>
          <w:szCs w:val="24"/>
        </w:rPr>
      </w:pPr>
      <w:r>
        <w:rPr>
          <w:noProof/>
        </w:rPr>
        <w:pict>
          <v:shape id="_x0000_s1028" type="#_x0000_t75" style="position:absolute;margin-left:313.75pt;margin-top:15.55pt;width:162.05pt;height:150.5pt;z-index:251663360;mso-position-horizontal-relative:text;mso-position-vertical-relative:text;mso-width-relative:page;mso-height-relative:page">
            <v:imagedata r:id="rId10" o:title="jatekkep_3"/>
            <w10:wrap type="topAndBottom"/>
          </v:shape>
        </w:pict>
      </w:r>
      <w:r>
        <w:rPr>
          <w:noProof/>
        </w:rPr>
        <w:pict>
          <v:shape id="_x0000_s1026" type="#_x0000_t75" style="position:absolute;margin-left:-.05pt;margin-top:19.6pt;width:141.6pt;height:141.6pt;z-index:-251657216;mso-position-horizontal-relative:text;mso-position-vertical-relative:text;mso-width-relative:page;mso-height-relative:page" wrapcoords="-51 0 -51 21549 21600 21549 21600 0 -51 0">
            <v:imagedata r:id="rId11" o:title="jatekkep_1"/>
            <w10:wrap type="topAndBottom"/>
          </v:shape>
        </w:pict>
      </w:r>
    </w:p>
    <w:p w:rsidR="00E90C46" w:rsidRDefault="0039070B">
      <w:pPr>
        <w:rPr>
          <w:b/>
          <w:sz w:val="32"/>
          <w:szCs w:val="32"/>
        </w:rPr>
      </w:pPr>
      <w:r>
        <w:rPr>
          <w:b/>
          <w:sz w:val="32"/>
          <w:szCs w:val="32"/>
        </w:rPr>
        <w:t>Megoldás terve</w:t>
      </w:r>
    </w:p>
    <w:p w:rsidR="00E90C46" w:rsidRDefault="00E90C46">
      <w:pPr>
        <w:rPr>
          <w:b/>
          <w:sz w:val="32"/>
          <w:szCs w:val="32"/>
        </w:rPr>
      </w:pPr>
      <w:r w:rsidRPr="00E90C46">
        <w:rPr>
          <w:sz w:val="24"/>
          <w:szCs w:val="24"/>
        </w:rPr>
        <w:t>A játék megvalósításánál a következő három fontosabb pont</w:t>
      </w:r>
      <w:r>
        <w:rPr>
          <w:b/>
          <w:sz w:val="32"/>
          <w:szCs w:val="32"/>
        </w:rPr>
        <w:t xml:space="preserve"> </w:t>
      </w:r>
      <w:r w:rsidRPr="00E90C46">
        <w:rPr>
          <w:sz w:val="24"/>
          <w:szCs w:val="24"/>
        </w:rPr>
        <w:t>alapján tudjuk megkonstruálni a játékmenetet:</w:t>
      </w:r>
    </w:p>
    <w:p w:rsidR="00E90C46" w:rsidRDefault="00E90C46" w:rsidP="00E90C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Az alapállás leképzése. Lovak elhelyezése és a mezők beállítása. Fontos ennek a háttér „mechanizmusát” is előkészíteni (pl. Ló osztály, Tábla osztály)</w:t>
      </w:r>
    </w:p>
    <w:p w:rsidR="00E90C46" w:rsidRDefault="00E90C46" w:rsidP="00E90C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Egy lóval való lépés. Lehetséges lépések mutatása és a ló átrakása egy másik helyre. Itt majd nagyrészt a Tábla osztályon akarunk dolgozni.</w:t>
      </w:r>
    </w:p>
    <w:p w:rsidR="00E90C46" w:rsidRPr="00E90C46" w:rsidRDefault="00E90C46" w:rsidP="00E90C4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nyertes játékos meghatározása. Folyamatos ellenőrzés minden lépésnél, hogy nyer</w:t>
      </w:r>
      <w:r w:rsidR="00E45EAF">
        <w:rPr>
          <w:sz w:val="24"/>
          <w:szCs w:val="24"/>
        </w:rPr>
        <w:t>t-e már valaki. A programnak azt is el kell tudnia dönteni, hogy minden kocka be van-e színezve, hiszen akkor a játék döntetlennel véget ér.</w:t>
      </w:r>
      <w:r w:rsidR="005D79CB" w:rsidRPr="00E90C46">
        <w:rPr>
          <w:sz w:val="24"/>
          <w:szCs w:val="24"/>
        </w:rPr>
        <w:br w:type="page"/>
      </w:r>
    </w:p>
    <w:p w:rsidR="000D6E1C" w:rsidRDefault="0039070B" w:rsidP="0039070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Osztálydiagramm</w:t>
      </w:r>
    </w:p>
    <w:p w:rsidR="0039070B" w:rsidRDefault="007E0DCE" w:rsidP="0039070B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hu-H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5817865" cy="7208520"/>
            <wp:effectExtent l="0" t="0" r="0" b="0"/>
            <wp:wrapTight wrapText="bothSides">
              <wp:wrapPolygon edited="0">
                <wp:start x="0" y="0"/>
                <wp:lineTo x="0" y="21520"/>
                <wp:lineTo x="21503" y="21520"/>
                <wp:lineTo x="21503" y="0"/>
                <wp:lineTo x="0" y="0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65" cy="720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6E1C">
        <w:rPr>
          <w:b/>
          <w:sz w:val="32"/>
          <w:szCs w:val="32"/>
        </w:rPr>
        <w:br w:type="page"/>
      </w:r>
    </w:p>
    <w:p w:rsidR="00463866" w:rsidRDefault="00463866" w:rsidP="0039070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Osztályleírások</w:t>
      </w:r>
    </w:p>
    <w:p w:rsidR="00C2605D" w:rsidRDefault="00E919D0" w:rsidP="00463866">
      <w:pPr>
        <w:rPr>
          <w:sz w:val="28"/>
          <w:szCs w:val="28"/>
          <w:u w:val="single"/>
        </w:rPr>
      </w:pPr>
      <w:r w:rsidRPr="00E919D0">
        <w:rPr>
          <w:sz w:val="28"/>
          <w:szCs w:val="28"/>
          <w:u w:val="single"/>
        </w:rPr>
        <w:t>Modell:</w:t>
      </w:r>
    </w:p>
    <w:p w:rsidR="00E919D0" w:rsidRDefault="00E919D0" w:rsidP="0046386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Coordinate</w:t>
      </w:r>
      <w:proofErr w:type="spellEnd"/>
      <w:r>
        <w:rPr>
          <w:sz w:val="24"/>
          <w:szCs w:val="24"/>
        </w:rPr>
        <w:t>: Egy nagyon egyszerű koordináta osztály. egy x és egy y koordináta tárolására alkalmas. (y tengely lefelé megy).</w:t>
      </w:r>
    </w:p>
    <w:p w:rsidR="00E919D0" w:rsidRDefault="00E919D0" w:rsidP="0046386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Tile</w:t>
      </w:r>
      <w:proofErr w:type="spellEnd"/>
      <w:r>
        <w:rPr>
          <w:sz w:val="24"/>
          <w:szCs w:val="24"/>
        </w:rPr>
        <w:t xml:space="preserve">: Egy négyzetet </w:t>
      </w:r>
      <w:proofErr w:type="gramStart"/>
      <w:r>
        <w:rPr>
          <w:sz w:val="24"/>
          <w:szCs w:val="24"/>
        </w:rPr>
        <w:t>jelöl</w:t>
      </w:r>
      <w:proofErr w:type="gramEnd"/>
      <w:r>
        <w:rPr>
          <w:sz w:val="24"/>
          <w:szCs w:val="24"/>
        </w:rPr>
        <w:t xml:space="preserve"> amire a lovak léphetnek. Ennek egy színe van és tudja magáról, hogy van-e rajta jó.</w:t>
      </w:r>
    </w:p>
    <w:p w:rsidR="00E919D0" w:rsidRDefault="00E919D0" w:rsidP="0046386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Horse</w:t>
      </w:r>
      <w:proofErr w:type="spellEnd"/>
      <w:r>
        <w:rPr>
          <w:sz w:val="24"/>
          <w:szCs w:val="24"/>
        </w:rPr>
        <w:t xml:space="preserve">: A lovak reprezentálására létrehozott osztály. Tudja a színét és a jelenlegi pozícióját. Egy jó </w:t>
      </w:r>
      <w:proofErr w:type="gramStart"/>
      <w:r>
        <w:rPr>
          <w:sz w:val="24"/>
          <w:szCs w:val="24"/>
        </w:rPr>
        <w:t>tudja</w:t>
      </w:r>
      <w:proofErr w:type="gramEnd"/>
      <w:r>
        <w:rPr>
          <w:sz w:val="24"/>
          <w:szCs w:val="24"/>
        </w:rPr>
        <w:t xml:space="preserve"> hogy milyen környezetben mozog és milyen pontokra léphet (úgy hogy a környezetéből így ne lépjen ki)</w:t>
      </w:r>
    </w:p>
    <w:p w:rsidR="00E919D0" w:rsidRPr="00E919D0" w:rsidRDefault="006D4D07" w:rsidP="00463866">
      <w:pPr>
        <w:rPr>
          <w:sz w:val="24"/>
          <w:szCs w:val="24"/>
        </w:rPr>
      </w:pPr>
      <w:proofErr w:type="spellStart"/>
      <w:r w:rsidRPr="006D4D07">
        <w:rPr>
          <w:b/>
          <w:sz w:val="24"/>
          <w:szCs w:val="24"/>
        </w:rPr>
        <w:t>HorseGameModell</w:t>
      </w:r>
      <w:proofErr w:type="spellEnd"/>
      <w:r>
        <w:rPr>
          <w:sz w:val="24"/>
          <w:szCs w:val="24"/>
        </w:rPr>
        <w:t xml:space="preserve">: Az egész játékmodellt reprezentáló osztály. Rendelkezik a méretével, a lovakkal, a négyzetekkel és azok </w:t>
      </w:r>
      <w:proofErr w:type="spellStart"/>
      <w:proofErr w:type="gramStart"/>
      <w:r>
        <w:rPr>
          <w:sz w:val="24"/>
          <w:szCs w:val="24"/>
        </w:rPr>
        <w:t>színeivel</w:t>
      </w:r>
      <w:proofErr w:type="spellEnd"/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 xml:space="preserve"> Ezek inicializálására alkalmas, a lovakat mozgatni tudja és a négyzeteket átszínezni ezzel megfelelően. Képes eldönteni, hogy a játékot megnyerte-e valaki.</w:t>
      </w:r>
    </w:p>
    <w:p w:rsidR="00E919D0" w:rsidRPr="00E919D0" w:rsidRDefault="00E919D0" w:rsidP="00463866">
      <w:pPr>
        <w:rPr>
          <w:sz w:val="28"/>
          <w:szCs w:val="28"/>
          <w:u w:val="single"/>
        </w:rPr>
      </w:pPr>
      <w:r w:rsidRPr="00E919D0">
        <w:rPr>
          <w:sz w:val="28"/>
          <w:szCs w:val="28"/>
          <w:u w:val="single"/>
        </w:rPr>
        <w:t>UI:</w:t>
      </w:r>
    </w:p>
    <w:p w:rsidR="00463866" w:rsidRDefault="00C231BD" w:rsidP="0039070B">
      <w:pPr>
        <w:rPr>
          <w:sz w:val="24"/>
          <w:szCs w:val="24"/>
        </w:rPr>
      </w:pPr>
      <w:proofErr w:type="spellStart"/>
      <w:r w:rsidRPr="00C231BD">
        <w:rPr>
          <w:sz w:val="24"/>
          <w:szCs w:val="24"/>
        </w:rPr>
        <w:t>H</w:t>
      </w:r>
      <w:r>
        <w:rPr>
          <w:sz w:val="24"/>
          <w:szCs w:val="24"/>
        </w:rPr>
        <w:t>orseGameGUI</w:t>
      </w:r>
      <w:proofErr w:type="spellEnd"/>
      <w:r>
        <w:rPr>
          <w:sz w:val="24"/>
          <w:szCs w:val="24"/>
        </w:rPr>
        <w:t xml:space="preserve">: A fő választómenü, amiben ki lehet választani a pálya nagyságát és új játékot lehet indítani ami egy külön </w:t>
      </w:r>
      <w:proofErr w:type="gramStart"/>
      <w:r>
        <w:rPr>
          <w:sz w:val="24"/>
          <w:szCs w:val="24"/>
        </w:rPr>
        <w:t>ablakban</w:t>
      </w:r>
      <w:proofErr w:type="gramEnd"/>
      <w:r>
        <w:rPr>
          <w:sz w:val="24"/>
          <w:szCs w:val="24"/>
        </w:rPr>
        <w:t xml:space="preserve"> jelenik majd meg.</w:t>
      </w:r>
    </w:p>
    <w:p w:rsidR="00C231BD" w:rsidRPr="00C231BD" w:rsidRDefault="00C231BD" w:rsidP="0039070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StageGUI</w:t>
      </w:r>
      <w:proofErr w:type="spellEnd"/>
      <w:r>
        <w:rPr>
          <w:sz w:val="24"/>
          <w:szCs w:val="24"/>
        </w:rPr>
        <w:t xml:space="preserve">: A játék </w:t>
      </w:r>
      <w:proofErr w:type="gramStart"/>
      <w:r>
        <w:rPr>
          <w:sz w:val="24"/>
          <w:szCs w:val="24"/>
        </w:rPr>
        <w:t>ablaka</w:t>
      </w:r>
      <w:proofErr w:type="gramEnd"/>
      <w:r>
        <w:rPr>
          <w:sz w:val="24"/>
          <w:szCs w:val="24"/>
        </w:rPr>
        <w:t xml:space="preserve"> ami 4x4-ben, 6x6-ban vagy 8x8-ban jelenhet meg. Itt tud a két játékos felváltva lovakkal lépni. Ennek megvalósításához rendelkezik egy modellel, ami az eseményekkel párhuzamosan folyamatosan frissíti az állapotteret.</w:t>
      </w:r>
      <w:r w:rsidR="005D3B32">
        <w:rPr>
          <w:sz w:val="24"/>
          <w:szCs w:val="24"/>
        </w:rPr>
        <w:t xml:space="preserve"> Itt van még lehetőségünk új játékot kezdeni és emellett még fontos megemlíteni, hogy az ablak bezárásával a program </w:t>
      </w:r>
      <w:r w:rsidR="005D3B32" w:rsidRPr="005D3B32">
        <w:rPr>
          <w:b/>
          <w:sz w:val="24"/>
          <w:szCs w:val="24"/>
        </w:rPr>
        <w:t>NEM</w:t>
      </w:r>
      <w:r w:rsidR="005D3B32">
        <w:rPr>
          <w:sz w:val="24"/>
          <w:szCs w:val="24"/>
        </w:rPr>
        <w:t xml:space="preserve"> fog </w:t>
      </w:r>
      <w:proofErr w:type="spellStart"/>
      <w:r w:rsidR="005D3B32">
        <w:rPr>
          <w:sz w:val="24"/>
          <w:szCs w:val="24"/>
        </w:rPr>
        <w:t>terminálni</w:t>
      </w:r>
      <w:proofErr w:type="spellEnd"/>
      <w:r w:rsidR="005D3B32">
        <w:rPr>
          <w:sz w:val="24"/>
          <w:szCs w:val="24"/>
        </w:rPr>
        <w:t>!</w:t>
      </w:r>
    </w:p>
    <w:p w:rsidR="00463866" w:rsidRDefault="00463866" w:rsidP="0039070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664B40" w:rsidRDefault="0039070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Tesztelési terv</w:t>
      </w:r>
    </w:p>
    <w:p w:rsidR="000D6E1C" w:rsidRPr="00BC4F44" w:rsidRDefault="000D6E1C" w:rsidP="000D6E1C">
      <w:pPr>
        <w:rPr>
          <w:sz w:val="28"/>
          <w:szCs w:val="28"/>
          <w:u w:val="single"/>
        </w:rPr>
      </w:pPr>
      <w:r w:rsidRPr="00BC4F44">
        <w:rPr>
          <w:sz w:val="28"/>
          <w:szCs w:val="28"/>
          <w:u w:val="single"/>
        </w:rPr>
        <w:t xml:space="preserve">Fekete </w:t>
      </w:r>
      <w:proofErr w:type="gramStart"/>
      <w:r w:rsidRPr="00BC4F44">
        <w:rPr>
          <w:sz w:val="28"/>
          <w:szCs w:val="28"/>
          <w:u w:val="single"/>
        </w:rPr>
        <w:t>doboz :</w:t>
      </w:r>
      <w:proofErr w:type="gramEnd"/>
    </w:p>
    <w:tbl>
      <w:tblPr>
        <w:tblStyle w:val="Rcsostblzat"/>
        <w:tblW w:w="9067" w:type="dxa"/>
        <w:tblLook w:val="04A0" w:firstRow="1" w:lastRow="0" w:firstColumn="1" w:lastColumn="0" w:noHBand="0" w:noVBand="1"/>
      </w:tblPr>
      <w:tblGrid>
        <w:gridCol w:w="2265"/>
        <w:gridCol w:w="3400"/>
        <w:gridCol w:w="3402"/>
      </w:tblGrid>
      <w:tr w:rsidR="00EA4BFC" w:rsidTr="009C5D4E">
        <w:tc>
          <w:tcPr>
            <w:tcW w:w="2265" w:type="dxa"/>
            <w:shd w:val="clear" w:color="auto" w:fill="222A35" w:themeFill="text2" w:themeFillShade="80"/>
          </w:tcPr>
          <w:p w:rsidR="000D6E1C" w:rsidRPr="00C80B52" w:rsidRDefault="000D6E1C" w:rsidP="009C5D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Teszt</w:t>
            </w:r>
          </w:p>
        </w:tc>
        <w:tc>
          <w:tcPr>
            <w:tcW w:w="3400" w:type="dxa"/>
            <w:shd w:val="clear" w:color="auto" w:fill="222A35" w:themeFill="text2" w:themeFillShade="80"/>
          </w:tcPr>
          <w:p w:rsidR="000D6E1C" w:rsidRPr="00C80B52" w:rsidRDefault="000D6E1C" w:rsidP="009C5D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Bemenet</w:t>
            </w:r>
          </w:p>
        </w:tc>
        <w:tc>
          <w:tcPr>
            <w:tcW w:w="3402" w:type="dxa"/>
            <w:shd w:val="clear" w:color="auto" w:fill="222A35" w:themeFill="text2" w:themeFillShade="80"/>
          </w:tcPr>
          <w:p w:rsidR="000D6E1C" w:rsidRPr="00C80B52" w:rsidRDefault="000D6E1C" w:rsidP="009C5D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Várt kimenet</w:t>
            </w:r>
          </w:p>
        </w:tc>
      </w:tr>
      <w:tr w:rsidR="00EA4BFC" w:rsidTr="009C5D4E">
        <w:tc>
          <w:tcPr>
            <w:tcW w:w="2265" w:type="dxa"/>
          </w:tcPr>
          <w:p w:rsidR="000D6E1C" w:rsidRPr="00C80B52" w:rsidRDefault="000D6E1C" w:rsidP="009C5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vízszintesen nyer a fehér</w:t>
            </w:r>
          </w:p>
        </w:tc>
        <w:tc>
          <w:tcPr>
            <w:tcW w:w="3400" w:type="dxa"/>
          </w:tcPr>
          <w:p w:rsidR="000D6E1C" w:rsidRPr="00C80B52" w:rsidRDefault="000D6E1C" w:rsidP="009C5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Olyan állás kialakítása ahol a fehér nyer vízszintesen</w:t>
            </w:r>
          </w:p>
        </w:tc>
        <w:tc>
          <w:tcPr>
            <w:tcW w:w="3402" w:type="dxa"/>
          </w:tcPr>
          <w:p w:rsidR="000D6E1C" w:rsidRPr="00C80B52" w:rsidRDefault="00063246" w:rsidP="0006324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lang w:eastAsia="hu-HU"/>
              </w:rPr>
              <w:drawing>
                <wp:inline distT="0" distB="0" distL="0" distR="0" wp14:anchorId="19EA5C8B" wp14:editId="68E0D8A5">
                  <wp:extent cx="1335405" cy="1340851"/>
                  <wp:effectExtent l="0" t="0" r="0" b="0"/>
                  <wp:docPr id="6" name="Kép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817" cy="1352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BFC" w:rsidTr="009C5D4E">
        <w:tc>
          <w:tcPr>
            <w:tcW w:w="2265" w:type="dxa"/>
          </w:tcPr>
          <w:p w:rsidR="000D6E1C" w:rsidRPr="00C80B52" w:rsidRDefault="000D6E1C" w:rsidP="009C5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vízszintesen nyer a fekete</w:t>
            </w:r>
          </w:p>
        </w:tc>
        <w:tc>
          <w:tcPr>
            <w:tcW w:w="3400" w:type="dxa"/>
          </w:tcPr>
          <w:p w:rsidR="000D6E1C" w:rsidRPr="00C80B52" w:rsidRDefault="000D6E1C" w:rsidP="009C5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Olyan állás kialakítása ahol a fekete nyer vízszintesen</w:t>
            </w:r>
          </w:p>
        </w:tc>
        <w:tc>
          <w:tcPr>
            <w:tcW w:w="3402" w:type="dxa"/>
          </w:tcPr>
          <w:p w:rsidR="000D6E1C" w:rsidRPr="00C80B52" w:rsidRDefault="00A975A5" w:rsidP="00A975A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lang w:eastAsia="hu-HU"/>
              </w:rPr>
              <w:drawing>
                <wp:inline distT="0" distB="0" distL="0" distR="0" wp14:anchorId="30B95D0C" wp14:editId="3052B05D">
                  <wp:extent cx="1390629" cy="1394460"/>
                  <wp:effectExtent l="0" t="0" r="635" b="0"/>
                  <wp:docPr id="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619" cy="1413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BFC" w:rsidTr="009C5D4E">
        <w:tc>
          <w:tcPr>
            <w:tcW w:w="2265" w:type="dxa"/>
          </w:tcPr>
          <w:p w:rsidR="000D6E1C" w:rsidRPr="00C80B52" w:rsidRDefault="000D6E1C" w:rsidP="009C5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függőlegesen nyer a fehér</w:t>
            </w:r>
          </w:p>
        </w:tc>
        <w:tc>
          <w:tcPr>
            <w:tcW w:w="3400" w:type="dxa"/>
          </w:tcPr>
          <w:p w:rsidR="000D6E1C" w:rsidRPr="00C80B52" w:rsidRDefault="000D6E1C" w:rsidP="009C5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Olyan állás kialakítása ahol a fehér nyer függőlegesen</w:t>
            </w:r>
          </w:p>
        </w:tc>
        <w:tc>
          <w:tcPr>
            <w:tcW w:w="3402" w:type="dxa"/>
          </w:tcPr>
          <w:p w:rsidR="000D6E1C" w:rsidRPr="00C80B52" w:rsidRDefault="00A975A5" w:rsidP="00A975A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lang w:eastAsia="hu-HU"/>
              </w:rPr>
              <w:drawing>
                <wp:inline distT="0" distB="0" distL="0" distR="0" wp14:anchorId="2B9B95F0" wp14:editId="7CA73FA2">
                  <wp:extent cx="1386840" cy="1411452"/>
                  <wp:effectExtent l="0" t="0" r="3810" b="0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663" cy="143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BFC" w:rsidTr="009C5D4E">
        <w:tc>
          <w:tcPr>
            <w:tcW w:w="2265" w:type="dxa"/>
          </w:tcPr>
          <w:p w:rsidR="000D6E1C" w:rsidRPr="00C80B52" w:rsidRDefault="000D6E1C" w:rsidP="009C5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függőlegesen nyer a fekete</w:t>
            </w:r>
          </w:p>
        </w:tc>
        <w:tc>
          <w:tcPr>
            <w:tcW w:w="3400" w:type="dxa"/>
          </w:tcPr>
          <w:p w:rsidR="000D6E1C" w:rsidRPr="00C80B52" w:rsidRDefault="000D6E1C" w:rsidP="009C5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Olyan állás kialakítása ahol a fekete nyer függőlegesen</w:t>
            </w:r>
          </w:p>
        </w:tc>
        <w:tc>
          <w:tcPr>
            <w:tcW w:w="3402" w:type="dxa"/>
          </w:tcPr>
          <w:p w:rsidR="000D6E1C" w:rsidRPr="00C80B52" w:rsidRDefault="00A975A5" w:rsidP="00A975A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lang w:eastAsia="hu-HU"/>
              </w:rPr>
              <w:drawing>
                <wp:inline distT="0" distB="0" distL="0" distR="0" wp14:anchorId="7BC6A4D6" wp14:editId="6C939FDC">
                  <wp:extent cx="1309370" cy="1338382"/>
                  <wp:effectExtent l="0" t="0" r="5080" b="0"/>
                  <wp:docPr id="4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732" cy="135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BFC" w:rsidTr="009C5D4E">
        <w:tc>
          <w:tcPr>
            <w:tcW w:w="2265" w:type="dxa"/>
          </w:tcPr>
          <w:p w:rsidR="000D6E1C" w:rsidRPr="00C80B52" w:rsidRDefault="000D6E1C" w:rsidP="009C5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 átlósan nyer a fehér</w:t>
            </w:r>
          </w:p>
        </w:tc>
        <w:tc>
          <w:tcPr>
            <w:tcW w:w="3400" w:type="dxa"/>
          </w:tcPr>
          <w:p w:rsidR="000D6E1C" w:rsidRPr="00C80B52" w:rsidRDefault="000D6E1C" w:rsidP="009C5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Olyan állás kialakítása ahol a fehér nyer bal átlósan</w:t>
            </w:r>
          </w:p>
        </w:tc>
        <w:tc>
          <w:tcPr>
            <w:tcW w:w="3402" w:type="dxa"/>
          </w:tcPr>
          <w:p w:rsidR="000D6E1C" w:rsidRPr="00C80B52" w:rsidRDefault="00A975A5" w:rsidP="00A975A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lang w:eastAsia="hu-HU"/>
              </w:rPr>
              <w:drawing>
                <wp:inline distT="0" distB="0" distL="0" distR="0" wp14:anchorId="4DC702E3" wp14:editId="1311FBC8">
                  <wp:extent cx="1360170" cy="1388207"/>
                  <wp:effectExtent l="0" t="0" r="0" b="2540"/>
                  <wp:docPr id="3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7843" cy="141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BFC" w:rsidTr="009C5D4E">
        <w:tc>
          <w:tcPr>
            <w:tcW w:w="2265" w:type="dxa"/>
          </w:tcPr>
          <w:p w:rsidR="000D6E1C" w:rsidRDefault="000D6E1C" w:rsidP="009C5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bal átlósan nyer a fekete</w:t>
            </w:r>
          </w:p>
        </w:tc>
        <w:tc>
          <w:tcPr>
            <w:tcW w:w="3400" w:type="dxa"/>
          </w:tcPr>
          <w:p w:rsidR="000D6E1C" w:rsidRDefault="000D6E1C" w:rsidP="009C5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Olyan állás kialakítása ahol </w:t>
            </w: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</w:p>
          <w:p w:rsidR="000D6E1C" w:rsidRDefault="000D6E1C" w:rsidP="009C5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fekete nyer bal átlósan</w:t>
            </w:r>
          </w:p>
        </w:tc>
        <w:tc>
          <w:tcPr>
            <w:tcW w:w="3402" w:type="dxa"/>
          </w:tcPr>
          <w:p w:rsidR="000D6E1C" w:rsidRDefault="00EA4BFC" w:rsidP="00EA4BFC">
            <w:pPr>
              <w:jc w:val="center"/>
              <w:rPr>
                <w:sz w:val="24"/>
                <w:szCs w:val="24"/>
              </w:rPr>
            </w:pPr>
            <w:r>
              <w:object w:dxaOrig="8748" w:dyaOrig="8868">
                <v:shape id="_x0000_i1025" type="#_x0000_t75" style="width:102pt;height:103.2pt" o:ole="">
                  <v:imagedata r:id="rId18" o:title=""/>
                </v:shape>
                <o:OLEObject Type="Embed" ProgID="PBrush" ShapeID="_x0000_i1025" DrawAspect="Content" ObjectID="_1696943317" r:id="rId19"/>
              </w:object>
            </w:r>
          </w:p>
        </w:tc>
      </w:tr>
      <w:tr w:rsidR="00EA4BFC" w:rsidTr="009C5D4E">
        <w:tc>
          <w:tcPr>
            <w:tcW w:w="2265" w:type="dxa"/>
          </w:tcPr>
          <w:p w:rsidR="000D6E1C" w:rsidRDefault="000D6E1C" w:rsidP="009C5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jobb átlósan nyer a fekete</w:t>
            </w:r>
          </w:p>
        </w:tc>
        <w:tc>
          <w:tcPr>
            <w:tcW w:w="3400" w:type="dxa"/>
          </w:tcPr>
          <w:p w:rsidR="000D6E1C" w:rsidRDefault="000D6E1C" w:rsidP="009C5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Olyan állás kialakítása ahol a fekete nyer jobb átlósan</w:t>
            </w:r>
          </w:p>
        </w:tc>
        <w:tc>
          <w:tcPr>
            <w:tcW w:w="3402" w:type="dxa"/>
          </w:tcPr>
          <w:p w:rsidR="000D6E1C" w:rsidRDefault="00EA4BFC" w:rsidP="00EA4BF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lang w:eastAsia="hu-HU"/>
              </w:rPr>
              <w:drawing>
                <wp:inline distT="0" distB="0" distL="0" distR="0" wp14:anchorId="7519A00F" wp14:editId="6F4DE490">
                  <wp:extent cx="1319876" cy="1327150"/>
                  <wp:effectExtent l="0" t="0" r="0" b="6350"/>
                  <wp:docPr id="7" name="Kép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468" cy="133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6E1C" w:rsidRDefault="000D6E1C" w:rsidP="000D6E1C">
      <w:pPr>
        <w:rPr>
          <w:b/>
          <w:sz w:val="32"/>
          <w:szCs w:val="32"/>
        </w:rPr>
      </w:pPr>
    </w:p>
    <w:p w:rsidR="000D6E1C" w:rsidRPr="00BC4F44" w:rsidRDefault="000D6E1C" w:rsidP="000D6E1C">
      <w:pPr>
        <w:rPr>
          <w:sz w:val="28"/>
          <w:szCs w:val="28"/>
          <w:u w:val="single"/>
        </w:rPr>
      </w:pPr>
      <w:r w:rsidRPr="00BC4F44">
        <w:rPr>
          <w:sz w:val="28"/>
          <w:szCs w:val="28"/>
          <w:u w:val="single"/>
        </w:rPr>
        <w:t>F</w:t>
      </w:r>
      <w:r>
        <w:rPr>
          <w:sz w:val="28"/>
          <w:szCs w:val="28"/>
          <w:u w:val="single"/>
        </w:rPr>
        <w:t>ehér</w:t>
      </w:r>
      <w:r w:rsidRPr="00BC4F44">
        <w:rPr>
          <w:sz w:val="28"/>
          <w:szCs w:val="28"/>
          <w:u w:val="single"/>
        </w:rPr>
        <w:t xml:space="preserve"> </w:t>
      </w:r>
      <w:proofErr w:type="gramStart"/>
      <w:r w:rsidRPr="00BC4F44">
        <w:rPr>
          <w:sz w:val="28"/>
          <w:szCs w:val="28"/>
          <w:u w:val="single"/>
        </w:rPr>
        <w:t>doboz :</w:t>
      </w:r>
      <w:proofErr w:type="gramEnd"/>
    </w:p>
    <w:tbl>
      <w:tblPr>
        <w:tblStyle w:val="Rcsostblzat"/>
        <w:tblW w:w="9067" w:type="dxa"/>
        <w:tblLook w:val="04A0" w:firstRow="1" w:lastRow="0" w:firstColumn="1" w:lastColumn="0" w:noHBand="0" w:noVBand="1"/>
      </w:tblPr>
      <w:tblGrid>
        <w:gridCol w:w="2265"/>
        <w:gridCol w:w="3400"/>
        <w:gridCol w:w="3402"/>
      </w:tblGrid>
      <w:tr w:rsidR="000D6E1C" w:rsidRPr="00C80B52" w:rsidTr="009C5D4E">
        <w:tc>
          <w:tcPr>
            <w:tcW w:w="2265" w:type="dxa"/>
          </w:tcPr>
          <w:p w:rsidR="000D6E1C" w:rsidRPr="00C80B52" w:rsidRDefault="000D6E1C" w:rsidP="009C5D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Teszt</w:t>
            </w:r>
          </w:p>
        </w:tc>
        <w:tc>
          <w:tcPr>
            <w:tcW w:w="3400" w:type="dxa"/>
          </w:tcPr>
          <w:p w:rsidR="000D6E1C" w:rsidRPr="00C80B52" w:rsidRDefault="000D6E1C" w:rsidP="009C5D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Bemenet</w:t>
            </w:r>
          </w:p>
        </w:tc>
        <w:tc>
          <w:tcPr>
            <w:tcW w:w="3402" w:type="dxa"/>
          </w:tcPr>
          <w:p w:rsidR="000D6E1C" w:rsidRPr="00C80B52" w:rsidRDefault="000D6E1C" w:rsidP="009C5D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Várt kimenet</w:t>
            </w:r>
          </w:p>
        </w:tc>
      </w:tr>
      <w:tr w:rsidR="000D6E1C" w:rsidRPr="00C80B52" w:rsidTr="009C5D4E">
        <w:tc>
          <w:tcPr>
            <w:tcW w:w="2265" w:type="dxa"/>
          </w:tcPr>
          <w:p w:rsidR="000D6E1C" w:rsidRPr="00C80B52" w:rsidRDefault="000D6E1C" w:rsidP="009C5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Lovat egy lóra tenni</w:t>
            </w:r>
          </w:p>
        </w:tc>
        <w:tc>
          <w:tcPr>
            <w:tcW w:w="3400" w:type="dxa"/>
          </w:tcPr>
          <w:p w:rsidR="000D6E1C" w:rsidRPr="00C80B52" w:rsidRDefault="000D6E1C" w:rsidP="009C5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Ló bábura kattintás és utána egy lehetséges </w:t>
            </w:r>
            <w:proofErr w:type="gramStart"/>
            <w:r>
              <w:rPr>
                <w:sz w:val="24"/>
                <w:szCs w:val="24"/>
              </w:rPr>
              <w:t>mezőre</w:t>
            </w:r>
            <w:proofErr w:type="gramEnd"/>
            <w:r>
              <w:rPr>
                <w:sz w:val="24"/>
                <w:szCs w:val="24"/>
              </w:rPr>
              <w:t xml:space="preserve"> amin jó van</w:t>
            </w:r>
          </w:p>
        </w:tc>
        <w:tc>
          <w:tcPr>
            <w:tcW w:w="3402" w:type="dxa"/>
          </w:tcPr>
          <w:p w:rsidR="000D6E1C" w:rsidRPr="00C80B52" w:rsidRDefault="000D6E1C" w:rsidP="009C5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történik semmi</w:t>
            </w:r>
          </w:p>
        </w:tc>
      </w:tr>
      <w:tr w:rsidR="000D6E1C" w:rsidRPr="00C80B52" w:rsidTr="009C5D4E">
        <w:tc>
          <w:tcPr>
            <w:tcW w:w="2265" w:type="dxa"/>
          </w:tcPr>
          <w:p w:rsidR="000D6E1C" w:rsidRPr="00C80B52" w:rsidRDefault="000D6E1C" w:rsidP="009C5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Lovat olyan mezőre </w:t>
            </w:r>
            <w:proofErr w:type="gramStart"/>
            <w:r>
              <w:rPr>
                <w:sz w:val="24"/>
                <w:szCs w:val="24"/>
              </w:rPr>
              <w:t>tenni</w:t>
            </w:r>
            <w:proofErr w:type="gramEnd"/>
            <w:r>
              <w:rPr>
                <w:sz w:val="24"/>
                <w:szCs w:val="24"/>
              </w:rPr>
              <w:t xml:space="preserve"> amire nem léphet</w:t>
            </w:r>
          </w:p>
        </w:tc>
        <w:tc>
          <w:tcPr>
            <w:tcW w:w="3400" w:type="dxa"/>
          </w:tcPr>
          <w:p w:rsidR="000D6E1C" w:rsidRPr="00C80B52" w:rsidRDefault="000D6E1C" w:rsidP="009C5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Ló bábura kattintás és utána egy olyan </w:t>
            </w:r>
            <w:proofErr w:type="gramStart"/>
            <w:r>
              <w:rPr>
                <w:sz w:val="24"/>
                <w:szCs w:val="24"/>
              </w:rPr>
              <w:t>mezőre</w:t>
            </w:r>
            <w:proofErr w:type="gramEnd"/>
            <w:r>
              <w:rPr>
                <w:sz w:val="24"/>
                <w:szCs w:val="24"/>
              </w:rPr>
              <w:t xml:space="preserve"> amire nem lehetne lépni lóugrással</w:t>
            </w:r>
          </w:p>
        </w:tc>
        <w:tc>
          <w:tcPr>
            <w:tcW w:w="3402" w:type="dxa"/>
          </w:tcPr>
          <w:p w:rsidR="000D6E1C" w:rsidRPr="00C80B52" w:rsidRDefault="000D6E1C" w:rsidP="009C5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történik semmi</w:t>
            </w:r>
          </w:p>
        </w:tc>
      </w:tr>
      <w:tr w:rsidR="000D6E1C" w:rsidRPr="00C80B52" w:rsidTr="009C5D4E">
        <w:tc>
          <w:tcPr>
            <w:tcW w:w="2265" w:type="dxa"/>
          </w:tcPr>
          <w:p w:rsidR="000D6E1C" w:rsidRPr="00C80B52" w:rsidRDefault="000D6E1C" w:rsidP="009C5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 lóval nem az ő körében lépni</w:t>
            </w:r>
          </w:p>
        </w:tc>
        <w:tc>
          <w:tcPr>
            <w:tcW w:w="3400" w:type="dxa"/>
          </w:tcPr>
          <w:p w:rsidR="000D6E1C" w:rsidRPr="00C80B52" w:rsidRDefault="000D6E1C" w:rsidP="009C5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Ló bábura kattintás és lépés majd újra ezzel a lóval egy </w:t>
            </w:r>
            <w:proofErr w:type="spellStart"/>
            <w:r>
              <w:rPr>
                <w:sz w:val="24"/>
                <w:szCs w:val="24"/>
              </w:rPr>
              <w:t>valid</w:t>
            </w:r>
            <w:proofErr w:type="spellEnd"/>
            <w:r>
              <w:rPr>
                <w:sz w:val="24"/>
                <w:szCs w:val="24"/>
              </w:rPr>
              <w:t xml:space="preserve"> lépés kipróbálása</w:t>
            </w:r>
          </w:p>
        </w:tc>
        <w:tc>
          <w:tcPr>
            <w:tcW w:w="3402" w:type="dxa"/>
          </w:tcPr>
          <w:p w:rsidR="000D6E1C" w:rsidRPr="00C80B52" w:rsidRDefault="000D6E1C" w:rsidP="009C5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történik semmi</w:t>
            </w:r>
          </w:p>
        </w:tc>
      </w:tr>
      <w:tr w:rsidR="001D4096" w:rsidRPr="00C80B52" w:rsidTr="009C5D4E">
        <w:tc>
          <w:tcPr>
            <w:tcW w:w="2265" w:type="dxa"/>
          </w:tcPr>
          <w:p w:rsidR="001D4096" w:rsidRDefault="001D4096" w:rsidP="009C5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Működik 6x6-os környezetben is</w:t>
            </w:r>
          </w:p>
        </w:tc>
        <w:tc>
          <w:tcPr>
            <w:tcW w:w="3400" w:type="dxa"/>
          </w:tcPr>
          <w:p w:rsidR="001D4096" w:rsidRDefault="001D4096" w:rsidP="009C5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6x6-os környezet beállítása</w:t>
            </w:r>
          </w:p>
        </w:tc>
        <w:tc>
          <w:tcPr>
            <w:tcW w:w="3402" w:type="dxa"/>
          </w:tcPr>
          <w:p w:rsidR="001D4096" w:rsidRDefault="001D4096" w:rsidP="009C5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6x6 működő UI</w:t>
            </w:r>
          </w:p>
        </w:tc>
      </w:tr>
      <w:tr w:rsidR="001D4096" w:rsidRPr="00C80B52" w:rsidTr="009C5D4E">
        <w:tc>
          <w:tcPr>
            <w:tcW w:w="2265" w:type="dxa"/>
          </w:tcPr>
          <w:p w:rsidR="001D4096" w:rsidRDefault="001D4096" w:rsidP="001D4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Működik 8x8-os környezetben is</w:t>
            </w:r>
          </w:p>
        </w:tc>
        <w:tc>
          <w:tcPr>
            <w:tcW w:w="3400" w:type="dxa"/>
          </w:tcPr>
          <w:p w:rsidR="001D4096" w:rsidRDefault="001D4096" w:rsidP="001D4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8x8-os környezet beállítása</w:t>
            </w:r>
          </w:p>
        </w:tc>
        <w:tc>
          <w:tcPr>
            <w:tcW w:w="3402" w:type="dxa"/>
          </w:tcPr>
          <w:p w:rsidR="001D4096" w:rsidRDefault="001D4096" w:rsidP="001D4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8x8 működő UI</w:t>
            </w:r>
          </w:p>
        </w:tc>
      </w:tr>
      <w:tr w:rsidR="007E0DCE" w:rsidRPr="00C80B52" w:rsidTr="009C5D4E">
        <w:tc>
          <w:tcPr>
            <w:tcW w:w="2265" w:type="dxa"/>
          </w:tcPr>
          <w:p w:rsidR="007E0DCE" w:rsidRDefault="007E0DCE" w:rsidP="001D4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Új játék automatikus kezdése</w:t>
            </w:r>
          </w:p>
        </w:tc>
        <w:tc>
          <w:tcPr>
            <w:tcW w:w="3400" w:type="dxa"/>
          </w:tcPr>
          <w:p w:rsidR="007E0DCE" w:rsidRDefault="007E0DCE" w:rsidP="001D4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Játék befejezése</w:t>
            </w:r>
          </w:p>
        </w:tc>
        <w:tc>
          <w:tcPr>
            <w:tcW w:w="3402" w:type="dxa"/>
          </w:tcPr>
          <w:p w:rsidR="007E0DCE" w:rsidRDefault="007E0DCE" w:rsidP="001D4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Új játék indul</w:t>
            </w:r>
          </w:p>
        </w:tc>
      </w:tr>
    </w:tbl>
    <w:p w:rsidR="00E4760E" w:rsidRPr="00E4760E" w:rsidRDefault="00E4760E">
      <w:pPr>
        <w:rPr>
          <w:b/>
          <w:sz w:val="32"/>
          <w:szCs w:val="32"/>
        </w:rPr>
      </w:pPr>
    </w:p>
    <w:sectPr w:rsidR="00E4760E" w:rsidRPr="00E4760E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E76" w:rsidRDefault="005F3E76" w:rsidP="004504B7">
      <w:pPr>
        <w:spacing w:after="0" w:line="240" w:lineRule="auto"/>
      </w:pPr>
      <w:r>
        <w:separator/>
      </w:r>
    </w:p>
  </w:endnote>
  <w:endnote w:type="continuationSeparator" w:id="0">
    <w:p w:rsidR="005F3E76" w:rsidRDefault="005F3E76" w:rsidP="00450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9276638"/>
      <w:docPartObj>
        <w:docPartGallery w:val="Page Numbers (Bottom of Page)"/>
        <w:docPartUnique/>
      </w:docPartObj>
    </w:sdtPr>
    <w:sdtEndPr/>
    <w:sdtContent>
      <w:p w:rsidR="005D79CB" w:rsidRDefault="005D79CB">
        <w:pPr>
          <w:pStyle w:val="llb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hu-H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9525" t="9525" r="12700" b="8890"/>
                  <wp:wrapNone/>
                  <wp:docPr id="5" name="Szabadkézi sokszög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custGeom>
                            <a:avLst/>
                            <a:gdLst>
                              <a:gd name="T0" fmla="*/ 641350 w 21600"/>
                              <a:gd name="T1" fmla="*/ 0 h 21600"/>
                              <a:gd name="T2" fmla="*/ 187832 w 21600"/>
                              <a:gd name="T3" fmla="*/ 50306 h 21600"/>
                              <a:gd name="T4" fmla="*/ 0 w 21600"/>
                              <a:gd name="T5" fmla="*/ 171768 h 21600"/>
                              <a:gd name="T6" fmla="*/ 187832 w 21600"/>
                              <a:gd name="T7" fmla="*/ 293229 h 21600"/>
                              <a:gd name="T8" fmla="*/ 641350 w 21600"/>
                              <a:gd name="T9" fmla="*/ 343535 h 21600"/>
                              <a:gd name="T10" fmla="*/ 1094868 w 21600"/>
                              <a:gd name="T11" fmla="*/ 293229 h 21600"/>
                              <a:gd name="T12" fmla="*/ 1282700 w 21600"/>
                              <a:gd name="T13" fmla="*/ 171768 h 21600"/>
                              <a:gd name="T14" fmla="*/ 1094868 w 21600"/>
                              <a:gd name="T15" fmla="*/ 50306 h 21600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3163 w 21600"/>
                              <a:gd name="T25" fmla="*/ 3163 h 21600"/>
                              <a:gd name="T26" fmla="*/ 18437 w 21600"/>
                              <a:gd name="T27" fmla="*/ 18437 h 21600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T24" t="T25" r="T26" b="T27"/>
                            <a:pathLst>
                              <a:path w="21600" h="21600">
                                <a:moveTo>
                                  <a:pt x="0" y="10800"/>
                                </a:moveTo>
                                <a:cubicBezTo>
                                  <a:pt x="0" y="4835"/>
                                  <a:pt x="4835" y="0"/>
                                  <a:pt x="10800" y="0"/>
                                </a:cubicBezTo>
                                <a:cubicBezTo>
                                  <a:pt x="16765" y="0"/>
                                  <a:pt x="21600" y="4835"/>
                                  <a:pt x="21600" y="10800"/>
                                </a:cubicBezTo>
                                <a:cubicBezTo>
                                  <a:pt x="21600" y="16765"/>
                                  <a:pt x="16765" y="21600"/>
                                  <a:pt x="10800" y="21600"/>
                                </a:cubicBezTo>
                                <a:cubicBezTo>
                                  <a:pt x="4835" y="21600"/>
                                  <a:pt x="0" y="16765"/>
                                  <a:pt x="0" y="10800"/>
                                </a:cubicBezTo>
                                <a:close/>
                                <a:moveTo>
                                  <a:pt x="1999" y="10800"/>
                                </a:moveTo>
                                <a:cubicBezTo>
                                  <a:pt x="1999" y="15661"/>
                                  <a:pt x="5939" y="19601"/>
                                  <a:pt x="10800" y="19601"/>
                                </a:cubicBezTo>
                                <a:cubicBezTo>
                                  <a:pt x="15661" y="19601"/>
                                  <a:pt x="19601" y="15661"/>
                                  <a:pt x="19601" y="10800"/>
                                </a:cubicBezTo>
                                <a:cubicBezTo>
                                  <a:pt x="19601" y="5939"/>
                                  <a:pt x="15661" y="1999"/>
                                  <a:pt x="10800" y="1999"/>
                                </a:cubicBezTo>
                                <a:cubicBezTo>
                                  <a:pt x="5939" y="1999"/>
                                  <a:pt x="1999" y="5939"/>
                                  <a:pt x="1999" y="108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D79CB" w:rsidRDefault="005D79CB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A60731" w:rsidRPr="00A60731">
                                <w:rPr>
                                  <w:noProof/>
                                  <w:color w:val="808080" w:themeColor="text1" w:themeTint="7F"/>
                                </w:rPr>
                                <w:t>1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id="Szabadkézi sokszög 5" o:spid="_x0000_s1026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" adj="-11796480,,5400" path="m,10800c,4835,4835,,10800,v5965,,10800,4835,10800,10800c21600,16765,16765,21600,10800,21600,4835,21600,,16765,,10800xm1999,10800v,4861,3940,8801,8801,8801c15661,19601,19601,15661,19601,10800v,-4861,-3940,-8801,-8801,-8801c5939,1999,1999,5939,1999,10800xe" filled="f" fillcolor="#17365d" strokecolor="#a5a5a5">
                  <v:stroke joinstyle="round"/>
                  <v:formulas/>
                  <v:path o:connecttype="custom" o:connectlocs="38086095,0;11154264,800087;0,2731867;11154264,4663631;38086095,5463717;65017925,4663631;76172189,2731867;65017925,800087" o:connectangles="0,0,0,0,0,0,0,0" textboxrect="3163,3163,18437,18437"/>
                  <v:textbox>
                    <w:txbxContent>
                      <w:p w:rsidR="005D79CB" w:rsidRDefault="005D79CB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A60731" w:rsidRPr="00A60731">
                          <w:rPr>
                            <w:noProof/>
                            <w:color w:val="808080" w:themeColor="text1" w:themeTint="7F"/>
                          </w:rPr>
                          <w:t>1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E76" w:rsidRDefault="005F3E76" w:rsidP="004504B7">
      <w:pPr>
        <w:spacing w:after="0" w:line="240" w:lineRule="auto"/>
      </w:pPr>
      <w:r>
        <w:separator/>
      </w:r>
    </w:p>
  </w:footnote>
  <w:footnote w:type="continuationSeparator" w:id="0">
    <w:p w:rsidR="005F3E76" w:rsidRDefault="005F3E76" w:rsidP="004504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4B7" w:rsidRPr="00FB0A35" w:rsidRDefault="004504B7" w:rsidP="00463866">
    <w:pPr>
      <w:pStyle w:val="lfej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DD6EE" w:themeFill="accent1" w:themeFillTint="66"/>
      <w:tabs>
        <w:tab w:val="clear" w:pos="4536"/>
        <w:tab w:val="center" w:pos="4962"/>
      </w:tabs>
      <w:rPr>
        <w:color w:val="000000" w:themeColor="text1"/>
      </w:rPr>
    </w:pPr>
    <w:r>
      <w:rPr>
        <w:color w:val="000000" w:themeColor="text1"/>
        <w:sz w:val="28"/>
        <w:szCs w:val="28"/>
      </w:rPr>
      <w:t>Programozás technológia</w:t>
    </w:r>
    <w:r w:rsidRPr="00FB0A35">
      <w:rPr>
        <w:color w:val="000000" w:themeColor="text1"/>
        <w:sz w:val="28"/>
        <w:szCs w:val="28"/>
      </w:rPr>
      <w:t xml:space="preserve"> Dokumentáció</w:t>
    </w:r>
    <w:r>
      <w:rPr>
        <w:color w:val="000000" w:themeColor="text1"/>
      </w:rPr>
      <w:tab/>
      <w:t xml:space="preserve">   </w:t>
    </w:r>
    <w:r>
      <w:rPr>
        <w:color w:val="000000" w:themeColor="text1"/>
      </w:rPr>
      <w:tab/>
    </w:r>
    <w:r w:rsidR="00E4760E">
      <w:rPr>
        <w:color w:val="000000" w:themeColor="text1"/>
        <w:sz w:val="24"/>
        <w:szCs w:val="24"/>
        <w:u w:val="single"/>
      </w:rPr>
      <w:t>Tóth Botond – 2</w:t>
    </w:r>
    <w:proofErr w:type="gramStart"/>
    <w:r w:rsidRPr="00FB0A35">
      <w:rPr>
        <w:color w:val="000000" w:themeColor="text1"/>
        <w:sz w:val="24"/>
        <w:szCs w:val="24"/>
        <w:u w:val="single"/>
      </w:rPr>
      <w:t>.beadandó</w:t>
    </w:r>
    <w:proofErr w:type="gramEnd"/>
    <w:r w:rsidR="00E4760E">
      <w:rPr>
        <w:color w:val="000000" w:themeColor="text1"/>
        <w:sz w:val="24"/>
        <w:szCs w:val="24"/>
        <w:u w:val="single"/>
      </w:rPr>
      <w:t>/8</w:t>
    </w:r>
    <w:r w:rsidRPr="00FB0A35">
      <w:rPr>
        <w:color w:val="000000" w:themeColor="text1"/>
        <w:sz w:val="24"/>
        <w:szCs w:val="24"/>
        <w:u w:val="single"/>
      </w:rPr>
      <w:t>.feladat</w:t>
    </w:r>
    <w:r w:rsidRPr="00FB0A35">
      <w:rPr>
        <w:color w:val="000000" w:themeColor="text1"/>
      </w:rPr>
      <w:t xml:space="preserve"> </w:t>
    </w:r>
  </w:p>
  <w:p w:rsidR="004504B7" w:rsidRDefault="004504B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46921"/>
    <w:multiLevelType w:val="hybridMultilevel"/>
    <w:tmpl w:val="2BA8107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3336D"/>
    <w:multiLevelType w:val="hybridMultilevel"/>
    <w:tmpl w:val="E5FC8B04"/>
    <w:lvl w:ilvl="0" w:tplc="986612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C29"/>
    <w:rsid w:val="00016FE2"/>
    <w:rsid w:val="00063246"/>
    <w:rsid w:val="000C5E95"/>
    <w:rsid w:val="000C7661"/>
    <w:rsid w:val="000D6E1C"/>
    <w:rsid w:val="00114A5E"/>
    <w:rsid w:val="00115506"/>
    <w:rsid w:val="001D4096"/>
    <w:rsid w:val="00237A36"/>
    <w:rsid w:val="002668CB"/>
    <w:rsid w:val="003124B0"/>
    <w:rsid w:val="0039070B"/>
    <w:rsid w:val="003E5CB1"/>
    <w:rsid w:val="004504B7"/>
    <w:rsid w:val="004533F2"/>
    <w:rsid w:val="00463866"/>
    <w:rsid w:val="00471F9A"/>
    <w:rsid w:val="00512D26"/>
    <w:rsid w:val="005D3B32"/>
    <w:rsid w:val="005D79CB"/>
    <w:rsid w:val="005F3E76"/>
    <w:rsid w:val="0063306C"/>
    <w:rsid w:val="00641AB7"/>
    <w:rsid w:val="00664B40"/>
    <w:rsid w:val="0069557E"/>
    <w:rsid w:val="006A04B1"/>
    <w:rsid w:val="006D1CD5"/>
    <w:rsid w:val="006D4D07"/>
    <w:rsid w:val="007404E3"/>
    <w:rsid w:val="007D521C"/>
    <w:rsid w:val="007E0DCE"/>
    <w:rsid w:val="009154CA"/>
    <w:rsid w:val="00924007"/>
    <w:rsid w:val="009923A9"/>
    <w:rsid w:val="009A25C9"/>
    <w:rsid w:val="009D64FD"/>
    <w:rsid w:val="009E5D4C"/>
    <w:rsid w:val="00A60731"/>
    <w:rsid w:val="00A975A5"/>
    <w:rsid w:val="00B75604"/>
    <w:rsid w:val="00BC4F44"/>
    <w:rsid w:val="00C17020"/>
    <w:rsid w:val="00C22B1F"/>
    <w:rsid w:val="00C231BD"/>
    <w:rsid w:val="00C2605D"/>
    <w:rsid w:val="00C80B52"/>
    <w:rsid w:val="00E353F9"/>
    <w:rsid w:val="00E45EAF"/>
    <w:rsid w:val="00E4760E"/>
    <w:rsid w:val="00E53C29"/>
    <w:rsid w:val="00E80CE4"/>
    <w:rsid w:val="00E86F48"/>
    <w:rsid w:val="00E87622"/>
    <w:rsid w:val="00E90C46"/>
    <w:rsid w:val="00E919D0"/>
    <w:rsid w:val="00EA4BFC"/>
    <w:rsid w:val="00FF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47315"/>
  <w15:chartTrackingRefBased/>
  <w15:docId w15:val="{34749EFD-F6A5-49CB-A411-8D90CBA3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504B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504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504B7"/>
  </w:style>
  <w:style w:type="paragraph" w:styleId="llb">
    <w:name w:val="footer"/>
    <w:basedOn w:val="Norml"/>
    <w:link w:val="llbChar"/>
    <w:uiPriority w:val="99"/>
    <w:unhideWhenUsed/>
    <w:rsid w:val="004504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504B7"/>
  </w:style>
  <w:style w:type="character" w:styleId="Hiperhivatkozs">
    <w:name w:val="Hyperlink"/>
    <w:basedOn w:val="Bekezdsalapbettpusa"/>
    <w:uiPriority w:val="99"/>
    <w:unhideWhenUsed/>
    <w:rsid w:val="004504B7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641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E90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qh41v@inf.elte.hu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326D6-292B-4A72-9EF7-D764668F7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5</Pages>
  <Words>542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37</cp:revision>
  <dcterms:created xsi:type="dcterms:W3CDTF">2021-09-29T05:34:00Z</dcterms:created>
  <dcterms:modified xsi:type="dcterms:W3CDTF">2021-10-28T14:22:00Z</dcterms:modified>
</cp:coreProperties>
</file>