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„I” – TAKTIKAI MŰVELETEK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KIKÉPZÉS AZ ÉJ LEPLE ALATT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30400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040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A MODUL FELÉPÍTÉSE – I/A ÉS I/B BLOKK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AZ EMBERI LÁTÁS SÖTÉTBEN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FÉNYFEGYELEM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ESZKÖZÖK – LÁMPA, ÉJJELLÁTÓ, IRÁNYZÉK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CSAPATAZONOSÍTÁS SÖTÉTBEN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I/A BLOKK – FÖLDI MŰVELETEK (III. szint)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TÁJÉKOZÓDÓ FUTÁS ÉJSZAKA ERDEI KÖRNYEZETBEN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TÁJÉKOZÓDÓ FUTÁS ÉJSZAKA VÁROSI KÖRNYEZETBEN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ÉPÜLETHARC ÉJSZAKA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AUTÓVEZETÉS ÉJSZAKA VILÁGÍTÁS NÉLKÜL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KONVOJ HALADÁS ÉJSZAKA VILÁGÍTÁS NÉLKÜL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I/B BLOKK – LÉGI ÉS VÍZI MŰVELETEK (V. szint)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HELIKOPTERVEZETÉS ÉJSZAKA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EJTŐERNYŐS UGRÁS ÉJSZAKA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VÍZI MŰVELET ÉJSZAKA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15.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16.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17.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Éjszaka minden nehezebb, de nem minden rosszabb. A sötétség ugyanúgy takar téged, mint a támadót – a kérdés az, melyikőtök tud jobban bánni vele.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testőrség számára az éjszakai művelet nem választás: a védett személy programjai nem érnek véget napnyugtakor. Ez a modul azt tanítja meg, hogyan maradj ugyanolyan hatékony sötétben, mint nappal – és hol kell teljesen mást csinálnod.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A MODUL FELÉPÍTÉSE – I/A ÉS I/B BLOKK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modul két blokkból áll, mert az éjszakai földi és az éjszakai légi-vízi művelet egészen más előképzettséget igényel.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701"/>
        <w:gridCol w:w="4195"/>
        <w:gridCol w:w="1984"/>
        <w:gridCol w:w="1701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70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Blokk</w:t>
            </w:r>
          </w:p>
        </w:tc>
        <w:tc>
          <w:tcPr>
            <w:tcW w:type="dxa" w:w="419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Tartalom</w:t>
            </w:r>
          </w:p>
        </w:tc>
        <w:tc>
          <w:tcPr>
            <w:tcW w:type="dxa" w:w="198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Szint</w:t>
            </w:r>
          </w:p>
        </w:tc>
        <w:tc>
          <w:tcPr>
            <w:tcW w:type="dxa" w:w="170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Előfeltétel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I/A – Földi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Éjszakai tájékozódás, épületharc, autó- és konvojvezetés világítás nélkül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III. szint – Őrszem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B.2, F.1, G.1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I/B – Légi és vízi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Éjszakai helikoptervezetés, ejtőernyős ugrás, vízi művelet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V. szint – Elit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H2, J.2, S.2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az I/A blokk önmagában teljesíthető és a III. szint követelménye. Az I/B blokk kizárólag azoknak nyitott, akik a légi és vízi alapmoduloknak már birtokában vannak – enélkül a gyakorlatok életveszélyesek.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AZ EMBERI LÁTÁS SÖTÉTBEN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A sötétadaptáció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szem teljes sötétadaptációja </w:t>
      </w:r>
      <w:r>
        <w:rPr>
          <w:rFonts w:cstheme="minorHAnsi"/>
          <w:b/>
          <w:bCs/>
          <w:sz w:val="24"/>
          <w:szCs w:val="24"/>
        </w:rPr>
        <w:t xml:space="preserve">20–30 percet vesz igénybe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egyetlen erős fényfelvillanás </w:t>
      </w:r>
      <w:r>
        <w:rPr>
          <w:rFonts w:cstheme="minorHAnsi"/>
          <w:b/>
          <w:bCs/>
          <w:sz w:val="24"/>
          <w:szCs w:val="24"/>
        </w:rPr>
        <w:t xml:space="preserve">percekre tönkreteszi</w:t>
      </w:r>
      <w:r>
        <w:rPr>
          <w:rFonts w:cstheme="minorHAnsi"/>
          <w:sz w:val="24"/>
          <w:szCs w:val="24"/>
        </w:rPr>
        <w:t xml:space="preserve"> az adaptációt;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vörös fény kevésbé rontja az adaptációt, mint a fehér – ezért használunk vörös szűrőt a térképolvasáshoz;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művelet előtti fél órát sötétben vagy vörös fényben kell tölteni.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3.2. A perifériás látás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Sötétben a szem közepe – amivel nappal a legélesebben látsz – gyakorlatilag vak. A fényérzékeny sejtek a látótér </w:t>
      </w:r>
      <w:r>
        <w:rPr>
          <w:rFonts w:cstheme="minorHAnsi"/>
          <w:b/>
          <w:bCs/>
          <w:sz w:val="24"/>
          <w:szCs w:val="24"/>
        </w:rPr>
        <w:t xml:space="preserve">szélén</w:t>
      </w:r>
      <w:r>
        <w:rPr>
          <w:rFonts w:cstheme="minorHAnsi"/>
          <w:sz w:val="24"/>
          <w:szCs w:val="24"/>
        </w:rPr>
        <w:t xml:space="preserve"> helyezkednek el.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 nézz közvetlenül</w:t>
      </w:r>
      <w:r>
        <w:rPr>
          <w:rFonts w:cstheme="minorHAnsi"/>
          <w:sz w:val="24"/>
          <w:szCs w:val="24"/>
        </w:rPr>
        <w:t xml:space="preserve"> arra, amit meg akarsz látni – nézz mellé 5–10 fokkal;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mozgást a periféria jóval hamarabb észreveszi, mint a központi látás;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folyamatos, lassú pásztázás hatékonyabb, mint a fixálás.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3.3. Amit a sötétség elvesz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színlátás – éjszaka minden szürke, a ruha színe nem jegyezhető meg;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mélységérzékelés – a távolságbecslés jelentősen romlik;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részletek – arcot azonosítani sötétben megbízhatatlan;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ezért a jelentésben éjszaka </w:t>
      </w:r>
      <w:r>
        <w:rPr>
          <w:rFonts w:cstheme="minorHAnsi"/>
          <w:b/>
          <w:bCs/>
          <w:sz w:val="24"/>
          <w:szCs w:val="24"/>
        </w:rPr>
        <w:t xml:space="preserve">a mozgást, a sziluettet és a hangot</w:t>
      </w:r>
      <w:r>
        <w:rPr>
          <w:rFonts w:cstheme="minorHAnsi"/>
          <w:sz w:val="24"/>
          <w:szCs w:val="24"/>
        </w:rPr>
        <w:t xml:space="preserve"> írjuk le, nem a színt és az arcot.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FÉNYFEGYELEM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Minden fény elárul.</w:t>
      </w:r>
      <w:r>
        <w:rPr>
          <w:rFonts w:cstheme="minorHAnsi"/>
          <w:sz w:val="24"/>
          <w:szCs w:val="24"/>
        </w:rPr>
        <w:t xml:space="preserve"> A lámpa, a telefon képernyője, a cigaretta parazsa, a jármű műszerfala;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lámpát </w:t>
      </w:r>
      <w:r>
        <w:rPr>
          <w:rFonts w:cstheme="minorHAnsi"/>
          <w:b/>
          <w:bCs/>
          <w:sz w:val="24"/>
          <w:szCs w:val="24"/>
        </w:rPr>
        <w:t xml:space="preserve">rövid felvillantással</w:t>
      </w:r>
      <w:r>
        <w:rPr>
          <w:rFonts w:cstheme="minorHAnsi"/>
          <w:sz w:val="24"/>
          <w:szCs w:val="24"/>
        </w:rPr>
        <w:t xml:space="preserve"> használjuk, majd azonnal pozíciót váltunk – a támadó a fény helyére lő, nem oda, ahol te vagy;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lámpát </w:t>
      </w:r>
      <w:r>
        <w:rPr>
          <w:rFonts w:cstheme="minorHAnsi"/>
          <w:b/>
          <w:bCs/>
          <w:sz w:val="24"/>
          <w:szCs w:val="24"/>
        </w:rPr>
        <w:t xml:space="preserve">soha ne a testünk vonalában</w:t>
      </w:r>
      <w:r>
        <w:rPr>
          <w:rFonts w:cstheme="minorHAnsi"/>
          <w:sz w:val="24"/>
          <w:szCs w:val="24"/>
        </w:rPr>
        <w:t xml:space="preserve"> tartsuk – nyújtott karral, oldalra;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 belső világítását és a műszerfalat le kell tompítani vagy takarni;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rádió kijelzőjét le kell fedni;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fényfegyelmet a csapat </w:t>
      </w:r>
      <w:r>
        <w:rPr>
          <w:rFonts w:cstheme="minorHAnsi"/>
          <w:b/>
          <w:bCs/>
          <w:sz w:val="24"/>
          <w:szCs w:val="24"/>
        </w:rPr>
        <w:t xml:space="preserve">leggyengébb tagja</w:t>
      </w:r>
      <w:r>
        <w:rPr>
          <w:rFonts w:cstheme="minorHAnsi"/>
          <w:sz w:val="24"/>
          <w:szCs w:val="24"/>
        </w:rPr>
        <w:t xml:space="preserve"> határozza meg – egyetlen elfelejtett lámpa az egész csapatot elárulja.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ESZKÖZÖK – LÁMPA, ÉJJELLÁTÓ, IRÁNYZÉK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2041"/>
        <w:gridCol w:w="3628"/>
        <w:gridCol w:w="3912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204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Eszköz</w:t>
            </w:r>
          </w:p>
        </w:tc>
        <w:tc>
          <w:tcPr>
            <w:tcW w:type="dxa" w:w="36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Előny</w:t>
            </w:r>
          </w:p>
        </w:tc>
        <w:tc>
          <w:tcPr>
            <w:tcW w:type="dxa" w:w="391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Hátrány / kockázat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Zseblámpa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Azonnali, megbízható, vakítja a támadót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Elárulja a pozíciót, tönkreteszi a sötétadaptációt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Vörös szűrős lámpa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Megőrzi a sötétadaptációt, kevésbé feltűnő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Gyenge fény, térképolvasásra jó, keresésre nem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Éjjellátó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Teljes sötétben is látni enged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Nincs mélységérzékelés, szűk látótér, erős fényre kiég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Járműre szerelt éjjellátó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Vezetés világítás nélkül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Korlátozott látószög, technikai hibára érzékeny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Keresőlámpa (jármű)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Nagy távolság megvilágítása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A járművet azonnal célponttá teszi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Alapelv</w:t>
      </w:r>
      <w:r>
        <w:rPr>
          <w:rFonts w:cstheme="minorHAnsi"/>
          <w:sz w:val="24"/>
          <w:szCs w:val="24"/>
        </w:rPr>
        <w:t xml:space="preserve">: az éjjellátó </w:t>
      </w:r>
      <w:r>
        <w:rPr>
          <w:rFonts w:cstheme="minorHAnsi"/>
          <w:b/>
          <w:bCs/>
          <w:sz w:val="24"/>
          <w:szCs w:val="24"/>
        </w:rPr>
        <w:t xml:space="preserve">nem varázseszköz</w:t>
      </w:r>
      <w:r>
        <w:rPr>
          <w:rFonts w:cstheme="minorHAnsi"/>
          <w:sz w:val="24"/>
          <w:szCs w:val="24"/>
        </w:rPr>
        <w:t xml:space="preserve">. Szűkíti a látóteret, elveszi a mélységérzékelést, és ha valaki fényt villant, elvakít. Aki éjjellátóra épít, annak fel kell készülnie arra is, hogy nélküle kell folytatnia.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CSAPATAZONOSÍTÁS SÖTÉTBEN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Éjszaka a legnagyobb veszély nem a támadó, hanem a </w:t>
      </w:r>
      <w:r>
        <w:rPr>
          <w:rFonts w:cstheme="minorHAnsi"/>
          <w:b/>
          <w:bCs/>
          <w:sz w:val="24"/>
          <w:szCs w:val="24"/>
        </w:rPr>
        <w:t xml:space="preserve">saját csapat</w:t>
      </w:r>
      <w:r>
        <w:rPr>
          <w:rFonts w:cstheme="minorHAnsi"/>
          <w:sz w:val="24"/>
          <w:szCs w:val="24"/>
        </w:rPr>
        <w:t xml:space="preserve">. A baráti tűz szinte kizárólag éjszaka és zárt térben fordul elő.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Hangjelszó:</w:t>
      </w:r>
      <w:r>
        <w:rPr>
          <w:rFonts w:cstheme="minorHAnsi"/>
          <w:sz w:val="24"/>
          <w:szCs w:val="24"/>
        </w:rPr>
        <w:t xml:space="preserve"> előre egyeztetett kérdés-válasz pár, ami a művelet idejére érvényes;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Fényjel:</w:t>
      </w:r>
      <w:r>
        <w:rPr>
          <w:rFonts w:cstheme="minorHAnsi"/>
          <w:sz w:val="24"/>
          <w:szCs w:val="24"/>
        </w:rPr>
        <w:t xml:space="preserve"> rövid, egyedi villanássorozat – például két rövid;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Pozíciófegyelem:</w:t>
      </w:r>
      <w:r>
        <w:rPr>
          <w:rFonts w:cstheme="minorHAnsi"/>
          <w:sz w:val="24"/>
          <w:szCs w:val="24"/>
        </w:rPr>
        <w:t xml:space="preserve"> mindenki ott van, ahol lennie kell, és bejelenti, ha mozdul;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Hangos bejelentés:</w:t>
      </w:r>
      <w:r>
        <w:rPr>
          <w:rFonts w:cstheme="minorHAnsi"/>
          <w:sz w:val="24"/>
          <w:szCs w:val="24"/>
        </w:rPr>
        <w:t xml:space="preserve"> „Mozgok!”, „Jobbra tőled!”, „Mögötted!”;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Kétség esetén nem tüzelünk.</w:t>
      </w:r>
      <w:r>
        <w:rPr>
          <w:rFonts w:cstheme="minorHAnsi"/>
          <w:sz w:val="24"/>
          <w:szCs w:val="24"/>
        </w:rPr>
        <w:t xml:space="preserve"> Ez nem javaslat, hanem szabály.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I/A BLOKK – FÖLDI MŰVELETEK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TÁJÉKOZÓDÓ FUTÁS ÉJSZAKA ERDEI KÖRNYEZETBEN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nappali terepolvasás (</w:t>
      </w:r>
      <w:r>
        <w:rPr>
          <w:rFonts w:cstheme="minorHAnsi"/>
          <w:b/>
          <w:bCs/>
          <w:sz w:val="24"/>
          <w:szCs w:val="24"/>
        </w:rPr>
        <w:t xml:space="preserve">G.1</w:t>
      </w:r>
      <w:r>
        <w:rPr>
          <w:rFonts w:cstheme="minorHAnsi"/>
          <w:sz w:val="24"/>
          <w:szCs w:val="24"/>
        </w:rPr>
        <w:t xml:space="preserve"> modul) éjszaka csak részben működik: a távoli tájékozódási pont eltűnik;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domborzat</w:t>
      </w:r>
      <w:r>
        <w:rPr>
          <w:rFonts w:cstheme="minorHAnsi"/>
          <w:sz w:val="24"/>
          <w:szCs w:val="24"/>
        </w:rPr>
        <w:t xml:space="preserve"> viszont éjjel is érezhető – a gerinc és a völgy iránya lábbal is követhető;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hang</w:t>
      </w:r>
      <w:r>
        <w:rPr>
          <w:rFonts w:cstheme="minorHAnsi"/>
          <w:sz w:val="24"/>
          <w:szCs w:val="24"/>
        </w:rPr>
        <w:t xml:space="preserve"> felértékelődik: víz, út, épület zaja irányt ad;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haladás lassabb és rövidebb szakaszokra bontott – gyakoribb újratájékozódás;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lábmunka óvatosabb: a bokasérülés a leggyakoribb éjszakai kiesési ok;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kötelező felszerelés: vörös szűrős lámpa, víz, elsősegélycsomag, bekapcsolt rádió;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eltévedés esetén: </w:t>
      </w:r>
      <w:r>
        <w:rPr>
          <w:rFonts w:cstheme="minorHAnsi"/>
          <w:b/>
          <w:bCs/>
          <w:sz w:val="24"/>
          <w:szCs w:val="24"/>
        </w:rPr>
        <w:t xml:space="preserve">állj meg, jelents, maradj a helyeden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TÁJÉKOZÓDÓ FUTÁS ÉJSZAKA VÁROSI KÖRNYEZETBEN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város éjjel </w:t>
      </w:r>
      <w:r>
        <w:rPr>
          <w:rFonts w:cstheme="minorHAnsi"/>
          <w:b/>
          <w:bCs/>
          <w:sz w:val="24"/>
          <w:szCs w:val="24"/>
        </w:rPr>
        <w:t xml:space="preserve">könnyebb</w:t>
      </w:r>
      <w:r>
        <w:rPr>
          <w:rFonts w:cstheme="minorHAnsi"/>
          <w:sz w:val="24"/>
          <w:szCs w:val="24"/>
        </w:rPr>
        <w:t xml:space="preserve"> terep: az utcanevek, a közvilágítás és az épületsziluettek megmaradnak;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nehézséget a </w:t>
      </w:r>
      <w:r>
        <w:rPr>
          <w:rFonts w:cstheme="minorHAnsi"/>
          <w:b/>
          <w:bCs/>
          <w:sz w:val="24"/>
          <w:szCs w:val="24"/>
        </w:rPr>
        <w:t xml:space="preserve">kontrasztkülönbség</w:t>
      </w:r>
      <w:r>
        <w:rPr>
          <w:rFonts w:cstheme="minorHAnsi"/>
          <w:sz w:val="24"/>
          <w:szCs w:val="24"/>
        </w:rPr>
        <w:t xml:space="preserve"> adja: a megvilágított és a sötét szakaszok váltakozása folyamatosan rontja a látást;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megvilágított szakaszokat </w:t>
      </w:r>
      <w:r>
        <w:rPr>
          <w:rFonts w:cstheme="minorHAnsi"/>
          <w:b/>
          <w:bCs/>
          <w:sz w:val="24"/>
          <w:szCs w:val="24"/>
        </w:rPr>
        <w:t xml:space="preserve">kerüljük vagy gyorsan hagyjuk el</w:t>
      </w:r>
      <w:r>
        <w:rPr>
          <w:rFonts w:cstheme="minorHAnsi"/>
          <w:sz w:val="24"/>
          <w:szCs w:val="24"/>
        </w:rPr>
        <w:t xml:space="preserve"> – ott vagy a legjobban látható;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sikátorok és az átjárók éjjel felértékelődnek, de veszélyesebbek is;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SAFE zónák éjjel is működnek – az útvonaltervezésnél ez a fő szempont.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ÉPÜLETHARC ÉJSZAKA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</w:t>
      </w:r>
      <w:r>
        <w:rPr>
          <w:rFonts w:cstheme="minorHAnsi"/>
          <w:b/>
          <w:bCs/>
          <w:sz w:val="24"/>
          <w:szCs w:val="24"/>
        </w:rPr>
        <w:t xml:space="preserve">F.2</w:t>
      </w:r>
      <w:r>
        <w:rPr>
          <w:rFonts w:cstheme="minorHAnsi"/>
          <w:sz w:val="24"/>
          <w:szCs w:val="24"/>
        </w:rPr>
        <w:t xml:space="preserve"> modul alapelvei érvényesek, az alábbi eltérésekkel: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helyiségtisztítás </w:t>
      </w:r>
      <w:r>
        <w:rPr>
          <w:rFonts w:cstheme="minorHAnsi"/>
          <w:b/>
          <w:bCs/>
          <w:sz w:val="24"/>
          <w:szCs w:val="24"/>
        </w:rPr>
        <w:t xml:space="preserve">lassabb</w:t>
      </w:r>
      <w:r>
        <w:rPr>
          <w:rFonts w:cstheme="minorHAnsi"/>
          <w:sz w:val="24"/>
          <w:szCs w:val="24"/>
        </w:rPr>
        <w:t xml:space="preserve"> – a sarkokat hosszabb ideig kell figyelni;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lámpahasználat rendje: </w:t>
      </w:r>
      <w:r>
        <w:rPr>
          <w:rFonts w:cstheme="minorHAnsi"/>
          <w:b/>
          <w:bCs/>
          <w:sz w:val="24"/>
          <w:szCs w:val="24"/>
        </w:rPr>
        <w:t xml:space="preserve">villant – néz – oltja – mozdul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torkolattűz éjszaka </w:t>
      </w:r>
      <w:r>
        <w:rPr>
          <w:rFonts w:cstheme="minorHAnsi"/>
          <w:b/>
          <w:bCs/>
          <w:sz w:val="24"/>
          <w:szCs w:val="24"/>
        </w:rPr>
        <w:t xml:space="preserve">elvakít</w:t>
      </w:r>
      <w:r>
        <w:rPr>
          <w:rFonts w:cstheme="minorHAnsi"/>
          <w:sz w:val="24"/>
          <w:szCs w:val="24"/>
        </w:rPr>
        <w:t xml:space="preserve"> – a lövés után néhány másodpercig gyakorlatilag vak vagy;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fal mellett haladva a sziluetted az ablak előtt elárul – az </w:t>
      </w:r>
      <w:r>
        <w:rPr>
          <w:rFonts w:cstheme="minorHAnsi"/>
          <w:b/>
          <w:bCs/>
          <w:sz w:val="24"/>
          <w:szCs w:val="24"/>
        </w:rPr>
        <w:t xml:space="preserve">ablak elé sosem állunk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lépcsőfordulóknál a hallás fontosabb, mint a látás;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csapatazonosítás </w:t>
      </w:r>
      <w:r>
        <w:rPr>
          <w:rFonts w:cstheme="minorHAnsi"/>
          <w:b/>
          <w:bCs/>
          <w:sz w:val="24"/>
          <w:szCs w:val="24"/>
        </w:rPr>
        <w:t xml:space="preserve">minden helyiségváltásnál</w:t>
      </w:r>
      <w:r>
        <w:rPr>
          <w:rFonts w:cstheme="minorHAnsi"/>
          <w:sz w:val="24"/>
          <w:szCs w:val="24"/>
        </w:rPr>
        <w:t xml:space="preserve"> megismétlendő.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AUTÓVEZETÉS ÉJSZAKA VILÁGÍTÁS NÉLKÜL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Biztonság</w:t>
      </w:r>
      <w:r>
        <w:rPr>
          <w:rFonts w:cstheme="minorHAnsi"/>
          <w:sz w:val="24"/>
          <w:szCs w:val="24"/>
        </w:rPr>
        <w:t xml:space="preserve">: ezt a gyakorlatot kizárólag </w:t>
      </w:r>
      <w:r>
        <w:rPr>
          <w:rFonts w:cstheme="minorHAnsi"/>
          <w:b/>
          <w:bCs/>
          <w:sz w:val="24"/>
          <w:szCs w:val="24"/>
        </w:rPr>
        <w:t xml:space="preserve">lezárt, ellenőrzött útszakaszon</w:t>
      </w:r>
      <w:r>
        <w:rPr>
          <w:rFonts w:cstheme="minorHAnsi"/>
          <w:sz w:val="24"/>
          <w:szCs w:val="24"/>
        </w:rPr>
        <w:t xml:space="preserve">, oktató és orvosi biztosítás jelenlétében végezzük.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sebesség jelentősen csökken – a vezető annyival mehet, amennyit </w:t>
      </w:r>
      <w:r>
        <w:rPr>
          <w:rFonts w:cstheme="minorHAnsi"/>
          <w:b/>
          <w:bCs/>
          <w:sz w:val="24"/>
          <w:szCs w:val="24"/>
        </w:rPr>
        <w:t xml:space="preserve">valóban lát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szem alkalmazkodása kritikus: a gyakorlat előtt legalább 20 perc sötétben;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műszerfal teljes lekapcsolása vagy letakarása</w:t>
      </w:r>
      <w:r>
        <w:rPr>
          <w:rFonts w:cstheme="minorHAnsi"/>
          <w:sz w:val="24"/>
          <w:szCs w:val="24"/>
        </w:rPr>
        <w:t xml:space="preserve"> kötelező;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szemet nem a saját nyomvonalra, hanem a </w:t>
      </w:r>
      <w:r>
        <w:rPr>
          <w:rFonts w:cstheme="minorHAnsi"/>
          <w:b/>
          <w:bCs/>
          <w:sz w:val="24"/>
          <w:szCs w:val="24"/>
        </w:rPr>
        <w:t xml:space="preserve">horizontra és a periférára</w:t>
      </w:r>
      <w:r>
        <w:rPr>
          <w:rFonts w:cstheme="minorHAnsi"/>
          <w:sz w:val="24"/>
          <w:szCs w:val="24"/>
        </w:rPr>
        <w:t xml:space="preserve"> irányítjuk;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úttest széle, a fehér felfestés és a járda sziluettje adja az irányt;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fékezés korábban kezdődik: a féktáv sötétben érzésre rövidebbnek tűnik, mint amilyen.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KONVOJ HALADÁS ÉJSZAKA VILÁGÍTÁS NÉLKÜL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11.1. Alacsony sebességgel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követési távolság </w:t>
      </w:r>
      <w:r>
        <w:rPr>
          <w:rFonts w:cstheme="minorHAnsi"/>
          <w:b/>
          <w:bCs/>
          <w:sz w:val="24"/>
          <w:szCs w:val="24"/>
        </w:rPr>
        <w:t xml:space="preserve">nő</w:t>
      </w:r>
      <w:r>
        <w:rPr>
          <w:rFonts w:cstheme="minorHAnsi"/>
          <w:sz w:val="24"/>
          <w:szCs w:val="24"/>
        </w:rPr>
        <w:t xml:space="preserve">, mert a fékezés reakcióideje nő;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járművek </w:t>
      </w:r>
      <w:r>
        <w:rPr>
          <w:rFonts w:cstheme="minorHAnsi"/>
          <w:b/>
          <w:bCs/>
          <w:sz w:val="24"/>
          <w:szCs w:val="24"/>
        </w:rPr>
        <w:t xml:space="preserve">egymás sziluettjét</w:t>
      </w:r>
      <w:r>
        <w:rPr>
          <w:rFonts w:cstheme="minorHAnsi"/>
          <w:sz w:val="24"/>
          <w:szCs w:val="24"/>
        </w:rPr>
        <w:t xml:space="preserve"> követik – a nyomvonal enyhén eltolt, hogy a vezető előrelásson;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rádiós bejelentés </w:t>
      </w:r>
      <w:r>
        <w:rPr>
          <w:rFonts w:cstheme="minorHAnsi"/>
          <w:b/>
          <w:bCs/>
          <w:sz w:val="24"/>
          <w:szCs w:val="24"/>
        </w:rPr>
        <w:t xml:space="preserve">minden manővernél kötelező</w:t>
      </w:r>
      <w:r>
        <w:rPr>
          <w:rFonts w:cstheme="minorHAnsi"/>
          <w:sz w:val="24"/>
          <w:szCs w:val="24"/>
        </w:rPr>
        <w:t xml:space="preserve">, mert a fényjelzés nem használható;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lead jármű folyamatosan jelenti az útviszonyokat.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11.2. Nagy sebességgel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legmagasabb kockázatú földi gyakorlat. Kizárólag lezárt szakaszon, orvosi biztosítás mellett, és csak azokkal, akik az alacsony sebességű változatot hibátlanul teljesítették.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</w:t>
      </w:r>
      <w:r>
        <w:rPr>
          <w:rFonts w:cstheme="minorHAnsi"/>
          <w:b/>
          <w:bCs/>
          <w:sz w:val="24"/>
          <w:szCs w:val="24"/>
        </w:rPr>
        <w:t xml:space="preserve">szorosabb</w:t>
      </w:r>
      <w:r>
        <w:rPr>
          <w:rFonts w:cstheme="minorHAnsi"/>
          <w:sz w:val="24"/>
          <w:szCs w:val="24"/>
        </w:rPr>
        <w:t xml:space="preserve"> alakzatban halad, hogy a sziluettkövetés működjön;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sebesség lépcsőzetesen emelkedik, oktatói engedéllyel;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bármely jármű bemondhatja: „</w:t>
      </w:r>
      <w:r>
        <w:rPr>
          <w:rFonts w:cstheme="minorHAnsi"/>
          <w:b/>
          <w:bCs/>
          <w:sz w:val="24"/>
          <w:szCs w:val="24"/>
        </w:rPr>
        <w:t xml:space="preserve">Lassíts!</w:t>
      </w:r>
      <w:r>
        <w:rPr>
          <w:rFonts w:cstheme="minorHAnsi"/>
          <w:sz w:val="24"/>
          <w:szCs w:val="24"/>
        </w:rPr>
        <w:t xml:space="preserve">” – ezt azonnal végrehajtja mindenki;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gyakorlat célja nem a rekord, hanem annak megtapasztalása, </w:t>
      </w:r>
      <w:r>
        <w:rPr>
          <w:rFonts w:cstheme="minorHAnsi"/>
          <w:b/>
          <w:bCs/>
          <w:sz w:val="24"/>
          <w:szCs w:val="24"/>
        </w:rPr>
        <w:t xml:space="preserve">hol a határ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I/B BLOKK – LÉGI ÉS VÍZI MŰVELETEK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Előfeltétel</w:t>
      </w:r>
      <w:r>
        <w:rPr>
          <w:rFonts w:cstheme="minorHAnsi"/>
          <w:sz w:val="24"/>
          <w:szCs w:val="24"/>
        </w:rPr>
        <w:t xml:space="preserve">: az I/B blokk kizárólag a </w:t>
      </w:r>
      <w:r>
        <w:rPr>
          <w:rFonts w:cstheme="minorHAnsi"/>
          <w:b/>
          <w:bCs/>
          <w:sz w:val="24"/>
          <w:szCs w:val="24"/>
        </w:rPr>
        <w:t xml:space="preserve">H.2 – Parancsnoki pilóta</w:t>
      </w:r>
      <w:r>
        <w:rPr>
          <w:rFonts w:cstheme="minorHAnsi"/>
          <w:sz w:val="24"/>
          <w:szCs w:val="24"/>
        </w:rPr>
        <w:t xml:space="preserve">, a </w:t>
      </w:r>
      <w:r>
        <w:rPr>
          <w:rFonts w:cstheme="minorHAnsi"/>
          <w:b/>
          <w:bCs/>
          <w:sz w:val="24"/>
          <w:szCs w:val="24"/>
        </w:rPr>
        <w:t xml:space="preserve">J.2 – EMELT Ejtőernyős vizsga</w:t>
      </w:r>
      <w:r>
        <w:rPr>
          <w:rFonts w:cstheme="minorHAnsi"/>
          <w:sz w:val="24"/>
          <w:szCs w:val="24"/>
        </w:rPr>
        <w:t xml:space="preserve"> és az </w:t>
      </w:r>
      <w:r>
        <w:rPr>
          <w:rFonts w:cstheme="minorHAnsi"/>
          <w:b/>
          <w:bCs/>
          <w:sz w:val="24"/>
          <w:szCs w:val="24"/>
        </w:rPr>
        <w:t xml:space="preserve">S.2 – Búvárképzés</w:t>
      </w:r>
      <w:r>
        <w:rPr>
          <w:rFonts w:cstheme="minorHAnsi"/>
          <w:sz w:val="24"/>
          <w:szCs w:val="24"/>
        </w:rPr>
        <w:t xml:space="preserve"> birtokában végezhető. Oktató és orvosi biztosítás minden gyakorlaton kötelező.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HELIKOPTERVEZETÉS ÉJSZAKA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legnagyobb veszély a </w:t>
      </w:r>
      <w:r>
        <w:rPr>
          <w:rFonts w:cstheme="minorHAnsi"/>
          <w:b/>
          <w:bCs/>
          <w:sz w:val="24"/>
          <w:szCs w:val="24"/>
        </w:rPr>
        <w:t xml:space="preserve">térbeli tájékozódás elvesztése</w:t>
      </w:r>
      <w:r>
        <w:rPr>
          <w:rFonts w:cstheme="minorHAnsi"/>
          <w:sz w:val="24"/>
          <w:szCs w:val="24"/>
        </w:rPr>
        <w:t xml:space="preserve"> – sötét víz vagy sötét terep felett nincs látható horizont;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műszerekre való támaszkodás kötelező: a „belső érzés” éjszaka rendszeresen hazudik;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leszállóhelyet </w:t>
      </w:r>
      <w:r>
        <w:rPr>
          <w:rFonts w:cstheme="minorHAnsi"/>
          <w:b/>
          <w:bCs/>
          <w:sz w:val="24"/>
          <w:szCs w:val="24"/>
        </w:rPr>
        <w:t xml:space="preserve">előzetesen fel kell mérni</w:t>
      </w:r>
      <w:r>
        <w:rPr>
          <w:rFonts w:cstheme="minorHAnsi"/>
          <w:sz w:val="24"/>
          <w:szCs w:val="24"/>
        </w:rPr>
        <w:t xml:space="preserve"> nappal, és éjszaka is azonosíthatóvá kell tenni;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rotorszél felkavarta por vagy hó (brownout, whiteout) éjjel különösen veszélyes;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fedélzeti világítást minimumon tartjuk, a pilótafülke műszereit tompítjuk;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kényszerleszállóhelyet </w:t>
      </w:r>
      <w:r>
        <w:rPr>
          <w:rFonts w:cstheme="minorHAnsi"/>
          <w:b/>
          <w:bCs/>
          <w:sz w:val="24"/>
          <w:szCs w:val="24"/>
        </w:rPr>
        <w:t xml:space="preserve">folyamatosan</w:t>
      </w:r>
      <w:r>
        <w:rPr>
          <w:rFonts w:cstheme="minorHAnsi"/>
          <w:sz w:val="24"/>
          <w:szCs w:val="24"/>
        </w:rPr>
        <w:t xml:space="preserve"> kell keresni – éjszaka minden autorotáció nehezebb;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földi személyzet a leszállóhelyet előre egyeztetett fényjellel jelöli.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EJTŐERNYŐS UGRÁS ÉJSZAKA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ugrás előfeltétele a </w:t>
      </w:r>
      <w:r>
        <w:rPr>
          <w:rFonts w:cstheme="minorHAnsi"/>
          <w:b/>
          <w:bCs/>
          <w:sz w:val="24"/>
          <w:szCs w:val="24"/>
        </w:rPr>
        <w:t xml:space="preserve">J.2 – EMELT Ejtőernyős vizsga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magasságérzékelés éjjel megbízhatatlan – </w:t>
      </w:r>
      <w:r>
        <w:rPr>
          <w:rFonts w:cstheme="minorHAnsi"/>
          <w:b/>
          <w:bCs/>
          <w:sz w:val="24"/>
          <w:szCs w:val="24"/>
        </w:rPr>
        <w:t xml:space="preserve">magasságmérőre kell hagyatkozni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talajközelség felismerése a legkritikusabb pont: a földetérés váratlanul jön;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célpontot előre egyeztetett fényjelzéssel kell megjelölni;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szabadesés alatt a tájékozódás a fények mintázata alapján történik;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kupola nyitása után azonnali környezetellenőrzés: hol vannak a többiek;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földetérés után azonnali jelentkezés rádión és gyülekezés a kijelölt ponton.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Feladat</w:t>
      </w:r>
      <w:r>
        <w:rPr>
          <w:rFonts w:cstheme="minorHAnsi"/>
          <w:sz w:val="24"/>
          <w:szCs w:val="24"/>
        </w:rPr>
        <w:t xml:space="preserve">: a vizsga eleme az </w:t>
      </w:r>
      <w:r>
        <w:rPr>
          <w:rFonts w:cstheme="minorHAnsi"/>
          <w:b/>
          <w:bCs/>
          <w:sz w:val="24"/>
          <w:szCs w:val="24"/>
        </w:rPr>
        <w:t xml:space="preserve">ejtőernyős ugrás nagy magasságból éjszaka, adott célpontra való landolással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VÍZI MŰVELET ÉJSZAKA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víz éjjel teljesen fekete – a felszín és az ég közti határ eltűnik;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hajóvezetés navigációs fények nélkül </w:t>
      </w:r>
      <w:r>
        <w:rPr>
          <w:rFonts w:cstheme="minorHAnsi"/>
          <w:b/>
          <w:bCs/>
          <w:sz w:val="24"/>
          <w:szCs w:val="24"/>
        </w:rPr>
        <w:t xml:space="preserve">kizárólag lezárt vízterületen</w:t>
      </w:r>
      <w:r>
        <w:rPr>
          <w:rFonts w:cstheme="minorHAnsi"/>
          <w:sz w:val="24"/>
          <w:szCs w:val="24"/>
        </w:rPr>
        <w:t xml:space="preserve"> gyakorolható;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víz alatti tájékozódás sötétben iránytű és biztosítókötél nélkül tilos;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búvár és a felszíni biztosító közti </w:t>
      </w:r>
      <w:r>
        <w:rPr>
          <w:rFonts w:cstheme="minorHAnsi"/>
          <w:b/>
          <w:bCs/>
          <w:sz w:val="24"/>
          <w:szCs w:val="24"/>
        </w:rPr>
        <w:t xml:space="preserve">jelzésrendszert</w:t>
      </w:r>
      <w:r>
        <w:rPr>
          <w:rFonts w:cstheme="minorHAnsi"/>
          <w:sz w:val="24"/>
          <w:szCs w:val="24"/>
        </w:rPr>
        <w:t xml:space="preserve"> előre rögzíteni kell (kötélrángatás, fényjel);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kihűlés éjjel gyorsabb – az időkorlátokat szigorúbban kell venni;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felszínre érkezés helyét fényjellel kell jelölni a biztosító hajónak.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Kapcsolódás</w:t>
      </w:r>
      <w:r>
        <w:rPr>
          <w:rFonts w:cstheme="minorHAnsi"/>
          <w:sz w:val="24"/>
          <w:szCs w:val="24"/>
        </w:rPr>
        <w:t xml:space="preserve">: a vízi és búvármódszerek részletes anyaga az </w:t>
      </w:r>
      <w:r>
        <w:rPr>
          <w:rFonts w:cstheme="minorHAnsi"/>
          <w:b/>
          <w:bCs/>
          <w:sz w:val="24"/>
          <w:szCs w:val="24"/>
        </w:rPr>
        <w:t xml:space="preserve">S.1 – Vízi műveletek</w:t>
      </w:r>
      <w:r>
        <w:rPr>
          <w:rFonts w:cstheme="minorHAnsi"/>
          <w:sz w:val="24"/>
          <w:szCs w:val="24"/>
        </w:rPr>
        <w:t xml:space="preserve"> és az </w:t>
      </w:r>
      <w:r>
        <w:rPr>
          <w:rFonts w:cstheme="minorHAnsi"/>
          <w:b/>
          <w:bCs/>
          <w:sz w:val="24"/>
          <w:szCs w:val="24"/>
        </w:rPr>
        <w:t xml:space="preserve">S.2 – Búvárképzés</w:t>
      </w:r>
      <w:r>
        <w:rPr>
          <w:rFonts w:cstheme="minorHAnsi"/>
          <w:sz w:val="24"/>
          <w:szCs w:val="24"/>
        </w:rPr>
        <w:t xml:space="preserve"> modulban található.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15.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15.1. Sötétadaptációs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30 perc sötétben, majd látási feladatok; utána szándékos fényfelvillantás és a különbség megtapasztalása;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jelölt megérti-e a perifériás nézés technikáját.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15.2. Fényfegyelem-gyakorlat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Csapatmozgás sötétben, az oktató kívülről figyeli, ki árulja el magát;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hány fényforrás észlelhető kívülről.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15.3. Éjszakai tájékozódó futás erdőben és városban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Páros gyakorlat, ellenőrzőpontokkal, rádiós jelentkezéssel;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iránytartás, biztonsági szabályok, időeredmény.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15.4. Éjszakai épületharc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Helyiségtisztítás gumilövedékkel, sötétben, lámpahasználattal;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villant–néz–olt–mozdul ritmus, a csapatazonosítás.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15.5. Vezetés világítás nélkül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Lezárt szakaszon, fokozatosan növekvő sebességgel;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sebességválasztás realitása, a nyomvonaltartás.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15.6. Konvoj világítás nélkül – alacsony és nagy sebességgel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Minimum három jármű, sziluettkövetéssel, rádiós vezetéssel;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követési távolság, bejelentések, a „Lassíts!” tisztelete.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15.7. I/B – éjszakai légi és vízi gyakorlatok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Éjszakai repülés, ejtőernyős ugrás célpontra, éjszakai vízi művelet;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műszerhasználat, magasságkezelés, jelzésrendszer betartása.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16.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I/A blokk számonkérése éjszakai tájékozódásból, épületharcból és világítás nélküli konvojmenetből áll. Az I/B blokk számonkérése éjszakai repülésből, célpontra való ugrásból és éjszakai vízi feladatból.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a vizsgáztató kiemelten figyeli a </w:t>
      </w:r>
      <w:r>
        <w:rPr>
          <w:rFonts w:cstheme="minorHAnsi"/>
          <w:b/>
          <w:bCs/>
          <w:sz w:val="24"/>
          <w:szCs w:val="24"/>
        </w:rPr>
        <w:t xml:space="preserve">fényfegyelmet</w:t>
      </w:r>
      <w:r>
        <w:rPr>
          <w:rFonts w:cstheme="minorHAnsi"/>
          <w:sz w:val="24"/>
          <w:szCs w:val="24"/>
        </w:rPr>
        <w:t xml:space="preserve"> és a </w:t>
      </w:r>
      <w:r>
        <w:rPr>
          <w:rFonts w:cstheme="minorHAnsi"/>
          <w:b/>
          <w:bCs/>
          <w:sz w:val="24"/>
          <w:szCs w:val="24"/>
        </w:rPr>
        <w:t xml:space="preserve">csapatazonosítást</w:t>
      </w:r>
      <w:r>
        <w:rPr>
          <w:rFonts w:cstheme="minorHAnsi"/>
          <w:sz w:val="24"/>
          <w:szCs w:val="24"/>
        </w:rPr>
        <w:t xml:space="preserve"> – ez a két dolog, ami éjszaka életet ment.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17.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sötétség nem ellenség. A sötétség egy körülmény, amit vagy uralsz, vagy elszenvedsz. Aki begyakorolta, annak az éjszaka fedezéket ad; aki nem, annak minden árnyék ellenség lesz.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Éjszaka nem az győz, aki jobban lát. Hanem az, aki jobban tudja, hol van.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„I” – KIKÉPZÉS AZ ÉJ LEPLE ALATT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