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D32EF" w14:textId="330A0281" w:rsidR="00F77F2A" w:rsidRDefault="048877F4" w:rsidP="048877F4">
      <w:pPr>
        <w:pStyle w:val="Ttulo3"/>
      </w:pPr>
      <w:r w:rsidRPr="048877F4">
        <w:rPr>
          <w:rFonts w:ascii="Calibri" w:eastAsia="Calibri" w:hAnsi="Calibri" w:cs="Calibri"/>
          <w:color w:val="373A3C"/>
          <w:sz w:val="22"/>
          <w:szCs w:val="22"/>
        </w:rPr>
        <w:t>ESTRUCTURA DE DATOS</w:t>
      </w:r>
    </w:p>
    <w:p w14:paraId="448FB9B6" w14:textId="21F80F5E" w:rsidR="00F77F2A" w:rsidRDefault="00CA51FD" w:rsidP="048877F4">
      <w:r>
        <w:br/>
      </w:r>
    </w:p>
    <w:p w14:paraId="05D0D414" w14:textId="6622D0B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Las estructuras son datos ordenados que al contrario que los </w:t>
      </w:r>
      <w:proofErr w:type="spellStart"/>
      <w:r w:rsidRPr="048877F4">
        <w:rPr>
          <w:rFonts w:ascii="Calibri" w:eastAsia="Calibri" w:hAnsi="Calibri" w:cs="Calibri"/>
          <w:i/>
          <w:iCs/>
          <w:color w:val="373A3C"/>
        </w:rPr>
        <w:t>arrays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nos permiten agrupar varios tipos de ingresos, se buscara que siempre mantengan algún tipo de relación, aunque sean de distinto tipo, permitiendo manipularlos todos juntos, usando un mismo identificador, o cada uno por separado.</w:t>
      </w:r>
    </w:p>
    <w:p w14:paraId="574441C6" w14:textId="1FD4292C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Las estructuras son llamadas también muy a menudo registros, o en inglés </w:t>
      </w:r>
      <w:proofErr w:type="spellStart"/>
      <w:r w:rsidRPr="048877F4">
        <w:rPr>
          <w:rFonts w:ascii="Calibri" w:eastAsia="Calibri" w:hAnsi="Calibri" w:cs="Calibri"/>
          <w:i/>
          <w:iCs/>
          <w:color w:val="373A3C"/>
        </w:rPr>
        <w:t>records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, estos datos representan los registros usados en bases de datos. Y siguiendo la misma analogía, cada objeto de una estructura se denomina a menudo campo, o </w:t>
      </w:r>
      <w:proofErr w:type="spellStart"/>
      <w:r w:rsidRPr="048877F4">
        <w:rPr>
          <w:rFonts w:ascii="Calibri" w:eastAsia="Calibri" w:hAnsi="Calibri" w:cs="Calibri"/>
          <w:i/>
          <w:iCs/>
          <w:color w:val="373A3C"/>
        </w:rPr>
        <w:t>field</w:t>
      </w:r>
      <w:proofErr w:type="spellEnd"/>
      <w:r w:rsidRPr="048877F4">
        <w:rPr>
          <w:rFonts w:ascii="Calibri" w:eastAsia="Calibri" w:hAnsi="Calibri" w:cs="Calibri"/>
          <w:color w:val="373A3C"/>
        </w:rPr>
        <w:t>.</w:t>
      </w:r>
    </w:p>
    <w:p w14:paraId="5E61D274" w14:textId="1ABF7191" w:rsidR="00F77F2A" w:rsidRDefault="048877F4" w:rsidP="048877F4">
      <w:r w:rsidRPr="048877F4">
        <w:rPr>
          <w:rFonts w:ascii="Calibri" w:eastAsia="Calibri" w:hAnsi="Calibri" w:cs="Calibri"/>
          <w:color w:val="373A3C"/>
        </w:rPr>
        <w:t>Sintaxis:</w:t>
      </w:r>
    </w:p>
    <w:p w14:paraId="711A0653" w14:textId="4837B121" w:rsidR="00F77F2A" w:rsidRDefault="048877F4" w:rsidP="048877F4">
      <w:proofErr w:type="spellStart"/>
      <w:r w:rsidRPr="048877F4">
        <w:rPr>
          <w:rFonts w:ascii="Calibri" w:eastAsia="Calibri" w:hAnsi="Calibri" w:cs="Calibri"/>
          <w:b/>
          <w:bCs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[&lt;nombre&gt;]</w:t>
      </w:r>
    </w:p>
    <w:p w14:paraId="3F4744FE" w14:textId="6BD9EF41" w:rsidR="00F77F2A" w:rsidRDefault="048877F4" w:rsidP="048877F4">
      <w:r w:rsidRPr="048877F4">
        <w:rPr>
          <w:rFonts w:ascii="Calibri" w:eastAsia="Calibri" w:hAnsi="Calibri" w:cs="Calibri"/>
          <w:color w:val="373A3C"/>
        </w:rPr>
        <w:t>{</w:t>
      </w:r>
    </w:p>
    <w:p w14:paraId="0D8FBE28" w14:textId="2A3F6D64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[&lt;tipo&gt; &lt;</w:t>
      </w:r>
      <w:proofErr w:type="spellStart"/>
      <w:r w:rsidRPr="048877F4">
        <w:rPr>
          <w:rFonts w:ascii="Calibri" w:eastAsia="Calibri" w:hAnsi="Calibri" w:cs="Calibri"/>
          <w:color w:val="373A3C"/>
        </w:rPr>
        <w:t>nombre_objeto</w:t>
      </w:r>
      <w:proofErr w:type="spellEnd"/>
      <w:r w:rsidRPr="048877F4">
        <w:rPr>
          <w:rFonts w:ascii="Calibri" w:eastAsia="Calibri" w:hAnsi="Calibri" w:cs="Calibri"/>
          <w:color w:val="373A3C"/>
        </w:rPr>
        <w:t>&gt;</w:t>
      </w:r>
      <w:proofErr w:type="gramStart"/>
      <w:r w:rsidRPr="048877F4">
        <w:rPr>
          <w:rFonts w:ascii="Calibri" w:eastAsia="Calibri" w:hAnsi="Calibri" w:cs="Calibri"/>
          <w:color w:val="373A3C"/>
        </w:rPr>
        <w:t>[,&lt;</w:t>
      </w:r>
      <w:proofErr w:type="spellStart"/>
      <w:proofErr w:type="gramEnd"/>
      <w:r w:rsidRPr="048877F4">
        <w:rPr>
          <w:rFonts w:ascii="Calibri" w:eastAsia="Calibri" w:hAnsi="Calibri" w:cs="Calibri"/>
          <w:color w:val="373A3C"/>
        </w:rPr>
        <w:t>nombre_objeto</w:t>
      </w:r>
      <w:proofErr w:type="spellEnd"/>
      <w:r w:rsidRPr="048877F4">
        <w:rPr>
          <w:rFonts w:ascii="Calibri" w:eastAsia="Calibri" w:hAnsi="Calibri" w:cs="Calibri"/>
          <w:color w:val="373A3C"/>
        </w:rPr>
        <w:t>&gt;,...]];</w:t>
      </w:r>
    </w:p>
    <w:p w14:paraId="40CDC029" w14:textId="4EFCBCE8" w:rsidR="00F77F2A" w:rsidRDefault="048877F4" w:rsidP="048877F4">
      <w:r w:rsidRPr="048877F4">
        <w:rPr>
          <w:rFonts w:ascii="Calibri" w:eastAsia="Calibri" w:hAnsi="Calibri" w:cs="Calibri"/>
          <w:color w:val="373A3C"/>
        </w:rPr>
        <w:t>} [&lt;</w:t>
      </w:r>
      <w:proofErr w:type="spellStart"/>
      <w:r w:rsidRPr="048877F4">
        <w:rPr>
          <w:rFonts w:ascii="Calibri" w:eastAsia="Calibri" w:hAnsi="Calibri" w:cs="Calibri"/>
          <w:color w:val="373A3C"/>
        </w:rPr>
        <w:t>objeto_estructura</w:t>
      </w:r>
      <w:proofErr w:type="spellEnd"/>
      <w:r w:rsidRPr="048877F4">
        <w:rPr>
          <w:rFonts w:ascii="Calibri" w:eastAsia="Calibri" w:hAnsi="Calibri" w:cs="Calibri"/>
          <w:color w:val="373A3C"/>
        </w:rPr>
        <w:t>&gt;</w:t>
      </w:r>
      <w:proofErr w:type="gramStart"/>
      <w:r w:rsidRPr="048877F4">
        <w:rPr>
          <w:rFonts w:ascii="Calibri" w:eastAsia="Calibri" w:hAnsi="Calibri" w:cs="Calibri"/>
          <w:color w:val="373A3C"/>
        </w:rPr>
        <w:t>[,&lt;</w:t>
      </w:r>
      <w:proofErr w:type="spellStart"/>
      <w:proofErr w:type="gramEnd"/>
      <w:r w:rsidRPr="048877F4">
        <w:rPr>
          <w:rFonts w:ascii="Calibri" w:eastAsia="Calibri" w:hAnsi="Calibri" w:cs="Calibri"/>
          <w:color w:val="373A3C"/>
        </w:rPr>
        <w:t>objeto_estructura</w:t>
      </w:r>
      <w:proofErr w:type="spellEnd"/>
      <w:r w:rsidRPr="048877F4">
        <w:rPr>
          <w:rFonts w:ascii="Calibri" w:eastAsia="Calibri" w:hAnsi="Calibri" w:cs="Calibri"/>
          <w:color w:val="373A3C"/>
        </w:rPr>
        <w:t>&gt;,...];</w:t>
      </w:r>
    </w:p>
    <w:p w14:paraId="6A827BD2" w14:textId="39F6CA52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El nombre de la estructura es un indicador para referirse a la estructura.</w:t>
      </w:r>
    </w:p>
    <w:p w14:paraId="546ABC71" w14:textId="5B128428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Los objetos de estructura son objetos declarados del tipo de la estructura ej.: int, string, char, etc…, y su inclusión es opcional.</w:t>
      </w:r>
    </w:p>
    <w:p w14:paraId="2AAB06A9" w14:textId="58F6E2A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En el interior de una estructura, entre las llaves, se pueden definir todos los elementos que consideremos necesarios, del mismo modo que se declaran los objetos.</w:t>
      </w:r>
    </w:p>
    <w:p w14:paraId="770DBBF0" w14:textId="769B0372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Las estructuras pueden referenciarse completas, utilizando su nombre como </w:t>
      </w:r>
      <w:proofErr w:type="spellStart"/>
      <w:r w:rsidRPr="048877F4">
        <w:rPr>
          <w:rFonts w:ascii="Calibri" w:eastAsia="Calibri" w:hAnsi="Calibri" w:cs="Calibri"/>
          <w:color w:val="373A3C"/>
        </w:rPr>
        <w:t>indice</w:t>
      </w:r>
      <w:proofErr w:type="spellEnd"/>
      <w:r w:rsidRPr="048877F4">
        <w:rPr>
          <w:rFonts w:ascii="Calibri" w:eastAsia="Calibri" w:hAnsi="Calibri" w:cs="Calibri"/>
          <w:color w:val="373A3C"/>
        </w:rPr>
        <w:t>, de la misma forma con la que trabajamos las variables que ya conocemos, y también se puede acceder a cada elemento definido en su interior usando el operador de selección (.), punto.</w:t>
      </w:r>
    </w:p>
    <w:p w14:paraId="3ECFE8D4" w14:textId="7D857380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Una vez definida una estructura, se puede usar igual que cualquier otro tipo de C++. Esto significa que se pueden declarar más objetos del tipo de estructura en cualquier parte del programa.</w:t>
      </w:r>
    </w:p>
    <w:p w14:paraId="21D370D1" w14:textId="271E2DAD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Para ello usaremos la forma normal de declaración de objetos, es decir:</w:t>
      </w:r>
    </w:p>
    <w:p w14:paraId="791B163D" w14:textId="7F7CB046" w:rsidR="00F77F2A" w:rsidRDefault="048877F4" w:rsidP="048877F4">
      <w:r w:rsidRPr="048877F4">
        <w:rPr>
          <w:rFonts w:ascii="Calibri" w:eastAsia="Calibri" w:hAnsi="Calibri" w:cs="Calibri"/>
          <w:color w:val="373A3C"/>
        </w:rPr>
        <w:t>[</w:t>
      </w:r>
      <w:proofErr w:type="spellStart"/>
      <w:r w:rsidRPr="048877F4">
        <w:rPr>
          <w:rFonts w:ascii="Calibri" w:eastAsia="Calibri" w:hAnsi="Calibri" w:cs="Calibri"/>
          <w:b/>
          <w:bCs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>] &lt;nombre&gt; &lt;</w:t>
      </w:r>
      <w:proofErr w:type="spellStart"/>
      <w:r w:rsidRPr="048877F4">
        <w:rPr>
          <w:rFonts w:ascii="Calibri" w:eastAsia="Calibri" w:hAnsi="Calibri" w:cs="Calibri"/>
          <w:color w:val="373A3C"/>
        </w:rPr>
        <w:t>objeto_estructura</w:t>
      </w:r>
      <w:proofErr w:type="spellEnd"/>
      <w:r w:rsidRPr="048877F4">
        <w:rPr>
          <w:rFonts w:ascii="Calibri" w:eastAsia="Calibri" w:hAnsi="Calibri" w:cs="Calibri"/>
          <w:color w:val="373A3C"/>
        </w:rPr>
        <w:t>&gt;</w:t>
      </w:r>
    </w:p>
    <w:p w14:paraId="73F6E45E" w14:textId="4F15CFE2" w:rsidR="00F77F2A" w:rsidRDefault="048877F4" w:rsidP="048877F4">
      <w:proofErr w:type="gramStart"/>
      <w:r w:rsidRPr="048877F4">
        <w:rPr>
          <w:rFonts w:ascii="Calibri" w:eastAsia="Calibri" w:hAnsi="Calibri" w:cs="Calibri"/>
          <w:color w:val="373A3C"/>
        </w:rPr>
        <w:t>[,&lt;</w:t>
      </w:r>
      <w:proofErr w:type="spellStart"/>
      <w:proofErr w:type="gramEnd"/>
      <w:r w:rsidRPr="048877F4">
        <w:rPr>
          <w:rFonts w:ascii="Calibri" w:eastAsia="Calibri" w:hAnsi="Calibri" w:cs="Calibri"/>
          <w:color w:val="373A3C"/>
        </w:rPr>
        <w:t>objeto_estructura</w:t>
      </w:r>
      <w:proofErr w:type="spellEnd"/>
      <w:r w:rsidRPr="048877F4">
        <w:rPr>
          <w:rFonts w:ascii="Calibri" w:eastAsia="Calibri" w:hAnsi="Calibri" w:cs="Calibri"/>
          <w:color w:val="373A3C"/>
        </w:rPr>
        <w:t>&gt;...];</w:t>
      </w:r>
    </w:p>
    <w:p w14:paraId="155C56DE" w14:textId="7D48C2E4" w:rsidR="00F77F2A" w:rsidRDefault="00CA51FD" w:rsidP="048877F4">
      <w:r>
        <w:br/>
      </w:r>
    </w:p>
    <w:p w14:paraId="3CBF1D65" w14:textId="65C3F511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En C++ la palabra </w:t>
      </w:r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es opcional en la declaración de objetos, al contrario de lo que sucede en C, en el que es obligatorio usarla.</w:t>
      </w:r>
    </w:p>
    <w:p w14:paraId="6379DA6A" w14:textId="13D37BFA" w:rsidR="00F77F2A" w:rsidRDefault="00CA51FD" w:rsidP="048877F4">
      <w:r>
        <w:br/>
      </w:r>
    </w:p>
    <w:p w14:paraId="1E3E1FD6" w14:textId="0F261E8D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Ejemplo:</w:t>
      </w:r>
    </w:p>
    <w:p w14:paraId="3E435EA1" w14:textId="4C701A66" w:rsidR="00F77F2A" w:rsidRDefault="048877F4" w:rsidP="048877F4"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Persona</w:t>
      </w:r>
    </w:p>
    <w:p w14:paraId="4E661AD1" w14:textId="4FB48DA4" w:rsidR="00F77F2A" w:rsidRDefault="048877F4" w:rsidP="048877F4">
      <w:r w:rsidRPr="048877F4">
        <w:rPr>
          <w:rFonts w:ascii="Calibri" w:eastAsia="Calibri" w:hAnsi="Calibri" w:cs="Calibri"/>
          <w:color w:val="373A3C"/>
        </w:rPr>
        <w:lastRenderedPageBreak/>
        <w:t>{</w:t>
      </w:r>
    </w:p>
    <w:p w14:paraId="19B4CDDC" w14:textId="01875499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char </w:t>
      </w:r>
      <w:proofErr w:type="gramStart"/>
      <w:r w:rsidRPr="048877F4">
        <w:rPr>
          <w:rFonts w:ascii="Calibri" w:eastAsia="Calibri" w:hAnsi="Calibri" w:cs="Calibri"/>
          <w:color w:val="373A3C"/>
        </w:rPr>
        <w:t>Nombre[</w:t>
      </w:r>
      <w:proofErr w:type="gramEnd"/>
      <w:r w:rsidRPr="048877F4">
        <w:rPr>
          <w:rFonts w:ascii="Calibri" w:eastAsia="Calibri" w:hAnsi="Calibri" w:cs="Calibri"/>
          <w:color w:val="373A3C"/>
        </w:rPr>
        <w:t>65];</w:t>
      </w:r>
    </w:p>
    <w:p w14:paraId="0C5546F7" w14:textId="2BD5AD01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char </w:t>
      </w:r>
      <w:proofErr w:type="spellStart"/>
      <w:proofErr w:type="gramStart"/>
      <w:r w:rsidRPr="048877F4">
        <w:rPr>
          <w:rFonts w:ascii="Calibri" w:eastAsia="Calibri" w:hAnsi="Calibri" w:cs="Calibri"/>
          <w:color w:val="373A3C"/>
        </w:rPr>
        <w:t>Direccion</w:t>
      </w:r>
      <w:proofErr w:type="spellEnd"/>
      <w:r w:rsidRPr="048877F4">
        <w:rPr>
          <w:rFonts w:ascii="Calibri" w:eastAsia="Calibri" w:hAnsi="Calibri" w:cs="Calibri"/>
          <w:color w:val="373A3C"/>
        </w:rPr>
        <w:t>[</w:t>
      </w:r>
      <w:proofErr w:type="gramEnd"/>
      <w:r w:rsidRPr="048877F4">
        <w:rPr>
          <w:rFonts w:ascii="Calibri" w:eastAsia="Calibri" w:hAnsi="Calibri" w:cs="Calibri"/>
          <w:color w:val="373A3C"/>
        </w:rPr>
        <w:t>65];</w:t>
      </w:r>
    </w:p>
    <w:p w14:paraId="69F6D8CD" w14:textId="397BA3A5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int </w:t>
      </w:r>
      <w:proofErr w:type="spellStart"/>
      <w:r w:rsidRPr="048877F4">
        <w:rPr>
          <w:rFonts w:ascii="Calibri" w:eastAsia="Calibri" w:hAnsi="Calibri" w:cs="Calibri"/>
          <w:color w:val="373A3C"/>
        </w:rPr>
        <w:t>AnyoNacimiento</w:t>
      </w:r>
      <w:proofErr w:type="spellEnd"/>
      <w:r w:rsidRPr="048877F4">
        <w:rPr>
          <w:rFonts w:ascii="Calibri" w:eastAsia="Calibri" w:hAnsi="Calibri" w:cs="Calibri"/>
          <w:color w:val="373A3C"/>
        </w:rPr>
        <w:t>;</w:t>
      </w:r>
    </w:p>
    <w:p w14:paraId="65D5A21A" w14:textId="6415198E" w:rsidR="00F77F2A" w:rsidRDefault="048877F4" w:rsidP="048877F4">
      <w:r w:rsidRPr="048877F4">
        <w:rPr>
          <w:rFonts w:ascii="Calibri" w:eastAsia="Calibri" w:hAnsi="Calibri" w:cs="Calibri"/>
          <w:color w:val="373A3C"/>
        </w:rPr>
        <w:t>} Fulanito;</w:t>
      </w:r>
    </w:p>
    <w:p w14:paraId="5F889546" w14:textId="72E6A75A" w:rsidR="00F77F2A" w:rsidRDefault="00CA51FD" w:rsidP="048877F4">
      <w:r>
        <w:br/>
      </w:r>
    </w:p>
    <w:p w14:paraId="6050B016" w14:textId="207FD8A1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Este ejemplo define la estructura </w:t>
      </w:r>
      <w:r w:rsidRPr="048877F4">
        <w:rPr>
          <w:rFonts w:ascii="Calibri" w:eastAsia="Calibri" w:hAnsi="Calibri" w:cs="Calibri"/>
          <w:b/>
          <w:bCs/>
          <w:i/>
          <w:iCs/>
          <w:color w:val="373A3C"/>
        </w:rPr>
        <w:t>Persona</w:t>
      </w:r>
      <w:r w:rsidRPr="048877F4">
        <w:rPr>
          <w:rFonts w:ascii="Calibri" w:eastAsia="Calibri" w:hAnsi="Calibri" w:cs="Calibri"/>
          <w:color w:val="373A3C"/>
        </w:rPr>
        <w:t xml:space="preserve"> y declara a </w:t>
      </w:r>
      <w:r w:rsidRPr="048877F4">
        <w:rPr>
          <w:rFonts w:ascii="Calibri" w:eastAsia="Calibri" w:hAnsi="Calibri" w:cs="Calibri"/>
          <w:b/>
          <w:bCs/>
          <w:i/>
          <w:iCs/>
          <w:color w:val="373A3C"/>
        </w:rPr>
        <w:t>Fulanito</w:t>
      </w:r>
      <w:r w:rsidRPr="048877F4">
        <w:rPr>
          <w:rFonts w:ascii="Calibri" w:eastAsia="Calibri" w:hAnsi="Calibri" w:cs="Calibri"/>
          <w:color w:val="373A3C"/>
        </w:rPr>
        <w:t xml:space="preserve"> como un objeto de ese tipo. Para acceder al nombre de </w:t>
      </w:r>
      <w:r w:rsidRPr="048877F4">
        <w:rPr>
          <w:rFonts w:ascii="Calibri" w:eastAsia="Calibri" w:hAnsi="Calibri" w:cs="Calibri"/>
          <w:i/>
          <w:iCs/>
          <w:color w:val="373A3C"/>
        </w:rPr>
        <w:t>Fulanito</w:t>
      </w:r>
      <w:r w:rsidRPr="048877F4">
        <w:rPr>
          <w:rFonts w:ascii="Calibri" w:eastAsia="Calibri" w:hAnsi="Calibri" w:cs="Calibri"/>
          <w:color w:val="373A3C"/>
        </w:rPr>
        <w:t>, por ejemplo, para visualizarlo, usaremos la forma:</w:t>
      </w:r>
    </w:p>
    <w:p w14:paraId="0BB78A75" w14:textId="57C7DD9B" w:rsidR="00F77F2A" w:rsidRDefault="048877F4" w:rsidP="048877F4">
      <w:proofErr w:type="spellStart"/>
      <w:r w:rsidRPr="048877F4">
        <w:rPr>
          <w:rFonts w:ascii="Calibri" w:eastAsia="Calibri" w:hAnsi="Calibri" w:cs="Calibri"/>
          <w:color w:val="373A3C"/>
        </w:rPr>
        <w:t>cout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&lt;&lt; </w:t>
      </w:r>
      <w:proofErr w:type="spellStart"/>
      <w:r w:rsidRPr="048877F4">
        <w:rPr>
          <w:rFonts w:ascii="Calibri" w:eastAsia="Calibri" w:hAnsi="Calibri" w:cs="Calibri"/>
          <w:color w:val="373A3C"/>
        </w:rPr>
        <w:t>Fulanito.Nombre</w:t>
      </w:r>
      <w:proofErr w:type="spellEnd"/>
      <w:r w:rsidRPr="048877F4">
        <w:rPr>
          <w:rFonts w:ascii="Calibri" w:eastAsia="Calibri" w:hAnsi="Calibri" w:cs="Calibri"/>
          <w:color w:val="373A3C"/>
        </w:rPr>
        <w:t>;</w:t>
      </w:r>
    </w:p>
    <w:p w14:paraId="6ED6E832" w14:textId="4F850A73" w:rsidR="00F77F2A" w:rsidRDefault="048877F4" w:rsidP="048877F4">
      <w:r w:rsidRPr="048877F4">
        <w:rPr>
          <w:rFonts w:ascii="Calibri" w:eastAsia="Calibri" w:hAnsi="Calibri" w:cs="Calibri"/>
          <w:b/>
          <w:bCs/>
          <w:color w:val="373A3C"/>
        </w:rPr>
        <w:t xml:space="preserve"> </w:t>
      </w:r>
    </w:p>
    <w:p w14:paraId="0780017F" w14:textId="2F533257" w:rsidR="00F77F2A" w:rsidRDefault="048877F4" w:rsidP="048877F4">
      <w:r w:rsidRPr="048877F4">
        <w:rPr>
          <w:rFonts w:ascii="Calibri" w:eastAsia="Calibri" w:hAnsi="Calibri" w:cs="Calibri"/>
          <w:b/>
          <w:bCs/>
          <w:color w:val="373A3C"/>
        </w:rPr>
        <w:t xml:space="preserve"> </w:t>
      </w:r>
    </w:p>
    <w:p w14:paraId="4626C7B6" w14:textId="0DC89528" w:rsidR="00F77F2A" w:rsidRDefault="048877F4" w:rsidP="048877F4">
      <w:r w:rsidRPr="048877F4">
        <w:rPr>
          <w:rFonts w:ascii="Calibri" w:eastAsia="Calibri" w:hAnsi="Calibri" w:cs="Calibri"/>
          <w:b/>
          <w:bCs/>
          <w:color w:val="373A3C"/>
        </w:rPr>
        <w:t xml:space="preserve"> </w:t>
      </w:r>
    </w:p>
    <w:p w14:paraId="7DCDF3CB" w14:textId="3DF1AC45" w:rsidR="00F77F2A" w:rsidRDefault="048877F4" w:rsidP="048877F4">
      <w:pPr>
        <w:pStyle w:val="Ttulo4"/>
      </w:pPr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  <w:u w:val="single"/>
        </w:rPr>
        <w:t>Funciones en el interior de estructuras</w:t>
      </w:r>
    </w:p>
    <w:p w14:paraId="5754C6FE" w14:textId="176A0488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C++, permite incluir funciones en el interior de las estructuras. Normalmente estas funciones tienen la misión de manipular los datos incluidos en la estructura, y su uso está muy relacionado con la programación orientada a objetos.</w:t>
      </w:r>
    </w:p>
    <w:p w14:paraId="491A9D35" w14:textId="43F181E6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Aunque esta característica se usa casi exclusivamente con las clases, como veremos más adelante, también puede usarse en las estructuras. De hecho, en C++, las diferencias entre estructuras y clases son muy tenues.</w:t>
      </w:r>
    </w:p>
    <w:p w14:paraId="38E9EA7C" w14:textId="605E2D60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Dos funciones muy particulares son las de inicialización, o </w:t>
      </w:r>
      <w:r w:rsidRPr="048877F4">
        <w:rPr>
          <w:rFonts w:ascii="Calibri" w:eastAsia="Calibri" w:hAnsi="Calibri" w:cs="Calibri"/>
          <w:b/>
          <w:bCs/>
          <w:i/>
          <w:iCs/>
          <w:color w:val="373A3C"/>
        </w:rPr>
        <w:t>constructor</w:t>
      </w:r>
      <w:r w:rsidRPr="048877F4">
        <w:rPr>
          <w:rFonts w:ascii="Calibri" w:eastAsia="Calibri" w:hAnsi="Calibri" w:cs="Calibri"/>
          <w:color w:val="373A3C"/>
        </w:rPr>
        <w:t xml:space="preserve">, y el </w:t>
      </w:r>
      <w:r w:rsidRPr="048877F4">
        <w:rPr>
          <w:rFonts w:ascii="Calibri" w:eastAsia="Calibri" w:hAnsi="Calibri" w:cs="Calibri"/>
          <w:b/>
          <w:bCs/>
          <w:i/>
          <w:iCs/>
          <w:color w:val="373A3C"/>
        </w:rPr>
        <w:t>destructor</w:t>
      </w:r>
      <w:r w:rsidRPr="048877F4">
        <w:rPr>
          <w:rFonts w:ascii="Calibri" w:eastAsia="Calibri" w:hAnsi="Calibri" w:cs="Calibri"/>
          <w:color w:val="373A3C"/>
        </w:rPr>
        <w:t>. Veremos con más detalle estas funciones cuando asociemos las estructuras y los punteros.</w:t>
      </w:r>
    </w:p>
    <w:p w14:paraId="1A4036A5" w14:textId="6D2EB624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El </w:t>
      </w:r>
      <w:r w:rsidRPr="048877F4">
        <w:rPr>
          <w:rFonts w:ascii="Calibri" w:eastAsia="Calibri" w:hAnsi="Calibri" w:cs="Calibri"/>
          <w:i/>
          <w:iCs/>
          <w:color w:val="373A3C"/>
        </w:rPr>
        <w:t>constructor</w:t>
      </w:r>
      <w:r w:rsidRPr="048877F4">
        <w:rPr>
          <w:rFonts w:ascii="Calibri" w:eastAsia="Calibri" w:hAnsi="Calibri" w:cs="Calibri"/>
          <w:color w:val="373A3C"/>
        </w:rPr>
        <w:t xml:space="preserve"> es una función sin tipo de retorno y con el mismo nombre que la estructura. El </w:t>
      </w:r>
      <w:r w:rsidRPr="048877F4">
        <w:rPr>
          <w:rFonts w:ascii="Calibri" w:eastAsia="Calibri" w:hAnsi="Calibri" w:cs="Calibri"/>
          <w:i/>
          <w:iCs/>
          <w:color w:val="373A3C"/>
        </w:rPr>
        <w:t>destructor</w:t>
      </w:r>
      <w:r w:rsidRPr="048877F4">
        <w:rPr>
          <w:rFonts w:ascii="Calibri" w:eastAsia="Calibri" w:hAnsi="Calibri" w:cs="Calibri"/>
          <w:color w:val="373A3C"/>
        </w:rPr>
        <w:t xml:space="preserve"> tiene la misma forma, salvo que el nombre va precedido el símbolo "~".</w:t>
      </w:r>
    </w:p>
    <w:p w14:paraId="25CBECEB" w14:textId="76EB1182" w:rsidR="00F77F2A" w:rsidRDefault="00CA51FD" w:rsidP="048877F4">
      <w:r>
        <w:br/>
      </w:r>
    </w:p>
    <w:p w14:paraId="1CF2B9AF" w14:textId="6ECC81E9" w:rsidR="00F77F2A" w:rsidRDefault="048877F4" w:rsidP="048877F4">
      <w:r w:rsidRPr="048877F4">
        <w:rPr>
          <w:rFonts w:ascii="Calibri" w:eastAsia="Calibri" w:hAnsi="Calibri" w:cs="Calibri"/>
          <w:b/>
          <w:bCs/>
          <w:color w:val="373A3C"/>
        </w:rPr>
        <w:t>Nota:</w:t>
      </w:r>
    </w:p>
    <w:p w14:paraId="64607911" w14:textId="30F9F0DD" w:rsidR="00F77F2A" w:rsidRDefault="048877F4" w:rsidP="048877F4">
      <w:r w:rsidRPr="048877F4">
        <w:rPr>
          <w:rFonts w:ascii="Calibri" w:eastAsia="Calibri" w:hAnsi="Calibri" w:cs="Calibri"/>
          <w:color w:val="373A3C"/>
        </w:rPr>
        <w:t>para aquellos que usen un teclado español, el símbolo "~" se obtiene pulsando las teclas del teclado numérico 1, 2, 6, mientras se mantiene pulsada la tecla ALT, ([ALT]+126). También mediante la combinación [</w:t>
      </w:r>
      <w:proofErr w:type="spellStart"/>
      <w:r w:rsidRPr="048877F4">
        <w:rPr>
          <w:rFonts w:ascii="Calibri" w:eastAsia="Calibri" w:hAnsi="Calibri" w:cs="Calibri"/>
          <w:color w:val="373A3C"/>
        </w:rPr>
        <w:t>Atl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Gr]</w:t>
      </w:r>
      <w:proofErr w:type="gramStart"/>
      <w:r w:rsidRPr="048877F4">
        <w:rPr>
          <w:rFonts w:ascii="Calibri" w:eastAsia="Calibri" w:hAnsi="Calibri" w:cs="Calibri"/>
          <w:color w:val="373A3C"/>
        </w:rPr>
        <w:t>+[</w:t>
      </w:r>
      <w:proofErr w:type="gramEnd"/>
      <w:r w:rsidRPr="048877F4">
        <w:rPr>
          <w:rFonts w:ascii="Calibri" w:eastAsia="Calibri" w:hAnsi="Calibri" w:cs="Calibri"/>
          <w:color w:val="373A3C"/>
        </w:rPr>
        <w:t>4] y un espacio (la tecla [4] de la zona de las letras, no del teclado numérico).</w:t>
      </w:r>
    </w:p>
    <w:p w14:paraId="50A6319C" w14:textId="770F82D5" w:rsidR="00F77F2A" w:rsidRDefault="048877F4" w:rsidP="048877F4">
      <w:r w:rsidRPr="048877F4">
        <w:rPr>
          <w:rFonts w:ascii="Calibri" w:eastAsia="Calibri" w:hAnsi="Calibri" w:cs="Calibri"/>
          <w:color w:val="373A3C"/>
        </w:rPr>
        <w:t>Ejemplo:</w:t>
      </w:r>
    </w:p>
    <w:p w14:paraId="59E5A85B" w14:textId="68A42C01" w:rsidR="00F77F2A" w:rsidRDefault="048877F4" w:rsidP="048877F4"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Punto</w:t>
      </w:r>
    </w:p>
    <w:p w14:paraId="2578EAE6" w14:textId="5FFAA9D4" w:rsidR="00F77F2A" w:rsidRDefault="048877F4" w:rsidP="048877F4">
      <w:r w:rsidRPr="048877F4">
        <w:rPr>
          <w:rFonts w:ascii="Calibri" w:eastAsia="Calibri" w:hAnsi="Calibri" w:cs="Calibri"/>
          <w:color w:val="373A3C"/>
        </w:rPr>
        <w:t>{</w:t>
      </w:r>
    </w:p>
    <w:p w14:paraId="54615A9A" w14:textId="7B92702E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int x, y;</w:t>
      </w:r>
    </w:p>
    <w:p w14:paraId="49CF717C" w14:textId="0A925C1D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</w:t>
      </w:r>
      <w:proofErr w:type="gramStart"/>
      <w:r w:rsidRPr="048877F4">
        <w:rPr>
          <w:rFonts w:ascii="Calibri" w:eastAsia="Calibri" w:hAnsi="Calibri" w:cs="Calibri"/>
          <w:color w:val="373A3C"/>
        </w:rPr>
        <w:t>Punto(</w:t>
      </w:r>
      <w:proofErr w:type="gramEnd"/>
      <w:r w:rsidRPr="048877F4">
        <w:rPr>
          <w:rFonts w:ascii="Calibri" w:eastAsia="Calibri" w:hAnsi="Calibri" w:cs="Calibri"/>
          <w:color w:val="373A3C"/>
        </w:rPr>
        <w:t xml:space="preserve">) {x = 0; y = 0;} // Constructor y </w:t>
      </w:r>
      <w:proofErr w:type="spellStart"/>
      <w:r w:rsidRPr="048877F4">
        <w:rPr>
          <w:rFonts w:ascii="Calibri" w:eastAsia="Calibri" w:hAnsi="Calibri" w:cs="Calibri"/>
          <w:color w:val="373A3C"/>
        </w:rPr>
        <w:t>Definicion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de valores.</w:t>
      </w:r>
    </w:p>
    <w:p w14:paraId="6EEF0245" w14:textId="615CB115" w:rsidR="00F77F2A" w:rsidRDefault="048877F4" w:rsidP="048877F4">
      <w:r w:rsidRPr="048877F4">
        <w:rPr>
          <w:rFonts w:ascii="Calibri" w:eastAsia="Calibri" w:hAnsi="Calibri" w:cs="Calibri"/>
          <w:color w:val="373A3C"/>
        </w:rPr>
        <w:lastRenderedPageBreak/>
        <w:t>} Punto1, Punto2;</w:t>
      </w:r>
    </w:p>
    <w:p w14:paraId="6A316EF6" w14:textId="153BF8CC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40E5796E" w14:textId="4D53382C" w:rsidR="00F77F2A" w:rsidRDefault="048877F4" w:rsidP="048877F4">
      <w:r w:rsidRPr="048877F4">
        <w:rPr>
          <w:rFonts w:ascii="Calibri" w:eastAsia="Calibri" w:hAnsi="Calibri" w:cs="Calibri"/>
          <w:color w:val="373A3C"/>
        </w:rPr>
        <w:t>Forma 2:</w:t>
      </w:r>
    </w:p>
    <w:p w14:paraId="410D3F00" w14:textId="2E90767C" w:rsidR="00F77F2A" w:rsidRDefault="048877F4" w:rsidP="048877F4"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Punto</w:t>
      </w:r>
    </w:p>
    <w:p w14:paraId="48B908EB" w14:textId="0F7061F4" w:rsidR="00F77F2A" w:rsidRDefault="048877F4" w:rsidP="048877F4">
      <w:r w:rsidRPr="048877F4">
        <w:rPr>
          <w:rFonts w:ascii="Calibri" w:eastAsia="Calibri" w:hAnsi="Calibri" w:cs="Calibri"/>
          <w:color w:val="373A3C"/>
        </w:rPr>
        <w:t>{</w:t>
      </w:r>
    </w:p>
    <w:p w14:paraId="41D0E67C" w14:textId="075B1609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int x, y;</w:t>
      </w:r>
    </w:p>
    <w:p w14:paraId="64B8E0A7" w14:textId="29CEC515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</w:t>
      </w:r>
      <w:proofErr w:type="gramStart"/>
      <w:r w:rsidRPr="048877F4">
        <w:rPr>
          <w:rFonts w:ascii="Calibri" w:eastAsia="Calibri" w:hAnsi="Calibri" w:cs="Calibri"/>
          <w:color w:val="373A3C"/>
        </w:rPr>
        <w:t>Punto(</w:t>
      </w:r>
      <w:proofErr w:type="gramEnd"/>
      <w:r w:rsidRPr="048877F4">
        <w:rPr>
          <w:rFonts w:ascii="Calibri" w:eastAsia="Calibri" w:hAnsi="Calibri" w:cs="Calibri"/>
          <w:color w:val="373A3C"/>
        </w:rPr>
        <w:t>); // Declaración del constructor</w:t>
      </w:r>
    </w:p>
    <w:p w14:paraId="31D14571" w14:textId="1E194D8C" w:rsidR="00F77F2A" w:rsidRDefault="048877F4" w:rsidP="048877F4">
      <w:r w:rsidRPr="048877F4">
        <w:rPr>
          <w:rFonts w:ascii="Calibri" w:eastAsia="Calibri" w:hAnsi="Calibri" w:cs="Calibri"/>
          <w:color w:val="373A3C"/>
        </w:rPr>
        <w:t>} Punto1, Punto2;</w:t>
      </w:r>
    </w:p>
    <w:p w14:paraId="6A5921F7" w14:textId="2F9C1A4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5E9EFCE1" w14:textId="00678845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1CC13145" w14:textId="65802754" w:rsidR="00F77F2A" w:rsidRDefault="048877F4" w:rsidP="048877F4">
      <w:r w:rsidRPr="048877F4">
        <w:rPr>
          <w:rFonts w:ascii="Calibri" w:eastAsia="Calibri" w:hAnsi="Calibri" w:cs="Calibri"/>
          <w:color w:val="373A3C"/>
        </w:rPr>
        <w:t>// Definición del constructor, fuera de la estructura</w:t>
      </w:r>
    </w:p>
    <w:p w14:paraId="6F66FE11" w14:textId="1CDA4B9A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3CD78CEF" w14:textId="087CFFC0" w:rsidR="00F77F2A" w:rsidRDefault="048877F4" w:rsidP="048877F4">
      <w:proofErr w:type="gramStart"/>
      <w:r w:rsidRPr="048877F4">
        <w:rPr>
          <w:rFonts w:ascii="Calibri" w:eastAsia="Calibri" w:hAnsi="Calibri" w:cs="Calibri"/>
          <w:color w:val="373A3C"/>
        </w:rPr>
        <w:t>Punto(</w:t>
      </w:r>
      <w:proofErr w:type="gramEnd"/>
      <w:r w:rsidRPr="048877F4">
        <w:rPr>
          <w:rFonts w:ascii="Calibri" w:eastAsia="Calibri" w:hAnsi="Calibri" w:cs="Calibri"/>
          <w:color w:val="373A3C"/>
        </w:rPr>
        <w:t>)</w:t>
      </w:r>
    </w:p>
    <w:p w14:paraId="4819261A" w14:textId="5B8452C0" w:rsidR="00F77F2A" w:rsidRDefault="048877F4" w:rsidP="048877F4">
      <w:r w:rsidRPr="048877F4">
        <w:rPr>
          <w:rFonts w:ascii="Calibri" w:eastAsia="Calibri" w:hAnsi="Calibri" w:cs="Calibri"/>
          <w:color w:val="373A3C"/>
        </w:rPr>
        <w:t>{</w:t>
      </w:r>
    </w:p>
    <w:p w14:paraId="13925054" w14:textId="31337CB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x = 0;</w:t>
      </w:r>
    </w:p>
    <w:p w14:paraId="11C30409" w14:textId="7450583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y = 0;</w:t>
      </w:r>
    </w:p>
    <w:p w14:paraId="3F682B28" w14:textId="749102A1" w:rsidR="00F77F2A" w:rsidRDefault="048877F4" w:rsidP="048877F4">
      <w:r w:rsidRPr="048877F4">
        <w:rPr>
          <w:rFonts w:ascii="Calibri" w:eastAsia="Calibri" w:hAnsi="Calibri" w:cs="Calibri"/>
          <w:color w:val="373A3C"/>
        </w:rPr>
        <w:t>}</w:t>
      </w:r>
    </w:p>
    <w:p w14:paraId="6B1CB565" w14:textId="4ED5C9FE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Si no usáramos un </w:t>
      </w:r>
      <w:r w:rsidRPr="048877F4">
        <w:rPr>
          <w:rFonts w:ascii="Calibri" w:eastAsia="Calibri" w:hAnsi="Calibri" w:cs="Calibri"/>
          <w:i/>
          <w:iCs/>
          <w:color w:val="373A3C"/>
        </w:rPr>
        <w:t>constructor</w:t>
      </w:r>
      <w:r w:rsidRPr="048877F4">
        <w:rPr>
          <w:rFonts w:ascii="Calibri" w:eastAsia="Calibri" w:hAnsi="Calibri" w:cs="Calibri"/>
          <w:color w:val="373A3C"/>
        </w:rPr>
        <w:t xml:space="preserve">, los valores de </w:t>
      </w:r>
      <w:r w:rsidRPr="048877F4">
        <w:rPr>
          <w:rFonts w:ascii="Calibri" w:eastAsia="Calibri" w:hAnsi="Calibri" w:cs="Calibri"/>
          <w:i/>
          <w:iCs/>
          <w:color w:val="373A3C"/>
        </w:rPr>
        <w:t>x</w:t>
      </w:r>
      <w:r w:rsidRPr="048877F4">
        <w:rPr>
          <w:rFonts w:ascii="Calibri" w:eastAsia="Calibri" w:hAnsi="Calibri" w:cs="Calibri"/>
          <w:color w:val="373A3C"/>
        </w:rPr>
        <w:t xml:space="preserve"> e </w:t>
      </w:r>
      <w:r w:rsidRPr="048877F4">
        <w:rPr>
          <w:rFonts w:ascii="Calibri" w:eastAsia="Calibri" w:hAnsi="Calibri" w:cs="Calibri"/>
          <w:i/>
          <w:iCs/>
          <w:color w:val="373A3C"/>
        </w:rPr>
        <w:t>y</w:t>
      </w:r>
      <w:r w:rsidRPr="048877F4">
        <w:rPr>
          <w:rFonts w:ascii="Calibri" w:eastAsia="Calibri" w:hAnsi="Calibri" w:cs="Calibri"/>
          <w:color w:val="373A3C"/>
        </w:rPr>
        <w:t xml:space="preserve"> para </w:t>
      </w:r>
      <w:r w:rsidRPr="048877F4">
        <w:rPr>
          <w:rFonts w:ascii="Calibri" w:eastAsia="Calibri" w:hAnsi="Calibri" w:cs="Calibri"/>
          <w:i/>
          <w:iCs/>
          <w:color w:val="373A3C"/>
        </w:rPr>
        <w:t>Punto1</w:t>
      </w:r>
      <w:r w:rsidRPr="048877F4">
        <w:rPr>
          <w:rFonts w:ascii="Calibri" w:eastAsia="Calibri" w:hAnsi="Calibri" w:cs="Calibri"/>
          <w:color w:val="373A3C"/>
        </w:rPr>
        <w:t xml:space="preserve"> y </w:t>
      </w:r>
      <w:r w:rsidRPr="048877F4">
        <w:rPr>
          <w:rFonts w:ascii="Calibri" w:eastAsia="Calibri" w:hAnsi="Calibri" w:cs="Calibri"/>
          <w:i/>
          <w:iCs/>
          <w:color w:val="373A3C"/>
        </w:rPr>
        <w:t>Punto2</w:t>
      </w:r>
      <w:r w:rsidRPr="048877F4">
        <w:rPr>
          <w:rFonts w:ascii="Calibri" w:eastAsia="Calibri" w:hAnsi="Calibri" w:cs="Calibri"/>
          <w:color w:val="373A3C"/>
        </w:rPr>
        <w:t xml:space="preserve"> estarían indeterminados, contendrían la "basura" que hubiese en la memoria asignada a estas estructuras durante la ejecución. Con las estructuras éste será el caso más habitual, ya que, si necesitamos usar </w:t>
      </w:r>
      <w:r w:rsidRPr="048877F4">
        <w:rPr>
          <w:rFonts w:ascii="Calibri" w:eastAsia="Calibri" w:hAnsi="Calibri" w:cs="Calibri"/>
          <w:i/>
          <w:iCs/>
          <w:color w:val="373A3C"/>
        </w:rPr>
        <w:t>constructores</w:t>
      </w:r>
      <w:r w:rsidRPr="048877F4">
        <w:rPr>
          <w:rFonts w:ascii="Calibri" w:eastAsia="Calibri" w:hAnsi="Calibri" w:cs="Calibri"/>
          <w:color w:val="373A3C"/>
        </w:rPr>
        <w:t xml:space="preserve"> para asignar valores iniciales, será mucho más lógico usar clases que estructuras.</w:t>
      </w:r>
    </w:p>
    <w:p w14:paraId="1933CA91" w14:textId="34924E8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Usando </w:t>
      </w:r>
      <w:r w:rsidRPr="048877F4">
        <w:rPr>
          <w:rFonts w:ascii="Calibri" w:eastAsia="Calibri" w:hAnsi="Calibri" w:cs="Calibri"/>
          <w:i/>
          <w:iCs/>
          <w:color w:val="373A3C"/>
        </w:rPr>
        <w:t>constructores</w:t>
      </w:r>
      <w:r w:rsidRPr="048877F4">
        <w:rPr>
          <w:rFonts w:ascii="Calibri" w:eastAsia="Calibri" w:hAnsi="Calibri" w:cs="Calibri"/>
          <w:color w:val="373A3C"/>
        </w:rPr>
        <w:t xml:space="preserve"> nos aseguramos los valores iniciales para los elementos de la estructura. Veremos que esto puede ser una gran ventaja, sobre todo cuando combinemos estructuras con punteros.</w:t>
      </w:r>
    </w:p>
    <w:p w14:paraId="1A9A8D37" w14:textId="77A1CA5A" w:rsidR="00F77F2A" w:rsidRDefault="048877F4" w:rsidP="048877F4">
      <w:r w:rsidRPr="048877F4">
        <w:rPr>
          <w:rFonts w:ascii="Calibri" w:eastAsia="Calibri" w:hAnsi="Calibri" w:cs="Calibri"/>
          <w:color w:val="373A3C"/>
        </w:rPr>
        <w:t>También podemos incluir otras funciones, que se declaran y definen como las funciones que ya conocemos.</w:t>
      </w:r>
    </w:p>
    <w:p w14:paraId="678CCDDC" w14:textId="28954245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Otro ejemplo:</w:t>
      </w:r>
    </w:p>
    <w:p w14:paraId="5879B314" w14:textId="39D09E10" w:rsidR="00F77F2A" w:rsidRDefault="00CA51FD" w:rsidP="048877F4">
      <w:pPr>
        <w:jc w:val="center"/>
      </w:pPr>
      <w:r>
        <w:rPr>
          <w:noProof/>
        </w:rPr>
        <w:lastRenderedPageBreak/>
        <w:drawing>
          <wp:inline distT="0" distB="0" distL="0" distR="0" wp14:anchorId="44FC80F1" wp14:editId="1E1C9E8B">
            <wp:extent cx="5481708" cy="4333875"/>
            <wp:effectExtent l="0" t="0" r="5080" b="0"/>
            <wp:docPr id="2067490175" name="Imagen 206749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33" cy="43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2C5B" w14:textId="7F8496D1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En este ejemplo podemos ver cómo se define una estructura con dos campos enteros, y dos funciones para modificar y leer sus valores. El ejemplo es muy simple, pero las funciones de guardar valores se pueden elaborar para que no permitan determinados valores, o para que hagan algún tratamiento de los datos.</w:t>
      </w:r>
    </w:p>
    <w:p w14:paraId="04A5E24C" w14:textId="74072A71" w:rsidR="00F77F2A" w:rsidRDefault="048877F4" w:rsidP="048877F4">
      <w:r w:rsidRPr="048877F4">
        <w:rPr>
          <w:rFonts w:ascii="Calibri" w:eastAsia="Calibri" w:hAnsi="Calibri" w:cs="Calibri"/>
          <w:b/>
          <w:bCs/>
          <w:color w:val="373A3C"/>
        </w:rPr>
        <w:t xml:space="preserve"> </w:t>
      </w:r>
    </w:p>
    <w:p w14:paraId="0EA89E2A" w14:textId="39AEE223" w:rsidR="00F77F2A" w:rsidRDefault="00CA51FD" w:rsidP="048877F4">
      <w:r>
        <w:br/>
      </w:r>
    </w:p>
    <w:p w14:paraId="063D15C3" w14:textId="67B37DF6" w:rsidR="00F77F2A" w:rsidRDefault="048877F4" w:rsidP="048877F4">
      <w:pPr>
        <w:pStyle w:val="Ttulo5"/>
      </w:pPr>
      <w:r w:rsidRPr="048877F4">
        <w:rPr>
          <w:rFonts w:ascii="Calibri" w:eastAsia="Calibri" w:hAnsi="Calibri" w:cs="Calibri"/>
          <w:b/>
          <w:bCs/>
          <w:color w:val="373A3C"/>
          <w:u w:val="single"/>
        </w:rPr>
        <w:t>Vectores de estructuras</w:t>
      </w:r>
    </w:p>
    <w:p w14:paraId="57E7B4A3" w14:textId="48436229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La combinación de las estructuras con los vectores también llamados </w:t>
      </w:r>
      <w:proofErr w:type="spellStart"/>
      <w:r w:rsidRPr="048877F4">
        <w:rPr>
          <w:rFonts w:ascii="Calibri" w:eastAsia="Calibri" w:hAnsi="Calibri" w:cs="Calibri"/>
          <w:color w:val="373A3C"/>
        </w:rPr>
        <w:t>arrays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proporciona una potente herramienta para el almacenamiento y manipulación de datos en archivos.</w:t>
      </w:r>
    </w:p>
    <w:p w14:paraId="7F8A37A0" w14:textId="2AFCBA79" w:rsidR="00F77F2A" w:rsidRDefault="048877F4" w:rsidP="048877F4">
      <w:r w:rsidRPr="048877F4">
        <w:rPr>
          <w:rFonts w:ascii="Calibri" w:eastAsia="Calibri" w:hAnsi="Calibri" w:cs="Calibri"/>
          <w:color w:val="373A3C"/>
        </w:rPr>
        <w:t>Ejemplo:</w:t>
      </w:r>
    </w:p>
    <w:p w14:paraId="21FAF55B" w14:textId="176BC527" w:rsidR="00F77F2A" w:rsidRDefault="048877F4" w:rsidP="048877F4"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Persona</w:t>
      </w:r>
    </w:p>
    <w:p w14:paraId="0750C73F" w14:textId="3E353593" w:rsidR="00F77F2A" w:rsidRDefault="048877F4" w:rsidP="048877F4">
      <w:r w:rsidRPr="048877F4">
        <w:rPr>
          <w:rFonts w:ascii="Calibri" w:eastAsia="Calibri" w:hAnsi="Calibri" w:cs="Calibri"/>
          <w:color w:val="373A3C"/>
        </w:rPr>
        <w:t>{</w:t>
      </w:r>
    </w:p>
    <w:p w14:paraId="63B49FA7" w14:textId="1E81B53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char </w:t>
      </w:r>
      <w:proofErr w:type="gramStart"/>
      <w:r w:rsidRPr="048877F4">
        <w:rPr>
          <w:rFonts w:ascii="Calibri" w:eastAsia="Calibri" w:hAnsi="Calibri" w:cs="Calibri"/>
          <w:color w:val="373A3C"/>
        </w:rPr>
        <w:t>Nombre[</w:t>
      </w:r>
      <w:proofErr w:type="gramEnd"/>
      <w:r w:rsidRPr="048877F4">
        <w:rPr>
          <w:rFonts w:ascii="Calibri" w:eastAsia="Calibri" w:hAnsi="Calibri" w:cs="Calibri"/>
          <w:color w:val="373A3C"/>
        </w:rPr>
        <w:t>65];</w:t>
      </w:r>
    </w:p>
    <w:p w14:paraId="5F124B9C" w14:textId="11577CFC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char </w:t>
      </w:r>
      <w:proofErr w:type="spellStart"/>
      <w:proofErr w:type="gramStart"/>
      <w:r w:rsidRPr="048877F4">
        <w:rPr>
          <w:rFonts w:ascii="Calibri" w:eastAsia="Calibri" w:hAnsi="Calibri" w:cs="Calibri"/>
          <w:color w:val="373A3C"/>
        </w:rPr>
        <w:t>Direccion</w:t>
      </w:r>
      <w:proofErr w:type="spellEnd"/>
      <w:r w:rsidRPr="048877F4">
        <w:rPr>
          <w:rFonts w:ascii="Calibri" w:eastAsia="Calibri" w:hAnsi="Calibri" w:cs="Calibri"/>
          <w:color w:val="373A3C"/>
        </w:rPr>
        <w:t>[</w:t>
      </w:r>
      <w:proofErr w:type="gramEnd"/>
      <w:r w:rsidRPr="048877F4">
        <w:rPr>
          <w:rFonts w:ascii="Calibri" w:eastAsia="Calibri" w:hAnsi="Calibri" w:cs="Calibri"/>
          <w:color w:val="373A3C"/>
        </w:rPr>
        <w:t>65];</w:t>
      </w:r>
    </w:p>
    <w:p w14:paraId="609461CA" w14:textId="3DAA3742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int </w:t>
      </w:r>
      <w:proofErr w:type="spellStart"/>
      <w:r w:rsidRPr="048877F4">
        <w:rPr>
          <w:rFonts w:ascii="Calibri" w:eastAsia="Calibri" w:hAnsi="Calibri" w:cs="Calibri"/>
          <w:color w:val="373A3C"/>
        </w:rPr>
        <w:t>AnyoNacimiento</w:t>
      </w:r>
      <w:proofErr w:type="spellEnd"/>
      <w:r w:rsidRPr="048877F4">
        <w:rPr>
          <w:rFonts w:ascii="Calibri" w:eastAsia="Calibri" w:hAnsi="Calibri" w:cs="Calibri"/>
          <w:color w:val="373A3C"/>
        </w:rPr>
        <w:t>;</w:t>
      </w:r>
    </w:p>
    <w:p w14:paraId="1E3A3B5B" w14:textId="272CB6A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} </w:t>
      </w:r>
      <w:proofErr w:type="gramStart"/>
      <w:r w:rsidRPr="048877F4">
        <w:rPr>
          <w:rFonts w:ascii="Calibri" w:eastAsia="Calibri" w:hAnsi="Calibri" w:cs="Calibri"/>
          <w:color w:val="373A3C"/>
        </w:rPr>
        <w:t>Plantilla[</w:t>
      </w:r>
      <w:proofErr w:type="gramEnd"/>
      <w:r w:rsidRPr="048877F4">
        <w:rPr>
          <w:rFonts w:ascii="Calibri" w:eastAsia="Calibri" w:hAnsi="Calibri" w:cs="Calibri"/>
          <w:color w:val="373A3C"/>
        </w:rPr>
        <w:t>200];</w:t>
      </w:r>
    </w:p>
    <w:p w14:paraId="7EFD161C" w14:textId="22E2FA5D" w:rsidR="00F77F2A" w:rsidRDefault="048877F4" w:rsidP="048877F4">
      <w:r w:rsidRPr="048877F4">
        <w:rPr>
          <w:rFonts w:ascii="Calibri" w:eastAsia="Calibri" w:hAnsi="Calibri" w:cs="Calibri"/>
          <w:color w:val="373A3C"/>
        </w:rPr>
        <w:lastRenderedPageBreak/>
        <w:t xml:space="preserve"> </w:t>
      </w:r>
    </w:p>
    <w:p w14:paraId="6ED2BD8A" w14:textId="28F7E512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Vemos en este ejemplo lo fácil que podemos declarar el </w:t>
      </w:r>
      <w:r w:rsidRPr="048877F4">
        <w:rPr>
          <w:rFonts w:ascii="Calibri" w:eastAsia="Calibri" w:hAnsi="Calibri" w:cs="Calibri"/>
          <w:i/>
          <w:iCs/>
          <w:color w:val="373A3C"/>
        </w:rPr>
        <w:t>array</w:t>
      </w:r>
      <w:r w:rsidRPr="048877F4">
        <w:rPr>
          <w:rFonts w:ascii="Calibri" w:eastAsia="Calibri" w:hAnsi="Calibri" w:cs="Calibri"/>
          <w:color w:val="373A3C"/>
        </w:rPr>
        <w:t xml:space="preserve"> </w:t>
      </w:r>
      <w:r w:rsidRPr="048877F4">
        <w:rPr>
          <w:rFonts w:ascii="Calibri" w:eastAsia="Calibri" w:hAnsi="Calibri" w:cs="Calibri"/>
          <w:i/>
          <w:iCs/>
          <w:color w:val="373A3C"/>
        </w:rPr>
        <w:t>Plantilla</w:t>
      </w:r>
      <w:r w:rsidRPr="048877F4">
        <w:rPr>
          <w:rFonts w:ascii="Calibri" w:eastAsia="Calibri" w:hAnsi="Calibri" w:cs="Calibri"/>
          <w:color w:val="373A3C"/>
        </w:rPr>
        <w:t xml:space="preserve"> que contiene los datos relativos a doscientas personas.</w:t>
      </w:r>
    </w:p>
    <w:p w14:paraId="39DB8BCC" w14:textId="16E0EF72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Podemos acceder a los datos de cada uno de ellos:</w:t>
      </w:r>
    </w:p>
    <w:p w14:paraId="290E8E66" w14:textId="2E34A72A" w:rsidR="00F77F2A" w:rsidRDefault="048877F4" w:rsidP="048877F4">
      <w:pPr>
        <w:jc w:val="center"/>
      </w:pPr>
      <w:proofErr w:type="spellStart"/>
      <w:r w:rsidRPr="048877F4">
        <w:rPr>
          <w:rFonts w:ascii="Calibri" w:eastAsia="Calibri" w:hAnsi="Calibri" w:cs="Calibri"/>
          <w:color w:val="373A3C"/>
        </w:rPr>
        <w:t>cout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&lt;&lt; </w:t>
      </w:r>
      <w:proofErr w:type="gramStart"/>
      <w:r w:rsidRPr="048877F4">
        <w:rPr>
          <w:rFonts w:ascii="Calibri" w:eastAsia="Calibri" w:hAnsi="Calibri" w:cs="Calibri"/>
          <w:color w:val="373A3C"/>
        </w:rPr>
        <w:t>Plantilla[</w:t>
      </w:r>
      <w:proofErr w:type="gramEnd"/>
      <w:r w:rsidRPr="048877F4">
        <w:rPr>
          <w:rFonts w:ascii="Calibri" w:eastAsia="Calibri" w:hAnsi="Calibri" w:cs="Calibri"/>
          <w:color w:val="373A3C"/>
        </w:rPr>
        <w:t>43].</w:t>
      </w:r>
      <w:proofErr w:type="spellStart"/>
      <w:r w:rsidRPr="048877F4">
        <w:rPr>
          <w:rFonts w:ascii="Calibri" w:eastAsia="Calibri" w:hAnsi="Calibri" w:cs="Calibri"/>
          <w:color w:val="373A3C"/>
        </w:rPr>
        <w:t>Direccion</w:t>
      </w:r>
      <w:proofErr w:type="spellEnd"/>
      <w:r w:rsidRPr="048877F4">
        <w:rPr>
          <w:rFonts w:ascii="Calibri" w:eastAsia="Calibri" w:hAnsi="Calibri" w:cs="Calibri"/>
          <w:color w:val="373A3C"/>
        </w:rPr>
        <w:t>;</w:t>
      </w:r>
    </w:p>
    <w:p w14:paraId="548F9E76" w14:textId="601463C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O asignar los datos de un elemento de la plantilla a otro:</w:t>
      </w:r>
    </w:p>
    <w:p w14:paraId="087C2270" w14:textId="5A70ED15" w:rsidR="00F77F2A" w:rsidRDefault="048877F4" w:rsidP="048877F4">
      <w:pPr>
        <w:jc w:val="center"/>
      </w:pPr>
      <w:proofErr w:type="gramStart"/>
      <w:r w:rsidRPr="048877F4">
        <w:rPr>
          <w:rFonts w:ascii="Calibri" w:eastAsia="Calibri" w:hAnsi="Calibri" w:cs="Calibri"/>
          <w:color w:val="373A3C"/>
        </w:rPr>
        <w:t>Plantilla[</w:t>
      </w:r>
      <w:proofErr w:type="gramEnd"/>
      <w:r w:rsidRPr="048877F4">
        <w:rPr>
          <w:rFonts w:ascii="Calibri" w:eastAsia="Calibri" w:hAnsi="Calibri" w:cs="Calibri"/>
          <w:color w:val="373A3C"/>
        </w:rPr>
        <w:t>0] = Plantilla[99];</w:t>
      </w:r>
    </w:p>
    <w:p w14:paraId="26D94FCC" w14:textId="3A567577" w:rsidR="00F77F2A" w:rsidRDefault="048877F4" w:rsidP="048877F4">
      <w:r w:rsidRPr="048877F4">
        <w:rPr>
          <w:rFonts w:ascii="Calibri" w:eastAsia="Calibri" w:hAnsi="Calibri" w:cs="Calibri"/>
          <w:b/>
          <w:bCs/>
          <w:color w:val="373A3C"/>
        </w:rPr>
        <w:t xml:space="preserve"> </w:t>
      </w:r>
    </w:p>
    <w:p w14:paraId="01350865" w14:textId="19551111" w:rsidR="00F77F2A" w:rsidRDefault="048877F4" w:rsidP="048877F4">
      <w:r w:rsidRPr="048877F4">
        <w:rPr>
          <w:rFonts w:ascii="Calibri" w:eastAsia="Calibri" w:hAnsi="Calibri" w:cs="Calibri"/>
          <w:b/>
          <w:bCs/>
          <w:color w:val="373A3C"/>
        </w:rPr>
        <w:t xml:space="preserve"> </w:t>
      </w:r>
    </w:p>
    <w:p w14:paraId="07E2B38A" w14:textId="05130A46" w:rsidR="00F77F2A" w:rsidRDefault="00CA51FD" w:rsidP="048877F4">
      <w:pPr>
        <w:pStyle w:val="Ttulo5"/>
      </w:pPr>
      <w:r>
        <w:br/>
      </w:r>
    </w:p>
    <w:p w14:paraId="696CB3B1" w14:textId="6D1E9428" w:rsidR="00F77F2A" w:rsidRDefault="048877F4" w:rsidP="048877F4">
      <w:pPr>
        <w:pStyle w:val="Ttulo5"/>
      </w:pPr>
      <w:r w:rsidRPr="048877F4">
        <w:rPr>
          <w:rFonts w:ascii="Calibri" w:eastAsia="Calibri" w:hAnsi="Calibri" w:cs="Calibri"/>
          <w:b/>
          <w:bCs/>
          <w:color w:val="373A3C"/>
          <w:u w:val="single"/>
        </w:rPr>
        <w:t>Estructuras anidadas</w:t>
      </w:r>
    </w:p>
    <w:p w14:paraId="0EBB07B5" w14:textId="2FB7CA5A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Tal como se vio con la sentencia “</w:t>
      </w:r>
      <w:proofErr w:type="spellStart"/>
      <w:r w:rsidRPr="048877F4">
        <w:rPr>
          <w:rFonts w:ascii="Calibri" w:eastAsia="Calibri" w:hAnsi="Calibri" w:cs="Calibri"/>
          <w:color w:val="373A3C"/>
        </w:rPr>
        <w:t>if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” también se </w:t>
      </w:r>
      <w:proofErr w:type="spellStart"/>
      <w:r w:rsidRPr="048877F4">
        <w:rPr>
          <w:rFonts w:ascii="Calibri" w:eastAsia="Calibri" w:hAnsi="Calibri" w:cs="Calibri"/>
          <w:color w:val="373A3C"/>
        </w:rPr>
        <w:t>puden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anidar estructuras, con lo cual se obtienen superestructuras muy elaboradas.</w:t>
      </w:r>
    </w:p>
    <w:p w14:paraId="5CB2CAE9" w14:textId="4D032586" w:rsidR="00F77F2A" w:rsidRDefault="048877F4" w:rsidP="048877F4">
      <w:r w:rsidRPr="048877F4">
        <w:rPr>
          <w:rFonts w:ascii="Calibri" w:eastAsia="Calibri" w:hAnsi="Calibri" w:cs="Calibri"/>
          <w:color w:val="373A3C"/>
        </w:rPr>
        <w:t>Ejemplo:</w:t>
      </w:r>
    </w:p>
    <w:p w14:paraId="7B5C7F2E" w14:textId="3A8435A8" w:rsidR="00F77F2A" w:rsidRDefault="048877F4" w:rsidP="048877F4">
      <w:pPr>
        <w:rPr>
          <w:rFonts w:ascii="Calibri" w:eastAsia="Calibri" w:hAnsi="Calibri" w:cs="Calibri"/>
          <w:color w:val="373A3C"/>
        </w:rPr>
      </w:pPr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</w:t>
      </w:r>
      <w:proofErr w:type="spellStart"/>
      <w:r w:rsidRPr="048877F4">
        <w:rPr>
          <w:rFonts w:ascii="Calibri" w:eastAsia="Calibri" w:hAnsi="Calibri" w:cs="Calibri"/>
          <w:color w:val="373A3C"/>
        </w:rPr>
        <w:t>stDireccion</w:t>
      </w:r>
      <w:proofErr w:type="spellEnd"/>
      <w:r w:rsidR="00CA51FD">
        <w:br/>
      </w:r>
    </w:p>
    <w:p w14:paraId="6DF5615B" w14:textId="788F45A0" w:rsidR="00F77F2A" w:rsidRDefault="048877F4" w:rsidP="048877F4">
      <w:r w:rsidRPr="048877F4">
        <w:rPr>
          <w:rFonts w:ascii="Calibri" w:eastAsia="Calibri" w:hAnsi="Calibri" w:cs="Calibri"/>
          <w:color w:val="373A3C"/>
        </w:rPr>
        <w:t>{</w:t>
      </w:r>
    </w:p>
    <w:p w14:paraId="3BC30B30" w14:textId="73892105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char </w:t>
      </w:r>
      <w:proofErr w:type="gramStart"/>
      <w:r w:rsidRPr="048877F4">
        <w:rPr>
          <w:rFonts w:ascii="Calibri" w:eastAsia="Calibri" w:hAnsi="Calibri" w:cs="Calibri"/>
          <w:color w:val="373A3C"/>
        </w:rPr>
        <w:t>Calle[</w:t>
      </w:r>
      <w:proofErr w:type="gramEnd"/>
      <w:r w:rsidRPr="048877F4">
        <w:rPr>
          <w:rFonts w:ascii="Calibri" w:eastAsia="Calibri" w:hAnsi="Calibri" w:cs="Calibri"/>
          <w:color w:val="373A3C"/>
        </w:rPr>
        <w:t>64];</w:t>
      </w:r>
    </w:p>
    <w:p w14:paraId="22E9C87F" w14:textId="40467E61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int Portal;</w:t>
      </w:r>
    </w:p>
    <w:p w14:paraId="35CB8F23" w14:textId="700F1549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int Piso;</w:t>
      </w:r>
    </w:p>
    <w:p w14:paraId="7AA855B8" w14:textId="1C75C216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char </w:t>
      </w:r>
      <w:proofErr w:type="gramStart"/>
      <w:r w:rsidRPr="048877F4">
        <w:rPr>
          <w:rFonts w:ascii="Calibri" w:eastAsia="Calibri" w:hAnsi="Calibri" w:cs="Calibri"/>
          <w:color w:val="373A3C"/>
        </w:rPr>
        <w:t>Puerta[</w:t>
      </w:r>
      <w:proofErr w:type="gramEnd"/>
      <w:r w:rsidRPr="048877F4">
        <w:rPr>
          <w:rFonts w:ascii="Calibri" w:eastAsia="Calibri" w:hAnsi="Calibri" w:cs="Calibri"/>
          <w:color w:val="373A3C"/>
        </w:rPr>
        <w:t>3];</w:t>
      </w:r>
    </w:p>
    <w:p w14:paraId="34472D5F" w14:textId="5E13AB0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char </w:t>
      </w:r>
      <w:proofErr w:type="spellStart"/>
      <w:proofErr w:type="gramStart"/>
      <w:r w:rsidRPr="048877F4">
        <w:rPr>
          <w:rFonts w:ascii="Calibri" w:eastAsia="Calibri" w:hAnsi="Calibri" w:cs="Calibri"/>
          <w:color w:val="373A3C"/>
        </w:rPr>
        <w:t>CodigoPostal</w:t>
      </w:r>
      <w:proofErr w:type="spellEnd"/>
      <w:r w:rsidRPr="048877F4">
        <w:rPr>
          <w:rFonts w:ascii="Calibri" w:eastAsia="Calibri" w:hAnsi="Calibri" w:cs="Calibri"/>
          <w:color w:val="373A3C"/>
        </w:rPr>
        <w:t>[</w:t>
      </w:r>
      <w:proofErr w:type="gramEnd"/>
      <w:r w:rsidRPr="048877F4">
        <w:rPr>
          <w:rFonts w:ascii="Calibri" w:eastAsia="Calibri" w:hAnsi="Calibri" w:cs="Calibri"/>
          <w:color w:val="373A3C"/>
        </w:rPr>
        <w:t>6];</w:t>
      </w:r>
    </w:p>
    <w:p w14:paraId="4121A53A" w14:textId="42893750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char </w:t>
      </w:r>
      <w:proofErr w:type="spellStart"/>
      <w:proofErr w:type="gramStart"/>
      <w:r w:rsidRPr="048877F4">
        <w:rPr>
          <w:rFonts w:ascii="Calibri" w:eastAsia="Calibri" w:hAnsi="Calibri" w:cs="Calibri"/>
          <w:color w:val="373A3C"/>
        </w:rPr>
        <w:t>Poblacion</w:t>
      </w:r>
      <w:proofErr w:type="spellEnd"/>
      <w:r w:rsidRPr="048877F4">
        <w:rPr>
          <w:rFonts w:ascii="Calibri" w:eastAsia="Calibri" w:hAnsi="Calibri" w:cs="Calibri"/>
          <w:color w:val="373A3C"/>
        </w:rPr>
        <w:t>[</w:t>
      </w:r>
      <w:proofErr w:type="gramEnd"/>
      <w:r w:rsidRPr="048877F4">
        <w:rPr>
          <w:rFonts w:ascii="Calibri" w:eastAsia="Calibri" w:hAnsi="Calibri" w:cs="Calibri"/>
          <w:color w:val="373A3C"/>
        </w:rPr>
        <w:t>32];</w:t>
      </w:r>
    </w:p>
    <w:p w14:paraId="42EC92EE" w14:textId="7C4C5483" w:rsidR="00F77F2A" w:rsidRDefault="048877F4" w:rsidP="048877F4">
      <w:r w:rsidRPr="048877F4">
        <w:rPr>
          <w:rFonts w:ascii="Calibri" w:eastAsia="Calibri" w:hAnsi="Calibri" w:cs="Calibri"/>
          <w:color w:val="373A3C"/>
        </w:rPr>
        <w:t>};</w:t>
      </w:r>
    </w:p>
    <w:p w14:paraId="2313FE4A" w14:textId="59363C64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31DCFDB4" w14:textId="2324CBC0" w:rsidR="00F77F2A" w:rsidRDefault="048877F4" w:rsidP="048877F4"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</w:t>
      </w:r>
      <w:proofErr w:type="spellStart"/>
      <w:r w:rsidRPr="048877F4">
        <w:rPr>
          <w:rFonts w:ascii="Calibri" w:eastAsia="Calibri" w:hAnsi="Calibri" w:cs="Calibri"/>
          <w:color w:val="373A3C"/>
        </w:rPr>
        <w:t>stPersona</w:t>
      </w:r>
      <w:proofErr w:type="spellEnd"/>
    </w:p>
    <w:p w14:paraId="217C1FDF" w14:textId="14B33A4C" w:rsidR="00F77F2A" w:rsidRDefault="048877F4" w:rsidP="048877F4">
      <w:r w:rsidRPr="048877F4">
        <w:rPr>
          <w:rFonts w:ascii="Calibri" w:eastAsia="Calibri" w:hAnsi="Calibri" w:cs="Calibri"/>
          <w:color w:val="373A3C"/>
        </w:rPr>
        <w:t>{</w:t>
      </w:r>
    </w:p>
    <w:p w14:paraId="6E1E3C33" w14:textId="346D26E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</w:t>
      </w:r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</w:t>
      </w:r>
      <w:proofErr w:type="spellStart"/>
      <w:r w:rsidRPr="048877F4">
        <w:rPr>
          <w:rFonts w:ascii="Calibri" w:eastAsia="Calibri" w:hAnsi="Calibri" w:cs="Calibri"/>
          <w:color w:val="373A3C"/>
        </w:rPr>
        <w:t>stNombre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{</w:t>
      </w:r>
    </w:p>
    <w:p w14:paraId="50B8819A" w14:textId="533D16FB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char </w:t>
      </w:r>
      <w:proofErr w:type="gramStart"/>
      <w:r w:rsidRPr="048877F4">
        <w:rPr>
          <w:rFonts w:ascii="Calibri" w:eastAsia="Calibri" w:hAnsi="Calibri" w:cs="Calibri"/>
          <w:color w:val="373A3C"/>
        </w:rPr>
        <w:t>Nombre[</w:t>
      </w:r>
      <w:proofErr w:type="gramEnd"/>
      <w:r w:rsidRPr="048877F4">
        <w:rPr>
          <w:rFonts w:ascii="Calibri" w:eastAsia="Calibri" w:hAnsi="Calibri" w:cs="Calibri"/>
          <w:color w:val="373A3C"/>
        </w:rPr>
        <w:t>32];</w:t>
      </w:r>
    </w:p>
    <w:p w14:paraId="1CE2065E" w14:textId="607319D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char </w:t>
      </w:r>
      <w:proofErr w:type="gramStart"/>
      <w:r w:rsidRPr="048877F4">
        <w:rPr>
          <w:rFonts w:ascii="Calibri" w:eastAsia="Calibri" w:hAnsi="Calibri" w:cs="Calibri"/>
          <w:color w:val="373A3C"/>
        </w:rPr>
        <w:t>Apellidos[</w:t>
      </w:r>
      <w:proofErr w:type="gramEnd"/>
      <w:r w:rsidRPr="048877F4">
        <w:rPr>
          <w:rFonts w:ascii="Calibri" w:eastAsia="Calibri" w:hAnsi="Calibri" w:cs="Calibri"/>
          <w:color w:val="373A3C"/>
        </w:rPr>
        <w:t>64];</w:t>
      </w:r>
    </w:p>
    <w:p w14:paraId="2582A943" w14:textId="06DD7F54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} </w:t>
      </w:r>
      <w:proofErr w:type="spellStart"/>
      <w:r w:rsidRPr="048877F4">
        <w:rPr>
          <w:rFonts w:ascii="Calibri" w:eastAsia="Calibri" w:hAnsi="Calibri" w:cs="Calibri"/>
          <w:color w:val="373A3C"/>
        </w:rPr>
        <w:t>NombreCompleto</w:t>
      </w:r>
      <w:proofErr w:type="spellEnd"/>
      <w:r w:rsidRPr="048877F4">
        <w:rPr>
          <w:rFonts w:ascii="Calibri" w:eastAsia="Calibri" w:hAnsi="Calibri" w:cs="Calibri"/>
          <w:color w:val="373A3C"/>
        </w:rPr>
        <w:t>;</w:t>
      </w:r>
    </w:p>
    <w:p w14:paraId="48627A96" w14:textId="36A1B036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</w:t>
      </w:r>
      <w:proofErr w:type="spellStart"/>
      <w:r w:rsidRPr="048877F4">
        <w:rPr>
          <w:rFonts w:ascii="Calibri" w:eastAsia="Calibri" w:hAnsi="Calibri" w:cs="Calibri"/>
          <w:color w:val="373A3C"/>
        </w:rPr>
        <w:t>stDireccion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</w:t>
      </w:r>
      <w:proofErr w:type="spellStart"/>
      <w:r w:rsidRPr="048877F4">
        <w:rPr>
          <w:rFonts w:ascii="Calibri" w:eastAsia="Calibri" w:hAnsi="Calibri" w:cs="Calibri"/>
          <w:color w:val="373A3C"/>
        </w:rPr>
        <w:t>Direccion</w:t>
      </w:r>
      <w:proofErr w:type="spellEnd"/>
      <w:r w:rsidRPr="048877F4">
        <w:rPr>
          <w:rFonts w:ascii="Calibri" w:eastAsia="Calibri" w:hAnsi="Calibri" w:cs="Calibri"/>
          <w:color w:val="373A3C"/>
        </w:rPr>
        <w:t>;</w:t>
      </w:r>
    </w:p>
    <w:p w14:paraId="3A51FC73" w14:textId="5121E42F" w:rsidR="00F77F2A" w:rsidRDefault="048877F4" w:rsidP="048877F4">
      <w:r w:rsidRPr="048877F4">
        <w:rPr>
          <w:rFonts w:ascii="Calibri" w:eastAsia="Calibri" w:hAnsi="Calibri" w:cs="Calibri"/>
          <w:color w:val="373A3C"/>
        </w:rPr>
        <w:lastRenderedPageBreak/>
        <w:t xml:space="preserve">   char </w:t>
      </w:r>
      <w:proofErr w:type="spellStart"/>
      <w:proofErr w:type="gramStart"/>
      <w:r w:rsidRPr="048877F4">
        <w:rPr>
          <w:rFonts w:ascii="Calibri" w:eastAsia="Calibri" w:hAnsi="Calibri" w:cs="Calibri"/>
          <w:color w:val="373A3C"/>
        </w:rPr>
        <w:t>Telefono</w:t>
      </w:r>
      <w:proofErr w:type="spellEnd"/>
      <w:r w:rsidRPr="048877F4">
        <w:rPr>
          <w:rFonts w:ascii="Calibri" w:eastAsia="Calibri" w:hAnsi="Calibri" w:cs="Calibri"/>
          <w:color w:val="373A3C"/>
        </w:rPr>
        <w:t>[</w:t>
      </w:r>
      <w:proofErr w:type="gramEnd"/>
      <w:r w:rsidRPr="048877F4">
        <w:rPr>
          <w:rFonts w:ascii="Calibri" w:eastAsia="Calibri" w:hAnsi="Calibri" w:cs="Calibri"/>
          <w:color w:val="373A3C"/>
        </w:rPr>
        <w:t>10];</w:t>
      </w:r>
    </w:p>
    <w:p w14:paraId="7CF94C79" w14:textId="217DC42F" w:rsidR="00F77F2A" w:rsidRDefault="048877F4" w:rsidP="048877F4">
      <w:r w:rsidRPr="048877F4">
        <w:rPr>
          <w:rFonts w:ascii="Calibri" w:eastAsia="Calibri" w:hAnsi="Calibri" w:cs="Calibri"/>
          <w:color w:val="373A3C"/>
        </w:rPr>
        <w:t>};</w:t>
      </w:r>
    </w:p>
    <w:p w14:paraId="402BD035" w14:textId="0EDB7EBA" w:rsidR="00F77F2A" w:rsidRDefault="048877F4" w:rsidP="048877F4">
      <w:r w:rsidRPr="048877F4">
        <w:rPr>
          <w:rFonts w:ascii="Calibri" w:eastAsia="Calibri" w:hAnsi="Calibri" w:cs="Calibri"/>
          <w:color w:val="373A3C"/>
        </w:rPr>
        <w:t>...</w:t>
      </w:r>
    </w:p>
    <w:p w14:paraId="33A40F35" w14:textId="1EA89EFE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En general, </w:t>
      </w:r>
      <w:r w:rsidRPr="048877F4">
        <w:rPr>
          <w:rFonts w:ascii="Calibri" w:eastAsia="Calibri" w:hAnsi="Calibri" w:cs="Calibri"/>
          <w:color w:val="373A3C"/>
          <w:u w:val="single"/>
        </w:rPr>
        <w:t>no es una buena práctica</w:t>
      </w:r>
      <w:r w:rsidRPr="048877F4">
        <w:rPr>
          <w:rFonts w:ascii="Calibri" w:eastAsia="Calibri" w:hAnsi="Calibri" w:cs="Calibri"/>
          <w:color w:val="373A3C"/>
        </w:rPr>
        <w:t xml:space="preserve"> definir estructuras dentro de estructuras, ya que tienen un ámbito local, y para acceder a ellas se necesita hacer referencia a la estructura externa inicial, sin embargo, es importante comprender como funcionan ya que es el principio de las tablas en las bases de datos.</w:t>
      </w:r>
    </w:p>
    <w:p w14:paraId="72D4E978" w14:textId="4F3DB7F5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Por ejemplo para declarar un objeto del tipo </w:t>
      </w:r>
      <w:proofErr w:type="spellStart"/>
      <w:r w:rsidRPr="048877F4">
        <w:rPr>
          <w:rFonts w:ascii="Calibri" w:eastAsia="Calibri" w:hAnsi="Calibri" w:cs="Calibri"/>
          <w:i/>
          <w:iCs/>
          <w:color w:val="373A3C"/>
        </w:rPr>
        <w:t>stNombre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hay que utilizar el operador de acceso </w:t>
      </w:r>
      <w:proofErr w:type="gramStart"/>
      <w:r w:rsidRPr="048877F4">
        <w:rPr>
          <w:rFonts w:ascii="Calibri" w:eastAsia="Calibri" w:hAnsi="Calibri" w:cs="Calibri"/>
          <w:color w:val="373A3C"/>
        </w:rPr>
        <w:t>(::)</w:t>
      </w:r>
      <w:proofErr w:type="gramEnd"/>
      <w:r w:rsidRPr="048877F4">
        <w:rPr>
          <w:rFonts w:ascii="Calibri" w:eastAsia="Calibri" w:hAnsi="Calibri" w:cs="Calibri"/>
          <w:color w:val="373A3C"/>
        </w:rPr>
        <w:t>:</w:t>
      </w:r>
    </w:p>
    <w:p w14:paraId="5E744D12" w14:textId="0256B7D6" w:rsidR="00F77F2A" w:rsidRDefault="048877F4" w:rsidP="048877F4">
      <w:proofErr w:type="spellStart"/>
      <w:proofErr w:type="gramStart"/>
      <w:r w:rsidRPr="048877F4">
        <w:rPr>
          <w:rFonts w:ascii="Calibri" w:eastAsia="Calibri" w:hAnsi="Calibri" w:cs="Calibri"/>
          <w:color w:val="373A3C"/>
        </w:rPr>
        <w:t>stPersona</w:t>
      </w:r>
      <w:proofErr w:type="spellEnd"/>
      <w:r w:rsidRPr="048877F4">
        <w:rPr>
          <w:rFonts w:ascii="Calibri" w:eastAsia="Calibri" w:hAnsi="Calibri" w:cs="Calibri"/>
          <w:color w:val="373A3C"/>
        </w:rPr>
        <w:t>::</w:t>
      </w:r>
      <w:proofErr w:type="spellStart"/>
      <w:proofErr w:type="gramEnd"/>
      <w:r w:rsidRPr="048877F4">
        <w:rPr>
          <w:rFonts w:ascii="Calibri" w:eastAsia="Calibri" w:hAnsi="Calibri" w:cs="Calibri"/>
          <w:color w:val="373A3C"/>
        </w:rPr>
        <w:t>stNombre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</w:t>
      </w:r>
      <w:proofErr w:type="spellStart"/>
      <w:r w:rsidRPr="048877F4">
        <w:rPr>
          <w:rFonts w:ascii="Calibri" w:eastAsia="Calibri" w:hAnsi="Calibri" w:cs="Calibri"/>
          <w:color w:val="373A3C"/>
        </w:rPr>
        <w:t>NombreAuxiliar</w:t>
      </w:r>
      <w:proofErr w:type="spellEnd"/>
      <w:r w:rsidRPr="048877F4">
        <w:rPr>
          <w:rFonts w:ascii="Calibri" w:eastAsia="Calibri" w:hAnsi="Calibri" w:cs="Calibri"/>
          <w:color w:val="373A3C"/>
        </w:rPr>
        <w:t>;</w:t>
      </w:r>
    </w:p>
    <w:p w14:paraId="5B491611" w14:textId="7BE87D48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Sin </w:t>
      </w:r>
      <w:proofErr w:type="gramStart"/>
      <w:r w:rsidRPr="048877F4">
        <w:rPr>
          <w:rFonts w:ascii="Calibri" w:eastAsia="Calibri" w:hAnsi="Calibri" w:cs="Calibri"/>
          <w:color w:val="373A3C"/>
        </w:rPr>
        <w:t>embargo</w:t>
      </w:r>
      <w:proofErr w:type="gramEnd"/>
      <w:r w:rsidRPr="048877F4">
        <w:rPr>
          <w:rFonts w:ascii="Calibri" w:eastAsia="Calibri" w:hAnsi="Calibri" w:cs="Calibri"/>
          <w:color w:val="373A3C"/>
        </w:rPr>
        <w:t xml:space="preserve"> para declarar un objeto de tipo </w:t>
      </w:r>
      <w:proofErr w:type="spellStart"/>
      <w:r w:rsidRPr="048877F4">
        <w:rPr>
          <w:rFonts w:ascii="Calibri" w:eastAsia="Calibri" w:hAnsi="Calibri" w:cs="Calibri"/>
          <w:i/>
          <w:iCs/>
          <w:color w:val="373A3C"/>
        </w:rPr>
        <w:t>stDireccion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basta con declararla:</w:t>
      </w:r>
    </w:p>
    <w:p w14:paraId="61EDCF36" w14:textId="4FF84F26" w:rsidR="00F77F2A" w:rsidRDefault="048877F4" w:rsidP="048877F4">
      <w:proofErr w:type="spellStart"/>
      <w:r w:rsidRPr="048877F4">
        <w:rPr>
          <w:rFonts w:ascii="Calibri" w:eastAsia="Calibri" w:hAnsi="Calibri" w:cs="Calibri"/>
          <w:color w:val="373A3C"/>
        </w:rPr>
        <w:t>stDireccion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</w:t>
      </w:r>
      <w:proofErr w:type="spellStart"/>
      <w:r w:rsidRPr="048877F4">
        <w:rPr>
          <w:rFonts w:ascii="Calibri" w:eastAsia="Calibri" w:hAnsi="Calibri" w:cs="Calibri"/>
          <w:color w:val="373A3C"/>
        </w:rPr>
        <w:t>DireccionAuxiliar</w:t>
      </w:r>
      <w:proofErr w:type="spellEnd"/>
      <w:r w:rsidRPr="048877F4">
        <w:rPr>
          <w:rFonts w:ascii="Calibri" w:eastAsia="Calibri" w:hAnsi="Calibri" w:cs="Calibri"/>
          <w:color w:val="373A3C"/>
        </w:rPr>
        <w:t>;</w:t>
      </w:r>
    </w:p>
    <w:p w14:paraId="4BDF9EC3" w14:textId="386B9BE4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06DCC001" w14:textId="65B25AC9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31F6EC58" w14:textId="618FFF29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2787C08A" w14:textId="0110B8DA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664B218F" w14:textId="7534637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481693D4" w14:textId="77337F47" w:rsidR="00F77F2A" w:rsidRDefault="048877F4" w:rsidP="048877F4">
      <w:pPr>
        <w:pStyle w:val="Ttulo4"/>
      </w:pPr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 xml:space="preserve">Ejemplo </w:t>
      </w:r>
      <w:proofErr w:type="spellStart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 xml:space="preserve"> 1:</w:t>
      </w:r>
    </w:p>
    <w:p w14:paraId="3CE4EA75" w14:textId="7025502D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      Este programa utiliza la estructura para ordenar los datos de la FECHA es realmente muy sencillo de comprender y contempla los parámetros mencionados en la teoría.</w:t>
      </w:r>
    </w:p>
    <w:p w14:paraId="593A9506" w14:textId="19D903E0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      En principio creamos un </w:t>
      </w:r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al que nombraremos como “Fecha” y que posee en su interior 3 datos del tipo entero, para completar el </w:t>
      </w:r>
      <w:proofErr w:type="spellStart"/>
      <w:r w:rsidRPr="048877F4">
        <w:rPr>
          <w:rFonts w:ascii="Calibri" w:eastAsia="Calibri" w:hAnsi="Calibri" w:cs="Calibri"/>
          <w:color w:val="373A3C"/>
        </w:rPr>
        <w:t>dia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/ mes y </w:t>
      </w:r>
      <w:proofErr w:type="gramStart"/>
      <w:r w:rsidRPr="048877F4">
        <w:rPr>
          <w:rFonts w:ascii="Calibri" w:eastAsia="Calibri" w:hAnsi="Calibri" w:cs="Calibri"/>
          <w:color w:val="373A3C"/>
        </w:rPr>
        <w:t>año.-</w:t>
      </w:r>
      <w:proofErr w:type="gramEnd"/>
    </w:p>
    <w:p w14:paraId="510210C6" w14:textId="45578219" w:rsidR="00F77F2A" w:rsidRDefault="00CA51FD" w:rsidP="048877F4">
      <w:r>
        <w:rPr>
          <w:noProof/>
        </w:rPr>
        <w:lastRenderedPageBreak/>
        <w:drawing>
          <wp:inline distT="0" distB="0" distL="0" distR="0" wp14:anchorId="5073EF41" wp14:editId="53138D44">
            <wp:extent cx="5572125" cy="4572000"/>
            <wp:effectExtent l="0" t="0" r="9525" b="0"/>
            <wp:docPr id="1600731485" name="Imagen 160073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979A" w14:textId="4588FC36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      Se observa en el ejercicio que se crean los objetos “hoy” y “</w:t>
      </w:r>
      <w:proofErr w:type="spellStart"/>
      <w:r w:rsidRPr="048877F4">
        <w:rPr>
          <w:rFonts w:ascii="Calibri" w:eastAsia="Calibri" w:hAnsi="Calibri" w:cs="Calibri"/>
          <w:color w:val="373A3C"/>
        </w:rPr>
        <w:t>cumpleanios</w:t>
      </w:r>
      <w:proofErr w:type="spellEnd"/>
      <w:r w:rsidRPr="048877F4">
        <w:rPr>
          <w:rFonts w:ascii="Calibri" w:eastAsia="Calibri" w:hAnsi="Calibri" w:cs="Calibri"/>
          <w:color w:val="373A3C"/>
        </w:rPr>
        <w:t>” que heredan la estructura de “fecha” (línea 15 del código).</w:t>
      </w:r>
    </w:p>
    <w:p w14:paraId="409CABB4" w14:textId="2A9D9F58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      Luego simplemente utilizamos </w:t>
      </w:r>
      <w:proofErr w:type="spellStart"/>
      <w:r w:rsidRPr="048877F4">
        <w:rPr>
          <w:rFonts w:ascii="Calibri" w:eastAsia="Calibri" w:hAnsi="Calibri" w:cs="Calibri"/>
          <w:color w:val="373A3C"/>
        </w:rPr>
        <w:t>cin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para realizar los ingresos del </w:t>
      </w:r>
      <w:proofErr w:type="spellStart"/>
      <w:r w:rsidRPr="048877F4">
        <w:rPr>
          <w:rFonts w:ascii="Calibri" w:eastAsia="Calibri" w:hAnsi="Calibri" w:cs="Calibri"/>
          <w:color w:val="373A3C"/>
        </w:rPr>
        <w:t>dia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, mes y </w:t>
      </w:r>
      <w:proofErr w:type="spellStart"/>
      <w:r w:rsidRPr="048877F4">
        <w:rPr>
          <w:rFonts w:ascii="Calibri" w:eastAsia="Calibri" w:hAnsi="Calibri" w:cs="Calibri"/>
          <w:color w:val="373A3C"/>
        </w:rPr>
        <w:t>anio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sobre los objetos “hoy” y “</w:t>
      </w:r>
      <w:proofErr w:type="spellStart"/>
      <w:r w:rsidRPr="048877F4">
        <w:rPr>
          <w:rFonts w:ascii="Calibri" w:eastAsia="Calibri" w:hAnsi="Calibri" w:cs="Calibri"/>
          <w:color w:val="373A3C"/>
        </w:rPr>
        <w:t>cumpleanios</w:t>
      </w:r>
      <w:proofErr w:type="spellEnd"/>
      <w:r w:rsidRPr="048877F4">
        <w:rPr>
          <w:rFonts w:ascii="Calibri" w:eastAsia="Calibri" w:hAnsi="Calibri" w:cs="Calibri"/>
          <w:color w:val="373A3C"/>
        </w:rPr>
        <w:t>”. Finalmente realizamos una comprobación de estructuras comparando los datos “</w:t>
      </w:r>
      <w:proofErr w:type="spellStart"/>
      <w:r w:rsidRPr="048877F4">
        <w:rPr>
          <w:rFonts w:ascii="Calibri" w:eastAsia="Calibri" w:hAnsi="Calibri" w:cs="Calibri"/>
          <w:color w:val="373A3C"/>
        </w:rPr>
        <w:t>dia</w:t>
      </w:r>
      <w:proofErr w:type="spellEnd"/>
      <w:r w:rsidRPr="048877F4">
        <w:rPr>
          <w:rFonts w:ascii="Calibri" w:eastAsia="Calibri" w:hAnsi="Calibri" w:cs="Calibri"/>
          <w:color w:val="373A3C"/>
        </w:rPr>
        <w:t>” y “mes” de los objetos anteriormente mencionados para definir si hoy es o no el cumpleaños.</w:t>
      </w:r>
    </w:p>
    <w:p w14:paraId="6BC909C8" w14:textId="413B551A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      A este programa le quedaría bien una comprobación para limitar los ingresos por ejemplo que mes pueda ser (&gt;=1 y &lt;=12) y según el mes tener en consideración la cantidad de días, si quieren pueden realizarlo les será útil para el final.</w:t>
      </w:r>
    </w:p>
    <w:p w14:paraId="3EDFDD40" w14:textId="55139A26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78290332" w14:textId="56C5B42C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6E7AE924" w14:textId="6C3FE4CC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4632E6BC" w14:textId="4D8AAE65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3ADB8505" w14:textId="79B110E4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34205269" w14:textId="13A9265D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5A979DB2" w14:textId="25CEE2F1" w:rsidR="00F77F2A" w:rsidRDefault="048877F4" w:rsidP="048877F4">
      <w:pPr>
        <w:pStyle w:val="Ttulo4"/>
      </w:pPr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lastRenderedPageBreak/>
        <w:t xml:space="preserve">Ejemplo </w:t>
      </w:r>
      <w:proofErr w:type="spellStart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 xml:space="preserve"> 2:</w:t>
      </w:r>
    </w:p>
    <w:p w14:paraId="4E9F5BB9" w14:textId="35FF9930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      En el siguiente programa vamos a crear una estructura de datos de Alumnos y rellenaremos con ingresos para poder comprender el funcionamiento real de un </w:t>
      </w:r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>.</w:t>
      </w:r>
    </w:p>
    <w:p w14:paraId="750F941D" w14:textId="0B171450" w:rsidR="00F77F2A" w:rsidRDefault="00CA51FD" w:rsidP="048877F4">
      <w:r>
        <w:rPr>
          <w:noProof/>
        </w:rPr>
        <w:drawing>
          <wp:inline distT="0" distB="0" distL="0" distR="0" wp14:anchorId="11D11DB7" wp14:editId="33677C04">
            <wp:extent cx="5657850" cy="6047117"/>
            <wp:effectExtent l="0" t="0" r="0" b="0"/>
            <wp:docPr id="985708264" name="Imagen 985708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43" cy="60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04F3" w14:textId="4A91A77B" w:rsidR="00CA51FD" w:rsidRDefault="00CA51FD" w:rsidP="048877F4"/>
    <w:p w14:paraId="50D30548" w14:textId="77777777" w:rsidR="00CA51FD" w:rsidRDefault="00CA51FD" w:rsidP="048877F4"/>
    <w:p w14:paraId="7BAD66C1" w14:textId="3C00B910" w:rsidR="00F77F2A" w:rsidRDefault="048877F4" w:rsidP="048877F4">
      <w:r w:rsidRPr="048877F4">
        <w:rPr>
          <w:rFonts w:ascii="Calibri" w:eastAsia="Calibri" w:hAnsi="Calibri" w:cs="Calibri"/>
          <w:color w:val="373A3C"/>
        </w:rPr>
        <w:t>Observemos como en este ejemplo:</w:t>
      </w:r>
    </w:p>
    <w:p w14:paraId="0F2F339F" w14:textId="232AD66E" w:rsidR="00F77F2A" w:rsidRDefault="00CA51FD">
      <w:r>
        <w:br/>
      </w:r>
    </w:p>
    <w:p w14:paraId="0D058C13" w14:textId="24CF0B75" w:rsidR="00F77F2A" w:rsidRDefault="048877F4" w:rsidP="048877F4">
      <w:pPr>
        <w:rPr>
          <w:rFonts w:ascii="Calibri" w:eastAsia="Calibri" w:hAnsi="Calibri" w:cs="Calibri"/>
          <w:color w:val="373A3C"/>
        </w:rPr>
      </w:pPr>
      <w:r w:rsidRPr="048877F4">
        <w:rPr>
          <w:rFonts w:ascii="Calibri" w:eastAsia="Calibri" w:hAnsi="Calibri" w:cs="Calibri"/>
          <w:color w:val="373A3C"/>
        </w:rPr>
        <w:t>1) Utilizamos un “define t” (línea 6 del programa) para declarar cuantos registros de estructuras utilizaremos.</w:t>
      </w:r>
      <w:r w:rsidR="00CA51FD">
        <w:br/>
      </w:r>
      <w:r w:rsidR="00CA51FD">
        <w:br/>
      </w:r>
      <w:r w:rsidRPr="048877F4">
        <w:rPr>
          <w:rFonts w:ascii="Calibri" w:eastAsia="Calibri" w:hAnsi="Calibri" w:cs="Calibri"/>
          <w:color w:val="373A3C"/>
        </w:rPr>
        <w:lastRenderedPageBreak/>
        <w:t>2</w:t>
      </w:r>
      <w:proofErr w:type="gramStart"/>
      <w:r w:rsidRPr="048877F4">
        <w:rPr>
          <w:rFonts w:ascii="Calibri" w:eastAsia="Calibri" w:hAnsi="Calibri" w:cs="Calibri"/>
          <w:color w:val="373A3C"/>
        </w:rPr>
        <w:t>)  Realizamos</w:t>
      </w:r>
      <w:proofErr w:type="gramEnd"/>
      <w:r w:rsidRPr="048877F4">
        <w:rPr>
          <w:rFonts w:ascii="Calibri" w:eastAsia="Calibri" w:hAnsi="Calibri" w:cs="Calibri"/>
          <w:color w:val="373A3C"/>
        </w:rPr>
        <w:t xml:space="preserve"> asignaciones a los valores de </w:t>
      </w:r>
      <w:proofErr w:type="spellStart"/>
      <w:r w:rsidRPr="048877F4">
        <w:rPr>
          <w:rFonts w:ascii="Calibri" w:eastAsia="Calibri" w:hAnsi="Calibri" w:cs="Calibri"/>
          <w:color w:val="373A3C"/>
        </w:rPr>
        <w:t>reg</w:t>
      </w:r>
      <w:proofErr w:type="spellEnd"/>
      <w:r w:rsidRPr="048877F4">
        <w:rPr>
          <w:rFonts w:ascii="Calibri" w:eastAsia="Calibri" w:hAnsi="Calibri" w:cs="Calibri"/>
          <w:color w:val="373A3C"/>
        </w:rPr>
        <w:t>[0] utilizando la función “</w:t>
      </w:r>
      <w:proofErr w:type="spellStart"/>
      <w:r w:rsidRPr="048877F4">
        <w:rPr>
          <w:rFonts w:ascii="Calibri" w:eastAsia="Calibri" w:hAnsi="Calibri" w:cs="Calibri"/>
          <w:color w:val="373A3C"/>
        </w:rPr>
        <w:t>strcpy</w:t>
      </w:r>
      <w:proofErr w:type="spellEnd"/>
      <w:r w:rsidRPr="048877F4">
        <w:rPr>
          <w:rFonts w:ascii="Calibri" w:eastAsia="Calibri" w:hAnsi="Calibri" w:cs="Calibri"/>
          <w:color w:val="373A3C"/>
        </w:rPr>
        <w:t>” para normalizar datos del tipo char a formato string. Gracias a esto por ejemplo podemos utilizar un nombre compuesto “Eduardo” y “Cesar” (línea 21 al 24 del programa).</w:t>
      </w:r>
      <w:r w:rsidR="00CA51FD">
        <w:br/>
      </w:r>
      <w:r w:rsidR="00CA51FD">
        <w:br/>
      </w:r>
      <w:r w:rsidRPr="048877F4">
        <w:rPr>
          <w:rFonts w:ascii="Calibri" w:eastAsia="Calibri" w:hAnsi="Calibri" w:cs="Calibri"/>
          <w:color w:val="373A3C"/>
        </w:rPr>
        <w:t xml:space="preserve">3) Iniciamos el primer </w:t>
      </w:r>
      <w:proofErr w:type="spellStart"/>
      <w:r w:rsidRPr="048877F4">
        <w:rPr>
          <w:rFonts w:ascii="Calibri" w:eastAsia="Calibri" w:hAnsi="Calibri" w:cs="Calibri"/>
          <w:color w:val="373A3C"/>
        </w:rPr>
        <w:t>for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con el valor i=1 (línea 27 del programa) ya que la asignación i=0, está realizada arriba.</w:t>
      </w:r>
      <w:r w:rsidR="00CA51FD">
        <w:br/>
      </w:r>
    </w:p>
    <w:p w14:paraId="3043BD1D" w14:textId="54A946EE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3EB0C6A1" w14:textId="51B9F80A" w:rsidR="00F77F2A" w:rsidRDefault="00CA51FD" w:rsidP="048877F4">
      <w:pPr>
        <w:pStyle w:val="Ttulo4"/>
      </w:pPr>
      <w:r>
        <w:br/>
      </w:r>
    </w:p>
    <w:p w14:paraId="37452D8C" w14:textId="2A79EC09" w:rsidR="00F77F2A" w:rsidRDefault="00CA51FD" w:rsidP="048877F4">
      <w:r>
        <w:br/>
      </w:r>
    </w:p>
    <w:p w14:paraId="201B88FB" w14:textId="43DB91AE" w:rsidR="00F77F2A" w:rsidRDefault="00CA51FD" w:rsidP="048877F4">
      <w:pPr>
        <w:pStyle w:val="Ttulo4"/>
      </w:pPr>
      <w:r>
        <w:br/>
      </w:r>
    </w:p>
    <w:p w14:paraId="13F3BEA5" w14:textId="7962E8E1" w:rsidR="00F77F2A" w:rsidRDefault="048877F4" w:rsidP="048877F4">
      <w:pPr>
        <w:pStyle w:val="Ttulo4"/>
      </w:pPr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 xml:space="preserve">Ejemplo </w:t>
      </w:r>
      <w:proofErr w:type="spellStart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 xml:space="preserve"> 2 BIS:</w:t>
      </w:r>
    </w:p>
    <w:p w14:paraId="6607FAE4" w14:textId="24C23A5E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      Como todo buen programa siempre hay mejoras que se pueden realizar, en este caso utilizaremos la función </w:t>
      </w:r>
      <w:proofErr w:type="spellStart"/>
      <w:r w:rsidRPr="048877F4">
        <w:rPr>
          <w:rFonts w:ascii="Calibri" w:eastAsia="Calibri" w:hAnsi="Calibri" w:cs="Calibri"/>
          <w:color w:val="373A3C"/>
        </w:rPr>
        <w:t>cin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para ingresar los datos y aprovecharemos la ventaja que tiene </w:t>
      </w:r>
      <w:proofErr w:type="spellStart"/>
      <w:r w:rsidRPr="048877F4">
        <w:rPr>
          <w:rFonts w:ascii="Calibri" w:eastAsia="Calibri" w:hAnsi="Calibri" w:cs="Calibri"/>
          <w:color w:val="373A3C"/>
        </w:rPr>
        <w:t>getline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que me permite capturar el ingreso completo por teclado (esto significa tomar también los espacios entre palabras) y asignárselos a una variable. Entonces </w:t>
      </w:r>
      <w:proofErr w:type="spellStart"/>
      <w:proofErr w:type="gramStart"/>
      <w:r w:rsidRPr="048877F4">
        <w:rPr>
          <w:rFonts w:ascii="Calibri" w:eastAsia="Calibri" w:hAnsi="Calibri" w:cs="Calibri"/>
          <w:color w:val="373A3C"/>
        </w:rPr>
        <w:t>cin.getline</w:t>
      </w:r>
      <w:proofErr w:type="spellEnd"/>
      <w:proofErr w:type="gramEnd"/>
      <w:r w:rsidRPr="048877F4">
        <w:rPr>
          <w:rFonts w:ascii="Calibri" w:eastAsia="Calibri" w:hAnsi="Calibri" w:cs="Calibri"/>
          <w:color w:val="373A3C"/>
        </w:rPr>
        <w:t xml:space="preserve"> asigna al registro </w:t>
      </w:r>
      <w:proofErr w:type="spellStart"/>
      <w:r w:rsidRPr="048877F4">
        <w:rPr>
          <w:rFonts w:ascii="Calibri" w:eastAsia="Calibri" w:hAnsi="Calibri" w:cs="Calibri"/>
          <w:color w:val="373A3C"/>
        </w:rPr>
        <w:t>reg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[i].nombre y </w:t>
      </w:r>
      <w:proofErr w:type="spellStart"/>
      <w:r w:rsidRPr="048877F4">
        <w:rPr>
          <w:rFonts w:ascii="Calibri" w:eastAsia="Calibri" w:hAnsi="Calibri" w:cs="Calibri"/>
          <w:color w:val="373A3C"/>
        </w:rPr>
        <w:t>reg</w:t>
      </w:r>
      <w:proofErr w:type="spellEnd"/>
      <w:r w:rsidRPr="048877F4">
        <w:rPr>
          <w:rFonts w:ascii="Calibri" w:eastAsia="Calibri" w:hAnsi="Calibri" w:cs="Calibri"/>
          <w:color w:val="373A3C"/>
        </w:rPr>
        <w:t>[i].apellido las líneas completas de texto (por ejemplo doble nombre o doble apellido) admitiendo entonces colocar nombres y apellidos compuestos de hasta 20 caracteres máximos. (línea de código 30 y 35 del programa).</w:t>
      </w:r>
    </w:p>
    <w:p w14:paraId="2EC65436" w14:textId="745A7C14" w:rsidR="00F77F2A" w:rsidRDefault="048877F4" w:rsidP="048877F4">
      <w:pPr>
        <w:rPr>
          <w:rFonts w:ascii="Calibri" w:eastAsia="Calibri" w:hAnsi="Calibri" w:cs="Calibri"/>
          <w:color w:val="373A3C"/>
        </w:rPr>
      </w:pPr>
      <w:r w:rsidRPr="048877F4">
        <w:rPr>
          <w:rFonts w:ascii="Calibri" w:eastAsia="Calibri" w:hAnsi="Calibri" w:cs="Calibri"/>
          <w:color w:val="373A3C"/>
        </w:rPr>
        <w:lastRenderedPageBreak/>
        <w:t xml:space="preserve"> </w:t>
      </w:r>
      <w:r w:rsidR="00CA51FD">
        <w:rPr>
          <w:noProof/>
        </w:rPr>
        <w:drawing>
          <wp:inline distT="0" distB="0" distL="0" distR="0" wp14:anchorId="696A0A29" wp14:editId="11F531F5">
            <wp:extent cx="5895638" cy="7839075"/>
            <wp:effectExtent l="0" t="0" r="0" b="0"/>
            <wp:docPr id="1310261192" name="Imagen 131026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968" cy="78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0FC8" w14:textId="07BB6F65" w:rsidR="00F77F2A" w:rsidRDefault="00CA51FD" w:rsidP="048877F4">
      <w:r>
        <w:br/>
      </w:r>
    </w:p>
    <w:p w14:paraId="042B9105" w14:textId="0845CCC7" w:rsidR="00F77F2A" w:rsidRDefault="00CA51FD" w:rsidP="048877F4">
      <w:r>
        <w:lastRenderedPageBreak/>
        <w:br/>
      </w:r>
    </w:p>
    <w:p w14:paraId="51F4510A" w14:textId="23A8016B" w:rsidR="00F77F2A" w:rsidRDefault="00CA51FD" w:rsidP="048877F4">
      <w:r>
        <w:br/>
      </w:r>
    </w:p>
    <w:p w14:paraId="4F297AE2" w14:textId="2D81E111" w:rsidR="00F77F2A" w:rsidRDefault="00CA51FD" w:rsidP="048877F4">
      <w:r>
        <w:br/>
      </w:r>
    </w:p>
    <w:p w14:paraId="10E1BBBE" w14:textId="292EDB4D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</w:t>
      </w:r>
    </w:p>
    <w:p w14:paraId="39415268" w14:textId="373AE78D" w:rsidR="00F77F2A" w:rsidRDefault="048877F4" w:rsidP="048877F4">
      <w:pPr>
        <w:pStyle w:val="Ttulo4"/>
      </w:pPr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 xml:space="preserve">Ejemplo </w:t>
      </w:r>
      <w:proofErr w:type="spellStart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 xml:space="preserve"> 3:</w:t>
      </w:r>
    </w:p>
    <w:p w14:paraId="413AA666" w14:textId="056429F3" w:rsidR="00F77F2A" w:rsidRDefault="048877F4" w:rsidP="048877F4">
      <w:pPr>
        <w:rPr>
          <w:rFonts w:ascii="Calibri" w:eastAsia="Calibri" w:hAnsi="Calibri" w:cs="Calibri"/>
          <w:color w:val="373A3C"/>
        </w:rPr>
      </w:pPr>
      <w:r w:rsidRPr="048877F4">
        <w:rPr>
          <w:rFonts w:ascii="Calibri" w:eastAsia="Calibri" w:hAnsi="Calibri" w:cs="Calibri"/>
          <w:color w:val="373A3C"/>
        </w:rPr>
        <w:t xml:space="preserve">            El siguiente programa utiliza un </w:t>
      </w:r>
      <w:proofErr w:type="spellStart"/>
      <w:r w:rsidRPr="048877F4">
        <w:rPr>
          <w:rFonts w:ascii="Calibri" w:eastAsia="Calibri" w:hAnsi="Calibri" w:cs="Calibri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automóvil para completar la ficha de información de “t” cantidad de autos. </w:t>
      </w:r>
      <w:r w:rsidR="00CA51FD">
        <w:br/>
      </w:r>
    </w:p>
    <w:p w14:paraId="6C5D31B4" w14:textId="102E5A30" w:rsidR="00F77F2A" w:rsidRDefault="00CA51FD" w:rsidP="048877F4">
      <w:r>
        <w:br/>
      </w:r>
    </w:p>
    <w:p w14:paraId="3FB6675D" w14:textId="451FD5E6" w:rsidR="00F77F2A" w:rsidRDefault="00CA51FD" w:rsidP="048877F4">
      <w:r>
        <w:rPr>
          <w:noProof/>
        </w:rPr>
        <w:lastRenderedPageBreak/>
        <w:drawing>
          <wp:inline distT="0" distB="0" distL="0" distR="0" wp14:anchorId="1B4AAAFF" wp14:editId="00E0A3C3">
            <wp:extent cx="6291305" cy="9019701"/>
            <wp:effectExtent l="0" t="0" r="0" b="0"/>
            <wp:docPr id="1321169222" name="Imagen 1321169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574" cy="90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1B5" w14:textId="0746E5CC" w:rsidR="00F77F2A" w:rsidRDefault="048877F4" w:rsidP="048877F4">
      <w:r w:rsidRPr="048877F4">
        <w:rPr>
          <w:rFonts w:ascii="Calibri" w:eastAsia="Calibri" w:hAnsi="Calibri" w:cs="Calibri"/>
          <w:color w:val="373A3C"/>
        </w:rPr>
        <w:lastRenderedPageBreak/>
        <w:t xml:space="preserve"> </w:t>
      </w:r>
    </w:p>
    <w:p w14:paraId="78FE8C8E" w14:textId="610A7BC0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 En si la interpretación del programa no representa un mayor desafío, utilizaremos una estructura anidada de “automóvil” dentro de la estructura “coche”.  Si es interesante la interpretación de las líneas 40 a 43 de código, donde según la opción numérica que se seleccione (de 1 a 4) le asigna un tipo al auto. También es bueno observar </w:t>
      </w:r>
      <w:proofErr w:type="spellStart"/>
      <w:r w:rsidRPr="048877F4">
        <w:rPr>
          <w:rFonts w:ascii="Calibri" w:eastAsia="Calibri" w:hAnsi="Calibri" w:cs="Calibri"/>
          <w:color w:val="373A3C"/>
        </w:rPr>
        <w:t>como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se utiliza el recurso en la línea de código 66 para verificar que si el auto “NO” es usado entonces automáticamente le asigna 0 km. y solo pregunta los kilometrajes si “SI” es usado.</w:t>
      </w:r>
    </w:p>
    <w:p w14:paraId="7CDA6C41" w14:textId="1EE9619C" w:rsidR="00F77F2A" w:rsidRDefault="048877F4" w:rsidP="048877F4">
      <w:pPr>
        <w:rPr>
          <w:rFonts w:ascii="Calibri" w:eastAsia="Calibri" w:hAnsi="Calibri" w:cs="Calibri"/>
          <w:color w:val="373A3C"/>
        </w:rPr>
      </w:pPr>
      <w:r w:rsidRPr="048877F4">
        <w:rPr>
          <w:rFonts w:ascii="Calibri" w:eastAsia="Calibri" w:hAnsi="Calibri" w:cs="Calibri"/>
          <w:color w:val="373A3C"/>
        </w:rPr>
        <w:t xml:space="preserve"> </w:t>
      </w:r>
      <w:r w:rsidR="00CA51FD">
        <w:rPr>
          <w:noProof/>
        </w:rPr>
        <w:drawing>
          <wp:inline distT="0" distB="0" distL="0" distR="0" wp14:anchorId="3A550D6D" wp14:editId="370A01E7">
            <wp:extent cx="342900" cy="342900"/>
            <wp:effectExtent l="0" t="0" r="0" b="0"/>
            <wp:docPr id="1476529147" name="Imagen 1476529147" descr="F,{3fb84f89-7305-4af3-b116-5f1de43758ce}{101},3.125,3.125" title="Error en la descarga de la imag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F55D" w14:textId="40D3D01E" w:rsidR="00F77F2A" w:rsidRDefault="048877F4" w:rsidP="048877F4">
      <w:pPr>
        <w:rPr>
          <w:rFonts w:ascii="Calibri" w:eastAsia="Calibri" w:hAnsi="Calibri" w:cs="Calibri"/>
          <w:color w:val="373A3C"/>
        </w:rPr>
      </w:pPr>
      <w:r w:rsidRPr="048877F4">
        <w:rPr>
          <w:rFonts w:ascii="Calibri" w:eastAsia="Calibri" w:hAnsi="Calibri" w:cs="Calibri"/>
          <w:color w:val="373A3C"/>
        </w:rPr>
        <w:t xml:space="preserve">     Se </w:t>
      </w:r>
      <w:proofErr w:type="spellStart"/>
      <w:r w:rsidRPr="048877F4">
        <w:rPr>
          <w:rFonts w:ascii="Calibri" w:eastAsia="Calibri" w:hAnsi="Calibri" w:cs="Calibri"/>
          <w:color w:val="373A3C"/>
        </w:rPr>
        <w:t>deberia</w:t>
      </w:r>
      <w:proofErr w:type="spellEnd"/>
      <w:r w:rsidRPr="048877F4">
        <w:rPr>
          <w:rFonts w:ascii="Calibri" w:eastAsia="Calibri" w:hAnsi="Calibri" w:cs="Calibri"/>
          <w:color w:val="373A3C"/>
        </w:rPr>
        <w:t xml:space="preserve"> ver un resultado similar al de la imagen.</w:t>
      </w:r>
      <w:r w:rsidR="00CA51FD">
        <w:br/>
      </w:r>
    </w:p>
    <w:p w14:paraId="00D689A2" w14:textId="24FDF288" w:rsidR="00F77F2A" w:rsidRDefault="00CA51FD" w:rsidP="048877F4">
      <w:r>
        <w:br/>
      </w:r>
    </w:p>
    <w:p w14:paraId="11966647" w14:textId="70870A6A" w:rsidR="00F77F2A" w:rsidRDefault="00CA51FD" w:rsidP="048877F4">
      <w:r>
        <w:br/>
      </w:r>
    </w:p>
    <w:p w14:paraId="5DFD01F6" w14:textId="78C9D765" w:rsidR="00F77F2A" w:rsidRDefault="00CA51FD" w:rsidP="048877F4">
      <w:r>
        <w:br/>
      </w:r>
    </w:p>
    <w:p w14:paraId="6776D86A" w14:textId="011B816B" w:rsidR="00F77F2A" w:rsidRDefault="048877F4" w:rsidP="048877F4">
      <w:pPr>
        <w:pStyle w:val="Ttulo4"/>
      </w:pPr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 xml:space="preserve">Ejemplo </w:t>
      </w:r>
      <w:proofErr w:type="spellStart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>Struct</w:t>
      </w:r>
      <w:proofErr w:type="spellEnd"/>
      <w:r w:rsidRPr="048877F4">
        <w:rPr>
          <w:rFonts w:ascii="Calibri" w:eastAsia="Calibri" w:hAnsi="Calibri" w:cs="Calibri"/>
          <w:b/>
          <w:bCs/>
          <w:i w:val="0"/>
          <w:iCs w:val="0"/>
          <w:color w:val="373A3C"/>
        </w:rPr>
        <w:t xml:space="preserve"> 4:</w:t>
      </w:r>
    </w:p>
    <w:p w14:paraId="47251BB2" w14:textId="6D7A1D81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En este último programa volveremos a utilizar las estructuras anidadas, esta vez de forma entrelazada es decir en este caso tendremos una estructura “Fecha”, una estructura “Persona (contiene fecha)” y una estructura “Empleado (contiene a persona y por lo tanto contiene a fecha)”.</w:t>
      </w:r>
    </w:p>
    <w:p w14:paraId="22B54F90" w14:textId="3CD5413D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Nótese algo interesante la estructura “Persona” puede tener un objeto también llamado “persona” al cual directamente se le asignan los datos de (“nombre”, edad, peso</w:t>
      </w:r>
      <w:proofErr w:type="gramStart"/>
      <w:r w:rsidRPr="048877F4">
        <w:rPr>
          <w:rFonts w:ascii="Calibri" w:eastAsia="Calibri" w:hAnsi="Calibri" w:cs="Calibri"/>
          <w:color w:val="373A3C"/>
        </w:rPr>
        <w:t>…….</w:t>
      </w:r>
      <w:proofErr w:type="gramEnd"/>
      <w:r w:rsidRPr="048877F4">
        <w:rPr>
          <w:rFonts w:ascii="Calibri" w:eastAsia="Calibri" w:hAnsi="Calibri" w:cs="Calibri"/>
          <w:color w:val="373A3C"/>
        </w:rPr>
        <w:t>).</w:t>
      </w:r>
    </w:p>
    <w:p w14:paraId="779D5E2F" w14:textId="73CEF033" w:rsidR="00F77F2A" w:rsidRDefault="048877F4" w:rsidP="048877F4">
      <w:r w:rsidRPr="048877F4">
        <w:rPr>
          <w:rFonts w:ascii="Calibri" w:eastAsia="Calibri" w:hAnsi="Calibri" w:cs="Calibri"/>
          <w:color w:val="373A3C"/>
        </w:rPr>
        <w:t xml:space="preserve">     Finalmente tenemos al objeto “trabajador” que pertenece a la estructura “Empleado” y que como se observa contiene todos los datos de las estructuras (persona / fecha / empleado) así se conforma:</w:t>
      </w:r>
    </w:p>
    <w:p w14:paraId="62E02781" w14:textId="5565A3F6" w:rsidR="00F77F2A" w:rsidRDefault="048877F4" w:rsidP="048877F4">
      <w:r w:rsidRPr="048877F4">
        <w:rPr>
          <w:rFonts w:ascii="Calibri" w:eastAsia="Calibri" w:hAnsi="Calibri" w:cs="Calibri"/>
          <w:color w:val="373A3C"/>
        </w:rPr>
        <w:t>{“</w:t>
      </w:r>
      <w:proofErr w:type="spellStart"/>
      <w:r w:rsidRPr="048877F4">
        <w:rPr>
          <w:rFonts w:ascii="Calibri" w:eastAsia="Calibri" w:hAnsi="Calibri" w:cs="Calibri"/>
          <w:color w:val="373A3C"/>
        </w:rPr>
        <w:t>Anibal</w:t>
      </w:r>
      <w:proofErr w:type="spellEnd"/>
      <w:r w:rsidRPr="048877F4">
        <w:rPr>
          <w:rFonts w:ascii="Calibri" w:eastAsia="Calibri" w:hAnsi="Calibri" w:cs="Calibri"/>
          <w:color w:val="373A3C"/>
        </w:rPr>
        <w:t>”, 19, 60, (persona) // 22, 7, 1983 (fecha) // 62830 (empleado)}</w:t>
      </w:r>
    </w:p>
    <w:p w14:paraId="44F6C89A" w14:textId="7F41AD20" w:rsidR="00F77F2A" w:rsidRDefault="00CA51FD" w:rsidP="048877F4">
      <w:r>
        <w:br/>
      </w:r>
    </w:p>
    <w:p w14:paraId="627D61D6" w14:textId="7FEC9A77" w:rsidR="00F77F2A" w:rsidRDefault="00CA51FD" w:rsidP="048877F4">
      <w:r>
        <w:rPr>
          <w:noProof/>
        </w:rPr>
        <w:lastRenderedPageBreak/>
        <w:drawing>
          <wp:inline distT="0" distB="0" distL="0" distR="0" wp14:anchorId="73442F1F" wp14:editId="125A25B6">
            <wp:extent cx="5469791" cy="7115175"/>
            <wp:effectExtent l="0" t="0" r="0" b="0"/>
            <wp:docPr id="1876077557" name="Imagen 1876077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707" cy="71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7E2" w14:textId="58CE7A3D" w:rsidR="00F77F2A" w:rsidRDefault="00F77F2A" w:rsidP="048877F4"/>
    <w:sectPr w:rsidR="00F77F2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A84872"/>
    <w:rsid w:val="00252F19"/>
    <w:rsid w:val="003F5FF7"/>
    <w:rsid w:val="00CA51FD"/>
    <w:rsid w:val="00D30EBC"/>
    <w:rsid w:val="00F77F2A"/>
    <w:rsid w:val="00FA19DB"/>
    <w:rsid w:val="048877F4"/>
    <w:rsid w:val="6DA8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84872"/>
  <w15:chartTrackingRefBased/>
  <w15:docId w15:val="{ADCB9A78-2285-4725-B5E7-5FF2E7A17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1582</Words>
  <Characters>8703</Characters>
  <Application>Microsoft Office Word</Application>
  <DocSecurity>0</DocSecurity>
  <Lines>72</Lines>
  <Paragraphs>20</Paragraphs>
  <ScaleCrop>false</ScaleCrop>
  <Company/>
  <LinksUpToDate>false</LinksUpToDate>
  <CharactersWithSpaces>10265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Martinez</dc:creator>
  <cp:keywords/>
  <dc:description/>
  <cp:lastModifiedBy>Rodrigo Martinez</cp:lastModifiedBy>
  <cp:revision>6</cp:revision>
  <dcterms:created xsi:type="dcterms:W3CDTF">2023-06-26T12:33:00Z</dcterms:created>
  <dcterms:modified xsi:type="dcterms:W3CDTF">2023-06-26T14:49:00Z</dcterms:modified>
</cp:coreProperties>
</file>