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5"/>
        <w:gridCol w:w="2158"/>
        <w:gridCol w:w="2203"/>
        <w:gridCol w:w="2624"/>
        <w:gridCol w:w="2137"/>
        <w:gridCol w:w="2176"/>
        <w:gridCol w:w="2077"/>
        <w:gridCol w:w="1510"/>
      </w:tblGrid>
      <w:tr w:rsidR="009A0E6F" w:rsidRPr="009A0E6F" w:rsidTr="009A0E6F">
        <w:trPr>
          <w:trHeight w:val="560"/>
        </w:trPr>
        <w:tc>
          <w:tcPr>
            <w:tcW w:w="505" w:type="dxa"/>
            <w:noWrap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</w:p>
        </w:tc>
        <w:tc>
          <w:tcPr>
            <w:tcW w:w="2158" w:type="dxa"/>
            <w:hideMark/>
          </w:tcPr>
          <w:p w:rsidR="009A0E6F" w:rsidRPr="009A0E6F" w:rsidRDefault="009A0E6F" w:rsidP="009A0E6F">
            <w:pPr>
              <w:rPr>
                <w:rFonts w:ascii="Times" w:hAnsi="Times"/>
                <w:b/>
                <w:bCs/>
              </w:rPr>
            </w:pPr>
            <w:r w:rsidRPr="009A0E6F">
              <w:rPr>
                <w:rFonts w:ascii="Times" w:hAnsi="Times"/>
                <w:b/>
                <w:bCs/>
              </w:rPr>
              <w:t>Criterios de Evaluación</w:t>
            </w:r>
          </w:p>
        </w:tc>
        <w:tc>
          <w:tcPr>
            <w:tcW w:w="2190" w:type="dxa"/>
            <w:hideMark/>
          </w:tcPr>
          <w:p w:rsidR="009A0E6F" w:rsidRPr="009A0E6F" w:rsidRDefault="009A0E6F" w:rsidP="009A0E6F">
            <w:pPr>
              <w:rPr>
                <w:rFonts w:ascii="Times" w:hAnsi="Times"/>
                <w:b/>
                <w:bCs/>
              </w:rPr>
            </w:pPr>
            <w:r w:rsidRPr="009A0E6F">
              <w:rPr>
                <w:rFonts w:ascii="Times" w:hAnsi="Times"/>
                <w:b/>
                <w:bCs/>
              </w:rPr>
              <w:t>Indicadores</w:t>
            </w:r>
          </w:p>
        </w:tc>
        <w:tc>
          <w:tcPr>
            <w:tcW w:w="2624" w:type="dxa"/>
            <w:hideMark/>
          </w:tcPr>
          <w:p w:rsidR="009A0E6F" w:rsidRPr="009A0E6F" w:rsidRDefault="009A0E6F" w:rsidP="009A0E6F">
            <w:pPr>
              <w:rPr>
                <w:rFonts w:ascii="Times" w:hAnsi="Times"/>
                <w:b/>
                <w:bCs/>
              </w:rPr>
            </w:pPr>
            <w:r w:rsidRPr="009A0E6F">
              <w:rPr>
                <w:rFonts w:ascii="Times" w:hAnsi="Times"/>
                <w:b/>
                <w:bCs/>
              </w:rPr>
              <w:t>Destacado (7)</w:t>
            </w:r>
          </w:p>
        </w:tc>
        <w:tc>
          <w:tcPr>
            <w:tcW w:w="2137" w:type="dxa"/>
            <w:hideMark/>
          </w:tcPr>
          <w:p w:rsidR="009A0E6F" w:rsidRPr="009A0E6F" w:rsidRDefault="009A0E6F" w:rsidP="009A0E6F">
            <w:pPr>
              <w:rPr>
                <w:rFonts w:ascii="Times" w:hAnsi="Times"/>
                <w:b/>
                <w:bCs/>
              </w:rPr>
            </w:pPr>
            <w:r w:rsidRPr="009A0E6F">
              <w:rPr>
                <w:rFonts w:ascii="Times" w:hAnsi="Times"/>
                <w:b/>
                <w:bCs/>
              </w:rPr>
              <w:t>Habilitado (5)</w:t>
            </w:r>
          </w:p>
        </w:tc>
        <w:tc>
          <w:tcPr>
            <w:tcW w:w="2147" w:type="dxa"/>
            <w:hideMark/>
          </w:tcPr>
          <w:p w:rsidR="009A0E6F" w:rsidRPr="009A0E6F" w:rsidRDefault="009A0E6F" w:rsidP="009A0E6F">
            <w:pPr>
              <w:rPr>
                <w:rFonts w:ascii="Times" w:hAnsi="Times"/>
                <w:b/>
                <w:bCs/>
              </w:rPr>
            </w:pPr>
            <w:r w:rsidRPr="009A0E6F">
              <w:rPr>
                <w:rFonts w:ascii="Times" w:hAnsi="Times"/>
                <w:b/>
                <w:bCs/>
              </w:rPr>
              <w:t>En desarrollo (3)</w:t>
            </w:r>
          </w:p>
        </w:tc>
        <w:tc>
          <w:tcPr>
            <w:tcW w:w="2127" w:type="dxa"/>
            <w:hideMark/>
          </w:tcPr>
          <w:p w:rsidR="009A0E6F" w:rsidRPr="009A0E6F" w:rsidRDefault="009A0E6F" w:rsidP="009A0E6F">
            <w:pPr>
              <w:rPr>
                <w:rFonts w:ascii="Times" w:hAnsi="Times"/>
                <w:b/>
                <w:bCs/>
              </w:rPr>
            </w:pPr>
            <w:r w:rsidRPr="009A0E6F">
              <w:rPr>
                <w:rFonts w:ascii="Times" w:hAnsi="Times"/>
                <w:b/>
                <w:bCs/>
              </w:rPr>
              <w:t>No logrado (1)</w:t>
            </w:r>
          </w:p>
        </w:tc>
        <w:tc>
          <w:tcPr>
            <w:tcW w:w="1502" w:type="dxa"/>
            <w:noWrap/>
            <w:hideMark/>
          </w:tcPr>
          <w:p w:rsidR="009A0E6F" w:rsidRPr="009A0E6F" w:rsidRDefault="009A0E6F" w:rsidP="009A0E6F">
            <w:pPr>
              <w:rPr>
                <w:rFonts w:ascii="Times" w:hAnsi="Times"/>
                <w:b/>
                <w:bCs/>
              </w:rPr>
            </w:pPr>
            <w:r w:rsidRPr="009A0E6F">
              <w:rPr>
                <w:rFonts w:ascii="Times" w:hAnsi="Times"/>
                <w:b/>
                <w:bCs/>
              </w:rPr>
              <w:t>Ponderación en %</w:t>
            </w:r>
          </w:p>
        </w:tc>
      </w:tr>
      <w:tr w:rsidR="009A0E6F" w:rsidRPr="009A0E6F" w:rsidTr="009A0E6F">
        <w:trPr>
          <w:trHeight w:val="1710"/>
        </w:trPr>
        <w:tc>
          <w:tcPr>
            <w:tcW w:w="505" w:type="dxa"/>
            <w:noWrap/>
            <w:hideMark/>
          </w:tcPr>
          <w:p w:rsidR="009A0E6F" w:rsidRPr="009A0E6F" w:rsidRDefault="009A0E6F" w:rsidP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1</w:t>
            </w:r>
          </w:p>
        </w:tc>
        <w:tc>
          <w:tcPr>
            <w:tcW w:w="2158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4.1.6 Construye una presentación con la información relevante del proyecto, exponiendo sus principales resultados y conclusiones.</w:t>
            </w:r>
          </w:p>
        </w:tc>
        <w:tc>
          <w:tcPr>
            <w:tcW w:w="2190" w:type="dxa"/>
            <w:hideMark/>
          </w:tcPr>
          <w:p w:rsidR="009A0E6F" w:rsidRPr="009A0E6F" w:rsidRDefault="009A0E6F" w:rsidP="009A0E6F">
            <w:pPr>
              <w:rPr>
                <w:rFonts w:ascii="Times" w:hAnsi="Times"/>
                <w:b/>
                <w:bCs/>
              </w:rPr>
            </w:pPr>
            <w:r w:rsidRPr="009A0E6F">
              <w:rPr>
                <w:rFonts w:ascii="Times" w:hAnsi="Times"/>
                <w:b/>
                <w:bCs/>
              </w:rPr>
              <w:t>En</w:t>
            </w:r>
            <w:bookmarkStart w:id="0" w:name="_GoBack"/>
            <w:bookmarkEnd w:id="0"/>
            <w:r w:rsidRPr="009A0E6F">
              <w:rPr>
                <w:rFonts w:ascii="Times" w:hAnsi="Times"/>
                <w:b/>
                <w:bCs/>
              </w:rPr>
              <w:t>trega</w:t>
            </w:r>
          </w:p>
        </w:tc>
        <w:tc>
          <w:tcPr>
            <w:tcW w:w="2624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La presentación es entregada en el tiempo correspondiente, en archivo digital, con formato audiovisual, el cual contiene: imágenes del proceso del desarrollo del trabajo.</w:t>
            </w:r>
          </w:p>
        </w:tc>
        <w:tc>
          <w:tcPr>
            <w:tcW w:w="213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La presentación es entregada en el tiempo correspondiente, en archivo digital, sin embargo, carece de uno de los siguientes elementos: audio y/o imágenes</w:t>
            </w:r>
          </w:p>
        </w:tc>
        <w:tc>
          <w:tcPr>
            <w:tcW w:w="214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La presentación tiene 1 día de atraso o bien es entregada en formato audiovisual.</w:t>
            </w:r>
          </w:p>
        </w:tc>
        <w:tc>
          <w:tcPr>
            <w:tcW w:w="212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La presentación tiene como tiempo de entrega más de un día atraso o bien entrega en un formato que no corresponde o bien no corresponde al proyecto declarado</w:t>
            </w:r>
          </w:p>
        </w:tc>
        <w:tc>
          <w:tcPr>
            <w:tcW w:w="1502" w:type="dxa"/>
            <w:noWrap/>
            <w:hideMark/>
          </w:tcPr>
          <w:p w:rsidR="009A0E6F" w:rsidRPr="009A0E6F" w:rsidRDefault="009A0E6F" w:rsidP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2</w:t>
            </w:r>
          </w:p>
        </w:tc>
      </w:tr>
      <w:tr w:rsidR="009A0E6F" w:rsidRPr="009A0E6F" w:rsidTr="009A0E6F">
        <w:trPr>
          <w:trHeight w:val="1920"/>
        </w:trPr>
        <w:tc>
          <w:tcPr>
            <w:tcW w:w="505" w:type="dxa"/>
            <w:noWrap/>
            <w:hideMark/>
          </w:tcPr>
          <w:p w:rsidR="009A0E6F" w:rsidRPr="009A0E6F" w:rsidRDefault="009A0E6F" w:rsidP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2</w:t>
            </w:r>
          </w:p>
        </w:tc>
        <w:tc>
          <w:tcPr>
            <w:tcW w:w="2158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4.1.1 Selecciona un tema de investigación, realizando un proceso de indagación previa, que evidencie el uso de geometría plana y/o espacial u otra noción matemática en contexto de la especialidad.</w:t>
            </w:r>
          </w:p>
        </w:tc>
        <w:tc>
          <w:tcPr>
            <w:tcW w:w="2190" w:type="dxa"/>
            <w:hideMark/>
          </w:tcPr>
          <w:p w:rsidR="009A0E6F" w:rsidRPr="009A0E6F" w:rsidRDefault="009A0E6F" w:rsidP="009A0E6F">
            <w:pPr>
              <w:rPr>
                <w:rFonts w:ascii="Times" w:hAnsi="Times"/>
                <w:b/>
                <w:bCs/>
              </w:rPr>
            </w:pPr>
            <w:r w:rsidRPr="009A0E6F">
              <w:rPr>
                <w:rFonts w:ascii="Times" w:hAnsi="Times"/>
                <w:b/>
                <w:bCs/>
              </w:rPr>
              <w:t>Etapa 1</w:t>
            </w:r>
          </w:p>
        </w:tc>
        <w:tc>
          <w:tcPr>
            <w:tcW w:w="2624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Cumple con la entrega de los ocho elementos solicitados, en la pauta de cotejo 1.</w:t>
            </w:r>
          </w:p>
        </w:tc>
        <w:tc>
          <w:tcPr>
            <w:tcW w:w="213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Cumple con la entrega de cinco a siete de los elementos solicitados en la pauta de cotejo 1.</w:t>
            </w:r>
          </w:p>
        </w:tc>
        <w:tc>
          <w:tcPr>
            <w:tcW w:w="214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Cumple con la entrega de tres a cuatro de los elementos solicitados en la pauta de cotejo 1.</w:t>
            </w:r>
          </w:p>
        </w:tc>
        <w:tc>
          <w:tcPr>
            <w:tcW w:w="212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Cumple con la entrega de dos o menos de los elementos solicitados en la pauta de cotejo 1.</w:t>
            </w:r>
          </w:p>
        </w:tc>
        <w:tc>
          <w:tcPr>
            <w:tcW w:w="1502" w:type="dxa"/>
            <w:noWrap/>
            <w:hideMark/>
          </w:tcPr>
          <w:p w:rsidR="009A0E6F" w:rsidRPr="009A0E6F" w:rsidRDefault="009A0E6F" w:rsidP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2</w:t>
            </w:r>
          </w:p>
        </w:tc>
      </w:tr>
      <w:tr w:rsidR="009A0E6F" w:rsidRPr="009A0E6F" w:rsidTr="009A0E6F">
        <w:trPr>
          <w:trHeight w:val="1680"/>
        </w:trPr>
        <w:tc>
          <w:tcPr>
            <w:tcW w:w="505" w:type="dxa"/>
            <w:noWrap/>
            <w:hideMark/>
          </w:tcPr>
          <w:p w:rsidR="009A0E6F" w:rsidRPr="009A0E6F" w:rsidRDefault="009A0E6F" w:rsidP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3</w:t>
            </w:r>
          </w:p>
        </w:tc>
        <w:tc>
          <w:tcPr>
            <w:tcW w:w="2158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4.1.1 y 4.1.2</w:t>
            </w:r>
          </w:p>
        </w:tc>
        <w:tc>
          <w:tcPr>
            <w:tcW w:w="2190" w:type="dxa"/>
            <w:hideMark/>
          </w:tcPr>
          <w:p w:rsidR="009A0E6F" w:rsidRPr="009A0E6F" w:rsidRDefault="009A0E6F" w:rsidP="009A0E6F">
            <w:pPr>
              <w:rPr>
                <w:rFonts w:ascii="Times" w:hAnsi="Times"/>
                <w:b/>
                <w:bCs/>
              </w:rPr>
            </w:pPr>
            <w:r w:rsidRPr="009A0E6F">
              <w:rPr>
                <w:rFonts w:ascii="Times" w:hAnsi="Times"/>
                <w:b/>
                <w:bCs/>
              </w:rPr>
              <w:t>Tema del proyecto</w:t>
            </w:r>
          </w:p>
        </w:tc>
        <w:tc>
          <w:tcPr>
            <w:tcW w:w="2624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El tema seleccionado para el proyecto está totalmente relacionado con la especialidad y está relacionado con los temas matemáticos de la cuarta unidad u otra noción matemática</w:t>
            </w:r>
          </w:p>
        </w:tc>
        <w:tc>
          <w:tcPr>
            <w:tcW w:w="213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El tema seleccionado está totalmente relacionado con la especialidad y con alguna noción matemática, pero presenta errores en el uso de la matemática.</w:t>
            </w:r>
          </w:p>
        </w:tc>
        <w:tc>
          <w:tcPr>
            <w:tcW w:w="214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El tema seleccionado para el proyecto no está relacionado con la especialidad o bien no utiliza conceptos matemáticos.</w:t>
            </w:r>
          </w:p>
        </w:tc>
        <w:tc>
          <w:tcPr>
            <w:tcW w:w="212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El tema seleccionado para el proyecto no está relacionado con la especialidad, ni con conceptos matemáticos.</w:t>
            </w:r>
          </w:p>
        </w:tc>
        <w:tc>
          <w:tcPr>
            <w:tcW w:w="1502" w:type="dxa"/>
            <w:noWrap/>
            <w:hideMark/>
          </w:tcPr>
          <w:p w:rsidR="009A0E6F" w:rsidRPr="009A0E6F" w:rsidRDefault="009A0E6F" w:rsidP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10</w:t>
            </w:r>
          </w:p>
        </w:tc>
      </w:tr>
      <w:tr w:rsidR="009A0E6F" w:rsidRPr="009A0E6F" w:rsidTr="009A0E6F">
        <w:trPr>
          <w:trHeight w:val="1860"/>
        </w:trPr>
        <w:tc>
          <w:tcPr>
            <w:tcW w:w="505" w:type="dxa"/>
            <w:noWrap/>
            <w:hideMark/>
          </w:tcPr>
          <w:p w:rsidR="009A0E6F" w:rsidRPr="009A0E6F" w:rsidRDefault="009A0E6F" w:rsidP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lastRenderedPageBreak/>
              <w:t>4</w:t>
            </w:r>
          </w:p>
        </w:tc>
        <w:tc>
          <w:tcPr>
            <w:tcW w:w="2158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4.1.1 Selecciona un tema de investigación, realizando un proceso de indagación previa, que evidencie el uso de geometría plana y/o espacial u otra noción matemática en contexto de la especialidad.</w:t>
            </w:r>
          </w:p>
        </w:tc>
        <w:tc>
          <w:tcPr>
            <w:tcW w:w="2190" w:type="dxa"/>
            <w:hideMark/>
          </w:tcPr>
          <w:p w:rsidR="009A0E6F" w:rsidRPr="009A0E6F" w:rsidRDefault="009A0E6F" w:rsidP="009A0E6F">
            <w:pPr>
              <w:rPr>
                <w:rFonts w:ascii="Times" w:hAnsi="Times"/>
                <w:b/>
                <w:bCs/>
              </w:rPr>
            </w:pPr>
            <w:r w:rsidRPr="009A0E6F">
              <w:rPr>
                <w:rFonts w:ascii="Times" w:hAnsi="Times"/>
                <w:b/>
                <w:bCs/>
              </w:rPr>
              <w:t>Preguntas que permitan avanzar en encontrar la solución del problema de investigación.</w:t>
            </w:r>
          </w:p>
        </w:tc>
        <w:tc>
          <w:tcPr>
            <w:tcW w:w="2624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Todas las preguntas están relacionadas con la especialidad y además son realizables en el tiempo asignado para encontrar la solución al problema de investigación.</w:t>
            </w:r>
          </w:p>
        </w:tc>
        <w:tc>
          <w:tcPr>
            <w:tcW w:w="213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Todas las preguntas están relacionadas con la especialidad, pero sólo tres de ellas son realizables en el tiempo asignado para encontrar la solución al problema de investigación.</w:t>
            </w:r>
          </w:p>
        </w:tc>
        <w:tc>
          <w:tcPr>
            <w:tcW w:w="214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Todas las preguntas están relacionadas con la especialidad, pero sólo dos de ellas son realizables en el tiempo asignado para encontrar la solución al problema de investigación.</w:t>
            </w:r>
          </w:p>
        </w:tc>
        <w:tc>
          <w:tcPr>
            <w:tcW w:w="212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Todas las preguntas están relacionadas con la especialidad, pero objetivamente no se pueden abordar en el tiempo definido para encontrar solución al problema de investigación o bien no es accesible la información para abordarlas.</w:t>
            </w:r>
          </w:p>
        </w:tc>
        <w:tc>
          <w:tcPr>
            <w:tcW w:w="1502" w:type="dxa"/>
            <w:noWrap/>
            <w:hideMark/>
          </w:tcPr>
          <w:p w:rsidR="009A0E6F" w:rsidRPr="009A0E6F" w:rsidRDefault="009A0E6F" w:rsidP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5</w:t>
            </w:r>
          </w:p>
        </w:tc>
      </w:tr>
      <w:tr w:rsidR="009A0E6F" w:rsidRPr="009A0E6F" w:rsidTr="009A0E6F">
        <w:trPr>
          <w:trHeight w:val="1695"/>
        </w:trPr>
        <w:tc>
          <w:tcPr>
            <w:tcW w:w="505" w:type="dxa"/>
            <w:noWrap/>
            <w:hideMark/>
          </w:tcPr>
          <w:p w:rsidR="009A0E6F" w:rsidRPr="009A0E6F" w:rsidRDefault="009A0E6F" w:rsidP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5</w:t>
            </w:r>
          </w:p>
        </w:tc>
        <w:tc>
          <w:tcPr>
            <w:tcW w:w="2158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4.1.2 Diseña un proyecto, planteando los objetivos y la pregunta de investigación clave, que incorpore el uso del conocimiento matemático en contexto de especialidad.</w:t>
            </w:r>
          </w:p>
        </w:tc>
        <w:tc>
          <w:tcPr>
            <w:tcW w:w="2190" w:type="dxa"/>
            <w:hideMark/>
          </w:tcPr>
          <w:p w:rsidR="009A0E6F" w:rsidRPr="009A0E6F" w:rsidRDefault="009A0E6F" w:rsidP="009A0E6F">
            <w:pPr>
              <w:rPr>
                <w:rFonts w:ascii="Times" w:hAnsi="Times"/>
                <w:b/>
                <w:bCs/>
              </w:rPr>
            </w:pPr>
            <w:r w:rsidRPr="009A0E6F">
              <w:rPr>
                <w:rFonts w:ascii="Times" w:hAnsi="Times"/>
                <w:b/>
                <w:bCs/>
              </w:rPr>
              <w:t>Definición del proyecto PROBLEMATICA</w:t>
            </w:r>
          </w:p>
        </w:tc>
        <w:tc>
          <w:tcPr>
            <w:tcW w:w="2624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 xml:space="preserve">El proyecto se enfoca en un problema o preguntas, relacionado con la especialidad, con un desafío alcanzable. </w:t>
            </w:r>
          </w:p>
        </w:tc>
        <w:tc>
          <w:tcPr>
            <w:tcW w:w="213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El proyecto se enfoca en un problema relacionado con la especialidad, sin embargo, no lo sustenta con información técnica de la especialidad o con algún experto del área</w:t>
            </w:r>
          </w:p>
        </w:tc>
        <w:tc>
          <w:tcPr>
            <w:tcW w:w="214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El proyecto se enfoca en un problema que no está relacionado con la especialidad, presenta preguntas que abarca diferentes áreas.</w:t>
            </w:r>
          </w:p>
        </w:tc>
        <w:tc>
          <w:tcPr>
            <w:tcW w:w="212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El proyecto no se enfoca en un problema o preguntas sobre un mismo campo. O bien, no está relacionado con la especialidad</w:t>
            </w:r>
          </w:p>
        </w:tc>
        <w:tc>
          <w:tcPr>
            <w:tcW w:w="1502" w:type="dxa"/>
            <w:noWrap/>
            <w:hideMark/>
          </w:tcPr>
          <w:p w:rsidR="009A0E6F" w:rsidRPr="009A0E6F" w:rsidRDefault="009A0E6F" w:rsidP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5</w:t>
            </w:r>
          </w:p>
        </w:tc>
      </w:tr>
      <w:tr w:rsidR="009A0E6F" w:rsidRPr="009A0E6F" w:rsidTr="009A0E6F">
        <w:trPr>
          <w:trHeight w:val="1740"/>
        </w:trPr>
        <w:tc>
          <w:tcPr>
            <w:tcW w:w="505" w:type="dxa"/>
            <w:noWrap/>
            <w:hideMark/>
          </w:tcPr>
          <w:p w:rsidR="009A0E6F" w:rsidRPr="009A0E6F" w:rsidRDefault="009A0E6F" w:rsidP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6</w:t>
            </w:r>
          </w:p>
        </w:tc>
        <w:tc>
          <w:tcPr>
            <w:tcW w:w="2158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 xml:space="preserve">4.1.2 Diseña un proyecto, planteando los objetivos y la pregunta de investigación clave, que incorpore el uso del conocimiento matemático en </w:t>
            </w:r>
            <w:r w:rsidRPr="009A0E6F">
              <w:rPr>
                <w:rFonts w:ascii="Times" w:hAnsi="Times"/>
              </w:rPr>
              <w:lastRenderedPageBreak/>
              <w:t>contexto de especialidad.</w:t>
            </w:r>
          </w:p>
        </w:tc>
        <w:tc>
          <w:tcPr>
            <w:tcW w:w="2190" w:type="dxa"/>
            <w:hideMark/>
          </w:tcPr>
          <w:p w:rsidR="009A0E6F" w:rsidRPr="009A0E6F" w:rsidRDefault="009A0E6F" w:rsidP="009A0E6F">
            <w:pPr>
              <w:rPr>
                <w:rFonts w:ascii="Times" w:hAnsi="Times"/>
                <w:b/>
                <w:bCs/>
              </w:rPr>
            </w:pPr>
            <w:r w:rsidRPr="009A0E6F">
              <w:rPr>
                <w:rFonts w:ascii="Times" w:hAnsi="Times"/>
                <w:b/>
                <w:bCs/>
              </w:rPr>
              <w:lastRenderedPageBreak/>
              <w:t>Nociones matemáticas del proyecto</w:t>
            </w:r>
          </w:p>
        </w:tc>
        <w:tc>
          <w:tcPr>
            <w:tcW w:w="2624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Agrega nociones matemáticas declaradas en la cuarta unidad u otras nociones matemáticas justificando su uso y está acorde con la problemática presentada.</w:t>
            </w:r>
          </w:p>
        </w:tc>
        <w:tc>
          <w:tcPr>
            <w:tcW w:w="213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Agrega nociones o fundamentos matemáticos, pero la justificación de su uso no está acorde con la problemática presentada</w:t>
            </w:r>
          </w:p>
        </w:tc>
        <w:tc>
          <w:tcPr>
            <w:tcW w:w="214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Agrega nociones o fundamentos matemáticos, pero no justifica su uso.</w:t>
            </w:r>
          </w:p>
        </w:tc>
        <w:tc>
          <w:tcPr>
            <w:tcW w:w="212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No agrega nociones ni fundamentos matemáticos. O bien están equivocados en su uso.</w:t>
            </w:r>
          </w:p>
        </w:tc>
        <w:tc>
          <w:tcPr>
            <w:tcW w:w="1502" w:type="dxa"/>
            <w:noWrap/>
            <w:hideMark/>
          </w:tcPr>
          <w:p w:rsidR="009A0E6F" w:rsidRPr="009A0E6F" w:rsidRDefault="009A0E6F" w:rsidP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10</w:t>
            </w:r>
          </w:p>
        </w:tc>
      </w:tr>
      <w:tr w:rsidR="009A0E6F" w:rsidRPr="009A0E6F" w:rsidTr="009A0E6F">
        <w:trPr>
          <w:trHeight w:val="1650"/>
        </w:trPr>
        <w:tc>
          <w:tcPr>
            <w:tcW w:w="505" w:type="dxa"/>
            <w:noWrap/>
            <w:hideMark/>
          </w:tcPr>
          <w:p w:rsidR="009A0E6F" w:rsidRPr="009A0E6F" w:rsidRDefault="009A0E6F" w:rsidP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7</w:t>
            </w:r>
          </w:p>
        </w:tc>
        <w:tc>
          <w:tcPr>
            <w:tcW w:w="2158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4.1.2 Diseña un proyecto, planteando los objetivos y la pregunta de investigación clave, que incorpore el uso del conocimiento matemático en contexto de especialidad.</w:t>
            </w:r>
          </w:p>
        </w:tc>
        <w:tc>
          <w:tcPr>
            <w:tcW w:w="2190" w:type="dxa"/>
            <w:noWrap/>
            <w:hideMark/>
          </w:tcPr>
          <w:p w:rsidR="009A0E6F" w:rsidRPr="009A0E6F" w:rsidRDefault="009A0E6F" w:rsidP="009A0E6F">
            <w:pPr>
              <w:rPr>
                <w:rFonts w:ascii="Times" w:hAnsi="Times"/>
                <w:b/>
                <w:bCs/>
              </w:rPr>
            </w:pPr>
            <w:r w:rsidRPr="009A0E6F">
              <w:rPr>
                <w:rFonts w:ascii="Times" w:hAnsi="Times"/>
                <w:b/>
                <w:bCs/>
              </w:rPr>
              <w:t>Objetivos del proyecto</w:t>
            </w:r>
          </w:p>
        </w:tc>
        <w:tc>
          <w:tcPr>
            <w:tcW w:w="2624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Los objetivos planteados, buscan dar respuesta a las preguntas y problemática planteada.</w:t>
            </w:r>
          </w:p>
        </w:tc>
        <w:tc>
          <w:tcPr>
            <w:tcW w:w="213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Los objetivos planteados, buscan dar respuestas a algunas de las preguntas de investigación o problemática planteada.</w:t>
            </w:r>
          </w:p>
        </w:tc>
        <w:tc>
          <w:tcPr>
            <w:tcW w:w="214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Los objetivos planteados, no buscan dar respuesta a las preguntas de investigación y problemática planteada.</w:t>
            </w:r>
          </w:p>
        </w:tc>
        <w:tc>
          <w:tcPr>
            <w:tcW w:w="212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 xml:space="preserve">No plantea objetivos del proyecto </w:t>
            </w:r>
          </w:p>
        </w:tc>
        <w:tc>
          <w:tcPr>
            <w:tcW w:w="1502" w:type="dxa"/>
            <w:noWrap/>
            <w:hideMark/>
          </w:tcPr>
          <w:p w:rsidR="009A0E6F" w:rsidRPr="009A0E6F" w:rsidRDefault="009A0E6F" w:rsidP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5</w:t>
            </w:r>
          </w:p>
        </w:tc>
      </w:tr>
      <w:tr w:rsidR="009A0E6F" w:rsidRPr="009A0E6F" w:rsidTr="009A0E6F">
        <w:trPr>
          <w:trHeight w:val="1635"/>
        </w:trPr>
        <w:tc>
          <w:tcPr>
            <w:tcW w:w="505" w:type="dxa"/>
            <w:noWrap/>
            <w:hideMark/>
          </w:tcPr>
          <w:p w:rsidR="009A0E6F" w:rsidRPr="009A0E6F" w:rsidRDefault="009A0E6F" w:rsidP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8</w:t>
            </w:r>
          </w:p>
        </w:tc>
        <w:tc>
          <w:tcPr>
            <w:tcW w:w="2158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4.1.2 Diseña un proyecto, planteando los objetivos y la pregunta de investigación clave, que incorpore el uso del conocimiento matemático en contexto de especialidad.</w:t>
            </w:r>
          </w:p>
        </w:tc>
        <w:tc>
          <w:tcPr>
            <w:tcW w:w="2190" w:type="dxa"/>
            <w:hideMark/>
          </w:tcPr>
          <w:p w:rsidR="009A0E6F" w:rsidRPr="009A0E6F" w:rsidRDefault="009A0E6F" w:rsidP="009A0E6F">
            <w:pPr>
              <w:rPr>
                <w:rFonts w:ascii="Times" w:hAnsi="Times"/>
                <w:b/>
                <w:bCs/>
              </w:rPr>
            </w:pPr>
            <w:r w:rsidRPr="009A0E6F">
              <w:rPr>
                <w:rFonts w:ascii="Times" w:hAnsi="Times"/>
                <w:b/>
                <w:bCs/>
              </w:rPr>
              <w:t>Etapa 2</w:t>
            </w:r>
          </w:p>
        </w:tc>
        <w:tc>
          <w:tcPr>
            <w:tcW w:w="2624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Cumple con la entrega de los siete elementos solicitados pauta de cotejo etapa 2.</w:t>
            </w:r>
          </w:p>
        </w:tc>
        <w:tc>
          <w:tcPr>
            <w:tcW w:w="213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Cumple con la entrega de cinco a seis elementos solicitados pauta de cotejo etapa 2.</w:t>
            </w:r>
          </w:p>
        </w:tc>
        <w:tc>
          <w:tcPr>
            <w:tcW w:w="214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Cumple con la entrega de tres a cuatro elementos solicitados pauta de cotejo etapa 2.</w:t>
            </w:r>
          </w:p>
        </w:tc>
        <w:tc>
          <w:tcPr>
            <w:tcW w:w="212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Cumple con la entrega de dos o menos elementos solicitados.</w:t>
            </w:r>
          </w:p>
        </w:tc>
        <w:tc>
          <w:tcPr>
            <w:tcW w:w="1502" w:type="dxa"/>
            <w:noWrap/>
            <w:hideMark/>
          </w:tcPr>
          <w:p w:rsidR="009A0E6F" w:rsidRPr="009A0E6F" w:rsidRDefault="009A0E6F" w:rsidP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2</w:t>
            </w:r>
          </w:p>
        </w:tc>
      </w:tr>
      <w:tr w:rsidR="009A0E6F" w:rsidRPr="009A0E6F" w:rsidTr="009A0E6F">
        <w:trPr>
          <w:trHeight w:val="825"/>
        </w:trPr>
        <w:tc>
          <w:tcPr>
            <w:tcW w:w="505" w:type="dxa"/>
            <w:noWrap/>
            <w:hideMark/>
          </w:tcPr>
          <w:p w:rsidR="009A0E6F" w:rsidRPr="009A0E6F" w:rsidRDefault="009A0E6F" w:rsidP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9</w:t>
            </w:r>
          </w:p>
        </w:tc>
        <w:tc>
          <w:tcPr>
            <w:tcW w:w="2158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4.1.3  y 4.1.4</w:t>
            </w:r>
          </w:p>
        </w:tc>
        <w:tc>
          <w:tcPr>
            <w:tcW w:w="2190" w:type="dxa"/>
            <w:noWrap/>
            <w:hideMark/>
          </w:tcPr>
          <w:p w:rsidR="009A0E6F" w:rsidRPr="009A0E6F" w:rsidRDefault="009A0E6F" w:rsidP="009A0E6F">
            <w:pPr>
              <w:rPr>
                <w:rFonts w:ascii="Times" w:hAnsi="Times"/>
                <w:b/>
                <w:bCs/>
              </w:rPr>
            </w:pPr>
            <w:r w:rsidRPr="009A0E6F">
              <w:rPr>
                <w:rFonts w:ascii="Times" w:hAnsi="Times"/>
                <w:b/>
                <w:bCs/>
              </w:rPr>
              <w:t>Herramientas tecnológicas</w:t>
            </w:r>
          </w:p>
        </w:tc>
        <w:tc>
          <w:tcPr>
            <w:tcW w:w="2624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 xml:space="preserve">Incorporan herramientas tecnológicas que optimiza el proceso del ciclo de ABPro. Justifican su uso. </w:t>
            </w:r>
          </w:p>
        </w:tc>
        <w:tc>
          <w:tcPr>
            <w:tcW w:w="213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Incorporan herramientas tecnológicas, pero no justifican su uso.</w:t>
            </w:r>
          </w:p>
        </w:tc>
        <w:tc>
          <w:tcPr>
            <w:tcW w:w="214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Incorporan una herramienta tecnológica que no optimiza el proceso del ciclo de ABPro.</w:t>
            </w:r>
          </w:p>
        </w:tc>
        <w:tc>
          <w:tcPr>
            <w:tcW w:w="212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 xml:space="preserve">No incorporan herramientas tecnológicas que optimizan el proceso del ciclo de ABPro. </w:t>
            </w:r>
          </w:p>
        </w:tc>
        <w:tc>
          <w:tcPr>
            <w:tcW w:w="1502" w:type="dxa"/>
            <w:noWrap/>
            <w:hideMark/>
          </w:tcPr>
          <w:p w:rsidR="009A0E6F" w:rsidRPr="009A0E6F" w:rsidRDefault="009A0E6F" w:rsidP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3</w:t>
            </w:r>
          </w:p>
        </w:tc>
      </w:tr>
      <w:tr w:rsidR="009A0E6F" w:rsidRPr="009A0E6F" w:rsidTr="009A0E6F">
        <w:trPr>
          <w:trHeight w:val="1065"/>
        </w:trPr>
        <w:tc>
          <w:tcPr>
            <w:tcW w:w="505" w:type="dxa"/>
            <w:noWrap/>
            <w:hideMark/>
          </w:tcPr>
          <w:p w:rsidR="009A0E6F" w:rsidRPr="009A0E6F" w:rsidRDefault="009A0E6F" w:rsidP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lastRenderedPageBreak/>
              <w:t>10</w:t>
            </w:r>
          </w:p>
        </w:tc>
        <w:tc>
          <w:tcPr>
            <w:tcW w:w="2158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4.1.3 Utiliza herramientas tecnológicas, optimizando los procesos involucrados en el ciclo ABPro.</w:t>
            </w:r>
          </w:p>
        </w:tc>
        <w:tc>
          <w:tcPr>
            <w:tcW w:w="2190" w:type="dxa"/>
            <w:hideMark/>
          </w:tcPr>
          <w:p w:rsidR="009A0E6F" w:rsidRPr="009A0E6F" w:rsidRDefault="009A0E6F" w:rsidP="009A0E6F">
            <w:pPr>
              <w:rPr>
                <w:rFonts w:ascii="Times" w:hAnsi="Times"/>
                <w:b/>
                <w:bCs/>
              </w:rPr>
            </w:pPr>
            <w:r w:rsidRPr="009A0E6F">
              <w:rPr>
                <w:rFonts w:ascii="Times" w:hAnsi="Times"/>
                <w:b/>
                <w:bCs/>
              </w:rPr>
              <w:t>Indagación constante</w:t>
            </w:r>
          </w:p>
        </w:tc>
        <w:tc>
          <w:tcPr>
            <w:tcW w:w="2624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 xml:space="preserve">La indagación es sostenida a lo largo del periodo dado, rigurosa académicamente, se interpretan datos, desarrollan y evalúan soluciones, contribuyen para generar respuestas y nuevas preguntas, los registros de los avances están explícitos en los registros de la bitácora. </w:t>
            </w:r>
          </w:p>
        </w:tc>
        <w:tc>
          <w:tcPr>
            <w:tcW w:w="213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La indagación no se realiza en una semana, según consta en la bitácora o, es limitada, puede ser breve y ocurrir tres o cuatro veces en el proyecto, pero los estudiantes constantemente desarrollan y evalúan soluciones y contribuyen con nuevas preguntas.</w:t>
            </w:r>
          </w:p>
        </w:tc>
        <w:tc>
          <w:tcPr>
            <w:tcW w:w="214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La indagación es limitada, puede ser breve y ocurrir una o dos veces en el proyecto; la búsqueda de información es la tarea principal. Los estudiantes generan preguntas, pero no todas están relacionadas con el objetivo. No hay evidencia en la bitácora</w:t>
            </w:r>
          </w:p>
        </w:tc>
        <w:tc>
          <w:tcPr>
            <w:tcW w:w="212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El proyecto es más bien una actividad de hacer o construir cosas que un proceso extendido de indagación. No existe un proceso para que los estudiantes generen preguntas que guíen la indagación.</w:t>
            </w:r>
          </w:p>
        </w:tc>
        <w:tc>
          <w:tcPr>
            <w:tcW w:w="1502" w:type="dxa"/>
            <w:noWrap/>
            <w:hideMark/>
          </w:tcPr>
          <w:p w:rsidR="009A0E6F" w:rsidRPr="009A0E6F" w:rsidRDefault="009A0E6F" w:rsidP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8</w:t>
            </w:r>
          </w:p>
        </w:tc>
      </w:tr>
      <w:tr w:rsidR="009A0E6F" w:rsidRPr="009A0E6F" w:rsidTr="009A0E6F">
        <w:trPr>
          <w:trHeight w:val="1935"/>
        </w:trPr>
        <w:tc>
          <w:tcPr>
            <w:tcW w:w="505" w:type="dxa"/>
            <w:noWrap/>
            <w:hideMark/>
          </w:tcPr>
          <w:p w:rsidR="009A0E6F" w:rsidRPr="009A0E6F" w:rsidRDefault="009A0E6F" w:rsidP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11</w:t>
            </w:r>
          </w:p>
        </w:tc>
        <w:tc>
          <w:tcPr>
            <w:tcW w:w="2158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4.1.4 Integra suficiente información relevante para responder la pregunta clave, la información proviene de múltiples y variadas fuentes.</w:t>
            </w:r>
          </w:p>
        </w:tc>
        <w:tc>
          <w:tcPr>
            <w:tcW w:w="2190" w:type="dxa"/>
            <w:hideMark/>
          </w:tcPr>
          <w:p w:rsidR="009A0E6F" w:rsidRPr="009A0E6F" w:rsidRDefault="009A0E6F" w:rsidP="009A0E6F">
            <w:pPr>
              <w:rPr>
                <w:rFonts w:ascii="Times" w:hAnsi="Times"/>
                <w:b/>
                <w:bCs/>
              </w:rPr>
            </w:pPr>
            <w:r w:rsidRPr="009A0E6F">
              <w:rPr>
                <w:rFonts w:ascii="Times" w:hAnsi="Times"/>
                <w:b/>
                <w:bCs/>
              </w:rPr>
              <w:t>Gestión del equipo</w:t>
            </w:r>
          </w:p>
        </w:tc>
        <w:tc>
          <w:tcPr>
            <w:tcW w:w="2624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Todos los integrantes del equipo tienen un rol y responsabilidad fundamental estos se evidencian a través de los registros de la bitácora y lo observado por el docente en cada clase.</w:t>
            </w:r>
          </w:p>
        </w:tc>
        <w:tc>
          <w:tcPr>
            <w:tcW w:w="213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Todos los integrantes del equipo tienen un rol y responsabilidad fundamental pero sólo se evidencia en dos o cuatro integrantes a través de los registros de la bitácora y lo observado por el docente en cada clase.</w:t>
            </w:r>
          </w:p>
        </w:tc>
        <w:tc>
          <w:tcPr>
            <w:tcW w:w="214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Al menos un integrante del equipo tiene un rol y responsabilidad fundamental la que se evidencia a través de los registros de la bitácora y lo observado por el docente en cada clase.</w:t>
            </w:r>
          </w:p>
        </w:tc>
        <w:tc>
          <w:tcPr>
            <w:tcW w:w="212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Los integrantes del equipo no tienen un rol y ni responsabilidad fundamental pero sólo se tiene algunos registros de lo observado por el docente en cada clase.</w:t>
            </w:r>
          </w:p>
        </w:tc>
        <w:tc>
          <w:tcPr>
            <w:tcW w:w="1502" w:type="dxa"/>
            <w:noWrap/>
            <w:hideMark/>
          </w:tcPr>
          <w:p w:rsidR="009A0E6F" w:rsidRPr="009A0E6F" w:rsidRDefault="009A0E6F" w:rsidP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1</w:t>
            </w:r>
          </w:p>
        </w:tc>
      </w:tr>
      <w:tr w:rsidR="009A0E6F" w:rsidRPr="009A0E6F" w:rsidTr="009A0E6F">
        <w:trPr>
          <w:trHeight w:val="1680"/>
        </w:trPr>
        <w:tc>
          <w:tcPr>
            <w:tcW w:w="505" w:type="dxa"/>
            <w:noWrap/>
            <w:hideMark/>
          </w:tcPr>
          <w:p w:rsidR="009A0E6F" w:rsidRPr="009A0E6F" w:rsidRDefault="009A0E6F" w:rsidP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12</w:t>
            </w:r>
          </w:p>
        </w:tc>
        <w:tc>
          <w:tcPr>
            <w:tcW w:w="2158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 xml:space="preserve">4.1.4 Integra suficiente información relevante para responder la pregunta clave, la información proviene de </w:t>
            </w:r>
            <w:r w:rsidRPr="009A0E6F">
              <w:rPr>
                <w:rFonts w:ascii="Times" w:hAnsi="Times"/>
              </w:rPr>
              <w:lastRenderedPageBreak/>
              <w:t>múltiples y variadas fuentes.</w:t>
            </w:r>
          </w:p>
        </w:tc>
        <w:tc>
          <w:tcPr>
            <w:tcW w:w="2190" w:type="dxa"/>
            <w:hideMark/>
          </w:tcPr>
          <w:p w:rsidR="009A0E6F" w:rsidRPr="009A0E6F" w:rsidRDefault="009A0E6F" w:rsidP="009A0E6F">
            <w:pPr>
              <w:rPr>
                <w:rFonts w:ascii="Times" w:hAnsi="Times"/>
                <w:b/>
                <w:bCs/>
              </w:rPr>
            </w:pPr>
            <w:r w:rsidRPr="009A0E6F">
              <w:rPr>
                <w:rFonts w:ascii="Times" w:hAnsi="Times"/>
                <w:b/>
                <w:bCs/>
              </w:rPr>
              <w:lastRenderedPageBreak/>
              <w:t>Bitácora</w:t>
            </w:r>
          </w:p>
        </w:tc>
        <w:tc>
          <w:tcPr>
            <w:tcW w:w="2624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Entregan una bitácora como evidencia, describiendo al menos seis acciones realizadas como grupo con fechas diferentes.</w:t>
            </w:r>
          </w:p>
        </w:tc>
        <w:tc>
          <w:tcPr>
            <w:tcW w:w="213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 xml:space="preserve">Entregan una bitácora como evidencia, describiendo cuatro a cinco acciones/tareas realizadas como </w:t>
            </w:r>
            <w:r w:rsidRPr="009A0E6F">
              <w:rPr>
                <w:rFonts w:ascii="Times" w:hAnsi="Times"/>
              </w:rPr>
              <w:lastRenderedPageBreak/>
              <w:t>equipo con fechas diferentes.</w:t>
            </w:r>
          </w:p>
        </w:tc>
        <w:tc>
          <w:tcPr>
            <w:tcW w:w="214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lastRenderedPageBreak/>
              <w:t xml:space="preserve">Entregan una bitácora como evidencia, describiendo tres o dos acciones/tareas realizadas como equipo con fechas diferentes, o bien, </w:t>
            </w:r>
            <w:r w:rsidRPr="009A0E6F">
              <w:rPr>
                <w:rFonts w:ascii="Times" w:hAnsi="Times"/>
              </w:rPr>
              <w:lastRenderedPageBreak/>
              <w:t>presenta tareas no realizadas o atrasadas en su realización</w:t>
            </w:r>
          </w:p>
        </w:tc>
        <w:tc>
          <w:tcPr>
            <w:tcW w:w="212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lastRenderedPageBreak/>
              <w:t xml:space="preserve">Entregan una bitácora como evidencia, describiendo menos de dos acciones/tareas realizadas como equipo con fechas </w:t>
            </w:r>
            <w:r w:rsidRPr="009A0E6F">
              <w:rPr>
                <w:rFonts w:ascii="Times" w:hAnsi="Times"/>
              </w:rPr>
              <w:lastRenderedPageBreak/>
              <w:t>diferentes, o bien, no estrega una bitácora.</w:t>
            </w:r>
          </w:p>
        </w:tc>
        <w:tc>
          <w:tcPr>
            <w:tcW w:w="1502" w:type="dxa"/>
            <w:noWrap/>
            <w:hideMark/>
          </w:tcPr>
          <w:p w:rsidR="009A0E6F" w:rsidRPr="009A0E6F" w:rsidRDefault="009A0E6F" w:rsidP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lastRenderedPageBreak/>
              <w:t>2</w:t>
            </w:r>
          </w:p>
        </w:tc>
      </w:tr>
      <w:tr w:rsidR="009A0E6F" w:rsidRPr="009A0E6F" w:rsidTr="009A0E6F">
        <w:trPr>
          <w:trHeight w:val="1860"/>
        </w:trPr>
        <w:tc>
          <w:tcPr>
            <w:tcW w:w="505" w:type="dxa"/>
            <w:noWrap/>
            <w:hideMark/>
          </w:tcPr>
          <w:p w:rsidR="009A0E6F" w:rsidRPr="009A0E6F" w:rsidRDefault="009A0E6F" w:rsidP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13</w:t>
            </w:r>
          </w:p>
        </w:tc>
        <w:tc>
          <w:tcPr>
            <w:tcW w:w="2158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4.1.4 Integra suficiente información relevante para responder la pregunta clave, la información proviene de múltiples y variadas fuentes.</w:t>
            </w:r>
          </w:p>
        </w:tc>
        <w:tc>
          <w:tcPr>
            <w:tcW w:w="2190" w:type="dxa"/>
            <w:hideMark/>
          </w:tcPr>
          <w:p w:rsidR="009A0E6F" w:rsidRPr="009A0E6F" w:rsidRDefault="009A0E6F" w:rsidP="009A0E6F">
            <w:pPr>
              <w:rPr>
                <w:rFonts w:ascii="Times" w:hAnsi="Times"/>
                <w:b/>
                <w:bCs/>
              </w:rPr>
            </w:pPr>
            <w:r w:rsidRPr="009A0E6F">
              <w:rPr>
                <w:rFonts w:ascii="Times" w:hAnsi="Times"/>
                <w:b/>
                <w:bCs/>
              </w:rPr>
              <w:t>Construcción de conocimientos, comprensión y habilidades (recopilar y evaluar información)</w:t>
            </w:r>
          </w:p>
        </w:tc>
        <w:tc>
          <w:tcPr>
            <w:tcW w:w="2624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Integra suficiente información relevante para responder las preguntas. Esta información al menos contrasta con cuatro fuentes por información.</w:t>
            </w:r>
          </w:p>
        </w:tc>
        <w:tc>
          <w:tcPr>
            <w:tcW w:w="213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Integra la información para responder las preguntas: pero esta información al menos contrasta con dos fuentes por información.</w:t>
            </w:r>
          </w:p>
        </w:tc>
        <w:tc>
          <w:tcPr>
            <w:tcW w:w="214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Integra la información para responder las preguntas: pero puede ser muy poca o demasiada información (sin analizar) o de algunas fuentes irrelevantes, es decir que no tienen que ver con la investigación.</w:t>
            </w:r>
          </w:p>
        </w:tc>
        <w:tc>
          <w:tcPr>
            <w:tcW w:w="212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No integra información para responder las preguntas de investigación.</w:t>
            </w:r>
          </w:p>
        </w:tc>
        <w:tc>
          <w:tcPr>
            <w:tcW w:w="1502" w:type="dxa"/>
            <w:noWrap/>
            <w:hideMark/>
          </w:tcPr>
          <w:p w:rsidR="009A0E6F" w:rsidRPr="009A0E6F" w:rsidRDefault="009A0E6F" w:rsidP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3</w:t>
            </w:r>
          </w:p>
        </w:tc>
      </w:tr>
      <w:tr w:rsidR="009A0E6F" w:rsidRPr="009A0E6F" w:rsidTr="009A0E6F">
        <w:trPr>
          <w:trHeight w:val="1470"/>
        </w:trPr>
        <w:tc>
          <w:tcPr>
            <w:tcW w:w="505" w:type="dxa"/>
            <w:noWrap/>
            <w:hideMark/>
          </w:tcPr>
          <w:p w:rsidR="009A0E6F" w:rsidRPr="009A0E6F" w:rsidRDefault="009A0E6F" w:rsidP="009A0E6F">
            <w:pPr>
              <w:rPr>
                <w:rFonts w:ascii="Times" w:hAnsi="Times"/>
              </w:rPr>
            </w:pPr>
          </w:p>
        </w:tc>
        <w:tc>
          <w:tcPr>
            <w:tcW w:w="2158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4.1.4 Integra suficiente información relevante para responder la pregunta clave, la información proviene de múltiples y variadas fuentes.</w:t>
            </w:r>
          </w:p>
        </w:tc>
        <w:tc>
          <w:tcPr>
            <w:tcW w:w="2190" w:type="dxa"/>
            <w:hideMark/>
          </w:tcPr>
          <w:p w:rsidR="009A0E6F" w:rsidRPr="009A0E6F" w:rsidRDefault="009A0E6F" w:rsidP="009A0E6F">
            <w:pPr>
              <w:rPr>
                <w:rFonts w:ascii="Times" w:hAnsi="Times"/>
                <w:b/>
                <w:bCs/>
              </w:rPr>
            </w:pPr>
            <w:r w:rsidRPr="009A0E6F">
              <w:rPr>
                <w:rFonts w:ascii="Times" w:hAnsi="Times"/>
                <w:b/>
                <w:bCs/>
              </w:rPr>
              <w:t>Construcción de conocimientos, comprensión y habilidades (fuentes de información)</w:t>
            </w:r>
          </w:p>
        </w:tc>
        <w:tc>
          <w:tcPr>
            <w:tcW w:w="2624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Encuentra tres o más fuentes de maneras o lugares para obtener información (expertos, miembros de la comunidad, empresas), además de las usuales.</w:t>
            </w:r>
          </w:p>
        </w:tc>
        <w:tc>
          <w:tcPr>
            <w:tcW w:w="213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Encuentra dos fuentes de información que no son usuales y complementa con otras fuentes usuales.</w:t>
            </w:r>
          </w:p>
        </w:tc>
        <w:tc>
          <w:tcPr>
            <w:tcW w:w="214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Encuentra sólo una fuente de información que no son usuales y complementa con otras fuentes usuales.</w:t>
            </w:r>
          </w:p>
        </w:tc>
        <w:tc>
          <w:tcPr>
            <w:tcW w:w="212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Usa sólo fuentes de información usuales como google, wikipedia o similar (páginas web, libros, artículos).</w:t>
            </w:r>
          </w:p>
        </w:tc>
        <w:tc>
          <w:tcPr>
            <w:tcW w:w="1502" w:type="dxa"/>
            <w:noWrap/>
            <w:hideMark/>
          </w:tcPr>
          <w:p w:rsidR="009A0E6F" w:rsidRPr="009A0E6F" w:rsidRDefault="009A0E6F" w:rsidP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3</w:t>
            </w:r>
          </w:p>
        </w:tc>
      </w:tr>
      <w:tr w:rsidR="009A0E6F" w:rsidRPr="009A0E6F" w:rsidTr="009A0E6F">
        <w:trPr>
          <w:trHeight w:val="1845"/>
        </w:trPr>
        <w:tc>
          <w:tcPr>
            <w:tcW w:w="505" w:type="dxa"/>
            <w:noWrap/>
            <w:hideMark/>
          </w:tcPr>
          <w:p w:rsidR="009A0E6F" w:rsidRPr="009A0E6F" w:rsidRDefault="009A0E6F" w:rsidP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15</w:t>
            </w:r>
          </w:p>
        </w:tc>
        <w:tc>
          <w:tcPr>
            <w:tcW w:w="2158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 xml:space="preserve">4.1.5 Juzga la elección de los criterios utilizados para evaluar las ideas y/o soluciones a los problemas, considerando las retroalimentaciones </w:t>
            </w:r>
            <w:r w:rsidRPr="009A0E6F">
              <w:rPr>
                <w:rFonts w:ascii="Times" w:hAnsi="Times"/>
              </w:rPr>
              <w:lastRenderedPageBreak/>
              <w:t>para revisarlo y mejorarlo.</w:t>
            </w:r>
          </w:p>
        </w:tc>
        <w:tc>
          <w:tcPr>
            <w:tcW w:w="2190" w:type="dxa"/>
            <w:hideMark/>
          </w:tcPr>
          <w:p w:rsidR="009A0E6F" w:rsidRPr="009A0E6F" w:rsidRDefault="009A0E6F" w:rsidP="009A0E6F">
            <w:pPr>
              <w:rPr>
                <w:rFonts w:ascii="Times" w:hAnsi="Times"/>
                <w:b/>
                <w:bCs/>
              </w:rPr>
            </w:pPr>
            <w:r w:rsidRPr="009A0E6F">
              <w:rPr>
                <w:rFonts w:ascii="Times" w:hAnsi="Times"/>
                <w:b/>
                <w:bCs/>
              </w:rPr>
              <w:lastRenderedPageBreak/>
              <w:t>Crítica y revisión</w:t>
            </w:r>
          </w:p>
        </w:tc>
        <w:tc>
          <w:tcPr>
            <w:tcW w:w="2624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Los estudiantes incorporan todas las retroalimentaciones de la etapa uno y dos, sugeridas en las mejoras de su trabajo, su trabajo es estructurado.</w:t>
            </w:r>
            <w:r w:rsidRPr="009A0E6F">
              <w:rPr>
                <w:rFonts w:ascii="Times" w:hAnsi="Times"/>
              </w:rPr>
              <w:br/>
              <w:t xml:space="preserve">En caso de no acogerlas, </w:t>
            </w:r>
            <w:r w:rsidRPr="009A0E6F">
              <w:rPr>
                <w:rFonts w:ascii="Times" w:hAnsi="Times"/>
              </w:rPr>
              <w:lastRenderedPageBreak/>
              <w:t>fundamentan sólidamente su decisión.</w:t>
            </w:r>
          </w:p>
        </w:tc>
        <w:tc>
          <w:tcPr>
            <w:tcW w:w="213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lastRenderedPageBreak/>
              <w:t xml:space="preserve">Los estudiantes incorporan las retroalimentaciones sugeridas en las etapas uno y dos sugeridas en las mejoras de su trabajo,pero su </w:t>
            </w:r>
            <w:r w:rsidRPr="009A0E6F">
              <w:rPr>
                <w:rFonts w:ascii="Times" w:hAnsi="Times"/>
              </w:rPr>
              <w:lastRenderedPageBreak/>
              <w:t>estructura no es completamente como la sugerida, o su argumento para no realizarla tiene contradicciones o falsedades.</w:t>
            </w:r>
          </w:p>
        </w:tc>
        <w:tc>
          <w:tcPr>
            <w:tcW w:w="214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lastRenderedPageBreak/>
              <w:t xml:space="preserve">Los estudiantes incorporan las retroalimentaciones sugeridas en las mejoras de su trabajo,pero sólo consideran las retrolalimentaciones </w:t>
            </w:r>
            <w:r w:rsidRPr="009A0E6F">
              <w:rPr>
                <w:rFonts w:ascii="Times" w:hAnsi="Times"/>
              </w:rPr>
              <w:lastRenderedPageBreak/>
              <w:t>de una de las etapas (uno o dos) y no se presentan argumentos que refuten las retroalimentaciones de la otra etapa no mejorada.</w:t>
            </w:r>
          </w:p>
        </w:tc>
        <w:tc>
          <w:tcPr>
            <w:tcW w:w="212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lastRenderedPageBreak/>
              <w:t xml:space="preserve">Los estudiantes no consideran la retroalimentación realizada por el docente en etapa una y dos, no presentando las mejoras en su </w:t>
            </w:r>
            <w:r w:rsidRPr="009A0E6F">
              <w:rPr>
                <w:rFonts w:ascii="Times" w:hAnsi="Times"/>
              </w:rPr>
              <w:lastRenderedPageBreak/>
              <w:t>trabajo, este carece de estructura, o no tiene argumento para refutarla.</w:t>
            </w:r>
          </w:p>
        </w:tc>
        <w:tc>
          <w:tcPr>
            <w:tcW w:w="1502" w:type="dxa"/>
            <w:noWrap/>
            <w:hideMark/>
          </w:tcPr>
          <w:p w:rsidR="009A0E6F" w:rsidRPr="009A0E6F" w:rsidRDefault="009A0E6F" w:rsidP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lastRenderedPageBreak/>
              <w:t>5</w:t>
            </w:r>
          </w:p>
        </w:tc>
      </w:tr>
      <w:tr w:rsidR="009A0E6F" w:rsidRPr="009A0E6F" w:rsidTr="009A0E6F">
        <w:trPr>
          <w:trHeight w:val="2040"/>
        </w:trPr>
        <w:tc>
          <w:tcPr>
            <w:tcW w:w="505" w:type="dxa"/>
            <w:noWrap/>
            <w:hideMark/>
          </w:tcPr>
          <w:p w:rsidR="009A0E6F" w:rsidRPr="009A0E6F" w:rsidRDefault="009A0E6F" w:rsidP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16</w:t>
            </w:r>
          </w:p>
        </w:tc>
        <w:tc>
          <w:tcPr>
            <w:tcW w:w="2158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4.1.5 Juzga la elección de los criterios utilizados para evaluar las ideas y/o soluciones a los problemas, considerando las retroalimentaciones para revisarlo y mejorarlo.</w:t>
            </w:r>
          </w:p>
        </w:tc>
        <w:tc>
          <w:tcPr>
            <w:tcW w:w="2190" w:type="dxa"/>
            <w:hideMark/>
          </w:tcPr>
          <w:p w:rsidR="009A0E6F" w:rsidRPr="009A0E6F" w:rsidRDefault="009A0E6F" w:rsidP="009A0E6F">
            <w:pPr>
              <w:rPr>
                <w:rFonts w:ascii="Times" w:hAnsi="Times"/>
                <w:b/>
                <w:bCs/>
              </w:rPr>
            </w:pPr>
            <w:r w:rsidRPr="009A0E6F">
              <w:rPr>
                <w:rFonts w:ascii="Times" w:hAnsi="Times"/>
                <w:b/>
                <w:bCs/>
              </w:rPr>
              <w:t>Desarrollo y revisión de ideas y producto</w:t>
            </w:r>
          </w:p>
        </w:tc>
        <w:tc>
          <w:tcPr>
            <w:tcW w:w="2624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Hay una descripción, clara del diseño del proyecto, se presentan los instrumentos, y se indican los procedimientos de análisis a utilizar.</w:t>
            </w:r>
            <w:r w:rsidRPr="009A0E6F">
              <w:rPr>
                <w:rFonts w:ascii="Times" w:hAnsi="Times"/>
              </w:rPr>
              <w:br/>
              <w:t xml:space="preserve"> Hay congruencia entre el diseño, el planteamiento y conceptos matemáticos.</w:t>
            </w:r>
          </w:p>
        </w:tc>
        <w:tc>
          <w:tcPr>
            <w:tcW w:w="213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Hay una descripción, pero ésta muestra un desarrollo que no esta completo en el diseño del proyecto.   Hay congruencia entre el diseño, el planteamiento y conceptos matemáticos, pero no es clara.</w:t>
            </w:r>
          </w:p>
        </w:tc>
        <w:tc>
          <w:tcPr>
            <w:tcW w:w="214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Hay una descripción, pero ésta no muestra un desarrollo claro en el diseño del proyecto, los instrumentos, procedimientos de análisis o no hay congruencia entre el diseño, el planteamiento y conceptos matemáticos</w:t>
            </w:r>
          </w:p>
        </w:tc>
        <w:tc>
          <w:tcPr>
            <w:tcW w:w="212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No hay una descripción clara del diseño del proyecto, los instrumentos, procedimientos de análisis y</w:t>
            </w:r>
            <w:r w:rsidRPr="009A0E6F">
              <w:rPr>
                <w:rFonts w:ascii="Times" w:hAnsi="Times"/>
              </w:rPr>
              <w:br/>
              <w:t xml:space="preserve"> no hay congruencia entre el diseño,el planteamiento y los conceptos matemáticos.</w:t>
            </w:r>
          </w:p>
        </w:tc>
        <w:tc>
          <w:tcPr>
            <w:tcW w:w="1502" w:type="dxa"/>
            <w:noWrap/>
            <w:hideMark/>
          </w:tcPr>
          <w:p w:rsidR="009A0E6F" w:rsidRPr="009A0E6F" w:rsidRDefault="009A0E6F" w:rsidP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5</w:t>
            </w:r>
          </w:p>
        </w:tc>
      </w:tr>
      <w:tr w:rsidR="009A0E6F" w:rsidRPr="009A0E6F" w:rsidTr="009A0E6F">
        <w:trPr>
          <w:trHeight w:val="1755"/>
        </w:trPr>
        <w:tc>
          <w:tcPr>
            <w:tcW w:w="505" w:type="dxa"/>
            <w:noWrap/>
            <w:hideMark/>
          </w:tcPr>
          <w:p w:rsidR="009A0E6F" w:rsidRPr="009A0E6F" w:rsidRDefault="009A0E6F" w:rsidP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17</w:t>
            </w:r>
          </w:p>
        </w:tc>
        <w:tc>
          <w:tcPr>
            <w:tcW w:w="2158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4.1.5 Juzga la elección de los criterios utilizados para evaluar las ideas y/o soluciones a los problemas, considerando las retroalimentaciones para revisarlo y mejorarlo.</w:t>
            </w:r>
          </w:p>
        </w:tc>
        <w:tc>
          <w:tcPr>
            <w:tcW w:w="2190" w:type="dxa"/>
            <w:hideMark/>
          </w:tcPr>
          <w:p w:rsidR="009A0E6F" w:rsidRPr="009A0E6F" w:rsidRDefault="009A0E6F" w:rsidP="009A0E6F">
            <w:pPr>
              <w:rPr>
                <w:rFonts w:ascii="Times" w:hAnsi="Times"/>
                <w:b/>
                <w:bCs/>
              </w:rPr>
            </w:pPr>
            <w:r w:rsidRPr="009A0E6F">
              <w:rPr>
                <w:rFonts w:ascii="Times" w:hAnsi="Times"/>
                <w:b/>
                <w:bCs/>
              </w:rPr>
              <w:t>Ideas e información (especialidad)</w:t>
            </w:r>
          </w:p>
        </w:tc>
        <w:tc>
          <w:tcPr>
            <w:tcW w:w="2624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Selecciona información, desarrolla ideas y usa un estilo apropiado al propósito y siempre en relación a la especialidad.</w:t>
            </w:r>
          </w:p>
        </w:tc>
        <w:tc>
          <w:tcPr>
            <w:tcW w:w="213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 xml:space="preserve">Selecciona información, desarrollar ideas y usar un estilo apropiados para el propósito (no concuerdan en su totalidad con la especialidad) </w:t>
            </w:r>
          </w:p>
        </w:tc>
        <w:tc>
          <w:tcPr>
            <w:tcW w:w="214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Selecciona información o desarrolla de ideas, pero no concuerdan totalmente con la especialidad.</w:t>
            </w:r>
          </w:p>
        </w:tc>
        <w:tc>
          <w:tcPr>
            <w:tcW w:w="212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No selecciona de información, o desarrollo de ideas y estilo son inapropiados para el propósito (no concuerda con su especialidad)</w:t>
            </w:r>
          </w:p>
        </w:tc>
        <w:tc>
          <w:tcPr>
            <w:tcW w:w="1502" w:type="dxa"/>
            <w:noWrap/>
            <w:hideMark/>
          </w:tcPr>
          <w:p w:rsidR="009A0E6F" w:rsidRPr="009A0E6F" w:rsidRDefault="009A0E6F" w:rsidP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3</w:t>
            </w:r>
          </w:p>
        </w:tc>
      </w:tr>
      <w:tr w:rsidR="009A0E6F" w:rsidRPr="009A0E6F" w:rsidTr="009A0E6F">
        <w:trPr>
          <w:trHeight w:val="2775"/>
        </w:trPr>
        <w:tc>
          <w:tcPr>
            <w:tcW w:w="505" w:type="dxa"/>
            <w:noWrap/>
            <w:hideMark/>
          </w:tcPr>
          <w:p w:rsidR="009A0E6F" w:rsidRPr="009A0E6F" w:rsidRDefault="009A0E6F" w:rsidP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lastRenderedPageBreak/>
              <w:t>18</w:t>
            </w:r>
          </w:p>
        </w:tc>
        <w:tc>
          <w:tcPr>
            <w:tcW w:w="2158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4.1.6 Construye una presentación con la información relevante del proyecto, exponiendo sus principales resultados y conclusiones.</w:t>
            </w:r>
          </w:p>
        </w:tc>
        <w:tc>
          <w:tcPr>
            <w:tcW w:w="2190" w:type="dxa"/>
            <w:hideMark/>
          </w:tcPr>
          <w:p w:rsidR="009A0E6F" w:rsidRPr="009A0E6F" w:rsidRDefault="009A0E6F" w:rsidP="009A0E6F">
            <w:pPr>
              <w:rPr>
                <w:rFonts w:ascii="Times" w:hAnsi="Times"/>
                <w:b/>
                <w:bCs/>
              </w:rPr>
            </w:pPr>
            <w:r w:rsidRPr="009A0E6F">
              <w:rPr>
                <w:rFonts w:ascii="Times" w:hAnsi="Times"/>
                <w:b/>
                <w:bCs/>
              </w:rPr>
              <w:t>Presentación (Instrucciones)</w:t>
            </w:r>
          </w:p>
        </w:tc>
        <w:tc>
          <w:tcPr>
            <w:tcW w:w="2624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Cumple con todos los requerimientos con respecto a lo que debe ser incluido en la presentación respetando formato y orden.</w:t>
            </w:r>
            <w:r w:rsidRPr="009A0E6F">
              <w:rPr>
                <w:rFonts w:ascii="Times" w:hAnsi="Times"/>
              </w:rPr>
              <w:br/>
              <w:t>Organiza bien el tiempo, además se considera la duración solicitada de 10 a 15 minutos, además todos los miembros del equipo participan activamente en todo el video en la misma proporción.</w:t>
            </w:r>
          </w:p>
        </w:tc>
        <w:tc>
          <w:tcPr>
            <w:tcW w:w="213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Cumple con la mayoría de los requerimientos con respecto a lo que debe ser incluido en la presentación respetando formato y orden.</w:t>
            </w:r>
            <w:r w:rsidRPr="009A0E6F">
              <w:rPr>
                <w:rFonts w:ascii="Times" w:hAnsi="Times"/>
              </w:rPr>
              <w:br/>
              <w:t>Generalmente organiza bien el tiempo, considerando la duración solicitada de 10 a 15 minutos, además todos los miembros del equipo participan en proporción.</w:t>
            </w:r>
          </w:p>
        </w:tc>
        <w:tc>
          <w:tcPr>
            <w:tcW w:w="214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Cumple con algunos de los requerimientos con respecto a lo que debe ser incluido en la presentación respetando formato y orden.</w:t>
            </w:r>
            <w:r w:rsidRPr="009A0E6F">
              <w:rPr>
                <w:rFonts w:ascii="Times" w:hAnsi="Times"/>
              </w:rPr>
              <w:br/>
              <w:t>Generalmente organiza bien el tiempo pero la duración de la presentación es de menos 10 minutos, o bien todos los miembros del equipo participan en el video, pero no en la misma proporción.</w:t>
            </w:r>
          </w:p>
        </w:tc>
        <w:tc>
          <w:tcPr>
            <w:tcW w:w="212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No cumple los requerimientos con respecto a lo que debe ser incluido en la presentación respetando formato y orden.</w:t>
            </w:r>
            <w:r w:rsidRPr="009A0E6F">
              <w:rPr>
                <w:rFonts w:ascii="Times" w:hAnsi="Times"/>
              </w:rPr>
              <w:br/>
              <w:t>Usa el tiempo de manera poco adecuada, además tiene una duración que no es la solicitada, de más de 15 minutos, o bien, No todos los miembros del grupo participan.</w:t>
            </w:r>
          </w:p>
        </w:tc>
        <w:tc>
          <w:tcPr>
            <w:tcW w:w="1502" w:type="dxa"/>
            <w:noWrap/>
            <w:hideMark/>
          </w:tcPr>
          <w:p w:rsidR="009A0E6F" w:rsidRPr="009A0E6F" w:rsidRDefault="009A0E6F" w:rsidP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3</w:t>
            </w:r>
          </w:p>
        </w:tc>
      </w:tr>
      <w:tr w:rsidR="009A0E6F" w:rsidRPr="009A0E6F" w:rsidTr="009A0E6F">
        <w:trPr>
          <w:trHeight w:val="3000"/>
        </w:trPr>
        <w:tc>
          <w:tcPr>
            <w:tcW w:w="505" w:type="dxa"/>
            <w:noWrap/>
            <w:hideMark/>
          </w:tcPr>
          <w:p w:rsidR="009A0E6F" w:rsidRPr="009A0E6F" w:rsidRDefault="009A0E6F" w:rsidP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19</w:t>
            </w:r>
          </w:p>
        </w:tc>
        <w:tc>
          <w:tcPr>
            <w:tcW w:w="2158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4.1.6 Construye una presentación con la información relevante del proyecto, exponiendo sus principales resultados y conclusiones.</w:t>
            </w:r>
          </w:p>
        </w:tc>
        <w:tc>
          <w:tcPr>
            <w:tcW w:w="2190" w:type="dxa"/>
            <w:hideMark/>
          </w:tcPr>
          <w:p w:rsidR="009A0E6F" w:rsidRPr="009A0E6F" w:rsidRDefault="009A0E6F" w:rsidP="009A0E6F">
            <w:pPr>
              <w:rPr>
                <w:rFonts w:ascii="Times" w:hAnsi="Times"/>
                <w:b/>
                <w:bCs/>
              </w:rPr>
            </w:pPr>
            <w:r w:rsidRPr="009A0E6F">
              <w:rPr>
                <w:rFonts w:ascii="Times" w:hAnsi="Times"/>
                <w:b/>
                <w:bCs/>
              </w:rPr>
              <w:t>Conclusiones y reflexiones</w:t>
            </w:r>
          </w:p>
        </w:tc>
        <w:tc>
          <w:tcPr>
            <w:tcW w:w="2624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Presenta la información relevante, bien organizada sustentada con gráficas, cuadros y demás elementos pertinentes.</w:t>
            </w:r>
            <w:r w:rsidRPr="009A0E6F">
              <w:rPr>
                <w:rFonts w:ascii="Times" w:hAnsi="Times"/>
              </w:rPr>
              <w:br/>
              <w:t xml:space="preserve"> La(s) diapositiva(s) está organizada apropiadamente en función de los objetivos del trabajo y el planteamiento teórico que lo sustenta. Las conclusiones ofrecen un panorama y una valoración general </w:t>
            </w:r>
            <w:r w:rsidRPr="009A0E6F">
              <w:rPr>
                <w:rFonts w:ascii="Times" w:hAnsi="Times"/>
              </w:rPr>
              <w:lastRenderedPageBreak/>
              <w:t>adecuadamente planteada.</w:t>
            </w:r>
          </w:p>
        </w:tc>
        <w:tc>
          <w:tcPr>
            <w:tcW w:w="213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lastRenderedPageBreak/>
              <w:t>Presenta la información relevante,  esta no esta organizada, sustentada con gráficas, cuadros o demás elementos pertinentes.</w:t>
            </w:r>
            <w:r w:rsidRPr="009A0E6F">
              <w:rPr>
                <w:rFonts w:ascii="Times" w:hAnsi="Times"/>
              </w:rPr>
              <w:br/>
              <w:t xml:space="preserve"> La(s) diapositiva(s)  no está organizada apropiadamente en función de los objetivos del trabajo o el planteamiento teórico que lo </w:t>
            </w:r>
            <w:r w:rsidRPr="009A0E6F">
              <w:rPr>
                <w:rFonts w:ascii="Times" w:hAnsi="Times"/>
              </w:rPr>
              <w:lastRenderedPageBreak/>
              <w:t>sustenta. Conclusiones en general no son claras, escuetas o poco asociadas al resto del trabajo.</w:t>
            </w:r>
          </w:p>
        </w:tc>
        <w:tc>
          <w:tcPr>
            <w:tcW w:w="214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lastRenderedPageBreak/>
              <w:t>Presenta la información relevante, no organizada y  no esta sustentada con gráficas, conceptos matemáticos y demás elementos pertinentes, que presentan errores. La(s) diapositiva(s) no está organizada en función de los objetivos del trabajo y el planteamiento teórico que lo sustenta.</w:t>
            </w:r>
            <w:r w:rsidRPr="009A0E6F">
              <w:rPr>
                <w:rFonts w:ascii="Times" w:hAnsi="Times"/>
              </w:rPr>
              <w:br/>
            </w:r>
            <w:r w:rsidRPr="009A0E6F">
              <w:rPr>
                <w:rFonts w:ascii="Times" w:hAnsi="Times"/>
              </w:rPr>
              <w:lastRenderedPageBreak/>
              <w:t xml:space="preserve">No hay conclusiones claras, o, por el contrario, repiten lo señalado en los resultados. </w:t>
            </w:r>
          </w:p>
        </w:tc>
        <w:tc>
          <w:tcPr>
            <w:tcW w:w="212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lastRenderedPageBreak/>
              <w:t xml:space="preserve">Presenta información irrelevante, desorganizada, con errores significativos en conceptos usados, gráficas o tablas. </w:t>
            </w:r>
            <w:r w:rsidRPr="009A0E6F">
              <w:rPr>
                <w:rFonts w:ascii="Times" w:hAnsi="Times"/>
              </w:rPr>
              <w:br/>
              <w:t xml:space="preserve">La(s) diapositivas no estan organizadas. No hay conclusiones. </w:t>
            </w:r>
          </w:p>
        </w:tc>
        <w:tc>
          <w:tcPr>
            <w:tcW w:w="1502" w:type="dxa"/>
            <w:noWrap/>
            <w:hideMark/>
          </w:tcPr>
          <w:p w:rsidR="009A0E6F" w:rsidRPr="009A0E6F" w:rsidRDefault="009A0E6F" w:rsidP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10</w:t>
            </w:r>
          </w:p>
        </w:tc>
      </w:tr>
      <w:tr w:rsidR="009A0E6F" w:rsidRPr="009A0E6F" w:rsidTr="009A0E6F">
        <w:trPr>
          <w:trHeight w:val="1710"/>
        </w:trPr>
        <w:tc>
          <w:tcPr>
            <w:tcW w:w="505" w:type="dxa"/>
            <w:noWrap/>
            <w:hideMark/>
          </w:tcPr>
          <w:p w:rsidR="009A0E6F" w:rsidRPr="009A0E6F" w:rsidRDefault="009A0E6F" w:rsidP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20</w:t>
            </w:r>
          </w:p>
        </w:tc>
        <w:tc>
          <w:tcPr>
            <w:tcW w:w="2158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4.1.6 Construye una presentación con la información relevante del proyecto, exponiendo sus principales resultados y conclusiones.</w:t>
            </w:r>
          </w:p>
        </w:tc>
        <w:tc>
          <w:tcPr>
            <w:tcW w:w="2190" w:type="dxa"/>
            <w:hideMark/>
          </w:tcPr>
          <w:p w:rsidR="009A0E6F" w:rsidRPr="009A0E6F" w:rsidRDefault="009A0E6F" w:rsidP="009A0E6F">
            <w:pPr>
              <w:rPr>
                <w:rFonts w:ascii="Times" w:hAnsi="Times"/>
                <w:b/>
                <w:bCs/>
              </w:rPr>
            </w:pPr>
            <w:r w:rsidRPr="009A0E6F">
              <w:rPr>
                <w:rFonts w:ascii="Times" w:hAnsi="Times"/>
                <w:b/>
                <w:bCs/>
              </w:rPr>
              <w:t>Ortografía, redacción y referencias</w:t>
            </w:r>
          </w:p>
        </w:tc>
        <w:tc>
          <w:tcPr>
            <w:tcW w:w="2624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Las ideas están expresadas con total claridad y no presentan errores gramaticales ni ortográficos, además presentan todas las citas explicitas y válidas en la realización del proyecto en el formato solicitado.</w:t>
            </w:r>
          </w:p>
        </w:tc>
        <w:tc>
          <w:tcPr>
            <w:tcW w:w="213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Las ideas están expresadas con claridad y presentan entre uno a dos errores gramaticales y/o ortográficos, además realizan algunas citas de las fuentes utilizadas en el formato solicitado.</w:t>
            </w:r>
          </w:p>
        </w:tc>
        <w:tc>
          <w:tcPr>
            <w:tcW w:w="214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Las ideas están expresadas con falta de claridad y presentan entre tres a cuatro errores gramaticales y/o ortográficos,o bien, realizan todas las citas de las fuentes utilizadas, pero presentan errores en el formato indicado.</w:t>
            </w:r>
          </w:p>
        </w:tc>
        <w:tc>
          <w:tcPr>
            <w:tcW w:w="212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Las ideas no se expresan con claridad y/o presentan más de cinco errores gramaticales y/o ortográficos, o bien, no realizan citas en el formato indicado de las fuentes utilizadas para la elaboración del proyecto.</w:t>
            </w:r>
          </w:p>
        </w:tc>
        <w:tc>
          <w:tcPr>
            <w:tcW w:w="1502" w:type="dxa"/>
            <w:noWrap/>
            <w:hideMark/>
          </w:tcPr>
          <w:p w:rsidR="009A0E6F" w:rsidRPr="009A0E6F" w:rsidRDefault="009A0E6F" w:rsidP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3</w:t>
            </w:r>
          </w:p>
        </w:tc>
      </w:tr>
      <w:tr w:rsidR="009A0E6F" w:rsidRPr="009A0E6F" w:rsidTr="009A0E6F">
        <w:trPr>
          <w:trHeight w:val="1500"/>
        </w:trPr>
        <w:tc>
          <w:tcPr>
            <w:tcW w:w="505" w:type="dxa"/>
            <w:noWrap/>
            <w:hideMark/>
          </w:tcPr>
          <w:p w:rsidR="009A0E6F" w:rsidRPr="009A0E6F" w:rsidRDefault="009A0E6F" w:rsidP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21</w:t>
            </w:r>
          </w:p>
        </w:tc>
        <w:tc>
          <w:tcPr>
            <w:tcW w:w="2158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4.1.6 Construye una presentación con la información relevante del proyecto, exponiendo sus principales resultados y conclusiones.</w:t>
            </w:r>
          </w:p>
        </w:tc>
        <w:tc>
          <w:tcPr>
            <w:tcW w:w="2190" w:type="dxa"/>
            <w:hideMark/>
          </w:tcPr>
          <w:p w:rsidR="009A0E6F" w:rsidRPr="009A0E6F" w:rsidRDefault="009A0E6F" w:rsidP="009A0E6F">
            <w:pPr>
              <w:rPr>
                <w:rFonts w:ascii="Times" w:hAnsi="Times"/>
                <w:b/>
                <w:bCs/>
              </w:rPr>
            </w:pPr>
            <w:r w:rsidRPr="009A0E6F">
              <w:rPr>
                <w:rFonts w:ascii="Times" w:hAnsi="Times"/>
                <w:b/>
                <w:bCs/>
              </w:rPr>
              <w:t>Presentación del producto resultado de la investigación de su proyecto</w:t>
            </w:r>
          </w:p>
        </w:tc>
        <w:tc>
          <w:tcPr>
            <w:tcW w:w="2624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Presenta el producto resultado de la investigación de su proyecto, terminado y sin errores.</w:t>
            </w:r>
          </w:p>
        </w:tc>
        <w:tc>
          <w:tcPr>
            <w:tcW w:w="213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Presenta el producto resultado de la investigación de su proyecto, pero este presenta errores.</w:t>
            </w:r>
          </w:p>
        </w:tc>
        <w:tc>
          <w:tcPr>
            <w:tcW w:w="214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Presenta el producto resultado de la investigación de su proyecto, pero está incompleto.</w:t>
            </w:r>
          </w:p>
        </w:tc>
        <w:tc>
          <w:tcPr>
            <w:tcW w:w="2127" w:type="dxa"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No presenta el producto resultado de la investigación de su proyecto.</w:t>
            </w:r>
          </w:p>
        </w:tc>
        <w:tc>
          <w:tcPr>
            <w:tcW w:w="1502" w:type="dxa"/>
            <w:noWrap/>
            <w:hideMark/>
          </w:tcPr>
          <w:p w:rsidR="009A0E6F" w:rsidRPr="009A0E6F" w:rsidRDefault="009A0E6F" w:rsidP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10</w:t>
            </w:r>
          </w:p>
        </w:tc>
      </w:tr>
      <w:tr w:rsidR="009A0E6F" w:rsidRPr="009A0E6F" w:rsidTr="009A0E6F">
        <w:trPr>
          <w:trHeight w:val="780"/>
        </w:trPr>
        <w:tc>
          <w:tcPr>
            <w:tcW w:w="505" w:type="dxa"/>
            <w:noWrap/>
            <w:hideMark/>
          </w:tcPr>
          <w:p w:rsidR="009A0E6F" w:rsidRPr="009A0E6F" w:rsidRDefault="009A0E6F" w:rsidP="009A0E6F">
            <w:pPr>
              <w:rPr>
                <w:rFonts w:ascii="Times" w:hAnsi="Times"/>
              </w:rPr>
            </w:pPr>
          </w:p>
        </w:tc>
        <w:tc>
          <w:tcPr>
            <w:tcW w:w="2158" w:type="dxa"/>
            <w:noWrap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</w:p>
        </w:tc>
        <w:tc>
          <w:tcPr>
            <w:tcW w:w="2190" w:type="dxa"/>
            <w:noWrap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</w:p>
        </w:tc>
        <w:tc>
          <w:tcPr>
            <w:tcW w:w="2624" w:type="dxa"/>
            <w:noWrap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 </w:t>
            </w:r>
          </w:p>
        </w:tc>
        <w:tc>
          <w:tcPr>
            <w:tcW w:w="2137" w:type="dxa"/>
            <w:noWrap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 </w:t>
            </w:r>
          </w:p>
        </w:tc>
        <w:tc>
          <w:tcPr>
            <w:tcW w:w="2147" w:type="dxa"/>
            <w:noWrap/>
            <w:hideMark/>
          </w:tcPr>
          <w:p w:rsidR="009A0E6F" w:rsidRPr="009A0E6F" w:rsidRDefault="009A0E6F">
            <w:pPr>
              <w:rPr>
                <w:rFonts w:ascii="Times" w:hAnsi="Times"/>
              </w:rPr>
            </w:pPr>
            <w:r w:rsidRPr="009A0E6F">
              <w:rPr>
                <w:rFonts w:ascii="Times" w:hAnsi="Times"/>
              </w:rPr>
              <w:t> </w:t>
            </w:r>
          </w:p>
        </w:tc>
        <w:tc>
          <w:tcPr>
            <w:tcW w:w="2127" w:type="dxa"/>
            <w:hideMark/>
          </w:tcPr>
          <w:p w:rsidR="009A0E6F" w:rsidRPr="009A0E6F" w:rsidRDefault="009A0E6F" w:rsidP="009A0E6F">
            <w:pPr>
              <w:rPr>
                <w:rFonts w:ascii="Times" w:hAnsi="Times"/>
                <w:b/>
                <w:bCs/>
              </w:rPr>
            </w:pPr>
            <w:r w:rsidRPr="009A0E6F">
              <w:rPr>
                <w:rFonts w:ascii="Times" w:hAnsi="Times"/>
                <w:b/>
                <w:bCs/>
              </w:rPr>
              <w:t>Ponderación Total</w:t>
            </w:r>
          </w:p>
        </w:tc>
        <w:tc>
          <w:tcPr>
            <w:tcW w:w="1502" w:type="dxa"/>
            <w:noWrap/>
            <w:hideMark/>
          </w:tcPr>
          <w:p w:rsidR="009A0E6F" w:rsidRPr="009A0E6F" w:rsidRDefault="009A0E6F" w:rsidP="009A0E6F">
            <w:pPr>
              <w:rPr>
                <w:rFonts w:ascii="Times" w:hAnsi="Times"/>
                <w:b/>
                <w:bCs/>
              </w:rPr>
            </w:pPr>
            <w:r w:rsidRPr="009A0E6F">
              <w:rPr>
                <w:rFonts w:ascii="Times" w:hAnsi="Times"/>
                <w:b/>
                <w:bCs/>
              </w:rPr>
              <w:t>100</w:t>
            </w:r>
          </w:p>
        </w:tc>
      </w:tr>
    </w:tbl>
    <w:p w:rsidR="00FE4ADB" w:rsidRDefault="009A0E6F"/>
    <w:sectPr w:rsidR="00FE4ADB" w:rsidSect="009A0E6F"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imes">
    <w:panose1 w:val="00000000000000000000"/>
    <w:charset w:val="00"/>
    <w:family w:val="auto"/>
    <w:pitch w:val="variable"/>
    <w:sig w:usb0="00000003" w:usb1="00000000" w:usb2="00000000" w:usb3="00000000" w:csb0="0000000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44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E6F"/>
    <w:rsid w:val="009A0E6F"/>
    <w:rsid w:val="009E6839"/>
    <w:rsid w:val="00AF5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284F0D29-19FE-D94A-B612-A82465D92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A0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99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2654</Words>
  <Characters>14601</Characters>
  <Application>Microsoft Office Word</Application>
  <DocSecurity>0</DocSecurity>
  <Lines>121</Lines>
  <Paragraphs>34</Paragraphs>
  <ScaleCrop>false</ScaleCrop>
  <Company/>
  <LinksUpToDate>false</LinksUpToDate>
  <CharactersWithSpaces>17221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LISSETTE ANDREA SALAMANCA MELLA</dc:creator>
  <cp:keywords/>
  <dc:description/>
  <cp:lastModifiedBy>LISSETTE ANDREA SALAMANCA MELLA</cp:lastModifiedBy>
  <cp:revision>1</cp:revision>
  <dcterms:created xsi:type="dcterms:W3CDTF">2023-11-13T16:56:00Z</dcterms:created>
  <dcterms:modified xsi:type="dcterms:W3CDTF">2023-11-13T17:01:00Z</dcterms:modified>
</cp:coreProperties>
</file>