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7E9" w:rsidRDefault="00AB02A7" w:rsidP="00D70D02">
      <w:pPr>
        <w:rPr>
          <w:noProof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560612A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7BA7FB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val="es-AR" w:eastAsia="es-AR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60"/>
      </w:tblGrid>
      <w:tr w:rsidR="00D077E9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D077E9" w:rsidP="00AB02A7">
            <w:pPr>
              <w:rPr>
                <w:noProof/>
              </w:rPr>
            </w:pPr>
            <w:r>
              <w:rPr>
                <w:noProof/>
                <w:lang w:val="es-AR" w:eastAsia="es-AR"/>
              </w:rPr>
              <mc:AlternateContent>
                <mc:Choice Requires="wps">
                  <w:drawing>
                    <wp:inline distT="0" distB="0" distL="0" distR="0" wp14:anchorId="2E81C4ED" wp14:editId="3D472CE0">
                      <wp:extent cx="3594319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94319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3D0E4D" w:rsidRPr="00D86945" w:rsidRDefault="003D0E4D" w:rsidP="00D077E9">
                                  <w:pPr>
                                    <w:pStyle w:val="Ttulo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Trabajo Practico: Errores</w:t>
                                  </w:r>
                                </w:p>
                                <w:p w:rsidR="003D0E4D" w:rsidRPr="00D86945" w:rsidRDefault="003D0E4D" w:rsidP="00D077E9">
                                  <w:pPr>
                                    <w:pStyle w:val="Ttulo"/>
                                    <w:spacing w:after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83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" filled="f" stroked="f" strokeweight=".5pt">
                      <v:textbox>
                        <w:txbxContent>
                          <w:p w:rsidR="003D0E4D" w:rsidRPr="00D86945" w:rsidRDefault="003D0E4D" w:rsidP="00D077E9">
                            <w:pPr>
                              <w:pStyle w:val="Ttulo"/>
                            </w:pPr>
                            <w:r>
                              <w:rPr>
                                <w:lang w:bidi="es-ES"/>
                              </w:rPr>
                              <w:t>Trabajo Practico: Errores</w:t>
                            </w:r>
                          </w:p>
                          <w:p w:rsidR="003D0E4D" w:rsidRPr="00D86945" w:rsidRDefault="003D0E4D" w:rsidP="00D077E9">
                            <w:pPr>
                              <w:pStyle w:val="Ttulo"/>
                              <w:spacing w:after="0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D077E9" w:rsidRDefault="00D077E9" w:rsidP="00AB02A7">
            <w:pPr>
              <w:rPr>
                <w:noProof/>
              </w:rPr>
            </w:pPr>
            <w:r>
              <w:rPr>
                <w:noProof/>
                <w:lang w:val="es-AR" w:eastAsia="es-AR"/>
              </w:rPr>
              <mc:AlternateContent>
                <mc:Choice Requires="wps">
                  <w:drawing>
                    <wp:inline distT="0" distB="0" distL="0" distR="0" wp14:anchorId="325EECF4" wp14:editId="7EB51CE3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BEB0274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D077E9" w:rsidP="00AB02A7">
            <w:pPr>
              <w:rPr>
                <w:noProof/>
              </w:rPr>
            </w:pPr>
          </w:p>
        </w:tc>
      </w:tr>
      <w:tr w:rsidR="00D077E9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4AF42F4BCDB24976AE568756D5E6D354"/>
              </w:placeholder>
              <w15:appearance w15:val="hidden"/>
            </w:sdtPr>
            <w:sdtEndPr/>
            <w:sdtContent>
              <w:p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CE5E9A">
                  <w:rPr>
                    <w:rStyle w:val="SubttuloCar"/>
                    <w:b w:val="0"/>
                    <w:noProof/>
                    <w:lang w:bidi="es-ES"/>
                  </w:rPr>
                  <w:t>17 octubre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val="es-AR" w:eastAsia="es-AR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37B4D5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" strokecolor="#082a75 [3215]" strokeweight="3pt">
                      <w10:anchorlock/>
                    </v:line>
                  </w:pict>
                </mc:Fallback>
              </mc:AlternateContent>
            </w:r>
          </w:p>
          <w:p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:rsidR="00D077E9" w:rsidRDefault="000303C7" w:rsidP="00AB02A7">
            <w:pPr>
              <w:rPr>
                <w:noProof/>
              </w:rPr>
            </w:pPr>
            <w:sdt>
              <w:sdtPr>
                <w:rPr>
                  <w:noProof/>
                </w:rPr>
                <w:id w:val="-1740469667"/>
                <w:placeholder>
                  <w:docPart w:val="81CC8E752FCE489EA472687CE5320379"/>
                </w:placeholder>
                <w15:appearance w15:val="hidden"/>
              </w:sdtPr>
              <w:sdtEndPr/>
              <w:sdtContent>
                <w:r w:rsidR="002D7239">
                  <w:rPr>
                    <w:noProof/>
                  </w:rPr>
                  <w:t>Modelacion Numerica</w:t>
                </w:r>
              </w:sdtContent>
            </w:sdt>
          </w:p>
          <w:p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C32BA91A0D964FA7A6AA01E83F935C81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EndPr/>
              <w:sdtContent>
                <w:r w:rsidR="002D7239">
                  <w:rPr>
                    <w:noProof/>
                  </w:rPr>
                  <w:t>Tomas Goncalves Rei</w:t>
                </w:r>
              </w:sdtContent>
            </w:sdt>
          </w:p>
          <w:p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bookmarkStart w:id="0" w:name="_GoBack"/>
    <w:p w:rsidR="00D077E9" w:rsidRDefault="00AB02A7">
      <w:pPr>
        <w:spacing w:after="200"/>
        <w:rPr>
          <w:noProof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4C5C54D3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81790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" fillcolor="#34aba2 [3206]" stroked="f" strokeweight="2pt">
                <w10:wrap anchory="page"/>
              </v:rect>
            </w:pict>
          </mc:Fallback>
        </mc:AlternateContent>
      </w:r>
      <w:bookmarkEnd w:id="0"/>
      <w:r w:rsidR="00D077E9">
        <w:rPr>
          <w:noProof/>
          <w:lang w:bidi="es-ES"/>
        </w:rPr>
        <w:br w:type="page"/>
      </w:r>
    </w:p>
    <w:p w:rsidR="00F70245" w:rsidRDefault="00F70245" w:rsidP="005F244E">
      <w:pPr>
        <w:pStyle w:val="Ttulo2"/>
        <w:rPr>
          <w:noProof/>
          <w:sz w:val="56"/>
          <w:lang w:bidi="es-ES"/>
        </w:rPr>
        <w:sectPr w:rsidR="00F70245" w:rsidSect="00AB02A7">
          <w:headerReference w:type="default" r:id="rId10"/>
          <w:footerReference w:type="default" r:id="rId11"/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D077E9" w:rsidTr="00DF027C">
        <w:trPr>
          <w:trHeight w:val="3546"/>
        </w:trPr>
        <w:tc>
          <w:tcPr>
            <w:tcW w:w="9999" w:type="dxa"/>
          </w:tcPr>
          <w:p w:rsidR="00DF027C" w:rsidRDefault="002D7239" w:rsidP="005F244E">
            <w:pPr>
              <w:pStyle w:val="Ttulo2"/>
              <w:rPr>
                <w:noProof/>
              </w:rPr>
            </w:pPr>
            <w:r w:rsidRPr="00001AD7">
              <w:rPr>
                <w:noProof/>
                <w:sz w:val="56"/>
                <w:lang w:bidi="es-ES"/>
              </w:rPr>
              <w:lastRenderedPageBreak/>
              <w:t xml:space="preserve">Aproximación del </w:t>
            </w:r>
            <w:r w:rsidR="005F244E" w:rsidRPr="00001AD7">
              <w:rPr>
                <w:noProof/>
                <w:sz w:val="56"/>
                <w:lang w:bidi="es-ES"/>
              </w:rPr>
              <w:t>arctan(x)</w:t>
            </w:r>
            <w:r w:rsidRPr="00001AD7">
              <w:rPr>
                <w:noProof/>
                <w:sz w:val="56"/>
                <w:lang w:bidi="es-ES"/>
              </w:rPr>
              <w:t xml:space="preserve"> </w:t>
            </w:r>
            <w:r w:rsidR="005F244E" w:rsidRPr="00001AD7">
              <w:rPr>
                <w:noProof/>
                <w:sz w:val="56"/>
                <w:lang w:bidi="es-ES"/>
              </w:rPr>
              <w:t>mediante la</w:t>
            </w:r>
            <w:r w:rsidRPr="00001AD7">
              <w:rPr>
                <w:noProof/>
                <w:sz w:val="56"/>
                <w:lang w:bidi="es-ES"/>
              </w:rPr>
              <w:t xml:space="preserve"> serie de Taylor</w:t>
            </w:r>
            <w:sdt>
              <w:sdtPr>
                <w:rPr>
                  <w:noProof/>
                  <w:sz w:val="56"/>
                </w:rPr>
                <w:id w:val="1660650702"/>
                <w:placeholder>
                  <w:docPart w:val="E3287B3D572B49D19C3DC6F71BF991DE"/>
                </w:placeholder>
                <w15:appearance w15:val="hidden"/>
              </w:sdtPr>
              <w:sdtEndPr>
                <w:rPr>
                  <w:sz w:val="36"/>
                </w:rPr>
              </w:sdtEndPr>
              <w:sdtContent>
                <w:r w:rsidR="00001AD7" w:rsidRPr="00001AD7">
                  <w:rPr>
                    <w:noProof/>
                    <w:sz w:val="56"/>
                  </w:rPr>
                  <w:br/>
                </w:r>
                <w:r w:rsidR="00001AD7">
                  <w:rPr>
                    <w:noProof/>
                  </w:rPr>
                  <w:br/>
                </w:r>
                <w:r w:rsidR="005F244E" w:rsidRPr="00001AD7">
                  <w:rPr>
                    <w:noProof/>
                    <w:sz w:val="44"/>
                  </w:rPr>
                  <w:t>Desarrollo</w:t>
                </w:r>
              </w:sdtContent>
            </w:sdt>
          </w:p>
          <w:p w:rsidR="00DF027C" w:rsidRPr="00001AD7" w:rsidRDefault="005F244E" w:rsidP="00001AD7">
            <w:pPr>
              <w:pStyle w:val="Contenido"/>
              <w:numPr>
                <w:ilvl w:val="0"/>
                <w:numId w:val="1"/>
              </w:numPr>
              <w:rPr>
                <w:noProof/>
                <w:sz w:val="32"/>
              </w:rPr>
            </w:pPr>
            <w:r w:rsidRPr="00001AD7">
              <w:rPr>
                <w:noProof/>
                <w:sz w:val="32"/>
              </w:rPr>
              <w:t>Definicion de la serie de Taylor para el arctan(x):</w:t>
            </w:r>
          </w:p>
          <w:p w:rsidR="005F244E" w:rsidRDefault="005F244E" w:rsidP="00DF027C">
            <w:pPr>
              <w:pStyle w:val="Contenido"/>
              <w:rPr>
                <w:noProof/>
              </w:rPr>
            </w:pPr>
          </w:p>
          <w:p w:rsidR="00001AD7" w:rsidRPr="00001AD7" w:rsidRDefault="000303C7" w:rsidP="00001AD7">
            <w:pPr>
              <w:pStyle w:val="Contenido"/>
              <w:jc w:val="center"/>
              <w:rPr>
                <w:noProof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arctan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noProof/>
                  </w:rPr>
                  <m:t xml:space="preserve">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noProof/>
                      </w:rPr>
                      <m:t>n=0</m:t>
                    </m:r>
                  </m:sub>
                  <m:sup>
                    <m:r>
                      <w:rPr>
                        <w:rFonts w:ascii="Cambria Math" w:hAnsi="Cambria Math"/>
                        <w:noProof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(-1)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n</m:t>
                        </m:r>
                      </m:sup>
                    </m:s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2n+1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noProof/>
                          </w:rPr>
                          <m:t>2n+1</m:t>
                        </m:r>
                      </m:den>
                    </m:f>
                    <m:r>
                      <w:rPr>
                        <w:rFonts w:ascii="Cambria Math" w:hAnsi="Cambria Math"/>
                        <w:noProof/>
                      </w:rPr>
                      <m:t xml:space="preserve">  , 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noProof/>
                      </w:rPr>
                      <m:t xml:space="preserve">≤1  </m:t>
                    </m:r>
                  </m:e>
                </m:nary>
              </m:oMath>
            </m:oMathPara>
          </w:p>
          <w:p w:rsidR="00001AD7" w:rsidRDefault="00001AD7" w:rsidP="00001AD7">
            <w:pPr>
              <w:pStyle w:val="Contenido"/>
              <w:rPr>
                <w:noProof/>
              </w:rPr>
            </w:pPr>
          </w:p>
          <w:p w:rsidR="00001AD7" w:rsidRDefault="00001AD7" w:rsidP="00001AD7">
            <w:pPr>
              <w:pStyle w:val="Contenido"/>
              <w:numPr>
                <w:ilvl w:val="0"/>
                <w:numId w:val="1"/>
              </w:numPr>
              <w:rPr>
                <w:noProof/>
              </w:rPr>
            </w:pPr>
            <w:r w:rsidRPr="00001AD7">
              <w:rPr>
                <w:noProof/>
                <w:sz w:val="32"/>
              </w:rPr>
              <w:t>Control de precision y tipo de dato</w:t>
            </w:r>
            <w:r>
              <w:rPr>
                <w:noProof/>
              </w:rPr>
              <w:t>:</w:t>
            </w:r>
            <w:r>
              <w:rPr>
                <w:noProof/>
              </w:rPr>
              <w:br/>
            </w:r>
            <w:r>
              <w:rPr>
                <w:noProof/>
              </w:rPr>
              <w:br/>
              <w:t xml:space="preserve">Se permite calcular en Float32 o Float64 para poder comparar errores de </w:t>
            </w:r>
            <w:r w:rsidR="002130A4">
              <w:rPr>
                <w:noProof/>
              </w:rPr>
              <w:t>representacion y redondeo. Asi</w:t>
            </w:r>
            <w:r>
              <w:rPr>
                <w:noProof/>
              </w:rPr>
              <w:t>mismo, se define una tolerancia (tol) para controlar el error de truncamiento, pudiendo detener la serie cuando los terminos son menores que la misma.</w:t>
            </w:r>
          </w:p>
          <w:p w:rsidR="00001AD7" w:rsidRDefault="00001AD7" w:rsidP="00001AD7">
            <w:pPr>
              <w:pStyle w:val="Contenido"/>
              <w:ind w:left="720"/>
              <w:rPr>
                <w:noProof/>
              </w:rPr>
            </w:pPr>
          </w:p>
          <w:p w:rsidR="00001AD7" w:rsidRDefault="00001AD7" w:rsidP="00001AD7">
            <w:pPr>
              <w:pStyle w:val="Contenido"/>
              <w:numPr>
                <w:ilvl w:val="0"/>
                <w:numId w:val="1"/>
              </w:numPr>
              <w:rPr>
                <w:noProof/>
              </w:rPr>
            </w:pPr>
            <w:r w:rsidRPr="00001AD7">
              <w:rPr>
                <w:noProof/>
                <w:sz w:val="32"/>
              </w:rPr>
              <w:t>Iteracion sobre los terminos:</w:t>
            </w:r>
            <w:r>
              <w:rPr>
                <w:noProof/>
              </w:rPr>
              <w:br/>
            </w:r>
            <w:r>
              <w:rPr>
                <w:noProof/>
              </w:rPr>
              <w:br/>
              <w:t>En cada iteracion del codigo, se suma cada termino a la serie alternada, alternando el signo</w:t>
            </w:r>
            <w:r w:rsidR="002130A4">
              <w:rPr>
                <w:noProof/>
              </w:rPr>
              <w:t xml:space="preserve"> para reflejar la naturaleza alternada de la serie</w:t>
            </w:r>
            <w:r>
              <w:rPr>
                <w:noProof/>
              </w:rPr>
              <w:t>; acumulamos el resultado hasta que el termino actual sea menor que “tol”; por ultimo se devuelve la aproximacion y la cantidad de terminos utilizados.</w:t>
            </w:r>
          </w:p>
          <w:p w:rsidR="00001AD7" w:rsidRDefault="00001AD7" w:rsidP="00F720D0">
            <w:pPr>
              <w:rPr>
                <w:noProof/>
              </w:rPr>
            </w:pPr>
          </w:p>
          <w:p w:rsidR="00F720D0" w:rsidRDefault="00F720D0" w:rsidP="00001AD7">
            <w:pPr>
              <w:pStyle w:val="Contenido"/>
              <w:rPr>
                <w:noProof/>
                <w:sz w:val="44"/>
              </w:rPr>
            </w:pPr>
            <w:r>
              <w:rPr>
                <w:noProof/>
                <w:sz w:val="44"/>
              </w:rPr>
              <w:t>Resultados</w:t>
            </w:r>
          </w:p>
          <w:p w:rsidR="00DF027C" w:rsidRDefault="00F720D0" w:rsidP="00F720D0">
            <w:pPr>
              <w:pStyle w:val="Contenido"/>
              <w:rPr>
                <w:noProof/>
              </w:rPr>
            </w:pPr>
            <w:r>
              <w:rPr>
                <w:noProof/>
              </w:rPr>
              <w:t xml:space="preserve"> Se evaluaron distintos valores de </w:t>
            </w:r>
            <m:oMath>
              <m:r>
                <w:rPr>
                  <w:rFonts w:ascii="Cambria Math" w:hAnsi="Cambria Math"/>
                  <w:noProof/>
                </w:rPr>
                <m:t>x∈[-1,1]</m:t>
              </m:r>
            </m:oMath>
            <w:r>
              <w:rPr>
                <w:noProof/>
              </w:rPr>
              <w:t xml:space="preserve"> con una tolerancia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-8</m:t>
                  </m:r>
                </m:sup>
              </m:sSup>
            </m:oMath>
            <w:r>
              <w:rPr>
                <w:noProof/>
              </w:rPr>
              <w:t>.</w:t>
            </w:r>
          </w:p>
          <w:p w:rsidR="00F720D0" w:rsidRDefault="00F720D0" w:rsidP="00F720D0">
            <w:pPr>
              <w:pStyle w:val="Contenido"/>
              <w:rPr>
                <w:noProof/>
              </w:rPr>
            </w:pPr>
          </w:p>
          <w:p w:rsidR="00F720D0" w:rsidRDefault="00F720D0" w:rsidP="00F720D0">
            <w:pPr>
              <w:pStyle w:val="Contenido"/>
              <w:rPr>
                <w:noProof/>
              </w:rPr>
            </w:pPr>
            <w:r>
              <w:rPr>
                <w:noProof/>
              </w:rPr>
              <w:t xml:space="preserve">Para valores pequeños en donde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</w:rPr>
                <m:t xml:space="preserve"> ≤0.75</m:t>
              </m:r>
            </m:oMath>
            <w:r>
              <w:rPr>
                <w:noProof/>
              </w:rPr>
              <w:t xml:space="preserve"> : </w:t>
            </w:r>
          </w:p>
          <w:p w:rsidR="00F720D0" w:rsidRDefault="00F720D0" w:rsidP="00F720D0">
            <w:pPr>
              <w:pStyle w:val="Contenido"/>
              <w:rPr>
                <w:noProof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55"/>
              <w:gridCol w:w="2159"/>
              <w:gridCol w:w="3527"/>
              <w:gridCol w:w="3348"/>
            </w:tblGrid>
            <w:tr w:rsidR="00F720D0" w:rsidTr="00F720D0">
              <w:tc>
                <w:tcPr>
                  <w:tcW w:w="955" w:type="dxa"/>
                </w:tcPr>
                <w:p w:rsidR="00F720D0" w:rsidRDefault="00F720D0" w:rsidP="00F720D0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x</w:t>
                  </w:r>
                </w:p>
              </w:tc>
              <w:tc>
                <w:tcPr>
                  <w:tcW w:w="2159" w:type="dxa"/>
                </w:tcPr>
                <w:p w:rsidR="00F720D0" w:rsidRDefault="00F720D0" w:rsidP="00F720D0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Terminos usados</w:t>
                  </w:r>
                </w:p>
              </w:tc>
              <w:tc>
                <w:tcPr>
                  <w:tcW w:w="3527" w:type="dxa"/>
                </w:tcPr>
                <w:p w:rsidR="00F720D0" w:rsidRDefault="00F720D0" w:rsidP="00F720D0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Error absoluto (Float64)</w:t>
                  </w:r>
                </w:p>
              </w:tc>
              <w:tc>
                <w:tcPr>
                  <w:tcW w:w="3348" w:type="dxa"/>
                </w:tcPr>
                <w:p w:rsidR="00F720D0" w:rsidRDefault="00F720D0" w:rsidP="00F720D0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Error relativo (Float64)</w:t>
                  </w:r>
                </w:p>
              </w:tc>
            </w:tr>
            <w:tr w:rsidR="00F720D0" w:rsidTr="00F720D0">
              <w:tc>
                <w:tcPr>
                  <w:tcW w:w="955" w:type="dxa"/>
                </w:tcPr>
                <w:p w:rsidR="00F720D0" w:rsidRDefault="00F720D0" w:rsidP="00F720D0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0.25</w:t>
                  </w:r>
                </w:p>
              </w:tc>
              <w:tc>
                <w:tcPr>
                  <w:tcW w:w="2159" w:type="dxa"/>
                </w:tcPr>
                <w:p w:rsidR="00F720D0" w:rsidRDefault="00F720D0" w:rsidP="00F720D0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7</w:t>
                  </w:r>
                </w:p>
              </w:tc>
              <w:tc>
                <w:tcPr>
                  <w:tcW w:w="3527" w:type="dxa"/>
                </w:tcPr>
                <w:p w:rsidR="00F720D0" w:rsidRDefault="00F720D0" w:rsidP="00F720D0">
                  <w:pPr>
                    <w:pStyle w:val="Contenido"/>
                    <w:jc w:val="center"/>
                    <w:rPr>
                      <w:noProof/>
                    </w:rPr>
                  </w:pPr>
                  <w:r w:rsidRPr="00F720D0">
                    <w:rPr>
                      <w:noProof/>
                    </w:rPr>
                    <w:t>5.88e-11</w:t>
                  </w:r>
                </w:p>
              </w:tc>
              <w:tc>
                <w:tcPr>
                  <w:tcW w:w="3348" w:type="dxa"/>
                </w:tcPr>
                <w:p w:rsidR="00F720D0" w:rsidRDefault="00F720D0" w:rsidP="00F720D0">
                  <w:pPr>
                    <w:pStyle w:val="Contenido"/>
                    <w:jc w:val="center"/>
                    <w:rPr>
                      <w:noProof/>
                    </w:rPr>
                  </w:pPr>
                  <w:r w:rsidRPr="00F720D0">
                    <w:rPr>
                      <w:noProof/>
                    </w:rPr>
                    <w:t>2.40e-10</w:t>
                  </w:r>
                </w:p>
              </w:tc>
            </w:tr>
            <w:tr w:rsidR="00F720D0" w:rsidTr="00F720D0">
              <w:tc>
                <w:tcPr>
                  <w:tcW w:w="955" w:type="dxa"/>
                </w:tcPr>
                <w:p w:rsidR="00F720D0" w:rsidRDefault="00F720D0" w:rsidP="00F720D0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0.5</w:t>
                  </w:r>
                </w:p>
              </w:tc>
              <w:tc>
                <w:tcPr>
                  <w:tcW w:w="2159" w:type="dxa"/>
                </w:tcPr>
                <w:p w:rsidR="00F720D0" w:rsidRDefault="00F720D0" w:rsidP="00F720D0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12</w:t>
                  </w:r>
                </w:p>
              </w:tc>
              <w:tc>
                <w:tcPr>
                  <w:tcW w:w="3527" w:type="dxa"/>
                </w:tcPr>
                <w:p w:rsidR="00F720D0" w:rsidRDefault="00F720D0" w:rsidP="00F720D0">
                  <w:pPr>
                    <w:pStyle w:val="Contenido"/>
                    <w:jc w:val="center"/>
                    <w:rPr>
                      <w:noProof/>
                    </w:rPr>
                  </w:pPr>
                  <w:r w:rsidRPr="00F720D0">
                    <w:rPr>
                      <w:noProof/>
                    </w:rPr>
                    <w:t>9.68e-10</w:t>
                  </w:r>
                </w:p>
              </w:tc>
              <w:tc>
                <w:tcPr>
                  <w:tcW w:w="3348" w:type="dxa"/>
                </w:tcPr>
                <w:p w:rsidR="00F720D0" w:rsidRDefault="00F720D0" w:rsidP="00F720D0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2.09</w:t>
                  </w:r>
                  <w:r w:rsidRPr="00F720D0">
                    <w:rPr>
                      <w:noProof/>
                    </w:rPr>
                    <w:t>e-9</w:t>
                  </w:r>
                </w:p>
              </w:tc>
            </w:tr>
            <w:tr w:rsidR="00F720D0" w:rsidTr="00F720D0">
              <w:tc>
                <w:tcPr>
                  <w:tcW w:w="955" w:type="dxa"/>
                </w:tcPr>
                <w:p w:rsidR="00F720D0" w:rsidRDefault="00F720D0" w:rsidP="00F720D0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0.75</w:t>
                  </w:r>
                </w:p>
              </w:tc>
              <w:tc>
                <w:tcPr>
                  <w:tcW w:w="2159" w:type="dxa"/>
                </w:tcPr>
                <w:p w:rsidR="00F720D0" w:rsidRDefault="00F720D0" w:rsidP="00F720D0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26</w:t>
                  </w:r>
                </w:p>
              </w:tc>
              <w:tc>
                <w:tcPr>
                  <w:tcW w:w="3527" w:type="dxa"/>
                </w:tcPr>
                <w:p w:rsidR="00F720D0" w:rsidRDefault="00F720D0" w:rsidP="00F720D0">
                  <w:pPr>
                    <w:pStyle w:val="Contenido"/>
                    <w:jc w:val="center"/>
                    <w:rPr>
                      <w:noProof/>
                    </w:rPr>
                  </w:pPr>
                  <w:r w:rsidRPr="00F720D0">
                    <w:rPr>
                      <w:noProof/>
                    </w:rPr>
                    <w:t>2.92e-9</w:t>
                  </w:r>
                </w:p>
              </w:tc>
              <w:tc>
                <w:tcPr>
                  <w:tcW w:w="3348" w:type="dxa"/>
                </w:tcPr>
                <w:p w:rsidR="00F720D0" w:rsidRDefault="00F720D0" w:rsidP="00F720D0">
                  <w:pPr>
                    <w:pStyle w:val="Contenido"/>
                    <w:jc w:val="center"/>
                    <w:rPr>
                      <w:noProof/>
                    </w:rPr>
                  </w:pPr>
                  <w:r w:rsidRPr="00F720D0">
                    <w:rPr>
                      <w:noProof/>
                    </w:rPr>
                    <w:t>4.54e-9</w:t>
                  </w:r>
                </w:p>
              </w:tc>
            </w:tr>
          </w:tbl>
          <w:p w:rsidR="00F720D0" w:rsidRDefault="00F720D0" w:rsidP="00F720D0">
            <w:pPr>
              <w:pStyle w:val="Contenido"/>
              <w:rPr>
                <w:noProof/>
              </w:rPr>
            </w:pPr>
          </w:p>
          <w:p w:rsidR="00682E28" w:rsidRDefault="00682E28" w:rsidP="00682E28">
            <w:pPr>
              <w:pStyle w:val="Contenido"/>
              <w:rPr>
                <w:noProof/>
              </w:rPr>
            </w:pPr>
            <w:r>
              <w:rPr>
                <w:noProof/>
              </w:rPr>
              <w:lastRenderedPageBreak/>
              <w:t xml:space="preserve">Para valores en donde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</w:rPr>
                <m:t>=1</m:t>
              </m:r>
            </m:oMath>
            <w:r>
              <w:rPr>
                <w:noProof/>
              </w:rPr>
              <w:t xml:space="preserve"> :</w:t>
            </w:r>
          </w:p>
          <w:p w:rsidR="00682E28" w:rsidRDefault="00682E28" w:rsidP="00682E28">
            <w:pPr>
              <w:pStyle w:val="Contenido"/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55"/>
              <w:gridCol w:w="2159"/>
              <w:gridCol w:w="3527"/>
              <w:gridCol w:w="3348"/>
            </w:tblGrid>
            <w:tr w:rsidR="00682E28" w:rsidTr="003D0E4D">
              <w:tc>
                <w:tcPr>
                  <w:tcW w:w="955" w:type="dxa"/>
                </w:tcPr>
                <w:p w:rsidR="00682E28" w:rsidRDefault="00682E28" w:rsidP="00682E28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x</w:t>
                  </w:r>
                </w:p>
              </w:tc>
              <w:tc>
                <w:tcPr>
                  <w:tcW w:w="2159" w:type="dxa"/>
                </w:tcPr>
                <w:p w:rsidR="00682E28" w:rsidRDefault="00682E28" w:rsidP="00682E28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Terminos usados</w:t>
                  </w:r>
                </w:p>
              </w:tc>
              <w:tc>
                <w:tcPr>
                  <w:tcW w:w="3527" w:type="dxa"/>
                </w:tcPr>
                <w:p w:rsidR="00682E28" w:rsidRDefault="00682E28" w:rsidP="00682E28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Error absoluto (Float64)</w:t>
                  </w:r>
                </w:p>
              </w:tc>
              <w:tc>
                <w:tcPr>
                  <w:tcW w:w="3348" w:type="dxa"/>
                </w:tcPr>
                <w:p w:rsidR="00682E28" w:rsidRDefault="00682E28" w:rsidP="00682E28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Error relativo (Float64)</w:t>
                  </w:r>
                </w:p>
              </w:tc>
            </w:tr>
            <w:tr w:rsidR="00682E28" w:rsidTr="003D0E4D">
              <w:tc>
                <w:tcPr>
                  <w:tcW w:w="955" w:type="dxa"/>
                </w:tcPr>
                <w:p w:rsidR="00682E28" w:rsidRDefault="00682E28" w:rsidP="00682E28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1</w:t>
                  </w:r>
                  <w:r w:rsidR="003D0E4D">
                    <w:rPr>
                      <w:noProof/>
                    </w:rPr>
                    <w:t>.0</w:t>
                  </w:r>
                </w:p>
              </w:tc>
              <w:tc>
                <w:tcPr>
                  <w:tcW w:w="2159" w:type="dxa"/>
                </w:tcPr>
                <w:p w:rsidR="00682E28" w:rsidRDefault="002130A4" w:rsidP="00682E28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50.000.001</w:t>
                  </w:r>
                </w:p>
              </w:tc>
              <w:tc>
                <w:tcPr>
                  <w:tcW w:w="3527" w:type="dxa"/>
                </w:tcPr>
                <w:p w:rsidR="00682E28" w:rsidRDefault="00682E28" w:rsidP="00682E28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5.00e</w:t>
                  </w:r>
                  <w:r w:rsidRPr="00682E28">
                    <w:rPr>
                      <w:noProof/>
                    </w:rPr>
                    <w:t>-9</w:t>
                  </w:r>
                </w:p>
              </w:tc>
              <w:tc>
                <w:tcPr>
                  <w:tcW w:w="3348" w:type="dxa"/>
                </w:tcPr>
                <w:p w:rsidR="00682E28" w:rsidRDefault="00682E28" w:rsidP="00682E28">
                  <w:pPr>
                    <w:pStyle w:val="Contenid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6.</w:t>
                  </w:r>
                  <w:r w:rsidRPr="00682E28">
                    <w:rPr>
                      <w:noProof/>
                    </w:rPr>
                    <w:t>37e-9</w:t>
                  </w:r>
                </w:p>
              </w:tc>
            </w:tr>
          </w:tbl>
          <w:p w:rsidR="00682E28" w:rsidRDefault="00682E28" w:rsidP="00682E28">
            <w:pPr>
              <w:pStyle w:val="Contenido"/>
              <w:rPr>
                <w:noProof/>
              </w:rPr>
            </w:pPr>
          </w:p>
          <w:p w:rsidR="00682E28" w:rsidRDefault="00682E28" w:rsidP="00F720D0">
            <w:pPr>
              <w:pStyle w:val="Contenido"/>
              <w:rPr>
                <w:noProof/>
              </w:rPr>
            </w:pPr>
          </w:p>
          <w:p w:rsidR="003D0E4D" w:rsidRDefault="003D0E4D" w:rsidP="00F720D0">
            <w:pPr>
              <w:pStyle w:val="Contenido"/>
              <w:rPr>
                <w:noProof/>
              </w:rPr>
            </w:pPr>
            <w:r w:rsidRPr="003D0E4D">
              <w:rPr>
                <w:noProof/>
                <w:sz w:val="32"/>
              </w:rPr>
              <w:t>Observaciones:</w:t>
            </w:r>
          </w:p>
          <w:p w:rsidR="003D0E4D" w:rsidRDefault="003D0E4D" w:rsidP="00F720D0">
            <w:pPr>
              <w:pStyle w:val="Contenido"/>
              <w:rPr>
                <w:noProof/>
              </w:rPr>
            </w:pPr>
            <w:r>
              <w:rPr>
                <w:noProof/>
              </w:rPr>
              <w:t xml:space="preserve">Como se puede apreciar en la tabla, el error absoluto y relativo es muy bajo para todos los valores, especialmente en Float64. La cantidad de terminos crece considerablemente al acercarse a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</w:rPr>
                <m:t>=1</m:t>
              </m:r>
            </m:oMath>
            <w:r>
              <w:rPr>
                <w:noProof/>
              </w:rPr>
              <w:t>, lo que deja en evidencia lo lento que converge cerca del limite del intervalo de la serie.</w:t>
            </w:r>
          </w:p>
          <w:p w:rsidR="003D0E4D" w:rsidRDefault="003D0E4D" w:rsidP="00F720D0">
            <w:pPr>
              <w:pStyle w:val="Contenido"/>
              <w:rPr>
                <w:noProof/>
              </w:rPr>
            </w:pPr>
          </w:p>
          <w:p w:rsidR="003D0E4D" w:rsidRDefault="003D0E4D" w:rsidP="00F720D0">
            <w:pPr>
              <w:pStyle w:val="Contenido"/>
              <w:rPr>
                <w:noProof/>
              </w:rPr>
            </w:pPr>
          </w:p>
        </w:tc>
      </w:tr>
      <w:tr w:rsidR="00001AD7" w:rsidTr="00DF027C">
        <w:trPr>
          <w:trHeight w:val="3546"/>
        </w:trPr>
        <w:tc>
          <w:tcPr>
            <w:tcW w:w="9999" w:type="dxa"/>
          </w:tcPr>
          <w:p w:rsidR="003D0E4D" w:rsidRDefault="003D0E4D" w:rsidP="003D0E4D">
            <w:pPr>
              <w:pStyle w:val="Contenido"/>
              <w:rPr>
                <w:noProof/>
                <w:sz w:val="44"/>
              </w:rPr>
            </w:pPr>
            <w:r>
              <w:rPr>
                <w:noProof/>
                <w:sz w:val="44"/>
              </w:rPr>
              <w:lastRenderedPageBreak/>
              <w:t>Conclusiones:</w:t>
            </w:r>
          </w:p>
          <w:p w:rsidR="003D0E4D" w:rsidRDefault="003D0E4D" w:rsidP="003D0E4D">
            <w:pPr>
              <w:pStyle w:val="Contenido"/>
              <w:rPr>
                <w:noProof/>
                <w:sz w:val="32"/>
              </w:rPr>
            </w:pPr>
          </w:p>
          <w:p w:rsidR="003D0E4D" w:rsidRDefault="003D0E4D" w:rsidP="003D0E4D">
            <w:pPr>
              <w:pStyle w:val="Contenido"/>
              <w:rPr>
                <w:noProof/>
              </w:rPr>
            </w:pPr>
            <w:r>
              <w:rPr>
                <w:noProof/>
              </w:rPr>
              <w:t>Esta serie converge rapidamente para valores pequeños de x, pero muy lentamente para x cercanos a 1. El error de truncamiento se cont</w:t>
            </w:r>
            <w:r w:rsidR="002130A4">
              <w:rPr>
                <w:noProof/>
              </w:rPr>
              <w:t>rola</w:t>
            </w:r>
            <w:r>
              <w:rPr>
                <w:noProof/>
              </w:rPr>
              <w:t xml:space="preserve"> mediante la tolerancia, la cual garantiza que los terminos sumados contribuyan menos que el nivel deseado.</w:t>
            </w:r>
          </w:p>
          <w:p w:rsidR="003D0E4D" w:rsidRDefault="003D0E4D" w:rsidP="003D0E4D">
            <w:pPr>
              <w:pStyle w:val="Contenido"/>
              <w:rPr>
                <w:noProof/>
              </w:rPr>
            </w:pPr>
            <w:r>
              <w:rPr>
                <w:noProof/>
              </w:rPr>
              <w:t>La representacion en Float32 introduce errores mas grandes que Float64, especialmente para valores mas cercanos a 1. Esto refleja que los errores de representacion y acumulacion de redondeo afectan a la aproximacion a medida que aumentan los terminos.</w:t>
            </w:r>
          </w:p>
          <w:p w:rsidR="00001AD7" w:rsidRDefault="002130A4" w:rsidP="002130A4">
            <w:pPr>
              <w:pStyle w:val="Contenido"/>
              <w:rPr>
                <w:noProof/>
                <w:lang w:bidi="es-ES"/>
              </w:rPr>
            </w:pPr>
            <w:r>
              <w:rPr>
                <w:noProof/>
                <w:lang w:bidi="es-ES"/>
              </w:rPr>
              <w:t>En resumen, la serie de Taylor es una herramienta eficaz para aproximar arctan(x) en el intervalo de convergencia, pero para valores cercanos a los límites conviene usar identidades trigonométricas o funciones integradas para mejorar la eficiencia.</w:t>
            </w:r>
          </w:p>
          <w:p w:rsidR="00FF600C" w:rsidRDefault="00FF600C" w:rsidP="002130A4">
            <w:pPr>
              <w:pStyle w:val="Contenido"/>
              <w:rPr>
                <w:noProof/>
                <w:lang w:bidi="es-ES"/>
              </w:rPr>
            </w:pPr>
          </w:p>
          <w:p w:rsidR="00FF600C" w:rsidRDefault="00FF600C" w:rsidP="002130A4">
            <w:pPr>
              <w:pStyle w:val="Contenido"/>
              <w:rPr>
                <w:noProof/>
                <w:lang w:bidi="es-ES"/>
              </w:rPr>
            </w:pPr>
          </w:p>
          <w:p w:rsidR="00FF600C" w:rsidRDefault="00FF600C" w:rsidP="002130A4">
            <w:pPr>
              <w:pStyle w:val="Contenido"/>
              <w:rPr>
                <w:noProof/>
                <w:lang w:bidi="es-ES"/>
              </w:rPr>
            </w:pPr>
          </w:p>
          <w:p w:rsidR="00FF600C" w:rsidRDefault="00FF600C" w:rsidP="002130A4">
            <w:pPr>
              <w:pStyle w:val="Contenido"/>
              <w:rPr>
                <w:noProof/>
                <w:lang w:bidi="es-ES"/>
              </w:rPr>
            </w:pPr>
          </w:p>
          <w:p w:rsidR="00FF600C" w:rsidRDefault="00FF600C" w:rsidP="00FF600C">
            <w:pPr>
              <w:pStyle w:val="Contenido"/>
              <w:rPr>
                <w:noProof/>
                <w:sz w:val="36"/>
              </w:rPr>
            </w:pPr>
            <w:r w:rsidRPr="00FF600C">
              <w:rPr>
                <w:noProof/>
                <w:sz w:val="36"/>
              </w:rPr>
              <w:t xml:space="preserve">Link del </w:t>
            </w:r>
            <w:r w:rsidRPr="00FF600C">
              <w:rPr>
                <w:noProof/>
                <w:sz w:val="36"/>
              </w:rPr>
              <w:t>algoritmo</w:t>
            </w:r>
            <w:r w:rsidRPr="00FF600C">
              <w:rPr>
                <w:noProof/>
                <w:sz w:val="36"/>
              </w:rPr>
              <w:t xml:space="preserve"> en Julia</w:t>
            </w:r>
            <w:r w:rsidRPr="00FF600C">
              <w:rPr>
                <w:noProof/>
                <w:sz w:val="36"/>
              </w:rPr>
              <w:t xml:space="preserve"> para realizar la aproximacion:</w:t>
            </w:r>
          </w:p>
          <w:p w:rsidR="00FF600C" w:rsidRPr="002D7239" w:rsidRDefault="00FF600C" w:rsidP="00FF600C">
            <w:pPr>
              <w:pStyle w:val="Contenido"/>
              <w:rPr>
                <w:noProof/>
                <w:lang w:bidi="es-ES"/>
              </w:rPr>
            </w:pPr>
            <w:r w:rsidRPr="00FF600C">
              <w:rPr>
                <w:noProof/>
                <w:lang w:bidi="es-ES"/>
              </w:rPr>
              <w:t>https://colab.research.google.com/drive/1-15O21AQcPfq4JPwLQRno49l_RkOJsYr?authuser=1#scrollTo=8yr5rhA4SI1f</w:t>
            </w:r>
          </w:p>
        </w:tc>
      </w:tr>
    </w:tbl>
    <w:p w:rsidR="00AB02A7" w:rsidRPr="00001AD7" w:rsidRDefault="00AB02A7" w:rsidP="00DF027C">
      <w:pPr>
        <w:rPr>
          <w:b w:val="0"/>
          <w:noProof/>
        </w:rPr>
      </w:pPr>
    </w:p>
    <w:p w:rsidR="0087605E" w:rsidRPr="00D70D02" w:rsidRDefault="0087605E" w:rsidP="00AB02A7">
      <w:pPr>
        <w:spacing w:after="200"/>
        <w:rPr>
          <w:noProof/>
        </w:rPr>
      </w:pPr>
    </w:p>
    <w:sectPr w:rsidR="0087605E" w:rsidRPr="00D70D02" w:rsidSect="00AB02A7"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03C7" w:rsidRDefault="000303C7">
      <w:r>
        <w:separator/>
      </w:r>
    </w:p>
    <w:p w:rsidR="000303C7" w:rsidRDefault="000303C7"/>
  </w:endnote>
  <w:endnote w:type="continuationSeparator" w:id="0">
    <w:p w:rsidR="000303C7" w:rsidRDefault="000303C7">
      <w:r>
        <w:continuationSeparator/>
      </w:r>
    </w:p>
    <w:p w:rsidR="000303C7" w:rsidRDefault="000303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noProof/>
      </w:rPr>
      <w:id w:val="-890194395"/>
      <w:docPartObj>
        <w:docPartGallery w:val="Page Numbers (Bottom of Page)"/>
        <w:docPartUnique/>
      </w:docPartObj>
    </w:sdtPr>
    <w:sdtEndPr/>
    <w:sdtContent>
      <w:p w:rsidR="003D0E4D" w:rsidRDefault="003D0E4D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CE5E9A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:rsidR="003D0E4D" w:rsidRDefault="003D0E4D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03C7" w:rsidRDefault="000303C7">
      <w:r>
        <w:separator/>
      </w:r>
    </w:p>
    <w:p w:rsidR="000303C7" w:rsidRDefault="000303C7"/>
  </w:footnote>
  <w:footnote w:type="continuationSeparator" w:id="0">
    <w:p w:rsidR="000303C7" w:rsidRDefault="000303C7">
      <w:r>
        <w:continuationSeparator/>
      </w:r>
    </w:p>
    <w:p w:rsidR="000303C7" w:rsidRDefault="000303C7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0E4D" w:rsidRDefault="003D0E4D">
    <w:pPr>
      <w:pStyle w:val="Encabezado"/>
      <w:jc w:val="right"/>
      <w:rPr>
        <w:color w:val="024F75" w:themeColor="accent1"/>
      </w:rPr>
    </w:pPr>
  </w:p>
  <w:p w:rsidR="003D0E4D" w:rsidRDefault="000303C7">
    <w:pPr>
      <w:pStyle w:val="Encabezado"/>
      <w:jc w:val="right"/>
      <w:rPr>
        <w:color w:val="024F75" w:themeColor="accent1"/>
      </w:rPr>
    </w:pPr>
    <w:sdt>
      <w:sdtPr>
        <w:rPr>
          <w:color w:val="024F75" w:themeColor="accent1"/>
        </w:rPr>
        <w:alias w:val="Título"/>
        <w:tag w:val=""/>
        <w:id w:val="664756013"/>
        <w:placeholder>
          <w:docPart w:val="CE2E53BB6C4C4D5E8FE7E5423AE69D7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D0E4D">
          <w:rPr>
            <w:color w:val="024F75" w:themeColor="accent1"/>
          </w:rPr>
          <w:t>Modelación Numérica</w:t>
        </w:r>
      </w:sdtContent>
    </w:sdt>
    <w:r w:rsidR="003D0E4D">
      <w:rPr>
        <w:color w:val="024F75" w:themeColor="accent1"/>
      </w:rPr>
      <w:t xml:space="preserve"> | </w:t>
    </w:r>
    <w:sdt>
      <w:sdtPr>
        <w:rPr>
          <w:color w:val="024F75" w:themeColor="accent1"/>
        </w:rPr>
        <w:alias w:val="Autor"/>
        <w:tag w:val=""/>
        <w:id w:val="-1677181147"/>
        <w:placeholder>
          <w:docPart w:val="278AB606945849D5BF7FDD401E64143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3D0E4D">
          <w:rPr>
            <w:color w:val="024F75" w:themeColor="accent1"/>
            <w:lang w:val="es-AR"/>
          </w:rPr>
          <w:t>Tomas Goncalves Rei</w:t>
        </w:r>
      </w:sdtContent>
    </w:sdt>
  </w:p>
  <w:p w:rsidR="003D0E4D" w:rsidRDefault="003D0E4D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96FB2"/>
    <w:multiLevelType w:val="hybridMultilevel"/>
    <w:tmpl w:val="4580BF70"/>
    <w:lvl w:ilvl="0" w:tplc="6A4A0DC2">
      <w:start w:val="2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98729E"/>
    <w:multiLevelType w:val="hybridMultilevel"/>
    <w:tmpl w:val="A90E0F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239"/>
    <w:rsid w:val="00001AD7"/>
    <w:rsid w:val="0002482E"/>
    <w:rsid w:val="000303C7"/>
    <w:rsid w:val="00050324"/>
    <w:rsid w:val="000747A0"/>
    <w:rsid w:val="000A0150"/>
    <w:rsid w:val="000E63C9"/>
    <w:rsid w:val="00130E9D"/>
    <w:rsid w:val="00150A6D"/>
    <w:rsid w:val="00185B35"/>
    <w:rsid w:val="001F2BC8"/>
    <w:rsid w:val="001F5F6B"/>
    <w:rsid w:val="002130A4"/>
    <w:rsid w:val="00243EBC"/>
    <w:rsid w:val="00246A35"/>
    <w:rsid w:val="00284348"/>
    <w:rsid w:val="002D7239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0E4D"/>
    <w:rsid w:val="003D3863"/>
    <w:rsid w:val="004110DE"/>
    <w:rsid w:val="00413FDE"/>
    <w:rsid w:val="0044085A"/>
    <w:rsid w:val="004B21A5"/>
    <w:rsid w:val="004E5FEE"/>
    <w:rsid w:val="005037F0"/>
    <w:rsid w:val="0051313F"/>
    <w:rsid w:val="00516A86"/>
    <w:rsid w:val="005275F6"/>
    <w:rsid w:val="00572102"/>
    <w:rsid w:val="005F1BB0"/>
    <w:rsid w:val="005F244E"/>
    <w:rsid w:val="00656C4D"/>
    <w:rsid w:val="00682E28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8F56B8"/>
    <w:rsid w:val="00903C32"/>
    <w:rsid w:val="00916B16"/>
    <w:rsid w:val="009173B9"/>
    <w:rsid w:val="0093335D"/>
    <w:rsid w:val="0093613E"/>
    <w:rsid w:val="00943026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B231E5"/>
    <w:rsid w:val="00C02B87"/>
    <w:rsid w:val="00C4086D"/>
    <w:rsid w:val="00CA1896"/>
    <w:rsid w:val="00CB5B28"/>
    <w:rsid w:val="00CE5E9A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22ACD"/>
    <w:rsid w:val="00E620B0"/>
    <w:rsid w:val="00E81B40"/>
    <w:rsid w:val="00EF555B"/>
    <w:rsid w:val="00F027BB"/>
    <w:rsid w:val="00F11DCF"/>
    <w:rsid w:val="00F162EA"/>
    <w:rsid w:val="00F52D27"/>
    <w:rsid w:val="00F70245"/>
    <w:rsid w:val="00F720D0"/>
    <w:rsid w:val="00F83527"/>
    <w:rsid w:val="00FD583F"/>
    <w:rsid w:val="00FD7488"/>
    <w:rsid w:val="00FF16B4"/>
    <w:rsid w:val="00FF600C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D82596"/>
  <w15:docId w15:val="{0A598C2E-C0E2-4825-9774-3A16E64D4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99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Prrafodelista">
    <w:name w:val="List Paragraph"/>
    <w:basedOn w:val="Normal"/>
    <w:uiPriority w:val="34"/>
    <w:semiHidden/>
    <w:unhideWhenUsed/>
    <w:qFormat/>
    <w:rsid w:val="00001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7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goncalves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AF42F4BCDB24976AE568756D5E6D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5A02D9-1438-4EA6-BFFC-1D5EA3D4AB9E}"/>
      </w:docPartPr>
      <w:docPartBody>
        <w:p w:rsidR="00C17EA7" w:rsidRDefault="00C17EA7">
          <w:pPr>
            <w:pStyle w:val="4AF42F4BCDB24976AE568756D5E6D354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octubre 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1CC8E752FCE489EA472687CE53203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DC1668-3416-475F-BC7B-DD73D528ADCB}"/>
      </w:docPartPr>
      <w:docPartBody>
        <w:p w:rsidR="00C17EA7" w:rsidRDefault="00C17EA7">
          <w:pPr>
            <w:pStyle w:val="81CC8E752FCE489EA472687CE5320379"/>
          </w:pPr>
          <w:r>
            <w:rPr>
              <w:noProof/>
              <w:lang w:bidi="es-ES"/>
            </w:rPr>
            <w:t>NOMBRE DE LA COMPAÑÍA</w:t>
          </w:r>
        </w:p>
      </w:docPartBody>
    </w:docPart>
    <w:docPart>
      <w:docPartPr>
        <w:name w:val="C32BA91A0D964FA7A6AA01E83F935C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F33D7-8F04-4AC9-B8F8-9560CD84DA1D}"/>
      </w:docPartPr>
      <w:docPartBody>
        <w:p w:rsidR="00C17EA7" w:rsidRDefault="00C17EA7">
          <w:pPr>
            <w:pStyle w:val="C32BA91A0D964FA7A6AA01E83F935C81"/>
          </w:pPr>
          <w:r>
            <w:rPr>
              <w:noProof/>
              <w:lang w:bidi="es-ES"/>
            </w:rPr>
            <w:t>Su nombre</w:t>
          </w:r>
        </w:p>
      </w:docPartBody>
    </w:docPart>
    <w:docPart>
      <w:docPartPr>
        <w:name w:val="E3287B3D572B49D19C3DC6F71BF991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0B4215-E9E9-47D5-BADC-0AB1A6F5B2CB}"/>
      </w:docPartPr>
      <w:docPartBody>
        <w:p w:rsidR="00C17EA7" w:rsidRDefault="00C17EA7">
          <w:pPr>
            <w:pStyle w:val="E3287B3D572B49D19C3DC6F71BF991DE"/>
          </w:pPr>
          <w:r w:rsidRPr="00DF027C">
            <w:rPr>
              <w:noProof/>
              <w:lang w:bidi="es-ES"/>
            </w:rPr>
            <w:t>Texto del subtítulo aquí</w:t>
          </w:r>
        </w:p>
      </w:docPartBody>
    </w:docPart>
    <w:docPart>
      <w:docPartPr>
        <w:name w:val="CE2E53BB6C4C4D5E8FE7E5423AE69D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C9408F-E18E-4A90-AD0F-BF1327A50245}"/>
      </w:docPartPr>
      <w:docPartBody>
        <w:p w:rsidR="00C17EA7" w:rsidRDefault="00C17EA7" w:rsidP="00C17EA7">
          <w:pPr>
            <w:pStyle w:val="CE2E53BB6C4C4D5E8FE7E5423AE69D74"/>
          </w:pPr>
          <w:r>
            <w:rPr>
              <w:color w:val="5B9BD5" w:themeColor="accent1"/>
              <w:lang w:val="es-ES"/>
            </w:rPr>
            <w:t>[Título del documento]</w:t>
          </w:r>
        </w:p>
      </w:docPartBody>
    </w:docPart>
    <w:docPart>
      <w:docPartPr>
        <w:name w:val="278AB606945849D5BF7FDD401E641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B6F43-CC05-456F-B9D3-24CAA9E0F6AA}"/>
      </w:docPartPr>
      <w:docPartBody>
        <w:p w:rsidR="00C17EA7" w:rsidRDefault="00C17EA7" w:rsidP="00C17EA7">
          <w:pPr>
            <w:pStyle w:val="278AB606945849D5BF7FDD401E641434"/>
          </w:pPr>
          <w:r>
            <w:rPr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EA7"/>
    <w:rsid w:val="002B02E1"/>
    <w:rsid w:val="00C17EA7"/>
    <w:rsid w:val="00CA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  <w:lang w:val="es-ES" w:eastAsia="en-US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sz w:val="32"/>
      <w:lang w:val="es-ES" w:eastAsia="en-US"/>
    </w:rPr>
  </w:style>
  <w:style w:type="paragraph" w:customStyle="1" w:styleId="4AF42F4BCDB24976AE568756D5E6D354">
    <w:name w:val="4AF42F4BCDB24976AE568756D5E6D354"/>
  </w:style>
  <w:style w:type="paragraph" w:customStyle="1" w:styleId="81CC8E752FCE489EA472687CE5320379">
    <w:name w:val="81CC8E752FCE489EA472687CE5320379"/>
  </w:style>
  <w:style w:type="paragraph" w:customStyle="1" w:styleId="C32BA91A0D964FA7A6AA01E83F935C81">
    <w:name w:val="C32BA91A0D964FA7A6AA01E83F935C81"/>
  </w:style>
  <w:style w:type="paragraph" w:customStyle="1" w:styleId="E3287B3D572B49D19C3DC6F71BF991DE">
    <w:name w:val="E3287B3D572B49D19C3DC6F71BF991DE"/>
  </w:style>
  <w:style w:type="paragraph" w:customStyle="1" w:styleId="5875A048ABF443BF8542602BB3B71A8B">
    <w:name w:val="5875A048ABF443BF8542602BB3B71A8B"/>
  </w:style>
  <w:style w:type="paragraph" w:customStyle="1" w:styleId="81121F18B5234927938EC7668FBE2FB2">
    <w:name w:val="81121F18B5234927938EC7668FBE2FB2"/>
  </w:style>
  <w:style w:type="paragraph" w:customStyle="1" w:styleId="59CDC6C350CA405792AD7E13548FC3EF">
    <w:name w:val="59CDC6C350CA405792AD7E13548FC3EF"/>
  </w:style>
  <w:style w:type="paragraph" w:customStyle="1" w:styleId="80011A5A7E4F44B29D8C3D9F831419C6">
    <w:name w:val="80011A5A7E4F44B29D8C3D9F831419C6"/>
  </w:style>
  <w:style w:type="paragraph" w:customStyle="1" w:styleId="CE2E53BB6C4C4D5E8FE7E5423AE69D74">
    <w:name w:val="CE2E53BB6C4C4D5E8FE7E5423AE69D74"/>
    <w:rsid w:val="00C17EA7"/>
  </w:style>
  <w:style w:type="paragraph" w:customStyle="1" w:styleId="278AB606945849D5BF7FDD401E641434">
    <w:name w:val="278AB606945849D5BF7FDD401E641434"/>
    <w:rsid w:val="00C17EA7"/>
  </w:style>
  <w:style w:type="character" w:styleId="Textodelmarcadordeposicin">
    <w:name w:val="Placeholder Text"/>
    <w:basedOn w:val="Fuentedeprrafopredeter"/>
    <w:uiPriority w:val="99"/>
    <w:unhideWhenUsed/>
    <w:rsid w:val="00C17EA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>Tomas Goncalves Rei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A0EC072-9D40-4018-9A17-09B1A4B85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</Template>
  <TotalTime>59</TotalTime>
  <Pages>1</Pages>
  <Words>398</Words>
  <Characters>2189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Modelación Numérica</vt:lpstr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Modelación Numérica</dc:title>
  <dc:creator>Tomas Goncalves Rei</dc:creator>
  <cp:keywords/>
  <cp:lastModifiedBy>Tomas Goncalves Rei</cp:lastModifiedBy>
  <cp:revision>8</cp:revision>
  <cp:lastPrinted>2025-10-17T18:25:00Z</cp:lastPrinted>
  <dcterms:created xsi:type="dcterms:W3CDTF">2025-10-09T18:29:00Z</dcterms:created>
  <dcterms:modified xsi:type="dcterms:W3CDTF">2025-10-17T18:26:00Z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