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365D"/>
          <w:sz w:val="34"/>
        </w:rPr>
        <w:t>PA2 — EVALUACIÓN APLICADA</w:t>
      </w:r>
    </w:p>
    <w:p/>
    <w:p>
      <w:pPr>
        <w:jc w:val="center"/>
      </w:pPr>
      <w:r>
        <w:rPr>
          <w:b/>
          <w:color w:val="1B365D"/>
          <w:sz w:val="46"/>
        </w:rPr>
        <w:t>Gestión dinámica de solicitudes</w:t>
      </w:r>
    </w:p>
    <w:p>
      <w:pPr>
        <w:jc w:val="center"/>
      </w:pPr>
      <w:r>
        <w:rPr>
          <w:color w:val="485361"/>
          <w:sz w:val="24"/>
        </w:rPr>
        <w:t>Informe técnico y desarrollo de las cuatro actividades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B365D"/>
                <w:sz w:val="17"/>
              </w:rPr>
              <w:t>Dato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B365D"/>
                <w:sz w:val="17"/>
              </w:rPr>
              <w:t>Información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Curso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Algoritmo y Estructura de Datos Basados en Inteligencia Artificial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Código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30710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Tema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Listas simples, dobles y circulares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Docente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[POR COMPLETAR]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Sección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[POR COMPLETAR]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Integrantes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1. [NOMBRE]    2. [NOMBRE]    3. [NOMBRE]</w:t>
              <w:br/>
              <w:t>4. [NOMBRE]    5. [NOMBRE]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14 de octubre de 2026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  <w:color w:val="485361"/>
        </w:rPr>
        <w:t>Caso aplicado: gestión dinámica de solicitudes de atención</w:t>
      </w:r>
    </w:p>
    <w:p>
      <w:r>
        <w:br w:type="page"/>
      </w:r>
    </w:p>
    <w:p>
      <w:pPr>
        <w:pStyle w:val="Heading1"/>
      </w:pPr>
      <w:r>
        <w:t>Introducción y planteamiento del problema</w:t>
      </w:r>
    </w:p>
    <w:p>
      <w:r>
        <w:t>El caso de evaluación describe una organización cuyo registro de solicitudes cambia de manera constante: ingresan nuevos casos, otros se eliminan o cambian de posición, y ciertos procesos requieren consultar registros hacia atrás o revisarlos repetidamente. La solución propuesta representa cada solicitud mediante un nodo enlazado y selecciona una estructura distinta según la operación de atención.</w:t>
      </w:r>
    </w:p>
    <w:p>
      <w:r>
        <w:t>Objetivo general: modelar y explicar estructuras de listas enlazadas que administren solicitudes de atención, mostrando sus operaciones, enlaces y costos de ejecución.</w:t>
      </w:r>
    </w:p>
    <w:p>
      <w:pPr>
        <w:pStyle w:val="Heading2"/>
      </w:pPr>
      <w:r>
        <w:t>Datos y supuestos empleados</w:t>
      </w:r>
    </w:p>
    <w:p>
      <w:pPr>
        <w:pStyle w:val="ListBullet"/>
        <w:spacing w:after="60"/>
      </w:pPr>
      <w:r>
        <w:t>Cada solicitud contiene código único dentro de la lista simple, asunto y estado (por defecto, «Pendiente»).</w:t>
      </w:r>
    </w:p>
    <w:p>
      <w:pPr>
        <w:pStyle w:val="ListBullet"/>
        <w:spacing w:after="60"/>
      </w:pPr>
      <w:r>
        <w:t>La lista simple conserva referencias a la cabeza y la cola; al final de una lista simple no circular el enlace es NULO.</w:t>
      </w:r>
    </w:p>
    <w:p>
      <w:pPr>
        <w:pStyle w:val="ListBullet"/>
        <w:spacing w:after="60"/>
      </w:pPr>
      <w:r>
        <w:t>La búsqueda se hace por código y permite modificar el asunto o estado, sin cambiar el identificador.</w:t>
      </w:r>
    </w:p>
    <w:p>
      <w:pPr>
        <w:pStyle w:val="ListBullet"/>
        <w:spacing w:after="60"/>
      </w:pPr>
      <w:r>
        <w:t>Las propuestas de lista doble y circular representan procesos complementarios del mismo caso, no obligatoriamente la misma instancia de lista.</w:t>
      </w:r>
    </w:p>
    <w:p>
      <w:pPr>
        <w:pStyle w:val="Heading2"/>
      </w:pPr>
      <w:r>
        <w:t>Organización del desarrollo</w:t>
      </w:r>
    </w:p>
    <w:p>
      <w:r>
        <w:t>Actividad 1: conceptos, clasificación y diagrama de cinco nodos. Actividad 2: recorrido e inserciones. Actividad 3: búsqueda, modificación, eliminación y análisis de costos. Actividad 4: propuestas de listas dobles y circulares. Al final se muestra una demostración en Python y las verificaciones efectuadas.</w:t>
      </w:r>
    </w:p>
    <w:p>
      <w:pPr>
        <w:pStyle w:val="Heading1"/>
      </w:pPr>
      <w:r>
        <w:t>Actividad 1. Fundamentos y representación</w:t>
      </w:r>
    </w:p>
    <w:p>
      <w:r>
        <w:t>Una lista enlazada es una estructura lineal dinámica formada por nodos que almacenan un dato y una o más referencias que conectan cada nodo con otros. A diferencia de un arreglo indexado, para hallar una posición arbitraria normalmente se sigue la cadena desde un extremo.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47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B365D"/>
                <w:sz w:val="17"/>
              </w:rPr>
              <w:t>Tipo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B365D"/>
                <w:sz w:val="17"/>
              </w:rPr>
              <w:t>Enlaces por nodo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B365D"/>
                <w:sz w:val="17"/>
              </w:rPr>
              <w:t>Comportamiento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B365D"/>
                <w:sz w:val="17"/>
              </w:rPr>
              <w:t>Aplicación al caso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Simple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siguiente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Avanza en una dirección y termina en NULO.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Orden actual de solicitudes.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Doble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anterior y siguiente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Permite desplazarse en ambos sentidos.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Revisión de expedientes, adelante y atrás.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Circular simple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siguiente; la cola vuelve a la cabeza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Repite la secuencia sin un NULO final.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Rondas continuas de supervisión.</w:t>
            </w:r>
          </w:p>
        </w:tc>
      </w:tr>
    </w:tbl>
    <w:p>
      <w:pPr>
        <w:spacing w:after="20"/>
      </w:pPr>
    </w:p>
    <w:p>
      <w:r>
        <w:t>En el ejemplo inicial usamos S101 (Constancia), S102 (Orientación), S103 (Reclamo), S104 (Actualización) y S105 (Consulta). La cabeza apunta a S101 y la cola a S105. Las flechas simbolizan las referencias siguiente.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36000" cy="422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sta_si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42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85361"/>
          <w:sz w:val="17"/>
        </w:rPr>
        <w:t>Figura. Representación inicial de una lista simple con cinco nodos vinculados al caso.</w:t>
      </w:r>
    </w:p>
    <w:p>
      <w:r>
        <w:t>Se elige la lista simple como punto de partida porque permite ilustrar el registro secuencial sin pagar el costo de mantener un puntero anterior en cada nodo.</w:t>
      </w:r>
    </w:p>
    <w:p>
      <w:pPr>
        <w:pStyle w:val="Heading1"/>
      </w:pPr>
      <w:r>
        <w:t>Actividad 2. Recorrido e inserciones</w:t>
      </w:r>
    </w:p>
    <w:p>
      <w:pPr>
        <w:pStyle w:val="Heading2"/>
      </w:pPr>
      <w:r>
        <w:t>2.1 Recorrido completo</w:t>
      </w:r>
    </w:p>
    <w:p>
      <w:r>
        <w:t>Se parte de cabeza y se visita cada nodo hasta encontrar NULO. El puntero temporal no cambia la lista; solo se desplaza para leer los registros.</w:t>
      </w:r>
    </w:p>
    <w:p>
      <w:pPr>
        <w:pStyle w:val="CodigoPA2"/>
      </w:pPr>
      <w:r>
        <w:t>PROCEDIMIENTO Recorrer(cabeza)</w:t>
      </w:r>
    </w:p>
    <w:p>
      <w:pPr>
        <w:pStyle w:val="CodigoPA2"/>
      </w:pPr>
      <w:r>
        <w:t xml:space="preserve">    actual &lt;- cabeza</w:t>
      </w:r>
    </w:p>
    <w:p>
      <w:pPr>
        <w:pStyle w:val="CodigoPA2"/>
      </w:pPr>
      <w:r>
        <w:t xml:space="preserve">    MIENTRAS actual != NULO HACER</w:t>
      </w:r>
    </w:p>
    <w:p>
      <w:pPr>
        <w:pStyle w:val="CodigoPA2"/>
      </w:pPr>
      <w:r>
        <w:t xml:space="preserve">        MOSTRAR actual.dato</w:t>
      </w:r>
    </w:p>
    <w:p>
      <w:pPr>
        <w:pStyle w:val="CodigoPA2"/>
      </w:pPr>
      <w:r>
        <w:t xml:space="preserve">        actual &lt;- actual.siguiente</w:t>
      </w:r>
    </w:p>
    <w:p>
      <w:pPr>
        <w:pStyle w:val="CodigoPA2"/>
      </w:pPr>
      <w:r>
        <w:t xml:space="preserve">    FIN MIENTRAS</w:t>
      </w:r>
    </w:p>
    <w:p>
      <w:pPr>
        <w:spacing w:after="20"/>
      </w:pPr>
    </w:p>
    <w:p>
      <w:r>
        <w:t>Salida de ejemplo: S101 → S102 → S103 → S104 → S105. El recorrido usa O(n) tiempo y O(1) memoria auxiliar.</w:t>
      </w:r>
    </w:p>
    <w:p>
      <w:pPr>
        <w:pStyle w:val="Heading2"/>
      </w:pPr>
      <w:r>
        <w:t>2.2 Insertar al inicio</w:t>
      </w:r>
    </w:p>
    <w:p>
      <w:pPr>
        <w:pStyle w:val="CodigoPA2"/>
      </w:pPr>
      <w:r>
        <w:t>nuevo &lt;- Nodo(S100)</w:t>
      </w:r>
    </w:p>
    <w:p>
      <w:pPr>
        <w:pStyle w:val="CodigoPA2"/>
      </w:pPr>
      <w:r>
        <w:t>nuevo.siguiente &lt;- cabeza</w:t>
      </w:r>
    </w:p>
    <w:p>
      <w:pPr>
        <w:pStyle w:val="CodigoPA2"/>
      </w:pPr>
      <w:r>
        <w:t>cabeza &lt;- nuevo</w:t>
      </w:r>
    </w:p>
    <w:p>
      <w:pPr>
        <w:pStyle w:val="CodigoPA2"/>
      </w:pPr>
      <w:r>
        <w:t>SI cola = NULO ENTONCES cola &lt;- nuevo</w:t>
      </w:r>
    </w:p>
    <w:p>
      <w:pPr>
        <w:spacing w:after="20"/>
      </w:pPr>
    </w:p>
    <w:p>
      <w:r>
        <w:t>Después: S100 → S101 → S102 → S103 → S104 → S105. Se actualiza la cabeza; si estaba vacía, también se inicializa la cola. El ajuste de referencias cuesta O(1).</w:t>
      </w:r>
    </w:p>
    <w:p>
      <w:pPr>
        <w:pStyle w:val="Heading2"/>
      </w:pPr>
      <w:r>
        <w:t>2.3 Insertar al final</w:t>
      </w:r>
    </w:p>
    <w:p>
      <w:pPr>
        <w:pStyle w:val="CodigoPA2"/>
      </w:pPr>
      <w:r>
        <w:t>nuevo &lt;- Nodo(S106)</w:t>
      </w:r>
    </w:p>
    <w:p>
      <w:pPr>
        <w:pStyle w:val="CodigoPA2"/>
      </w:pPr>
      <w:r>
        <w:t>SI cola = NULO ENTONCES cabeza &lt;- nuevo</w:t>
      </w:r>
    </w:p>
    <w:p>
      <w:pPr>
        <w:pStyle w:val="CodigoPA2"/>
      </w:pPr>
      <w:r>
        <w:t>SINO cola.siguiente &lt;- nuevo</w:t>
      </w:r>
    </w:p>
    <w:p>
      <w:pPr>
        <w:pStyle w:val="CodigoPA2"/>
      </w:pPr>
      <w:r>
        <w:t>cola &lt;- nuevo</w:t>
      </w:r>
    </w:p>
    <w:p>
      <w:pPr>
        <w:spacing w:after="20"/>
      </w:pPr>
    </w:p>
    <w:p>
      <w:r>
        <w:t>Después: S100 → S101 → S102 → S103 → S104 → S105 → S106. Como se mantiene el puntero cola, se conecta el nuevo nodo directamente en O(1) para la operación de enlaces.</w:t>
      </w:r>
    </w:p>
    <w:p>
      <w:pPr>
        <w:pStyle w:val="Heading2"/>
      </w:pPr>
      <w:r>
        <w:t>2.4 Insertar después de un nodo dado</w:t>
      </w:r>
    </w:p>
    <w:p>
      <w:pPr>
        <w:pStyle w:val="CodigoPA2"/>
      </w:pPr>
      <w:r>
        <w:t>previo &lt;- Buscar("S102")</w:t>
      </w:r>
    </w:p>
    <w:p>
      <w:pPr>
        <w:pStyle w:val="CodigoPA2"/>
      </w:pPr>
      <w:r>
        <w:t>SI previo = NULO ENTONCES DEVOLVER FALSO</w:t>
      </w:r>
    </w:p>
    <w:p>
      <w:pPr>
        <w:pStyle w:val="CodigoPA2"/>
      </w:pPr>
      <w:r>
        <w:t>nuevo &lt;- Nodo(S102A)</w:t>
      </w:r>
    </w:p>
    <w:p>
      <w:pPr>
        <w:pStyle w:val="CodigoPA2"/>
      </w:pPr>
      <w:r>
        <w:t>nuevo.siguiente &lt;- previo.siguiente</w:t>
      </w:r>
    </w:p>
    <w:p>
      <w:pPr>
        <w:pStyle w:val="CodigoPA2"/>
      </w:pPr>
      <w:r>
        <w:t>previo.siguiente &lt;- nuevo</w:t>
      </w:r>
    </w:p>
    <w:p>
      <w:pPr>
        <w:pStyle w:val="CodigoPA2"/>
      </w:pPr>
      <w:r>
        <w:t>SI cola = previo ENTONCES cola &lt;- nuevo</w:t>
      </w:r>
    </w:p>
    <w:p>
      <w:pPr>
        <w:spacing w:after="20"/>
      </w:pP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36000" cy="7439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sertar_despu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743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85361"/>
          <w:sz w:val="17"/>
        </w:rPr>
        <w:t>Figura. Parte de la lista después de insertar S102A a continuación de S102.</w:t>
      </w:r>
    </w:p>
    <w:p>
      <w:r>
        <w:t>Antes: S102 → S103. Después: S102 → S102A → S103. Se conecta primero el nuevo nodo con S103 y luego S102 con el nuevo nodo, evitando perder la referencia al resto de la estructura. Encontrar S102 por código requiere O(n) en el peor caso; enlazarlo, O(1).</w:t>
      </w:r>
    </w:p>
    <w:p>
      <w:pPr>
        <w:pStyle w:val="Heading1"/>
      </w:pPr>
      <w:r>
        <w:t>Actividad 3. Lista simple: búsqueda, modificación y eliminación</w:t>
      </w:r>
    </w:p>
    <w:p>
      <w:pPr>
        <w:pStyle w:val="Heading2"/>
      </w:pPr>
      <w:r>
        <w:t>3.1 Búsqueda por código</w:t>
      </w:r>
    </w:p>
    <w:p>
      <w:r>
        <w:t>Se escoge el código como criterio porque distingue solicitudes, incluso si comparten asunto. El algoritmo recorre secuencialmente hasta encontrar el código o llegar a NULO.</w:t>
      </w:r>
    </w:p>
    <w:p>
      <w:pPr>
        <w:pStyle w:val="CodigoPA2"/>
      </w:pPr>
      <w:r>
        <w:t>FUNCIÓN Buscar(codigo)</w:t>
      </w:r>
    </w:p>
    <w:p>
      <w:pPr>
        <w:pStyle w:val="CodigoPA2"/>
      </w:pPr>
      <w:r>
        <w:t xml:space="preserve">    actual &lt;- cabeza</w:t>
      </w:r>
    </w:p>
    <w:p>
      <w:pPr>
        <w:pStyle w:val="CodigoPA2"/>
      </w:pPr>
      <w:r>
        <w:t xml:space="preserve">    MIENTRAS actual != NULO HACER</w:t>
      </w:r>
    </w:p>
    <w:p>
      <w:pPr>
        <w:pStyle w:val="CodigoPA2"/>
      </w:pPr>
      <w:r>
        <w:t xml:space="preserve">        SI actual.dato.codigo = codigo ENTONCES DEVOLVER actual</w:t>
      </w:r>
    </w:p>
    <w:p>
      <w:pPr>
        <w:pStyle w:val="CodigoPA2"/>
      </w:pPr>
      <w:r>
        <w:t xml:space="preserve">        actual &lt;- actual.siguiente</w:t>
      </w:r>
    </w:p>
    <w:p>
      <w:pPr>
        <w:pStyle w:val="CodigoPA2"/>
      </w:pPr>
      <w:r>
        <w:t xml:space="preserve">    FIN MIENTRAS</w:t>
      </w:r>
    </w:p>
    <w:p>
      <w:pPr>
        <w:pStyle w:val="CodigoPA2"/>
      </w:pPr>
      <w:r>
        <w:t xml:space="preserve">    DEVOLVER NULO</w:t>
      </w:r>
    </w:p>
    <w:p>
      <w:pPr>
        <w:spacing w:after="20"/>
      </w:pPr>
    </w:p>
    <w:p>
      <w:r>
        <w:t>Ejemplo: Buscar("S103") devuelve el nodo cuyo asunto es Reclamo. En el peor caso el tiempo es O(n).</w:t>
      </w:r>
    </w:p>
    <w:p>
      <w:pPr>
        <w:pStyle w:val="Heading2"/>
      </w:pPr>
      <w:r>
        <w:t>3.2 Modificación de un nodo localizado</w:t>
      </w:r>
    </w:p>
    <w:p>
      <w:pPr>
        <w:pStyle w:val="CodigoPA2"/>
      </w:pPr>
      <w:r>
        <w:t>nodo &lt;- Buscar("S103")</w:t>
      </w:r>
    </w:p>
    <w:p>
      <w:pPr>
        <w:pStyle w:val="CodigoPA2"/>
      </w:pPr>
      <w:r>
        <w:t>SI nodo != NULO ENTONCES</w:t>
      </w:r>
    </w:p>
    <w:p>
      <w:pPr>
        <w:pStyle w:val="CodigoPA2"/>
      </w:pPr>
      <w:r>
        <w:t xml:space="preserve">    nodo.dato.estado &lt;- "En proceso"</w:t>
      </w:r>
    </w:p>
    <w:p>
      <w:pPr>
        <w:pStyle w:val="CodigoPA2"/>
      </w:pPr>
      <w:r>
        <w:t>FIN SI</w:t>
      </w:r>
    </w:p>
    <w:p>
      <w:pPr>
        <w:spacing w:after="20"/>
      </w:pPr>
    </w:p>
    <w:p>
      <w:r>
        <w:t>Solo cambia el dato de S103; los enlaces de la lista se mantienen. La modificación de un nodo ya localizado es O(1), aunque localizarlo previamente es O(n).</w:t>
      </w:r>
    </w:p>
    <w:p>
      <w:pPr>
        <w:pStyle w:val="Heading2"/>
      </w:pPr>
      <w:r>
        <w:t>3.3 Eliminación y reajuste de enlaces</w:t>
      </w:r>
    </w:p>
    <w:p>
      <w:pPr>
        <w:pStyle w:val="CodigoPA2"/>
      </w:pPr>
      <w:r>
        <w:t>anterior &lt;- NULO</w:t>
      </w:r>
    </w:p>
    <w:p>
      <w:pPr>
        <w:pStyle w:val="CodigoPA2"/>
      </w:pPr>
      <w:r>
        <w:t>actual &lt;- cabeza</w:t>
      </w:r>
    </w:p>
    <w:p>
      <w:pPr>
        <w:pStyle w:val="CodigoPA2"/>
      </w:pPr>
      <w:r>
        <w:t>MIENTRAS actual != NULO Y actual.dato.codigo != codigo HACER</w:t>
      </w:r>
    </w:p>
    <w:p>
      <w:pPr>
        <w:pStyle w:val="CodigoPA2"/>
      </w:pPr>
      <w:r>
        <w:t xml:space="preserve">    anterior &lt;- actual</w:t>
      </w:r>
    </w:p>
    <w:p>
      <w:pPr>
        <w:pStyle w:val="CodigoPA2"/>
      </w:pPr>
      <w:r>
        <w:t xml:space="preserve">    actual &lt;- actual.siguiente</w:t>
      </w:r>
    </w:p>
    <w:p>
      <w:pPr>
        <w:pStyle w:val="CodigoPA2"/>
      </w:pPr>
      <w:r>
        <w:t>FIN MIENTRAS</w:t>
      </w:r>
    </w:p>
    <w:p>
      <w:pPr>
        <w:pStyle w:val="CodigoPA2"/>
      </w:pPr>
      <w:r>
        <w:t>SI actual = NULO ENTONCES DEVOLVER FALSO</w:t>
      </w:r>
    </w:p>
    <w:p>
      <w:pPr>
        <w:pStyle w:val="CodigoPA2"/>
      </w:pPr>
      <w:r>
        <w:t>SI anterior = NULO ENTONCES cabeza &lt;- actual.siguiente</w:t>
      </w:r>
    </w:p>
    <w:p>
      <w:pPr>
        <w:pStyle w:val="CodigoPA2"/>
      </w:pPr>
      <w:r>
        <w:t>SINO anterior.siguiente &lt;- actual.siguiente</w:t>
      </w:r>
    </w:p>
    <w:p>
      <w:pPr>
        <w:pStyle w:val="CodigoPA2"/>
      </w:pPr>
      <w:r>
        <w:t>SI cola = actual ENTONCES cola &lt;- anterior</w:t>
      </w:r>
    </w:p>
    <w:p>
      <w:pPr>
        <w:pStyle w:val="CodigoPA2"/>
      </w:pPr>
      <w:r>
        <w:t>actual.siguiente &lt;- NULO</w:t>
      </w:r>
    </w:p>
    <w:p>
      <w:pPr>
        <w:spacing w:after="20"/>
      </w:pP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176000" cy="18991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liminar_no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1899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85361"/>
          <w:sz w:val="17"/>
        </w:rPr>
        <w:t>Figura. Al eliminar S104, el nodo S103 enlaza directamente con S105.</w:t>
      </w:r>
    </w:p>
    <w:p>
      <w:r>
        <w:t>Eliminación de cabeza: cabeza pasa al segundo nodo. Eliminación interior: el anterior apunta al siguiente del eliminado. Eliminación de cola: cola pasa a su predecesor, que apunta a NULO. Cuando se elimina el único nodo, cabeza y cola quedan NULO. La operación por código necesita O(n) para localizar el nodo y su predecesor.</w:t>
      </w:r>
    </w:p>
    <w:p>
      <w:pPr>
        <w:pStyle w:val="Heading2"/>
      </w:pPr>
      <w:r>
        <w:t>3.4 Reubicación: operación adicional solicitada por el caso</w:t>
      </w:r>
    </w:p>
    <w:p>
      <w:r>
        <w:t>Se separa S105 de su posición anterior y se enlaza después de S101, sin duplicar datos. Primero se conservan las referencias y se corrige la cola si correspondiera; después se conecta S105 en su nueva posición.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36000" cy="5030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ubic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503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85361"/>
          <w:sz w:val="17"/>
        </w:rPr>
        <w:t>Figura. Orden final de la demostración tras reubicar S105 después de S101.</w:t>
      </w:r>
    </w:p>
    <w:p>
      <w:pPr>
        <w:pStyle w:val="Heading2"/>
      </w:pPr>
      <w:r>
        <w:t>3.5 Eficiencia de operaciones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B365D"/>
                <w:sz w:val="17"/>
              </w:rPr>
              <w:t>Operación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B365D"/>
                <w:sz w:val="17"/>
              </w:rPr>
              <w:t>Costo de punteros / recorrido</w:t>
            </w:r>
          </w:p>
        </w:tc>
        <w:tc>
          <w:tcPr>
            <w:tcW w:type="dxa" w:w="436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B365D"/>
                <w:sz w:val="17"/>
              </w:rPr>
              <w:t>Detalle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Recorrido completo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O(n)</w:t>
            </w:r>
          </w:p>
        </w:tc>
        <w:tc>
          <w:tcPr>
            <w:tcW w:type="dxa" w:w="436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Visita todos los nodos.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Insertar al inicio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O(1)</w:t>
            </w:r>
          </w:p>
        </w:tc>
        <w:tc>
          <w:tcPr>
            <w:tcW w:type="dxa" w:w="436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Una vez validado el registro.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Insertar al final con cola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O(1)</w:t>
            </w:r>
          </w:p>
        </w:tc>
        <w:tc>
          <w:tcPr>
            <w:tcW w:type="dxa" w:w="436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No recorre para encontrar el final.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Insertar tras nodo conocido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O(1)</w:t>
            </w:r>
          </w:p>
        </w:tc>
        <w:tc>
          <w:tcPr>
            <w:tcW w:type="dxa" w:w="436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Si solo se recibe su código, buscarlo cuesta O(n).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Buscar por código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O(n)</w:t>
            </w:r>
          </w:p>
        </w:tc>
        <w:tc>
          <w:tcPr>
            <w:tcW w:type="dxa" w:w="436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No existe acceso directo por índice.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Modificar nodo encontrado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O(1)</w:t>
            </w:r>
          </w:p>
        </w:tc>
        <w:tc>
          <w:tcPr>
            <w:tcW w:type="dxa" w:w="436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Cambian datos, no enlaces.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Eliminar cabeza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O(1)</w:t>
            </w:r>
          </w:p>
        </w:tc>
        <w:tc>
          <w:tcPr>
            <w:tcW w:type="dxa" w:w="436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La función por código detecta la cabeza de inmediato.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Eliminar nodo interior o cola por código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O(n)</w:t>
            </w:r>
          </w:p>
        </w:tc>
        <w:tc>
          <w:tcPr>
            <w:tcW w:type="dxa" w:w="436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Se necesita encontrar nodo y predecesor.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Reubicar después de otro código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O(n)</w:t>
            </w:r>
          </w:p>
        </w:tc>
        <w:tc>
          <w:tcPr>
            <w:tcW w:type="dxa" w:w="436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Se buscan los dos nodos antes de reconectar.</w:t>
            </w:r>
          </w:p>
        </w:tc>
      </w:tr>
    </w:tbl>
    <w:p>
      <w:pPr>
        <w:spacing w:after="20"/>
      </w:pPr>
    </w:p>
    <w:p>
      <w:r>
        <w:t>Precisión de implementación: el programa Python valida que no haya códigos duplicados antes de insertar. Esa comprobación recorre la lista en O(n), por lo que insertar al inicio o al final tiene O(n) como costo completo de la llamada en este prototipo, aunque la modificación de punteros aislada sea O(1).</w:t>
      </w:r>
    </w:p>
    <w:p>
      <w:pPr>
        <w:pStyle w:val="Heading1"/>
      </w:pPr>
      <w:r>
        <w:t>Actividad 4. Listas dobles y circulares</w:t>
      </w:r>
    </w:p>
    <w:p>
      <w:pPr>
        <w:pStyle w:val="Heading2"/>
      </w:pPr>
      <w:r>
        <w:t>4.1 Propuesta de lista doble: consulta retrospectiva de expedientes</w:t>
      </w:r>
    </w:p>
    <w:p>
      <w:r>
        <w:t>Situación: durante el seguimiento de solicitudes, un trabajador revisa S201, S202 y S203. Desde S203 necesita regresar a S202 y S201 para contrastar observaciones. En una lista simple debería recorrer desde cabeza para localizar el nodo previo; una lista doble guarda ambos enlaces y permite retroceder directamente desde el nodo actual.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248000" cy="9607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ista_do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96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85361"/>
          <w:sz w:val="17"/>
        </w:rPr>
        <w:t>Figura. Nodos de seguimiento con referencias anterior y siguiente.</w:t>
      </w:r>
    </w:p>
    <w:p>
      <w:pPr>
        <w:pStyle w:val="CodigoPA2"/>
      </w:pPr>
      <w:r>
        <w:t>nuevo.anterior &lt;- cola</w:t>
      </w:r>
    </w:p>
    <w:p>
      <w:pPr>
        <w:pStyle w:val="CodigoPA2"/>
      </w:pPr>
      <w:r>
        <w:t>nuevo.siguiente &lt;- NULO</w:t>
      </w:r>
    </w:p>
    <w:p>
      <w:pPr>
        <w:pStyle w:val="CodigoPA2"/>
      </w:pPr>
      <w:r>
        <w:t>SI cola = NULO ENTONCES cabeza &lt;- nuevo</w:t>
      </w:r>
    </w:p>
    <w:p>
      <w:pPr>
        <w:pStyle w:val="CodigoPA2"/>
      </w:pPr>
      <w:r>
        <w:t>SINO cola.siguiente &lt;- nuevo</w:t>
      </w:r>
    </w:p>
    <w:p>
      <w:pPr>
        <w:pStyle w:val="CodigoPA2"/>
      </w:pPr>
      <w:r>
        <w:t>cola &lt;- nuevo</w:t>
      </w:r>
    </w:p>
    <w:p>
      <w:pPr>
        <w:pStyle w:val="CodigoPA2"/>
      </w:pPr>
      <w:r>
        <w:t xml:space="preserve"> </w:t>
      </w:r>
    </w:p>
    <w:p>
      <w:pPr>
        <w:pStyle w:val="CodigoPA2"/>
      </w:pPr>
      <w:r>
        <w:t>Recorrido inverso: actual &lt;- cola</w:t>
      </w:r>
    </w:p>
    <w:p>
      <w:pPr>
        <w:pStyle w:val="CodigoPA2"/>
      </w:pPr>
      <w:r>
        <w:t>MIENTRAS actual != NULO HACER</w:t>
      </w:r>
    </w:p>
    <w:p>
      <w:pPr>
        <w:pStyle w:val="CodigoPA2"/>
      </w:pPr>
      <w:r>
        <w:t xml:space="preserve">    MOSTRAR actual.dato</w:t>
      </w:r>
    </w:p>
    <w:p>
      <w:pPr>
        <w:pStyle w:val="CodigoPA2"/>
      </w:pPr>
      <w:r>
        <w:t xml:space="preserve">    actual &lt;- actual.anterior</w:t>
      </w:r>
    </w:p>
    <w:p>
      <w:pPr>
        <w:pStyle w:val="CodigoPA2"/>
      </w:pPr>
      <w:r>
        <w:t>FIN MIENTRAS</w:t>
      </w:r>
    </w:p>
    <w:p>
      <w:pPr>
        <w:spacing w:after="20"/>
      </w:pPr>
    </w:p>
    <w:p>
      <w:r>
        <w:t>Ventaja: navegar al siguiente o anterior desde un nodo conocido toma O(1) por paso. Limitación: consume un enlace adicional por nodo y sus inserciones/eliminaciones deben mantener correctamente las dos referencias.</w:t>
      </w:r>
    </w:p>
    <w:p>
      <w:pPr>
        <w:pStyle w:val="Heading2"/>
      </w:pPr>
      <w:r>
        <w:t>4.2 Propuesta de lista circular: ronda continua de supervisión</w:t>
      </w:r>
    </w:p>
    <w:p>
      <w:r>
        <w:t>Situación: tres solicitudes pendientes, S301, S302 y S303, reciben revisión periódica. Tras revisar S303, el siguiente turno vuelve a S301. La lista circular modela el ciclo con el enlace cola.siguiente apuntando a la cabeza.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36000" cy="24562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sta_circul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456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85361"/>
          <w:sz w:val="17"/>
        </w:rPr>
        <w:t>Figura. Lista circular simple para turnos de revisión repetidos.</w:t>
      </w:r>
    </w:p>
    <w:p>
      <w:pPr>
        <w:pStyle w:val="CodigoPA2"/>
      </w:pPr>
      <w:r>
        <w:t>SI cola = NULO ENTONCES</w:t>
      </w:r>
    </w:p>
    <w:p>
      <w:pPr>
        <w:pStyle w:val="CodigoPA2"/>
      </w:pPr>
      <w:r>
        <w:t xml:space="preserve">    nuevo.siguiente &lt;- nuevo</w:t>
      </w:r>
    </w:p>
    <w:p>
      <w:pPr>
        <w:pStyle w:val="CodigoPA2"/>
      </w:pPr>
      <w:r>
        <w:t xml:space="preserve">    cola &lt;- nuevo</w:t>
      </w:r>
    </w:p>
    <w:p>
      <w:pPr>
        <w:pStyle w:val="CodigoPA2"/>
      </w:pPr>
      <w:r>
        <w:t>SINO</w:t>
      </w:r>
    </w:p>
    <w:p>
      <w:pPr>
        <w:pStyle w:val="CodigoPA2"/>
      </w:pPr>
      <w:r>
        <w:t xml:space="preserve">    nuevo.siguiente &lt;- cola.siguiente</w:t>
      </w:r>
    </w:p>
    <w:p>
      <w:pPr>
        <w:pStyle w:val="CodigoPA2"/>
      </w:pPr>
      <w:r>
        <w:t xml:space="preserve">    cola.siguiente &lt;- nuevo</w:t>
      </w:r>
    </w:p>
    <w:p>
      <w:pPr>
        <w:pStyle w:val="CodigoPA2"/>
      </w:pPr>
      <w:r>
        <w:t xml:space="preserve">    cola &lt;- nuevo</w:t>
      </w:r>
    </w:p>
    <w:p>
      <w:pPr>
        <w:pStyle w:val="CodigoPA2"/>
      </w:pPr>
      <w:r>
        <w:t>FIN SI</w:t>
      </w:r>
    </w:p>
    <w:p>
      <w:pPr>
        <w:pStyle w:val="CodigoPA2"/>
      </w:pPr>
      <w:r>
        <w:t xml:space="preserve"> </w:t>
      </w:r>
    </w:p>
    <w:p>
      <w:pPr>
        <w:pStyle w:val="CodigoPA2"/>
      </w:pPr>
      <w:r>
        <w:t>Para una vuelta: REPETIR tamano VECES</w:t>
      </w:r>
    </w:p>
    <w:p>
      <w:pPr>
        <w:pStyle w:val="CodigoPA2"/>
      </w:pPr>
      <w:r>
        <w:t xml:space="preserve">    MOSTRAR actual.dato</w:t>
      </w:r>
    </w:p>
    <w:p>
      <w:pPr>
        <w:pStyle w:val="CodigoPA2"/>
      </w:pPr>
      <w:r>
        <w:t xml:space="preserve">    actual &lt;- actual.siguiente</w:t>
      </w:r>
    </w:p>
    <w:p>
      <w:pPr>
        <w:spacing w:after="20"/>
      </w:pPr>
    </w:p>
    <w:p>
      <w:r>
        <w:t>Ventaja: la conexión con la cabeza permite continuar la ronda sin reiniciar manualmente. Control: no se debe esperar un nodo NULO; para una vuelta se cuentan exactamente tantos pasos como nodos existan. Los turnos de la prueba son S301 → S302 → S303 → S301 → S302.</w:t>
      </w:r>
    </w:p>
    <w:p>
      <w:pPr>
        <w:pStyle w:val="Heading2"/>
      </w:pPr>
      <w:r>
        <w:t>4.3 Comparación y decisión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89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B365D"/>
                <w:sz w:val="17"/>
              </w:rPr>
              <w:t>Necesidad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B365D"/>
                <w:sz w:val="17"/>
              </w:rPr>
              <w:t>Estructura elegida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B365D"/>
                <w:sz w:val="17"/>
              </w:rPr>
              <w:t>Motivo de selección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Gestionar orden, altas, bajas y cambios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Simple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Un solo enlace por nodo; suficiente si se avanza hacia adelante.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Volver al expediente previo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Doble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El enlace anterior permite retroceder sin rehacer la búsqueda.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Mantener turnos sucesivos</w:t>
            </w:r>
          </w:p>
        </w:tc>
        <w:tc>
          <w:tcPr>
            <w:tcW w:type="dxa" w:w="1757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Circular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El último nodo vuelve al primero y preserva el ciclo.</w:t>
            </w:r>
          </w:p>
        </w:tc>
      </w:tr>
    </w:tbl>
    <w:p>
      <w:pPr>
        <w:spacing w:after="20"/>
      </w:pPr>
    </w:p>
    <w:p>
      <w:pPr>
        <w:pStyle w:val="Heading1"/>
      </w:pPr>
      <w:r>
        <w:t>Implementación funcional y verificación</w:t>
      </w:r>
    </w:p>
    <w:p>
      <w:r>
        <w:t>Se construyó un prototipo en Python con las clases Solicitud, NodoSimple, ListaSimple, NodoDoble, ListaDoble, NodoCircular y ListaCircular. Las listas enlazadas se construyen con referencias entre nodos; las listas nativas de Python se emplean únicamente para reunir valores visibles durante la demostración y las pruebas.</w:t>
      </w:r>
    </w:p>
    <w:p>
      <w:pPr>
        <w:pStyle w:val="Heading2"/>
      </w:pPr>
      <w:r>
        <w:t>Demostración reproducible</w:t>
      </w:r>
    </w:p>
    <w:p>
      <w:pPr>
        <w:pStyle w:val="CodigoPA2"/>
      </w:pPr>
      <w:r>
        <w:t>python -m app.demo</w:t>
      </w:r>
    </w:p>
    <w:p>
      <w:pPr>
        <w:pStyle w:val="CodigoPA2"/>
      </w:pPr>
      <w:r>
        <w:t>python -m unittest discover -s tests -v</w:t>
      </w:r>
    </w:p>
    <w:p>
      <w:pPr>
        <w:spacing w:after="20"/>
      </w:pPr>
    </w:p>
    <w:p>
      <w:r>
        <w:t>La demostración crea cinco solicitudes, inserta al inicio/final/después de un código, busca y modifica S103, elimina S104, mueve S105 detrás de S101, muestra la navegación doble y realiza cinco turnos de la ronda circular.</w:t>
      </w:r>
    </w:p>
    <w:p>
      <w:pPr>
        <w:pStyle w:val="Heading2"/>
      </w:pPr>
      <w:r>
        <w:t>Resultados de las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B365D"/>
                <w:sz w:val="17"/>
              </w:rPr>
              <w:t>Conjunto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B365D"/>
                <w:sz w:val="17"/>
              </w:rPr>
              <w:t>Validaciones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B365D"/>
                <w:sz w:val="17"/>
              </w:rPr>
              <w:t>Resultado local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Lista simple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Recorrido; tres inserciones; búsqueda; cambio de estado; eliminación de cabeza, interior y cola; reubicación; vacía; duplicados.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11 pruebas OK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Lista doble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Recorrido hacia adelante y atrás, enlaces extremos y enlace interior.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1 prueba OK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Lista circular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Vacia, ciclo, vuelta completa y turnos repetidos.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1 prueba OK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TOTAL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Pruebas ejecutadas con unittest.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13/13 OK</w:t>
            </w:r>
          </w:p>
        </w:tc>
      </w:tr>
    </w:tbl>
    <w:p>
      <w:pPr>
        <w:spacing w:after="20"/>
      </w:pPr>
    </w:p>
    <w:p>
      <w:r>
        <w:t>Estas pruebas validan escenarios definidos y no sustituyen la revisión del docente; se pueden repetir desde la raíz del repositorio sin instalar paquetes.</w:t>
      </w:r>
    </w:p>
    <w:p>
      <w:r>
        <w:br w:type="page"/>
      </w:r>
    </w:p>
    <w:p>
      <w:pPr>
        <w:pStyle w:val="Heading1"/>
      </w:pPr>
      <w:r>
        <w:t>Conclusiones y entrega</w:t>
      </w:r>
    </w:p>
    <w:p>
      <w:pPr>
        <w:pStyle w:val="ListNumber"/>
        <w:spacing w:after="60"/>
      </w:pPr>
      <w:r>
        <w:t>Las listas enlazadas sirven para representar una secuencia que cambia en tiempo de ejecución y exigen controlar correctamente los enlaces entre nodos.</w:t>
      </w:r>
    </w:p>
    <w:p>
      <w:pPr>
        <w:pStyle w:val="ListNumber"/>
        <w:spacing w:after="60"/>
      </w:pPr>
      <w:r>
        <w:t>Una lista simple resuelve las operaciones principales, una doble permite navegación bidireccional y una circular resulta adecuada para rondas periódicas.</w:t>
      </w:r>
    </w:p>
    <w:p>
      <w:pPr>
        <w:pStyle w:val="ListNumber"/>
        <w:spacing w:after="60"/>
      </w:pPr>
      <w:r>
        <w:t>La eficiencia depende de la operación exacta: cambiar referencias puede ser O(1), mientras que buscar un nodo por código suele ser O(n).</w:t>
      </w:r>
    </w:p>
    <w:p>
      <w:pPr>
        <w:pStyle w:val="ListNumber"/>
        <w:spacing w:after="60"/>
      </w:pPr>
      <w:r>
        <w:t>La demostración ejecutable y trece pruebas verifican las operaciones descritas, incluidos casos extremos que suelen provocar errores en los enlaces.</w:t>
      </w:r>
    </w:p>
    <w:p>
      <w:pPr>
        <w:pStyle w:val="Heading2"/>
      </w:pPr>
      <w:r>
        <w:t>Entregables y responsabilidades</w:t>
      </w:r>
    </w:p>
    <w:p>
      <w:pPr>
        <w:pStyle w:val="ListBullet"/>
        <w:spacing w:after="60"/>
      </w:pPr>
      <w:r>
        <w:t>Informe en PDF: el presente documento. También se adjunta su versión editable en DOCX.</w:t>
      </w:r>
    </w:p>
    <w:p>
      <w:pPr>
        <w:pStyle w:val="ListBullet"/>
        <w:spacing w:after="60"/>
      </w:pPr>
      <w:r>
        <w:t>Repositorio GitHub: carpeta preparada con código, diagramas, pseudocódigo, pruebas y README; el enlace real se añadirá después de publicarla.</w:t>
      </w:r>
    </w:p>
    <w:p>
      <w:pPr>
        <w:pStyle w:val="ListBullet"/>
        <w:spacing w:after="60"/>
      </w:pPr>
      <w:r>
        <w:t>Video: guion distribuido para cinco participantes. Deben grabarlo con cámaras encendidas, subirlo a YouTube y pegar la URL verdadera en el README.</w:t>
      </w:r>
    </w:p>
    <w:p>
      <w:pPr>
        <w:pStyle w:val="ListBullet"/>
        <w:spacing w:after="60"/>
      </w:pPr>
      <w:r>
        <w:t>Asistencia y seguimiento: criterio exclusivo del registro y la valoración del docente. No se fabrica ni se sustituye con una declaración del informe.</w:t>
      </w:r>
    </w:p>
    <w:p>
      <w:r>
        <w:t>Repositorio: [ENLACE REAL PENDIENTE].    Video de YouTube: [ENLACE REAL PENDIENTE].</w:t>
      </w:r>
    </w:p>
    <w:p>
      <w:pPr>
        <w:pStyle w:val="Heading2"/>
      </w:pPr>
      <w:r>
        <w:t>Materiales utilizados</w:t>
      </w:r>
    </w:p>
    <w:p>
      <w:r>
        <w:t>Enunciado y rúbrica entregados por el docente: «PA2 - Evaluación aplicada sobre listas enlazadas», curso 30710, sesiones 5 a 7 (3 páginas). Los algoritmos, diagramas y ejemplos de este informe son una elaboración del equipo propuesta para resolver el caso.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46" w:bottom="1304" w:left="1502" w:header="68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85361"/>
        <w:sz w:val="16"/>
      </w:rPr>
      <w:t xml:space="preserve">PA2 • Listas enlazadas    |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485361"/>
        <w:sz w:val="15"/>
      </w:rPr>
      <w:t>PA2  |  ALGORITMOS Y ESTRUCTURAS DE DATOS  |  CURSO 30710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00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B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B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6548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1B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PA2">
    <w:name w:val="Codigo PA2"/>
    <w:pPr>
      <w:spacing w:after="20" w:line="247" w:lineRule="auto"/>
      <w:ind w:left="142"/>
    </w:pPr>
    <w:rPr>
      <w:rFonts w:ascii="Consolas" w:hAnsi="Consolas"/>
      <w:color w:val="16324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