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360" w:line="300" w:lineRule="auto"/>
        <w:ind w:left="-300" w:firstLine="0"/>
        <w:rPr>
          <w:color w:val="212121"/>
          <w:sz w:val="23"/>
          <w:szCs w:val="23"/>
        </w:rPr>
      </w:pPr>
      <w:bookmarkStart w:colFirst="0" w:colLast="0" w:name="_fuq3srqjnpfz" w:id="0"/>
      <w:bookmarkEnd w:id="0"/>
      <w:r w:rsidDel="00000000" w:rsidR="00000000" w:rsidRPr="00000000">
        <w:rPr>
          <w:b w:val="1"/>
          <w:bCs w:val="1"/>
          <w:color w:val="212121"/>
          <w:sz w:val="34"/>
          <w:szCs w:val="34"/>
          <w:rtl w:val="0"/>
        </w:rPr>
        <w:t xml:space="preserve">Exercise 03 — Concept of Decomposition (Основные понятия декомпозиции)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1. Демографическая пирамида РФ:</w:t>
      </w:r>
    </w:p>
    <w:p w:rsidR="00000000" w:rsidDel="00000000" w:rsidP="00000000" w:rsidRDefault="00000000" w:rsidRPr="00000000" w14:paraId="00000003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</w:rPr>
        <w:drawing>
          <wp:inline distB="114300" distT="114300" distL="114300" distR="114300">
            <wp:extent cx="4119563" cy="41625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4162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2. Основной показатель разбиения демографической пирамиды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страна, год и кол-во населения.</w:t>
      </w:r>
    </w:p>
    <w:p w:rsidR="00000000" w:rsidDel="00000000" w:rsidP="00000000" w:rsidRDefault="00000000" w:rsidRPr="00000000" w14:paraId="00000005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Страна: Россия</w:t>
      </w:r>
    </w:p>
    <w:p w:rsidR="00000000" w:rsidDel="00000000" w:rsidP="00000000" w:rsidRDefault="00000000" w:rsidRPr="00000000" w14:paraId="00000006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Год: 2024</w:t>
      </w:r>
    </w:p>
    <w:p w:rsidR="00000000" w:rsidDel="00000000" w:rsidP="00000000" w:rsidRDefault="00000000" w:rsidRPr="00000000" w14:paraId="00000007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Население: 144,820,422</w:t>
      </w:r>
    </w:p>
    <w:p w:rsidR="00000000" w:rsidDel="00000000" w:rsidP="00000000" w:rsidRDefault="00000000" w:rsidRPr="00000000" w14:paraId="00000008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3. Цель составления демографической пирамиды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декомпозиция и анализ возрастно-половой структуры определенной страны на соответствующий год.</w:t>
      </w:r>
    </w:p>
    <w:p w:rsidR="00000000" w:rsidDel="00000000" w:rsidP="00000000" w:rsidRDefault="00000000" w:rsidRPr="00000000" w14:paraId="00000009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4. Вид декомпозиции демографической пирамиды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структурная</w:t>
      </w:r>
    </w:p>
    <w:p w:rsidR="00000000" w:rsidDel="00000000" w:rsidP="00000000" w:rsidRDefault="00000000" w:rsidRPr="00000000" w14:paraId="0000000A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5. 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60" w:lineRule="auto"/>
        <w:ind w:left="720" w:hanging="360"/>
        <w:rPr>
          <w:color w:val="212121"/>
          <w:sz w:val="23"/>
          <w:szCs w:val="23"/>
          <w:u w:val="no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Сколько уровней декомпозиции у демографической пирамиды: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2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  <w:u w:val="no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Какие это уровни: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пол и возраст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  <w:u w:val="no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Какие критерии применяются для разбиения каждого уровня: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12121"/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по половому уровню: мужчины / женщины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  <w:bCs w:val="1"/>
          <w:color w:val="212121"/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по возрастному уровню: далее мужчины и женщины разбиты по возрастному критерию в когорты с интервалом по 5 лет.</w:t>
      </w:r>
    </w:p>
    <w:p w:rsidR="00000000" w:rsidDel="00000000" w:rsidP="00000000" w:rsidRDefault="00000000" w:rsidRPr="00000000" w14:paraId="00000010">
      <w:pPr>
        <w:spacing w:after="240"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6. Определи порядок построения демографической пирамиды.</w:t>
      </w:r>
    </w:p>
    <w:p w:rsidR="00000000" w:rsidDel="00000000" w:rsidP="00000000" w:rsidRDefault="00000000" w:rsidRPr="00000000" w14:paraId="00000011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Построение декомпозиции обычно начинается сверху вниз. Изначально было определено/задано население какой страны, его кол-во и год. - Россия, 2024 год, 144,820,422 население - части одинаковой значимости для последующей декомпозиции - нулевой уровень. </w:t>
      </w:r>
    </w:p>
    <w:p w:rsidR="00000000" w:rsidDel="00000000" w:rsidP="00000000" w:rsidRDefault="00000000" w:rsidRPr="00000000" w14:paraId="00000012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Вид декомпозиции демографической пирамиды: Структурная - то есть последовательное разбиение всего населения на составные части по определенным критериям, где каждый уровень детализирует предыдущий.</w:t>
      </w:r>
    </w:p>
    <w:p w:rsidR="00000000" w:rsidDel="00000000" w:rsidP="00000000" w:rsidRDefault="00000000" w:rsidRPr="00000000" w14:paraId="00000013">
      <w:pPr>
        <w:spacing w:after="24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Уровень 0: общее население. Значение: 144,820,422 человек (Россия, 2024 год).</w:t>
      </w:r>
    </w:p>
    <w:p w:rsidR="00000000" w:rsidDel="00000000" w:rsidP="00000000" w:rsidRDefault="00000000" w:rsidRPr="00000000" w14:paraId="00000014">
      <w:pPr>
        <w:spacing w:after="24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Уровень 1: разбиение по полу. Критерий разбиения: биологический пол - мужчины и женщины.</w:t>
      </w:r>
    </w:p>
    <w:p w:rsidR="00000000" w:rsidDel="00000000" w:rsidP="00000000" w:rsidRDefault="00000000" w:rsidRPr="00000000" w14:paraId="00000015">
      <w:pPr>
        <w:spacing w:after="24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Уровень 2: разбиение по возрасту. </w:t>
      </w:r>
    </w:p>
    <w:p w:rsidR="00000000" w:rsidDel="00000000" w:rsidP="00000000" w:rsidRDefault="00000000" w:rsidRPr="00000000" w14:paraId="00000016">
      <w:pPr>
        <w:spacing w:after="24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Критерий разбиения: возрастные когорты с интервалом 5 лет. -&gt; Каждая половая группа (мужчины и женщины) далее разбивается на возрастные интервалы: 0-4; 5-9, …, 100+.</w:t>
      </w:r>
    </w:p>
    <w:p w:rsidR="00000000" w:rsidDel="00000000" w:rsidP="00000000" w:rsidRDefault="00000000" w:rsidRPr="00000000" w14:paraId="00000017">
      <w:pPr>
        <w:spacing w:after="240" w:lineRule="auto"/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