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Lighting Control for Izakaya small lighted models: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J. Nolan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Licensed: Public Domain (for information and learning only)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21-Dec-2023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raspberry Pi with latest 64bit (bookworm).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Hostname: lighthouse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raspi-config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Options -&gt; Hostname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 on SSH (useful for debugging later):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raspi-config choose Interface Options-&gt;SSH-enable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add a blank file called: SSH to the bootfs partitioning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 on VNC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raspi-config choose Interface Options-&gt;VNC-enable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Reboot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Transfer the files below to your Pi using ftp/scp/gmail/ect.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/home/pi/.config/wayfire.init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file boots the python script that runs the on off timer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/home/pi/lighthouse/boot.sh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this executable: chmod +x boot.sh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called by the wayfire.ini on boot up.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will launch one instance of /var/www/html/lighthouse -timer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Lighthouse -timer stays resident in memory and sets the lights all on and off based on the contents of /var/www/html/.startstop which is created by setting the time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VNC into lighthouse.local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command prompt install the following: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apt-get update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apt-get upgrade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Apache 2: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sudo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</w:t>
      </w: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apt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</w:t>
      </w: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install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apache2 </w:t>
      </w:r>
      <w:r>
        <w:rPr>
          <w:rFonts w:ascii="Courier New" w:hAnsi="Courier New" w:cs="Courier New" w:eastAsia="Courier New"/>
          <w:color w:val="EE9900"/>
          <w:spacing w:val="0"/>
          <w:position w:val="0"/>
          <w:sz w:val="27"/>
          <w:shd w:fill="auto" w:val="clear"/>
        </w:rPr>
        <w:t xml:space="preserve">-y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ownership to all files and folders in the /var/www/html directory to the www-data group: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usermod -a -G www-data pi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-R -f www-data:www-data /var/www/html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PHP: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sudo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</w:t>
      </w: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apt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</w:t>
      </w:r>
      <w:r>
        <w:rPr>
          <w:rFonts w:ascii="Courier New" w:hAnsi="Courier New" w:cs="Courier New" w:eastAsia="Courier New"/>
          <w:color w:val="DD4A68"/>
          <w:spacing w:val="0"/>
          <w:position w:val="0"/>
          <w:sz w:val="27"/>
          <w:shd w:fill="auto" w:val="clear"/>
        </w:rPr>
        <w:t xml:space="preserve">install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  <w:t xml:space="preserve"> php -y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files from my github: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a directory like /home/pi/lighthouse for example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https://github.com/totorodad/lighthouse.git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the files as needed: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 index.php izakaya.png lighthouse.py styles.css /var/www/html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files bootable: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+x /home/pi/lighthouse/boot.sh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+x /var/www/html/lighthouse.py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+x /home/pi/lighthouse/lighthouse.py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the following two lines to the end of /home/pi/.config/wayfire.ini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[autostart]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Terminal = lxterminal -e $HOME/lighthouse/boot.sh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Apache (www-data) user the ability to run python as root without password: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-s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nano /etc/sudoers.d/010_pi-nopasswd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line to the bottom: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www-data ALL=(ALL) NOPASSWD: /usr/bin/python3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 to user.  This may create a cybersecurity hole.  Use this technique on systems protected by firewall or other means.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Reboot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web browser to lighthouse.local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 lights on/off to verify the lighthouse.py python program is working.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and test the timer.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666666"/>
          <w:spacing w:val="0"/>
          <w:position w:val="0"/>
          <w:sz w:val="27"/>
          <w:shd w:fill="F4F4F4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otorodad/lighthouse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