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1714"/>
          <w:sz w:val="52"/>
          <w:szCs w:val="52"/>
        </w:rPr>
        <w:t>Toto Lai Man To</w:t>
      </w:r>
    </w:p>
    <w:p>
      <w:pPr>
        <w:spacing w:before="0" w:after="40"/>
      </w:pPr>
      <w:r>
        <w:rPr>
          <w:rFonts w:ascii="Arial" w:cs="Arial" w:eastAsia="Arial" w:hAnsi="Arial"/>
          <w:color w:val="B8613E"/>
          <w:sz w:val="22"/>
          <w:szCs w:val="22"/>
        </w:rPr>
        <w:t>Business Development Intern</w:t>
      </w:r>
    </w:p>
    <w:p>
      <w:pPr>
        <w:spacing w:before="0" w:after="10"/>
      </w:pPr>
      <w:r>
        <w:rPr>
          <w:rFonts w:ascii="Arial" w:cs="Arial" w:eastAsia="Arial" w:hAnsi="Arial"/>
          <w:color w:val="666666"/>
          <w:sz w:val="17"/>
          <w:szCs w:val="17"/>
        </w:rPr>
        <w:t>tototofu0601@gmail.com  |  +852 6618 6981  |  github.com/tototofu123  |  lai.codes  |  Hong Kong</w:t>
      </w:r>
    </w:p>
    <w:p>
      <w:pPr>
        <w:pBdr>
          <w:bottom w:val="single" w:color="B8613E" w:sz="4"/>
        </w:pBdr>
        <w:spacing w:before="40" w:after="40"/>
      </w:pP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SUMMARY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sz w:val="20"/>
          <w:szCs w:val="20"/>
        </w:rPr>
        <w:t>Relationship-oriented communicator with proven experience securing corporate sponsorships, presenting to government bodies, and managing a 200+ member community. Technically literate — able to understand and credibly pitch complex technology products.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EDUCATION</w:t>
      </w:r>
    </w:p>
    <w:p>
      <w:pPr>
        <w:pBdr>
          <w:bottom w:val="single" w:color="C4715A" w:sz="4"/>
        </w:pBdr>
        <w:spacing w:before="40" w:after="40"/>
      </w:pP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BEng Computer Engineering &amp; AI</w:t>
      </w:r>
      <w:r>
        <w:rPr>
          <w:rFonts w:ascii="Arial" w:cs="Arial" w:eastAsia="Arial" w:hAnsi="Arial"/>
          <w:color w:val="888888"/>
          <w:sz w:val="18"/>
          <w:szCs w:val="18"/>
        </w:rPr>
        <w:t>Expected 2027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The Hong Kong University of Science and Technology (HKUST)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Relevant Coursework: Data Structures, AI Foundations, Robotics, Embedded Systems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Key Strengths: Technical communication, analytical problem-solving, collaborative project leadership</w:t>
      </w: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HKDSE</w:t>
      </w:r>
      <w:r>
        <w:rPr>
          <w:rFonts w:ascii="Arial" w:cs="Arial" w:eastAsia="Arial" w:hAnsi="Arial"/>
          <w:color w:val="888888"/>
          <w:sz w:val="18"/>
          <w:szCs w:val="18"/>
        </w:rPr>
        <w:t>Class of 2023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TWGHS Wong Fut Nam College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Level 5* English (Speaking); Level 5 English, Mathematics, Physics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Mathematics Club Committee Member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LEADERSHIP &amp; BUSINESS EXPERIENCE</w:t>
      </w:r>
    </w:p>
    <w:p>
      <w:pPr>
        <w:pBdr>
          <w:bottom w:val="single" w:color="C4715A" w:sz="4"/>
        </w:pBdr>
        <w:spacing w:before="40" w:after="40"/>
      </w:pP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Vice President &amp; Team Captain</w:t>
      </w:r>
      <w:r>
        <w:rPr>
          <w:rFonts w:ascii="Arial" w:cs="Arial" w:eastAsia="Arial" w:hAnsi="Arial"/>
          <w:color w:val="888888"/>
          <w:sz w:val="18"/>
          <w:szCs w:val="18"/>
        </w:rPr>
        <w:t>2024 – Present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HKUST Sport Climbing Society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Directed operations for 200+ members; facilitated 25% growth in active participation through high-impact events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Acted as primary spokesperson to HKUST Sports Department and LCSD; delivered presentations for facility funding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Negotiated and secured 5 corporate sponsorships through professional pitching and collaboration with local industry partners</w:t>
      </w: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Lead Climbing Coach &amp; Data Manager</w:t>
      </w:r>
      <w:r>
        <w:rPr>
          <w:rFonts w:ascii="Arial" w:cs="Arial" w:eastAsia="Arial" w:hAnsi="Arial"/>
          <w:color w:val="888888"/>
          <w:sz w:val="18"/>
          <w:szCs w:val="18"/>
        </w:rPr>
        <w:t>2024 – Present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Lead Climbing Gyms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Delivered customised training programmes for 20+ students, translating complex biomechanics into actionable concepts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Managed client database of 300+ entries in Excel; improved operational efficiency and student retention metrics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Facilitated relations between management and clients; coordinated schedules and resolved service-level issues</w:t>
      </w: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National Athlete</w:t>
      </w:r>
      <w:r>
        <w:rPr>
          <w:rFonts w:ascii="Arial" w:cs="Arial" w:eastAsia="Arial" w:hAnsi="Arial"/>
          <w:color w:val="888888"/>
          <w:sz w:val="18"/>
          <w:szCs w:val="18"/>
        </w:rPr>
        <w:t>Ongoing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Hong Kong National Climbing Team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Member of the Hong Kong National Climbing Team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SUPPORTING PROJECTS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Sport Climbing Society Webpage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Figma · GitHub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Directed digital UI/UX overhaul; improved site architecture for member discovery and registration conversion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Maintained Git version control for iterative updates and clean collaborative codebase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International Student Support Agent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Dify · RAG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Defined requirements, managed stakeholder needs, shipped with privacy compliance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All-in-One Combat Bot — Team Lead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Arduino · BLE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Led 4-person cross-functional team; managed timeline and delivered 1st-place result among 20+ teams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CERTIFICATIONS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AI Literacy for All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Digital Education Council x HKUST (2025)</w:t>
      </w: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Advanced Creative Thinking and AI: Tools for Success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Imperial College London (2026)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SKILLS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Business &amp; Communication:</w:t>
      </w:r>
      <w:r>
        <w:rPr>
          <w:rFonts w:ascii="Arial" w:cs="Arial" w:eastAsia="Arial" w:hAnsi="Arial"/>
          <w:sz w:val="20"/>
          <w:szCs w:val="20"/>
        </w:rPr>
        <w:t>Public Speaking, Technical Presentation, Stakeholder Management, Sponsorship Negotiation, Team Leadership (200+)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Technical (supporting):</w:t>
      </w:r>
      <w:r>
        <w:rPr>
          <w:rFonts w:ascii="Arial" w:cs="Arial" w:eastAsia="Arial" w:hAnsi="Arial"/>
          <w:sz w:val="20"/>
          <w:szCs w:val="20"/>
        </w:rPr>
        <w:t>Python, Excel, Figma, Git, Prompt Engineering, AI-Augmented Prototyping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Languages:</w:t>
      </w:r>
      <w:r>
        <w:rPr>
          <w:rFonts w:ascii="Arial" w:cs="Arial" w:eastAsia="Arial" w:hAnsi="Arial"/>
          <w:sz w:val="20"/>
          <w:szCs w:val="20"/>
        </w:rPr>
        <w:t>English (fluent), Cantonese (native)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Other Interests:</w:t>
      </w:r>
      <w:r>
        <w:rPr>
          <w:rFonts w:ascii="Arial" w:cs="Arial" w:eastAsia="Arial" w:hAnsi="Arial"/>
          <w:sz w:val="20"/>
          <w:szCs w:val="20"/>
        </w:rPr>
        <w:t>3D Modelling (Shapr3D), Rubik's Cube Speed-solving, BAFS Financial Management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2026-03-02T03:49:20.273Z</dcterms:created>
  <dcterms:modified xsi:type="dcterms:W3CDTF">2026-03-02T03:49:20.273Z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