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Robotics / Embedded Systems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Computer Engineering student at HKUST with competition-proven experience in Arduino embedded systems, BLE wireless integration, C++ firmware, and hardware-software co-design. Led a 4-person team to 1st place in a competitive robotics event.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ROBOTICS &amp; EMBEDDED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Lead Robotics Engineer – All-in-One Combat Bot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Arduino · C++ · BLE · Mobile App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4-person team to design and assemble a combat robot for speed-running and battling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Developed custom mobile control application integrated with Arduino-based BLE module for wireless real-time control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Secured 1st place among 20+ teams by achieving fastest course navigation through optimised mechanical design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technical presentation on system architecture and hardware-software integration to judges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Precision Line-Follower (Arduino)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C++ · Arduino IDE · IR Sensors · PID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Engineered autonomous vehicle using IR sensor arrays for high-speed obstacle navigation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Programmed embedded firmware in C++ with PID-inspired logic to smooth motor transitions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Achieved 90% precision on sharp-turn tracks, placing in top tier of project group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Circuit soldering, voltage regulation for consistent performance across varied power states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C++ PVE Combat Engine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C++ · OOP · Memory Management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Modular OOP architecture, custom state-machine, 10+ difficulty levels — no external libraries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Demonstrates C++ fundamentals directly applicable to embedded and systems contexts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operations for 200+ members; secured 5 corporate sponsorships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presentations to HKUST Sports Dept and LCSD for facility funding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Lead Climbing Coach &amp; Data Manager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Lead Climbing Gyms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customised training programmes for 20+ students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300+ entry client database; coordinated schedules and operations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Embedded &amp; Hardware:</w:t>
      </w:r>
      <w:r>
        <w:rPr>
          <w:rFonts w:ascii="Arial" w:cs="Arial" w:eastAsia="Arial" w:hAnsi="Arial"/>
          <w:sz w:val="20"/>
          <w:szCs w:val="20"/>
        </w:rPr>
        <w:t>C++, Arduino IDE, BLE, PID Control, IR Sensors, Circuit Soldering, Voltage Regulation, Shapr3D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Software:</w:t>
      </w:r>
      <w:r>
        <w:rPr>
          <w:rFonts w:ascii="Arial" w:cs="Arial" w:eastAsia="Arial" w:hAnsi="Arial"/>
          <w:sz w:val="20"/>
          <w:szCs w:val="20"/>
        </w:rPr>
        <w:t>Python, C (Basic), JavaScript, Git, Docker, PostgreSQL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Concepts:</w:t>
      </w:r>
      <w:r>
        <w:rPr>
          <w:rFonts w:ascii="Arial" w:cs="Arial" w:eastAsia="Arial" w:hAnsi="Arial"/>
          <w:sz w:val="20"/>
          <w:szCs w:val="20"/>
        </w:rPr>
        <w:t>OOP, State Machines, Embedded Firmware, Robotics Integration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AWARDS</w:t>
      </w:r>
    </w:p>
    <w:p>
      <w:pPr>
        <w:pBdr>
          <w:bottom w:val="single" w:color="C4715A" w:sz="4"/>
        </w:pBdr>
        <w:spacing w:before="40" w:after="40"/>
      </w:pP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1st Place — Course Competition, All-in-One Combat Bot (Fastest Navigation Time, 20+ Teams)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2026-03-02T03:49:20.271Z</dcterms:created>
  <dcterms:modified xsi:type="dcterms:W3CDTF">2026-03-02T03:49:20.271Z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