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shp转tab是将平面坐标的RD_LINK\NODE.shp转换为RD_LINK\NODE.tab，供spline理论检查使用，一般月度版数据只做最后一次升级的shp转tab转换，季度版数据需要打断前后各处理一次。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170180</wp:posOffset>
            </wp:positionV>
            <wp:extent cx="2951480" cy="3323590"/>
            <wp:effectExtent l="0" t="0" r="1270" b="10160"/>
            <wp:wrapTopAndBottom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1、组织数据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取得本机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D:\PythonCode_E3DCM\01Data\01CreateUpdateBag\prjRoad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中所有城市的</w:t>
      </w:r>
      <w:r>
        <w:rPr>
          <w:rFonts w:hint="eastAsia"/>
          <w:lang w:eastAsia="zh-CN"/>
        </w:rPr>
        <w:t>源数据</w:t>
      </w:r>
      <w:r>
        <w:rPr>
          <w:rFonts w:hint="eastAsia"/>
          <w:lang w:val="en-US" w:eastAsia="zh-CN"/>
        </w:rPr>
        <w:t>RD_LINK\NODE.shp</w:t>
      </w:r>
      <w:r>
        <w:rPr>
          <w:rFonts w:hint="eastAsia"/>
          <w:lang w:eastAsia="zh-CN"/>
        </w:rPr>
        <w:t>平面投影</w:t>
      </w:r>
      <w:r>
        <w:rPr>
          <w:rFonts w:hint="eastAsia"/>
          <w:lang w:val="en-US" w:eastAsia="zh-CN"/>
        </w:rPr>
        <w:t>成果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67275" cy="21717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本说明为了简便以处理1个城市为例</w:t>
      </w:r>
    </w:p>
    <w:p>
      <w:pPr>
        <w:numPr>
          <w:numId w:val="0"/>
        </w:numPr>
      </w:pPr>
      <w:r>
        <w:drawing>
          <wp:inline distT="0" distB="0" distL="114300" distR="114300">
            <wp:extent cx="4810125" cy="11430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拷贝到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D:\PythonCode_E3DCM\01Data\05Shp2Tab\prjROAD</w:t>
      </w:r>
      <w:r>
        <w:rPr>
          <w:rFonts w:hint="eastAsia"/>
          <w:lang w:val="en-US" w:eastAsia="zh-CN"/>
        </w:rPr>
        <w:t>文件夹内</w:t>
      </w:r>
    </w:p>
    <w:p>
      <w:r>
        <w:drawing>
          <wp:inline distT="0" distB="0" distL="114300" distR="114300">
            <wp:extent cx="31432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F5运行代码，输入、输出路径有变动时请自行修改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7621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6837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成果归档</w:t>
      </w:r>
    </w:p>
    <w:p>
      <w:pPr>
        <w:numPr>
          <w:numId w:val="0"/>
        </w:numPr>
        <w:ind w:leftChars="0"/>
        <w:rPr>
          <w:rFonts w:hint="default"/>
          <w:color w:val="00B0F0"/>
          <w:lang w:val="en-US" w:eastAsia="zh-CN"/>
        </w:rPr>
      </w:pPr>
      <w:r>
        <w:rPr>
          <w:rFonts w:hint="eastAsia"/>
          <w:lang w:val="en-US" w:eastAsia="zh-CN"/>
        </w:rPr>
        <w:t>代码提示转换完成后，将所有城市的tab成果</w:t>
      </w:r>
      <w:bookmarkStart w:id="0" w:name="_GoBack"/>
      <w:bookmarkEnd w:id="0"/>
      <w:r>
        <w:rPr>
          <w:rFonts w:hint="eastAsia"/>
          <w:lang w:val="en-US" w:eastAsia="zh-CN"/>
        </w:rPr>
        <w:t>归档到服务器</w:t>
      </w:r>
      <w:r>
        <w:rPr>
          <w:rFonts w:hint="eastAsia"/>
          <w:color w:val="2E75B6" w:themeColor="accent1" w:themeShade="BF"/>
          <w:lang w:val="en-US" w:eastAsia="zh-CN"/>
        </w:rPr>
        <w:t>...源数据&amp;预处理\源数据\G2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074545"/>
            <wp:effectExtent l="0" t="0" r="381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876800" cy="230505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DD3A9"/>
    <w:multiLevelType w:val="singleLevel"/>
    <w:tmpl w:val="ADDDD3A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D68C9"/>
    <w:rsid w:val="0B0232E7"/>
    <w:rsid w:val="0B536949"/>
    <w:rsid w:val="13FC29F8"/>
    <w:rsid w:val="1BBA45BA"/>
    <w:rsid w:val="2E507942"/>
    <w:rsid w:val="30320B28"/>
    <w:rsid w:val="31F14C6F"/>
    <w:rsid w:val="48876332"/>
    <w:rsid w:val="50BC5ADB"/>
    <w:rsid w:val="552C7811"/>
    <w:rsid w:val="68EF2B22"/>
    <w:rsid w:val="70F9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2020-12-21T02:26:13Z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