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03645C" w:rsidRDefault="003225CA" w:rsidP="00EF7085">
      <w:pPr>
        <w:jc w:val="center"/>
        <w:rPr>
          <w:rFonts w:ascii="Times New Roman" w:hAnsi="Times New Roman" w:cs="Times New Roman"/>
          <w:color w:val="153D63" w:themeColor="text2" w:themeTint="E6"/>
          <w:sz w:val="48"/>
          <w:szCs w:val="48"/>
        </w:rPr>
      </w:pPr>
    </w:p>
    <w:p w14:paraId="1B918971" w14:textId="6E98B359" w:rsidR="000F4DC0" w:rsidRPr="0003645C" w:rsidRDefault="003469F0" w:rsidP="004138CD">
      <w:pPr>
        <w:jc w:val="center"/>
        <w:rPr>
          <w:rFonts w:ascii="Times New Roman" w:hAnsi="Times New Roman" w:cs="Times New Roman"/>
        </w:rPr>
      </w:pPr>
      <w:r w:rsidRPr="0003645C">
        <w:rPr>
          <w:rFonts w:ascii="Times New Roman" w:hAnsi="Times New Roman" w:cs="Times New Roman"/>
          <w:color w:val="153D63" w:themeColor="text2" w:themeTint="E6"/>
          <w:sz w:val="48"/>
          <w:szCs w:val="48"/>
        </w:rPr>
        <w:t>Document d’architecture</w:t>
      </w:r>
    </w:p>
    <w:p w14:paraId="536575CE" w14:textId="77777777" w:rsidR="00EF7085" w:rsidRPr="0003645C" w:rsidRDefault="00EF7085" w:rsidP="005771D9">
      <w:pPr>
        <w:rPr>
          <w:rFonts w:ascii="Times New Roman" w:hAnsi="Times New Roman" w:cs="Times New Roman"/>
        </w:rPr>
      </w:pPr>
    </w:p>
    <w:p w14:paraId="5369F409" w14:textId="77777777" w:rsidR="00EF7085" w:rsidRPr="0003645C" w:rsidRDefault="00EF7085" w:rsidP="005771D9">
      <w:pPr>
        <w:rPr>
          <w:rFonts w:ascii="Times New Roman" w:hAnsi="Times New Roman" w:cs="Times New Roman"/>
        </w:rPr>
      </w:pPr>
    </w:p>
    <w:p w14:paraId="4F67D01A" w14:textId="77777777" w:rsidR="00EF7085" w:rsidRPr="0003645C" w:rsidRDefault="00EF7085" w:rsidP="005771D9">
      <w:pPr>
        <w:rPr>
          <w:rFonts w:ascii="Times New Roman" w:hAnsi="Times New Roman" w:cs="Times New Roman"/>
        </w:rPr>
      </w:pPr>
    </w:p>
    <w:p w14:paraId="2A2203DD" w14:textId="09A2D6D1" w:rsidR="005771D9" w:rsidRPr="0003645C" w:rsidRDefault="00EF7085" w:rsidP="00EF7085">
      <w:pPr>
        <w:jc w:val="center"/>
        <w:rPr>
          <w:rFonts w:ascii="Times New Roman" w:hAnsi="Times New Roman" w:cs="Times New Roman"/>
        </w:rPr>
      </w:pPr>
      <w:r w:rsidRPr="0003645C">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03645C" w:rsidRDefault="005771D9" w:rsidP="005771D9">
      <w:pPr>
        <w:rPr>
          <w:rFonts w:ascii="Times New Roman" w:hAnsi="Times New Roman" w:cs="Times New Roman"/>
        </w:rPr>
      </w:pPr>
    </w:p>
    <w:p w14:paraId="2D8107C8" w14:textId="77777777" w:rsidR="00EF7085" w:rsidRPr="0003645C" w:rsidRDefault="00EF7085" w:rsidP="005771D9">
      <w:pPr>
        <w:rPr>
          <w:rFonts w:ascii="Times New Roman" w:hAnsi="Times New Roman" w:cs="Times New Roman"/>
        </w:rPr>
      </w:pPr>
    </w:p>
    <w:p w14:paraId="0928B043" w14:textId="77777777" w:rsidR="00EF7085" w:rsidRPr="0003645C" w:rsidRDefault="00EF7085" w:rsidP="005771D9">
      <w:pPr>
        <w:rPr>
          <w:rFonts w:ascii="Times New Roman" w:hAnsi="Times New Roman" w:cs="Times New Roman"/>
        </w:rPr>
      </w:pPr>
    </w:p>
    <w:p w14:paraId="5E4AB1FE" w14:textId="77777777" w:rsidR="00EF7085" w:rsidRPr="0003645C" w:rsidRDefault="00EF7085" w:rsidP="005771D9">
      <w:pPr>
        <w:rPr>
          <w:rFonts w:ascii="Times New Roman" w:hAnsi="Times New Roman" w:cs="Times New Roman"/>
        </w:rPr>
      </w:pPr>
    </w:p>
    <w:p w14:paraId="48A6994F" w14:textId="77777777" w:rsidR="00EF7085" w:rsidRPr="0003645C" w:rsidRDefault="00EF7085" w:rsidP="005771D9">
      <w:pPr>
        <w:rPr>
          <w:rFonts w:ascii="Times New Roman" w:hAnsi="Times New Roman" w:cs="Times New Roman"/>
        </w:rPr>
      </w:pPr>
    </w:p>
    <w:p w14:paraId="4E9D8990" w14:textId="77777777" w:rsidR="00EF7085" w:rsidRPr="0003645C" w:rsidRDefault="00EF7085" w:rsidP="005771D9">
      <w:pPr>
        <w:rPr>
          <w:rFonts w:ascii="Times New Roman" w:hAnsi="Times New Roman" w:cs="Times New Roman"/>
        </w:rPr>
      </w:pPr>
    </w:p>
    <w:p w14:paraId="5195F2A6" w14:textId="77777777" w:rsidR="00EF7085" w:rsidRPr="0003645C" w:rsidRDefault="00EF7085" w:rsidP="005771D9">
      <w:pPr>
        <w:rPr>
          <w:rFonts w:ascii="Times New Roman" w:hAnsi="Times New Roman" w:cs="Times New Roman"/>
        </w:rPr>
      </w:pPr>
    </w:p>
    <w:p w14:paraId="649C5085" w14:textId="77777777" w:rsidR="00EF7085" w:rsidRPr="0003645C" w:rsidRDefault="00EF7085" w:rsidP="005771D9">
      <w:pPr>
        <w:rPr>
          <w:rFonts w:ascii="Times New Roman" w:hAnsi="Times New Roman" w:cs="Times New Roman"/>
        </w:rPr>
      </w:pPr>
    </w:p>
    <w:p w14:paraId="6EBD56E2" w14:textId="77777777" w:rsidR="00EF7085" w:rsidRPr="0003645C" w:rsidRDefault="00EF7085" w:rsidP="005771D9">
      <w:pPr>
        <w:rPr>
          <w:rFonts w:ascii="Times New Roman" w:hAnsi="Times New Roman" w:cs="Times New Roman"/>
        </w:rPr>
      </w:pPr>
    </w:p>
    <w:p w14:paraId="51263CF4" w14:textId="77777777" w:rsidR="00EF7085" w:rsidRPr="0003645C" w:rsidRDefault="00EF7085" w:rsidP="005771D9">
      <w:pPr>
        <w:rPr>
          <w:rFonts w:ascii="Times New Roman" w:hAnsi="Times New Roman" w:cs="Times New Roman"/>
        </w:rPr>
      </w:pPr>
    </w:p>
    <w:p w14:paraId="0708DF65" w14:textId="77777777" w:rsidR="00EF7085" w:rsidRPr="0003645C" w:rsidRDefault="00EF7085" w:rsidP="005771D9">
      <w:pPr>
        <w:rPr>
          <w:rFonts w:ascii="Times New Roman" w:hAnsi="Times New Roman" w:cs="Times New Roman"/>
        </w:rPr>
      </w:pPr>
    </w:p>
    <w:p w14:paraId="08ADE262" w14:textId="77777777" w:rsidR="00EF7085" w:rsidRPr="0003645C" w:rsidRDefault="00EF7085" w:rsidP="005771D9">
      <w:pPr>
        <w:rPr>
          <w:rFonts w:ascii="Times New Roman" w:hAnsi="Times New Roman" w:cs="Times New Roman"/>
        </w:rPr>
      </w:pPr>
    </w:p>
    <w:p w14:paraId="5531A1A0" w14:textId="77777777" w:rsidR="00EF7085" w:rsidRPr="0003645C" w:rsidRDefault="00EF7085" w:rsidP="005771D9">
      <w:pPr>
        <w:rPr>
          <w:rFonts w:ascii="Times New Roman" w:hAnsi="Times New Roman" w:cs="Times New Roman"/>
        </w:rPr>
      </w:pPr>
    </w:p>
    <w:p w14:paraId="1488331D" w14:textId="77777777" w:rsidR="00EF7085" w:rsidRPr="0003645C" w:rsidRDefault="00EF7085" w:rsidP="005771D9">
      <w:pPr>
        <w:rPr>
          <w:rFonts w:ascii="Times New Roman" w:hAnsi="Times New Roman" w:cs="Times New Roman"/>
        </w:rPr>
      </w:pPr>
    </w:p>
    <w:p w14:paraId="5F876232" w14:textId="77777777" w:rsidR="00C84C83" w:rsidRPr="0003645C" w:rsidRDefault="00C84C83" w:rsidP="005771D9">
      <w:pPr>
        <w:rPr>
          <w:rFonts w:ascii="Times New Roman" w:hAnsi="Times New Roman" w:cs="Times New Roman"/>
        </w:rPr>
      </w:pPr>
    </w:p>
    <w:p w14:paraId="0D2FED45" w14:textId="77777777" w:rsidR="00835769" w:rsidRPr="0003645C" w:rsidRDefault="00C84C83" w:rsidP="005771D9">
      <w:pPr>
        <w:rPr>
          <w:rFonts w:ascii="Times New Roman" w:hAnsi="Times New Roman" w:cs="Times New Roman"/>
          <w:sz w:val="36"/>
          <w:szCs w:val="36"/>
        </w:rPr>
      </w:pPr>
      <w:r w:rsidRPr="0003645C">
        <w:rPr>
          <w:rFonts w:ascii="Times New Roman" w:hAnsi="Times New Roman" w:cs="Times New Roman"/>
          <w:sz w:val="36"/>
          <w:szCs w:val="36"/>
        </w:rPr>
        <w:t xml:space="preserve">Projet : </w:t>
      </w:r>
      <w:r w:rsidR="00835769" w:rsidRPr="0003645C">
        <w:rPr>
          <w:rFonts w:ascii="Times New Roman" w:hAnsi="Times New Roman" w:cs="Times New Roman"/>
          <w:sz w:val="36"/>
          <w:szCs w:val="36"/>
        </w:rPr>
        <w:t xml:space="preserve">Amazon </w:t>
      </w:r>
      <w:proofErr w:type="spellStart"/>
      <w:r w:rsidR="00835769" w:rsidRPr="0003645C">
        <w:rPr>
          <w:rFonts w:ascii="Times New Roman" w:hAnsi="Times New Roman" w:cs="Times New Roman"/>
          <w:sz w:val="36"/>
          <w:szCs w:val="36"/>
        </w:rPr>
        <w:t>Review</w:t>
      </w:r>
      <w:proofErr w:type="spellEnd"/>
      <w:r w:rsidR="00835769" w:rsidRPr="0003645C">
        <w:rPr>
          <w:rFonts w:ascii="Times New Roman" w:hAnsi="Times New Roman" w:cs="Times New Roman"/>
          <w:sz w:val="36"/>
          <w:szCs w:val="36"/>
        </w:rPr>
        <w:t xml:space="preserve"> </w:t>
      </w:r>
      <w:proofErr w:type="spellStart"/>
      <w:r w:rsidR="00835769" w:rsidRPr="0003645C">
        <w:rPr>
          <w:rFonts w:ascii="Times New Roman" w:hAnsi="Times New Roman" w:cs="Times New Roman"/>
          <w:sz w:val="36"/>
          <w:szCs w:val="36"/>
        </w:rPr>
        <w:t>Analysis</w:t>
      </w:r>
      <w:proofErr w:type="spellEnd"/>
    </w:p>
    <w:p w14:paraId="4104FA38" w14:textId="013FF1E7" w:rsidR="00EF7085"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 xml:space="preserve">Auteur : </w:t>
      </w:r>
      <w:r w:rsidR="004138CD" w:rsidRPr="0003645C">
        <w:rPr>
          <w:rFonts w:ascii="Times New Roman" w:hAnsi="Times New Roman" w:cs="Times New Roman"/>
          <w:sz w:val="36"/>
          <w:szCs w:val="36"/>
        </w:rPr>
        <w:t>Dyhia TOUAHRI</w:t>
      </w:r>
    </w:p>
    <w:p w14:paraId="2C135BB7" w14:textId="6305316D" w:rsidR="00EF7085"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 xml:space="preserve">Date : </w:t>
      </w:r>
      <w:r w:rsidR="00813750" w:rsidRPr="0003645C">
        <w:rPr>
          <w:rFonts w:ascii="Times New Roman" w:hAnsi="Times New Roman" w:cs="Times New Roman"/>
          <w:sz w:val="36"/>
          <w:szCs w:val="36"/>
        </w:rPr>
        <w:t>1</w:t>
      </w:r>
      <w:r w:rsidR="003469F0" w:rsidRPr="0003645C">
        <w:rPr>
          <w:rFonts w:ascii="Times New Roman" w:hAnsi="Times New Roman" w:cs="Times New Roman"/>
          <w:sz w:val="36"/>
          <w:szCs w:val="36"/>
        </w:rPr>
        <w:t>5</w:t>
      </w:r>
      <w:r w:rsidRPr="0003645C">
        <w:rPr>
          <w:rFonts w:ascii="Times New Roman" w:hAnsi="Times New Roman" w:cs="Times New Roman"/>
          <w:sz w:val="36"/>
          <w:szCs w:val="36"/>
        </w:rPr>
        <w:t xml:space="preserve"> </w:t>
      </w:r>
      <w:r w:rsidR="003469F0" w:rsidRPr="0003645C">
        <w:rPr>
          <w:rFonts w:ascii="Times New Roman" w:hAnsi="Times New Roman" w:cs="Times New Roman"/>
          <w:sz w:val="36"/>
          <w:szCs w:val="36"/>
        </w:rPr>
        <w:t>novembre</w:t>
      </w:r>
      <w:r w:rsidRPr="0003645C">
        <w:rPr>
          <w:rFonts w:ascii="Times New Roman" w:hAnsi="Times New Roman" w:cs="Times New Roman"/>
          <w:sz w:val="36"/>
          <w:szCs w:val="36"/>
        </w:rPr>
        <w:t xml:space="preserve"> 2025</w:t>
      </w:r>
    </w:p>
    <w:p w14:paraId="41AAB8CF" w14:textId="2C70DC7D" w:rsidR="005771D9"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Version 1.0</w:t>
      </w:r>
    </w:p>
    <w:p w14:paraId="55173115" w14:textId="77777777" w:rsidR="00EF7085" w:rsidRPr="0003645C" w:rsidRDefault="00EF7085" w:rsidP="00EF7085">
      <w:pPr>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1759326459"/>
        <w:docPartObj>
          <w:docPartGallery w:val="Table of Contents"/>
          <w:docPartUnique/>
        </w:docPartObj>
      </w:sdtPr>
      <w:sdtEndPr>
        <w:rPr>
          <w:b/>
          <w:bCs/>
        </w:rPr>
      </w:sdtEndPr>
      <w:sdtContent>
        <w:p w14:paraId="7DE9130C" w14:textId="64DE04E5" w:rsidR="00B870C6" w:rsidRPr="0003645C" w:rsidRDefault="00B870C6">
          <w:pPr>
            <w:pStyle w:val="En-ttedetabledesmatires"/>
            <w:rPr>
              <w:rFonts w:ascii="Times New Roman" w:hAnsi="Times New Roman" w:cs="Times New Roman"/>
            </w:rPr>
          </w:pPr>
          <w:r w:rsidRPr="0003645C">
            <w:rPr>
              <w:rFonts w:ascii="Times New Roman" w:hAnsi="Times New Roman" w:cs="Times New Roman"/>
            </w:rPr>
            <w:t>Table des matières</w:t>
          </w:r>
        </w:p>
        <w:p w14:paraId="1535C04E" w14:textId="3A218697" w:rsidR="00B870C6" w:rsidRPr="0003645C" w:rsidRDefault="00B870C6">
          <w:pPr>
            <w:pStyle w:val="TM1"/>
            <w:tabs>
              <w:tab w:val="left" w:pos="440"/>
              <w:tab w:val="right" w:leader="dot" w:pos="9062"/>
            </w:tabs>
            <w:rPr>
              <w:rFonts w:ascii="Times New Roman" w:eastAsiaTheme="minorEastAsia" w:hAnsi="Times New Roman" w:cs="Times New Roman"/>
              <w:noProof/>
              <w:sz w:val="24"/>
              <w:szCs w:val="24"/>
              <w:lang w:eastAsia="fr-FR"/>
            </w:rPr>
          </w:pPr>
          <w:r w:rsidRPr="0003645C">
            <w:rPr>
              <w:rFonts w:ascii="Times New Roman" w:hAnsi="Times New Roman" w:cs="Times New Roman"/>
            </w:rPr>
            <w:fldChar w:fldCharType="begin"/>
          </w:r>
          <w:r w:rsidRPr="0003645C">
            <w:rPr>
              <w:rFonts w:ascii="Times New Roman" w:hAnsi="Times New Roman" w:cs="Times New Roman"/>
            </w:rPr>
            <w:instrText xml:space="preserve"> TOC \o "1-3" \h \z \u </w:instrText>
          </w:r>
          <w:r w:rsidRPr="0003645C">
            <w:rPr>
              <w:rFonts w:ascii="Times New Roman" w:hAnsi="Times New Roman" w:cs="Times New Roman"/>
            </w:rPr>
            <w:fldChar w:fldCharType="separate"/>
          </w:r>
          <w:hyperlink w:anchor="_Toc216018051" w:history="1">
            <w:r w:rsidRPr="0003645C">
              <w:rPr>
                <w:rStyle w:val="Lienhypertexte"/>
                <w:rFonts w:ascii="Times New Roman" w:hAnsi="Times New Roman" w:cs="Times New Roman"/>
                <w:noProof/>
              </w:rPr>
              <w:t>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Contexte et objectifs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_Toc216018051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3</w:t>
            </w:r>
            <w:r w:rsidRPr="0003645C">
              <w:rPr>
                <w:rFonts w:ascii="Times New Roman" w:hAnsi="Times New Roman" w:cs="Times New Roman"/>
                <w:noProof/>
                <w:webHidden/>
              </w:rPr>
              <w:fldChar w:fldCharType="end"/>
            </w:r>
          </w:hyperlink>
        </w:p>
        <w:p w14:paraId="4A1F27B5" w14:textId="19A3639F"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52" w:history="1">
            <w:r w:rsidRPr="0003645C">
              <w:rPr>
                <w:rStyle w:val="Lienhypertexte"/>
                <w:rFonts w:ascii="Times New Roman" w:hAnsi="Times New Roman" w:cs="Times New Roman"/>
                <w:noProof/>
              </w:rPr>
              <w:t>1.1.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Objectifs du Système</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_Toc216018052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3</w:t>
            </w:r>
            <w:r w:rsidRPr="0003645C">
              <w:rPr>
                <w:rFonts w:ascii="Times New Roman" w:hAnsi="Times New Roman" w:cs="Times New Roman"/>
                <w:noProof/>
                <w:webHidden/>
              </w:rPr>
              <w:fldChar w:fldCharType="end"/>
            </w:r>
          </w:hyperlink>
        </w:p>
        <w:p w14:paraId="28432D83" w14:textId="05FAAB57"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53" w:history="1">
            <w:r w:rsidRPr="0003645C">
              <w:rPr>
                <w:rStyle w:val="Lienhypertexte"/>
                <w:rFonts w:ascii="Times New Roman" w:hAnsi="Times New Roman" w:cs="Times New Roman"/>
                <w:noProof/>
              </w:rPr>
              <w:t>1.2.</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Périmètre</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_Toc216018053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3</w:t>
            </w:r>
            <w:r w:rsidRPr="0003645C">
              <w:rPr>
                <w:rFonts w:ascii="Times New Roman" w:hAnsi="Times New Roman" w:cs="Times New Roman"/>
                <w:noProof/>
                <w:webHidden/>
              </w:rPr>
              <w:fldChar w:fldCharType="end"/>
            </w:r>
          </w:hyperlink>
        </w:p>
        <w:p w14:paraId="3435BD80" w14:textId="1AD4D6D5" w:rsidR="00B870C6" w:rsidRPr="0003645C" w:rsidRDefault="00B870C6">
          <w:pPr>
            <w:pStyle w:val="TM1"/>
            <w:tabs>
              <w:tab w:val="left" w:pos="440"/>
              <w:tab w:val="right" w:leader="dot" w:pos="9062"/>
            </w:tabs>
            <w:rPr>
              <w:rFonts w:ascii="Times New Roman" w:eastAsiaTheme="minorEastAsia" w:hAnsi="Times New Roman" w:cs="Times New Roman"/>
              <w:noProof/>
              <w:sz w:val="24"/>
              <w:szCs w:val="24"/>
              <w:lang w:eastAsia="fr-FR"/>
            </w:rPr>
          </w:pPr>
          <w:hyperlink w:anchor="_Toc216018054" w:history="1">
            <w:r w:rsidRPr="0003645C">
              <w:rPr>
                <w:rStyle w:val="Lienhypertexte"/>
                <w:rFonts w:ascii="Times New Roman" w:hAnsi="Times New Roman" w:cs="Times New Roman"/>
                <w:noProof/>
              </w:rPr>
              <w:t>2.</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Les données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_Toc216018054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4</w:t>
            </w:r>
            <w:r w:rsidRPr="0003645C">
              <w:rPr>
                <w:rFonts w:ascii="Times New Roman" w:hAnsi="Times New Roman" w:cs="Times New Roman"/>
                <w:noProof/>
                <w:webHidden/>
              </w:rPr>
              <w:fldChar w:fldCharType="end"/>
            </w:r>
          </w:hyperlink>
        </w:p>
        <w:p w14:paraId="0CB3B936" w14:textId="78278143"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55" w:history="1">
            <w:r w:rsidRPr="0003645C">
              <w:rPr>
                <w:rStyle w:val="Lienhypertexte"/>
                <w:rFonts w:ascii="Times New Roman" w:hAnsi="Times New Roman" w:cs="Times New Roman"/>
                <w:noProof/>
              </w:rPr>
              <w:t>2.1.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Formats de Données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_Toc216018055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4</w:t>
            </w:r>
            <w:r w:rsidRPr="0003645C">
              <w:rPr>
                <w:rFonts w:ascii="Times New Roman" w:hAnsi="Times New Roman" w:cs="Times New Roman"/>
                <w:noProof/>
                <w:webHidden/>
              </w:rPr>
              <w:fldChar w:fldCharType="end"/>
            </w:r>
          </w:hyperlink>
        </w:p>
        <w:p w14:paraId="65D4FAB2" w14:textId="1ABCB998"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56" w:history="1">
            <w:r w:rsidRPr="0003645C">
              <w:rPr>
                <w:rStyle w:val="Lienhypertexte"/>
                <w:rFonts w:ascii="Times New Roman" w:hAnsi="Times New Roman" w:cs="Times New Roman"/>
                <w:noProof/>
              </w:rPr>
              <w:t>2.2.</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Modèle de Données et Relations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_Toc216018056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5</w:t>
            </w:r>
            <w:r w:rsidRPr="0003645C">
              <w:rPr>
                <w:rFonts w:ascii="Times New Roman" w:hAnsi="Times New Roman" w:cs="Times New Roman"/>
                <w:noProof/>
                <w:webHidden/>
              </w:rPr>
              <w:fldChar w:fldCharType="end"/>
            </w:r>
          </w:hyperlink>
        </w:p>
        <w:p w14:paraId="36A273B4" w14:textId="18DA03F2"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57" w:history="1">
            <w:r w:rsidRPr="0003645C">
              <w:rPr>
                <w:rStyle w:val="Lienhypertexte"/>
                <w:rFonts w:ascii="Times New Roman" w:hAnsi="Times New Roman" w:cs="Times New Roman"/>
                <w:noProof/>
              </w:rPr>
              <w:t>2.2.1.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Table Review</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_Toc216018057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5</w:t>
            </w:r>
            <w:r w:rsidRPr="0003645C">
              <w:rPr>
                <w:rFonts w:ascii="Times New Roman" w:hAnsi="Times New Roman" w:cs="Times New Roman"/>
                <w:noProof/>
                <w:webHidden/>
              </w:rPr>
              <w:fldChar w:fldCharType="end"/>
            </w:r>
          </w:hyperlink>
        </w:p>
        <w:p w14:paraId="113D8F98" w14:textId="7693B13F"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58" w:history="1">
            <w:r w:rsidRPr="0003645C">
              <w:rPr>
                <w:rStyle w:val="Lienhypertexte"/>
                <w:rFonts w:ascii="Times New Roman" w:hAnsi="Times New Roman" w:cs="Times New Roman"/>
                <w:noProof/>
              </w:rPr>
              <w:t>2.2.2.</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Table PRODUCT</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_Toc216018058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5</w:t>
            </w:r>
            <w:r w:rsidRPr="0003645C">
              <w:rPr>
                <w:rFonts w:ascii="Times New Roman" w:hAnsi="Times New Roman" w:cs="Times New Roman"/>
                <w:noProof/>
                <w:webHidden/>
              </w:rPr>
              <w:fldChar w:fldCharType="end"/>
            </w:r>
          </w:hyperlink>
        </w:p>
        <w:p w14:paraId="01BA6D79" w14:textId="7641F0E6"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59" w:history="1">
            <w:r w:rsidRPr="0003645C">
              <w:rPr>
                <w:rStyle w:val="Lienhypertexte"/>
                <w:rFonts w:ascii="Times New Roman" w:hAnsi="Times New Roman" w:cs="Times New Roman"/>
                <w:noProof/>
              </w:rPr>
              <w:t>2.2.3.</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Table CATEGORY</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_Toc216018059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5</w:t>
            </w:r>
            <w:r w:rsidRPr="0003645C">
              <w:rPr>
                <w:rFonts w:ascii="Times New Roman" w:hAnsi="Times New Roman" w:cs="Times New Roman"/>
                <w:noProof/>
                <w:webHidden/>
              </w:rPr>
              <w:fldChar w:fldCharType="end"/>
            </w:r>
          </w:hyperlink>
        </w:p>
        <w:p w14:paraId="680677B9" w14:textId="1B8F5743"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60" w:history="1">
            <w:r w:rsidRPr="0003645C">
              <w:rPr>
                <w:rStyle w:val="Lienhypertexte"/>
                <w:rFonts w:ascii="Times New Roman" w:hAnsi="Times New Roman" w:cs="Times New Roman"/>
                <w:noProof/>
              </w:rPr>
              <w:t>2.2.4.</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Table ORDERS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_Toc216018060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5</w:t>
            </w:r>
            <w:r w:rsidRPr="0003645C">
              <w:rPr>
                <w:rFonts w:ascii="Times New Roman" w:hAnsi="Times New Roman" w:cs="Times New Roman"/>
                <w:noProof/>
                <w:webHidden/>
              </w:rPr>
              <w:fldChar w:fldCharType="end"/>
            </w:r>
          </w:hyperlink>
        </w:p>
        <w:p w14:paraId="5B2BD9F6" w14:textId="35651784"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61" w:history="1">
            <w:r w:rsidRPr="0003645C">
              <w:rPr>
                <w:rStyle w:val="Lienhypertexte"/>
                <w:rFonts w:ascii="Times New Roman" w:hAnsi="Times New Roman" w:cs="Times New Roman"/>
                <w:noProof/>
              </w:rPr>
              <w:t>2.2.5.</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Table PRODUCT_REVIEWS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_Toc216018061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5</w:t>
            </w:r>
            <w:r w:rsidRPr="0003645C">
              <w:rPr>
                <w:rFonts w:ascii="Times New Roman" w:hAnsi="Times New Roman" w:cs="Times New Roman"/>
                <w:noProof/>
                <w:webHidden/>
              </w:rPr>
              <w:fldChar w:fldCharType="end"/>
            </w:r>
          </w:hyperlink>
        </w:p>
        <w:p w14:paraId="3C559679" w14:textId="055FA842"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62" w:history="1">
            <w:r w:rsidRPr="0003645C">
              <w:rPr>
                <w:rStyle w:val="Lienhypertexte"/>
                <w:rFonts w:ascii="Times New Roman" w:hAnsi="Times New Roman" w:cs="Times New Roman"/>
                <w:noProof/>
              </w:rPr>
              <w:t>2.2.6.</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Table PRODUCT_IMAGES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_Toc216018062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6</w:t>
            </w:r>
            <w:r w:rsidRPr="0003645C">
              <w:rPr>
                <w:rFonts w:ascii="Times New Roman" w:hAnsi="Times New Roman" w:cs="Times New Roman"/>
                <w:noProof/>
                <w:webHidden/>
              </w:rPr>
              <w:fldChar w:fldCharType="end"/>
            </w:r>
          </w:hyperlink>
        </w:p>
        <w:p w14:paraId="3A7A6D35" w14:textId="7BFFAC61"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63" w:history="1">
            <w:r w:rsidRPr="0003645C">
              <w:rPr>
                <w:rStyle w:val="Lienhypertexte"/>
                <w:rFonts w:ascii="Times New Roman" w:hAnsi="Times New Roman" w:cs="Times New Roman"/>
                <w:noProof/>
              </w:rPr>
              <w:t>2.2.7.</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Relation entre les tables et cardinalités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_Toc216018063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6</w:t>
            </w:r>
            <w:r w:rsidRPr="0003645C">
              <w:rPr>
                <w:rFonts w:ascii="Times New Roman" w:hAnsi="Times New Roman" w:cs="Times New Roman"/>
                <w:noProof/>
                <w:webHidden/>
              </w:rPr>
              <w:fldChar w:fldCharType="end"/>
            </w:r>
          </w:hyperlink>
        </w:p>
        <w:p w14:paraId="05BC6E83" w14:textId="7D2B866A"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64" w:history="1">
            <w:r w:rsidRPr="0003645C">
              <w:rPr>
                <w:rStyle w:val="Lienhypertexte"/>
                <w:rFonts w:ascii="Times New Roman" w:hAnsi="Times New Roman" w:cs="Times New Roman"/>
                <w:noProof/>
              </w:rPr>
              <w:t>2.3.</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Technologies Choisies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_Toc216018064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6</w:t>
            </w:r>
            <w:r w:rsidRPr="0003645C">
              <w:rPr>
                <w:rFonts w:ascii="Times New Roman" w:hAnsi="Times New Roman" w:cs="Times New Roman"/>
                <w:noProof/>
                <w:webHidden/>
              </w:rPr>
              <w:fldChar w:fldCharType="end"/>
            </w:r>
          </w:hyperlink>
        </w:p>
        <w:p w14:paraId="28E84C6B" w14:textId="1FAB9AB2"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65" w:history="1">
            <w:r w:rsidRPr="0003645C">
              <w:rPr>
                <w:rStyle w:val="Lienhypertexte"/>
                <w:rFonts w:ascii="Times New Roman" w:hAnsi="Times New Roman" w:cs="Times New Roman"/>
                <w:noProof/>
              </w:rPr>
              <w:t>2.4.</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Proposition de stockage massif</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_Toc216018065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7</w:t>
            </w:r>
            <w:r w:rsidRPr="0003645C">
              <w:rPr>
                <w:rFonts w:ascii="Times New Roman" w:hAnsi="Times New Roman" w:cs="Times New Roman"/>
                <w:noProof/>
                <w:webHidden/>
              </w:rPr>
              <w:fldChar w:fldCharType="end"/>
            </w:r>
          </w:hyperlink>
        </w:p>
        <w:p w14:paraId="72C85A84" w14:textId="44A3A589"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66" w:history="1">
            <w:r w:rsidRPr="0003645C">
              <w:rPr>
                <w:rStyle w:val="Lienhypertexte"/>
                <w:rFonts w:ascii="Times New Roman" w:hAnsi="Times New Roman" w:cs="Times New Roman"/>
                <w:noProof/>
              </w:rPr>
              <w:t>2.5.</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Procédures de sélection et d’extraction</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_Toc216018066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8</w:t>
            </w:r>
            <w:r w:rsidRPr="0003645C">
              <w:rPr>
                <w:rFonts w:ascii="Times New Roman" w:hAnsi="Times New Roman" w:cs="Times New Roman"/>
                <w:noProof/>
                <w:webHidden/>
              </w:rPr>
              <w:fldChar w:fldCharType="end"/>
            </w:r>
          </w:hyperlink>
        </w:p>
        <w:p w14:paraId="0B457C42" w14:textId="3AC15ECD"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67" w:history="1">
            <w:r w:rsidRPr="0003645C">
              <w:rPr>
                <w:rStyle w:val="Lienhypertexte"/>
                <w:rFonts w:ascii="Times New Roman" w:hAnsi="Times New Roman" w:cs="Times New Roman"/>
                <w:noProof/>
              </w:rPr>
              <w:t>2.5.1.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Procédure d'Extraction PostgreSQL → S3</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_Toc216018067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8</w:t>
            </w:r>
            <w:r w:rsidRPr="0003645C">
              <w:rPr>
                <w:rFonts w:ascii="Times New Roman" w:hAnsi="Times New Roman" w:cs="Times New Roman"/>
                <w:noProof/>
                <w:webHidden/>
              </w:rPr>
              <w:fldChar w:fldCharType="end"/>
            </w:r>
          </w:hyperlink>
        </w:p>
        <w:p w14:paraId="03BC9EA9" w14:textId="77FCC4CB"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68" w:history="1">
            <w:r w:rsidRPr="0003645C">
              <w:rPr>
                <w:rStyle w:val="Lienhypertexte"/>
                <w:rFonts w:ascii="Times New Roman" w:hAnsi="Times New Roman" w:cs="Times New Roman"/>
                <w:noProof/>
              </w:rPr>
              <w:t>2.6.</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Procédures de nettoyage et de stockage dans Snowflake</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_Toc216018068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9</w:t>
            </w:r>
            <w:r w:rsidRPr="0003645C">
              <w:rPr>
                <w:rFonts w:ascii="Times New Roman" w:hAnsi="Times New Roman" w:cs="Times New Roman"/>
                <w:noProof/>
                <w:webHidden/>
              </w:rPr>
              <w:fldChar w:fldCharType="end"/>
            </w:r>
          </w:hyperlink>
        </w:p>
        <w:p w14:paraId="761F7316" w14:textId="766E0833"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69" w:history="1">
            <w:r w:rsidRPr="0003645C">
              <w:rPr>
                <w:rStyle w:val="Lienhypertexte"/>
                <w:rFonts w:ascii="Times New Roman" w:hAnsi="Times New Roman" w:cs="Times New Roman"/>
                <w:noProof/>
              </w:rPr>
              <w:t>2.6.1.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Nettoyage des données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_Toc216018069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9</w:t>
            </w:r>
            <w:r w:rsidRPr="0003645C">
              <w:rPr>
                <w:rFonts w:ascii="Times New Roman" w:hAnsi="Times New Roman" w:cs="Times New Roman"/>
                <w:noProof/>
                <w:webHidden/>
              </w:rPr>
              <w:fldChar w:fldCharType="end"/>
            </w:r>
          </w:hyperlink>
        </w:p>
        <w:p w14:paraId="2F8F0DF3" w14:textId="33C542D1"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70" w:history="1">
            <w:r w:rsidRPr="0003645C">
              <w:rPr>
                <w:rStyle w:val="Lienhypertexte"/>
                <w:rFonts w:ascii="Times New Roman" w:hAnsi="Times New Roman" w:cs="Times New Roman"/>
                <w:noProof/>
              </w:rPr>
              <w:t>2.6.2.</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Stockage dans Snowflake</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_Toc216018070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10</w:t>
            </w:r>
            <w:r w:rsidRPr="0003645C">
              <w:rPr>
                <w:rFonts w:ascii="Times New Roman" w:hAnsi="Times New Roman" w:cs="Times New Roman"/>
                <w:noProof/>
                <w:webHidden/>
              </w:rPr>
              <w:fldChar w:fldCharType="end"/>
            </w:r>
          </w:hyperlink>
        </w:p>
        <w:p w14:paraId="1E16FFF7" w14:textId="0A10D178"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71" w:history="1">
            <w:r w:rsidRPr="0003645C">
              <w:rPr>
                <w:rStyle w:val="Lienhypertexte"/>
                <w:rFonts w:ascii="Times New Roman" w:hAnsi="Times New Roman" w:cs="Times New Roman"/>
                <w:noProof/>
              </w:rPr>
              <w:t>2.6.3.</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Traitement des Données Rejetées vers MongoDB et logs</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_Toc216018071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11</w:t>
            </w:r>
            <w:r w:rsidRPr="0003645C">
              <w:rPr>
                <w:rFonts w:ascii="Times New Roman" w:hAnsi="Times New Roman" w:cs="Times New Roman"/>
                <w:noProof/>
                <w:webHidden/>
              </w:rPr>
              <w:fldChar w:fldCharType="end"/>
            </w:r>
          </w:hyperlink>
        </w:p>
        <w:p w14:paraId="736674A7" w14:textId="46ACCDCF"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72" w:history="1">
            <w:r w:rsidRPr="0003645C">
              <w:rPr>
                <w:rStyle w:val="Lienhypertexte"/>
                <w:rFonts w:ascii="Times New Roman" w:hAnsi="Times New Roman" w:cs="Times New Roman"/>
                <w:noProof/>
              </w:rPr>
              <w:t>2.7.</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Analyse des données (Machine Learning)</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_Toc216018072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11</w:t>
            </w:r>
            <w:r w:rsidRPr="0003645C">
              <w:rPr>
                <w:rFonts w:ascii="Times New Roman" w:hAnsi="Times New Roman" w:cs="Times New Roman"/>
                <w:noProof/>
                <w:webHidden/>
              </w:rPr>
              <w:fldChar w:fldCharType="end"/>
            </w:r>
          </w:hyperlink>
        </w:p>
        <w:p w14:paraId="3C962746" w14:textId="037FADE4"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73" w:history="1">
            <w:r w:rsidRPr="0003645C">
              <w:rPr>
                <w:rStyle w:val="Lienhypertexte"/>
                <w:rFonts w:ascii="Times New Roman" w:hAnsi="Times New Roman" w:cs="Times New Roman"/>
                <w:noProof/>
              </w:rPr>
              <w:t>2.7.1.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Algorithme de pondération</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_Toc216018073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11</w:t>
            </w:r>
            <w:r w:rsidRPr="0003645C">
              <w:rPr>
                <w:rFonts w:ascii="Times New Roman" w:hAnsi="Times New Roman" w:cs="Times New Roman"/>
                <w:noProof/>
                <w:webHidden/>
              </w:rPr>
              <w:fldChar w:fldCharType="end"/>
            </w:r>
          </w:hyperlink>
        </w:p>
        <w:p w14:paraId="676D84F7" w14:textId="064CEE87" w:rsidR="00B870C6" w:rsidRPr="0003645C" w:rsidRDefault="00B870C6">
          <w:pPr>
            <w:pStyle w:val="TM3"/>
            <w:tabs>
              <w:tab w:val="left" w:pos="1200"/>
              <w:tab w:val="right" w:leader="dot" w:pos="9062"/>
            </w:tabs>
            <w:rPr>
              <w:rFonts w:ascii="Times New Roman" w:eastAsiaTheme="minorEastAsia" w:hAnsi="Times New Roman" w:cs="Times New Roman"/>
              <w:noProof/>
              <w:sz w:val="24"/>
              <w:szCs w:val="24"/>
              <w:lang w:eastAsia="fr-FR"/>
            </w:rPr>
          </w:pPr>
          <w:hyperlink w:anchor="_Toc216018074" w:history="1">
            <w:r w:rsidRPr="0003645C">
              <w:rPr>
                <w:rStyle w:val="Lienhypertexte"/>
                <w:rFonts w:ascii="Times New Roman" w:hAnsi="Times New Roman" w:cs="Times New Roman"/>
                <w:noProof/>
              </w:rPr>
              <w:t>2.7.2.</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Algorithme zero-shot</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_Toc216018074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12</w:t>
            </w:r>
            <w:r w:rsidRPr="0003645C">
              <w:rPr>
                <w:rFonts w:ascii="Times New Roman" w:hAnsi="Times New Roman" w:cs="Times New Roman"/>
                <w:noProof/>
                <w:webHidden/>
              </w:rPr>
              <w:fldChar w:fldCharType="end"/>
            </w:r>
          </w:hyperlink>
        </w:p>
        <w:p w14:paraId="6F92DE14" w14:textId="2948D6D6" w:rsidR="00B870C6" w:rsidRPr="0003645C" w:rsidRDefault="00B870C6">
          <w:pPr>
            <w:pStyle w:val="TM1"/>
            <w:tabs>
              <w:tab w:val="left" w:pos="440"/>
              <w:tab w:val="right" w:leader="dot" w:pos="9062"/>
            </w:tabs>
            <w:rPr>
              <w:rFonts w:ascii="Times New Roman" w:eastAsiaTheme="minorEastAsia" w:hAnsi="Times New Roman" w:cs="Times New Roman"/>
              <w:noProof/>
              <w:sz w:val="24"/>
              <w:szCs w:val="24"/>
              <w:lang w:eastAsia="fr-FR"/>
            </w:rPr>
          </w:pPr>
          <w:hyperlink w:anchor="_Toc216018075" w:history="1">
            <w:r w:rsidRPr="0003645C">
              <w:rPr>
                <w:rStyle w:val="Lienhypertexte"/>
                <w:rFonts w:ascii="Times New Roman" w:hAnsi="Times New Roman" w:cs="Times New Roman"/>
                <w:noProof/>
              </w:rPr>
              <w:t>3.</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SÉCURITÉ ET CONFORMITÉ</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_Toc216018075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12</w:t>
            </w:r>
            <w:r w:rsidRPr="0003645C">
              <w:rPr>
                <w:rFonts w:ascii="Times New Roman" w:hAnsi="Times New Roman" w:cs="Times New Roman"/>
                <w:noProof/>
                <w:webHidden/>
              </w:rPr>
              <w:fldChar w:fldCharType="end"/>
            </w:r>
          </w:hyperlink>
        </w:p>
        <w:p w14:paraId="705EAA1C" w14:textId="7BCA35BC"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76" w:history="1">
            <w:r w:rsidRPr="0003645C">
              <w:rPr>
                <w:rStyle w:val="Lienhypertexte"/>
                <w:rFonts w:ascii="Times New Roman" w:hAnsi="Times New Roman" w:cs="Times New Roman"/>
                <w:noProof/>
              </w:rPr>
              <w:t>3.1.</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Mesures de Sécurité</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_Toc216018076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12</w:t>
            </w:r>
            <w:r w:rsidRPr="0003645C">
              <w:rPr>
                <w:rFonts w:ascii="Times New Roman" w:hAnsi="Times New Roman" w:cs="Times New Roman"/>
                <w:noProof/>
                <w:webHidden/>
              </w:rPr>
              <w:fldChar w:fldCharType="end"/>
            </w:r>
          </w:hyperlink>
        </w:p>
        <w:p w14:paraId="7AB0F652" w14:textId="1981F045" w:rsidR="00B870C6" w:rsidRPr="0003645C" w:rsidRDefault="00B870C6">
          <w:pPr>
            <w:pStyle w:val="TM2"/>
            <w:tabs>
              <w:tab w:val="left" w:pos="960"/>
              <w:tab w:val="right" w:leader="dot" w:pos="9062"/>
            </w:tabs>
            <w:rPr>
              <w:rFonts w:ascii="Times New Roman" w:eastAsiaTheme="minorEastAsia" w:hAnsi="Times New Roman" w:cs="Times New Roman"/>
              <w:noProof/>
              <w:sz w:val="24"/>
              <w:szCs w:val="24"/>
              <w:lang w:eastAsia="fr-FR"/>
            </w:rPr>
          </w:pPr>
          <w:hyperlink w:anchor="_Toc216018077" w:history="1">
            <w:r w:rsidRPr="0003645C">
              <w:rPr>
                <w:rStyle w:val="Lienhypertexte"/>
                <w:rFonts w:ascii="Times New Roman" w:hAnsi="Times New Roman" w:cs="Times New Roman"/>
                <w:noProof/>
              </w:rPr>
              <w:t>3.2.</w:t>
            </w:r>
            <w:r w:rsidRPr="0003645C">
              <w:rPr>
                <w:rFonts w:ascii="Times New Roman" w:eastAsiaTheme="minorEastAsia" w:hAnsi="Times New Roman" w:cs="Times New Roman"/>
                <w:noProof/>
                <w:sz w:val="24"/>
                <w:szCs w:val="24"/>
                <w:lang w:eastAsia="fr-FR"/>
              </w:rPr>
              <w:tab/>
            </w:r>
            <w:r w:rsidRPr="0003645C">
              <w:rPr>
                <w:rStyle w:val="Lienhypertexte"/>
                <w:rFonts w:ascii="Times New Roman" w:hAnsi="Times New Roman" w:cs="Times New Roman"/>
                <w:noProof/>
              </w:rPr>
              <w:t>Conformité RGPD et CCPA</w:t>
            </w:r>
            <w:r w:rsidRPr="0003645C">
              <w:rPr>
                <w:rFonts w:ascii="Times New Roman" w:hAnsi="Times New Roman" w:cs="Times New Roman"/>
                <w:noProof/>
                <w:webHidden/>
              </w:rPr>
              <w:tab/>
            </w:r>
            <w:r w:rsidRPr="0003645C">
              <w:rPr>
                <w:rFonts w:ascii="Times New Roman" w:hAnsi="Times New Roman" w:cs="Times New Roman"/>
                <w:noProof/>
                <w:webHidden/>
              </w:rPr>
              <w:fldChar w:fldCharType="begin"/>
            </w:r>
            <w:r w:rsidRPr="0003645C">
              <w:rPr>
                <w:rFonts w:ascii="Times New Roman" w:hAnsi="Times New Roman" w:cs="Times New Roman"/>
                <w:noProof/>
                <w:webHidden/>
              </w:rPr>
              <w:instrText xml:space="preserve"> PAGEREF _Toc216018077 \h </w:instrText>
            </w:r>
            <w:r w:rsidRPr="0003645C">
              <w:rPr>
                <w:rFonts w:ascii="Times New Roman" w:hAnsi="Times New Roman" w:cs="Times New Roman"/>
                <w:noProof/>
                <w:webHidden/>
              </w:rPr>
            </w:r>
            <w:r w:rsidRPr="0003645C">
              <w:rPr>
                <w:rFonts w:ascii="Times New Roman" w:hAnsi="Times New Roman" w:cs="Times New Roman"/>
                <w:noProof/>
                <w:webHidden/>
              </w:rPr>
              <w:fldChar w:fldCharType="separate"/>
            </w:r>
            <w:r w:rsidRPr="0003645C">
              <w:rPr>
                <w:rFonts w:ascii="Times New Roman" w:hAnsi="Times New Roman" w:cs="Times New Roman"/>
                <w:noProof/>
                <w:webHidden/>
              </w:rPr>
              <w:t>13</w:t>
            </w:r>
            <w:r w:rsidRPr="0003645C">
              <w:rPr>
                <w:rFonts w:ascii="Times New Roman" w:hAnsi="Times New Roman" w:cs="Times New Roman"/>
                <w:noProof/>
                <w:webHidden/>
              </w:rPr>
              <w:fldChar w:fldCharType="end"/>
            </w:r>
          </w:hyperlink>
        </w:p>
        <w:p w14:paraId="718CAAA4" w14:textId="28EB45B5" w:rsidR="00B870C6" w:rsidRPr="0003645C" w:rsidRDefault="00B870C6">
          <w:pPr>
            <w:rPr>
              <w:rFonts w:ascii="Times New Roman" w:hAnsi="Times New Roman" w:cs="Times New Roman"/>
            </w:rPr>
          </w:pPr>
          <w:r w:rsidRPr="0003645C">
            <w:rPr>
              <w:rFonts w:ascii="Times New Roman" w:hAnsi="Times New Roman" w:cs="Times New Roman"/>
              <w:b/>
              <w:bCs/>
            </w:rPr>
            <w:fldChar w:fldCharType="end"/>
          </w:r>
        </w:p>
      </w:sdtContent>
    </w:sdt>
    <w:p w14:paraId="1DB307DE" w14:textId="77777777" w:rsidR="00EF7085" w:rsidRPr="0003645C" w:rsidRDefault="00EF7085">
      <w:pPr>
        <w:rPr>
          <w:rFonts w:ascii="Times New Roman" w:hAnsi="Times New Roman" w:cs="Times New Roman"/>
          <w:b/>
          <w:bCs/>
        </w:rPr>
      </w:pPr>
    </w:p>
    <w:p w14:paraId="452D2B3F" w14:textId="77777777" w:rsidR="00EF7085" w:rsidRPr="0003645C" w:rsidRDefault="00EF7085">
      <w:pPr>
        <w:rPr>
          <w:rFonts w:ascii="Times New Roman" w:hAnsi="Times New Roman" w:cs="Times New Roman"/>
          <w:b/>
          <w:bCs/>
        </w:rPr>
      </w:pPr>
    </w:p>
    <w:p w14:paraId="7CBE9568" w14:textId="77777777" w:rsidR="00EF7085" w:rsidRPr="0003645C" w:rsidRDefault="00EF7085">
      <w:pPr>
        <w:rPr>
          <w:rFonts w:ascii="Times New Roman" w:hAnsi="Times New Roman" w:cs="Times New Roman"/>
          <w:b/>
          <w:bCs/>
        </w:rPr>
      </w:pPr>
    </w:p>
    <w:p w14:paraId="02A47B51" w14:textId="77777777" w:rsidR="00EF7085" w:rsidRPr="0003645C" w:rsidRDefault="00EF7085">
      <w:pPr>
        <w:rPr>
          <w:rFonts w:ascii="Times New Roman" w:hAnsi="Times New Roman" w:cs="Times New Roman"/>
          <w:b/>
          <w:bCs/>
        </w:rPr>
      </w:pPr>
    </w:p>
    <w:p w14:paraId="68F2ABD7" w14:textId="77777777" w:rsidR="00EF7085" w:rsidRPr="0003645C" w:rsidRDefault="00EF7085">
      <w:pPr>
        <w:rPr>
          <w:rFonts w:ascii="Times New Roman" w:hAnsi="Times New Roman" w:cs="Times New Roman"/>
          <w:b/>
          <w:bCs/>
        </w:rPr>
      </w:pPr>
    </w:p>
    <w:p w14:paraId="543B87C4" w14:textId="77777777" w:rsidR="00EF7085" w:rsidRPr="0003645C" w:rsidRDefault="00EF7085">
      <w:pPr>
        <w:rPr>
          <w:rFonts w:ascii="Times New Roman" w:hAnsi="Times New Roman" w:cs="Times New Roman"/>
          <w:b/>
          <w:bCs/>
        </w:rPr>
      </w:pPr>
    </w:p>
    <w:p w14:paraId="0FF20141" w14:textId="77777777" w:rsidR="00EF7085" w:rsidRPr="0003645C" w:rsidRDefault="00EF7085">
      <w:pPr>
        <w:rPr>
          <w:rFonts w:ascii="Times New Roman" w:hAnsi="Times New Roman" w:cs="Times New Roman"/>
          <w:b/>
          <w:bCs/>
        </w:rPr>
      </w:pPr>
    </w:p>
    <w:p w14:paraId="3452EA53" w14:textId="77777777" w:rsidR="00EF7085" w:rsidRPr="0003645C" w:rsidRDefault="00EF7085">
      <w:pPr>
        <w:rPr>
          <w:rFonts w:ascii="Times New Roman" w:hAnsi="Times New Roman" w:cs="Times New Roman"/>
          <w:b/>
          <w:bCs/>
        </w:rPr>
      </w:pPr>
    </w:p>
    <w:p w14:paraId="1356C081" w14:textId="77777777" w:rsidR="00EF7085" w:rsidRPr="0003645C" w:rsidRDefault="00EF7085">
      <w:pPr>
        <w:rPr>
          <w:rFonts w:ascii="Times New Roman" w:hAnsi="Times New Roman" w:cs="Times New Roman"/>
          <w:b/>
          <w:bCs/>
        </w:rPr>
      </w:pPr>
    </w:p>
    <w:p w14:paraId="32F475D4" w14:textId="77777777" w:rsidR="00EF7085" w:rsidRPr="0003645C" w:rsidRDefault="00EF7085">
      <w:pPr>
        <w:rPr>
          <w:rFonts w:ascii="Times New Roman" w:hAnsi="Times New Roman" w:cs="Times New Roman"/>
          <w:b/>
          <w:bCs/>
        </w:rPr>
      </w:pPr>
    </w:p>
    <w:p w14:paraId="6019C963" w14:textId="77777777" w:rsidR="00EF7085" w:rsidRPr="0003645C" w:rsidRDefault="00EF7085">
      <w:pPr>
        <w:rPr>
          <w:rFonts w:ascii="Times New Roman" w:hAnsi="Times New Roman" w:cs="Times New Roman"/>
          <w:b/>
          <w:bCs/>
        </w:rPr>
      </w:pPr>
    </w:p>
    <w:p w14:paraId="09BA7C41" w14:textId="77777777" w:rsidR="00EF7085" w:rsidRPr="0003645C" w:rsidRDefault="00EF7085">
      <w:pPr>
        <w:rPr>
          <w:rFonts w:ascii="Times New Roman" w:hAnsi="Times New Roman" w:cs="Times New Roman"/>
          <w:b/>
          <w:bCs/>
        </w:rPr>
      </w:pPr>
    </w:p>
    <w:p w14:paraId="53DA4456" w14:textId="2BF1AB59" w:rsidR="00EF7085" w:rsidRPr="0003645C" w:rsidRDefault="005A7D98" w:rsidP="00EF7085">
      <w:pPr>
        <w:rPr>
          <w:rFonts w:ascii="Times New Roman" w:hAnsi="Times New Roman" w:cs="Times New Roman"/>
        </w:rPr>
      </w:pPr>
      <w:r w:rsidRPr="0003645C">
        <w:rPr>
          <w:rFonts w:ascii="Times New Roman" w:hAnsi="Times New Roman" w:cs="Times New Roman"/>
        </w:rPr>
        <w:br w:type="page"/>
      </w:r>
    </w:p>
    <w:p w14:paraId="12069540" w14:textId="3A0B4FB3" w:rsidR="005771D9" w:rsidRPr="0003645C" w:rsidRDefault="0041731A" w:rsidP="00665D2C">
      <w:pPr>
        <w:pStyle w:val="Titre1"/>
        <w:numPr>
          <w:ilvl w:val="0"/>
          <w:numId w:val="3"/>
        </w:numPr>
        <w:rPr>
          <w:rFonts w:ascii="Times New Roman" w:hAnsi="Times New Roman" w:cs="Times New Roman"/>
        </w:rPr>
      </w:pPr>
      <w:bookmarkStart w:id="0" w:name="_Toc216018051"/>
      <w:r w:rsidRPr="0003645C">
        <w:rPr>
          <w:rFonts w:ascii="Times New Roman" w:hAnsi="Times New Roman" w:cs="Times New Roman"/>
        </w:rPr>
        <w:lastRenderedPageBreak/>
        <w:t>Contexte et objectifs</w:t>
      </w:r>
      <w:bookmarkEnd w:id="0"/>
    </w:p>
    <w:p w14:paraId="78A953FA" w14:textId="77777777" w:rsidR="0059157B" w:rsidRPr="0003645C" w:rsidRDefault="0059157B" w:rsidP="0053379C">
      <w:pPr>
        <w:ind w:left="360"/>
        <w:rPr>
          <w:rFonts w:ascii="Times New Roman" w:hAnsi="Times New Roman" w:cs="Times New Roman"/>
          <w:sz w:val="24"/>
          <w:szCs w:val="24"/>
        </w:rPr>
      </w:pPr>
    </w:p>
    <w:p w14:paraId="4BCCFA8B" w14:textId="33199D03" w:rsidR="0053379C" w:rsidRPr="0003645C" w:rsidRDefault="0053379C" w:rsidP="0053379C">
      <w:pPr>
        <w:ind w:left="360"/>
        <w:rPr>
          <w:rFonts w:ascii="Times New Roman" w:hAnsi="Times New Roman" w:cs="Times New Roman"/>
          <w:sz w:val="24"/>
          <w:szCs w:val="24"/>
        </w:rPr>
      </w:pPr>
      <w:r w:rsidRPr="0003645C">
        <w:rPr>
          <w:rFonts w:ascii="Times New Roman" w:hAnsi="Times New Roman" w:cs="Times New Roman"/>
          <w:sz w:val="24"/>
          <w:szCs w:val="24"/>
        </w:rPr>
        <w:t xml:space="preserve">Ce projet vise à développer une solution automatisée capable de classifier les avis clients d’Amazon et d’identifier les retours les plus pertinents. Actuellement, ces tâches sont effectuées manuellement par les Business </w:t>
      </w:r>
      <w:proofErr w:type="spellStart"/>
      <w:r w:rsidRPr="0003645C">
        <w:rPr>
          <w:rFonts w:ascii="Times New Roman" w:hAnsi="Times New Roman" w:cs="Times New Roman"/>
          <w:sz w:val="24"/>
          <w:szCs w:val="24"/>
        </w:rPr>
        <w:t>Analysts</w:t>
      </w:r>
      <w:proofErr w:type="spellEnd"/>
      <w:r w:rsidRPr="0003645C">
        <w:rPr>
          <w:rFonts w:ascii="Times New Roman" w:hAnsi="Times New Roman" w:cs="Times New Roman"/>
          <w:sz w:val="24"/>
          <w:szCs w:val="24"/>
        </w:rPr>
        <w:t>, ce qui représente une charge de travail importante et peu efficiente.</w:t>
      </w:r>
    </w:p>
    <w:p w14:paraId="7854A7F4" w14:textId="1307A080" w:rsidR="0053379C" w:rsidRPr="0003645C" w:rsidRDefault="0053379C" w:rsidP="0059157B">
      <w:pPr>
        <w:ind w:left="360"/>
        <w:rPr>
          <w:rFonts w:ascii="Times New Roman" w:hAnsi="Times New Roman" w:cs="Times New Roman"/>
          <w:sz w:val="24"/>
          <w:szCs w:val="24"/>
        </w:rPr>
      </w:pPr>
      <w:r w:rsidRPr="0003645C">
        <w:rPr>
          <w:rFonts w:ascii="Times New Roman" w:hAnsi="Times New Roman" w:cs="Times New Roman"/>
          <w:sz w:val="24"/>
          <w:szCs w:val="24"/>
        </w:rPr>
        <w:t>La présente documentation a pour objectif de définir l’architecture de la solution proposée. Elle décrit les composants nécessaires pour stocker, traiter et analyser les données transactionnelles, tout en assurant leur qualité, leur sécurité et leur conformité aux exigences réglementaires.</w:t>
      </w:r>
    </w:p>
    <w:p w14:paraId="7F471F4B" w14:textId="77777777" w:rsidR="0059157B" w:rsidRPr="0003645C" w:rsidRDefault="0059157B" w:rsidP="0041731A">
      <w:pPr>
        <w:ind w:left="360"/>
        <w:rPr>
          <w:rFonts w:ascii="Times New Roman" w:hAnsi="Times New Roman" w:cs="Times New Roman"/>
          <w:sz w:val="24"/>
          <w:szCs w:val="24"/>
        </w:rPr>
      </w:pPr>
    </w:p>
    <w:p w14:paraId="68158B06" w14:textId="17981EBE" w:rsidR="00D55E73" w:rsidRPr="0003645C" w:rsidRDefault="00D55E73" w:rsidP="00D55E73">
      <w:pPr>
        <w:pStyle w:val="Titre2"/>
        <w:numPr>
          <w:ilvl w:val="1"/>
          <w:numId w:val="3"/>
        </w:numPr>
        <w:rPr>
          <w:rFonts w:ascii="Times New Roman" w:hAnsi="Times New Roman" w:cs="Times New Roman"/>
        </w:rPr>
      </w:pPr>
      <w:bookmarkStart w:id="1" w:name="_Toc216018052"/>
      <w:r w:rsidRPr="0003645C">
        <w:rPr>
          <w:rFonts w:ascii="Times New Roman" w:hAnsi="Times New Roman" w:cs="Times New Roman"/>
        </w:rPr>
        <w:t>Objectifs du Système</w:t>
      </w:r>
      <w:bookmarkEnd w:id="1"/>
    </w:p>
    <w:p w14:paraId="1D8347DD" w14:textId="40EF28F3" w:rsidR="00D55E73" w:rsidRPr="0003645C" w:rsidRDefault="00D55E73" w:rsidP="00D55E73">
      <w:pPr>
        <w:ind w:left="360"/>
        <w:rPr>
          <w:rFonts w:ascii="Times New Roman" w:hAnsi="Times New Roman" w:cs="Times New Roman"/>
          <w:sz w:val="24"/>
          <w:szCs w:val="24"/>
          <w:u w:val="single"/>
        </w:rPr>
      </w:pPr>
      <w:r w:rsidRPr="0003645C">
        <w:rPr>
          <w:rFonts w:ascii="Times New Roman" w:hAnsi="Times New Roman" w:cs="Times New Roman"/>
          <w:b/>
          <w:bCs/>
          <w:sz w:val="24"/>
          <w:szCs w:val="24"/>
          <w:u w:val="single"/>
        </w:rPr>
        <w:t>Objectifs fonctionnels</w:t>
      </w:r>
    </w:p>
    <w:p w14:paraId="1380B9FB" w14:textId="788DD042"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Chaque jour, les données sont extraites depuis une base PostgreSQL transactionnelle, puis transformées et enrichies à l’aide de différentes métriques, telles que la longueur des textes, la présence d’images ou encore l’historique des commandes. Une fois nettoyées, elles sont chargées dans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afin de permettre leur analyse. L’ensemble du processus bénéficie d’une traçabilité complète grâce à MongoDB, qui conserve les logs, les métadonnées ainsi que les données rejetées. Enfin, une qualité de données supérieure à 99 % est garantie grâce à des mécanismes de détection et d’isolation des anomalies.</w:t>
      </w:r>
    </w:p>
    <w:p w14:paraId="2601D1F6" w14:textId="5A62A4BE" w:rsidR="00D55E73" w:rsidRPr="0003645C" w:rsidRDefault="00D55E73" w:rsidP="00D55E73">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Objectifs non-fonctionnels</w:t>
      </w:r>
    </w:p>
    <w:p w14:paraId="29DA7031" w14:textId="3FA8F96B"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Le temps de traitement de bout en bout est inférieur à dix minutes, avec un objectif ambitieux de cinq minutes. Le coût de traitement reste maîtrisé, à moins de 0,10 $ pour mille avis analysés. La solution est conçue pour être pleinement scalable, capable de gérer plus d’un million d’avis sans nécessiter de refonte majeure. Elle offre également une grande fiabilité, avec un taux d’échec inférieur à 1 %, assuré par des mécanismes de </w:t>
      </w:r>
      <w:proofErr w:type="spellStart"/>
      <w:r w:rsidRPr="0003645C">
        <w:rPr>
          <w:rFonts w:ascii="Times New Roman" w:hAnsi="Times New Roman" w:cs="Times New Roman"/>
          <w:sz w:val="24"/>
          <w:szCs w:val="24"/>
        </w:rPr>
        <w:t>retry</w:t>
      </w:r>
      <w:proofErr w:type="spellEnd"/>
      <w:r w:rsidRPr="0003645C">
        <w:rPr>
          <w:rFonts w:ascii="Times New Roman" w:hAnsi="Times New Roman" w:cs="Times New Roman"/>
          <w:sz w:val="24"/>
          <w:szCs w:val="24"/>
        </w:rPr>
        <w:t xml:space="preserve"> et de </w:t>
      </w:r>
      <w:proofErr w:type="spellStart"/>
      <w:r w:rsidRPr="0003645C">
        <w:rPr>
          <w:rFonts w:ascii="Times New Roman" w:hAnsi="Times New Roman" w:cs="Times New Roman"/>
          <w:sz w:val="24"/>
          <w:szCs w:val="24"/>
        </w:rPr>
        <w:t>recovery</w:t>
      </w:r>
      <w:proofErr w:type="spellEnd"/>
      <w:r w:rsidRPr="0003645C">
        <w:rPr>
          <w:rFonts w:ascii="Times New Roman" w:hAnsi="Times New Roman" w:cs="Times New Roman"/>
          <w:sz w:val="24"/>
          <w:szCs w:val="24"/>
        </w:rPr>
        <w:t>.</w:t>
      </w:r>
    </w:p>
    <w:p w14:paraId="6ACAF982" w14:textId="5C796249" w:rsidR="00D55E73" w:rsidRPr="0003645C" w:rsidRDefault="00D55E73" w:rsidP="00D55E73">
      <w:pPr>
        <w:pStyle w:val="Titre2"/>
        <w:numPr>
          <w:ilvl w:val="1"/>
          <w:numId w:val="3"/>
        </w:numPr>
        <w:rPr>
          <w:rFonts w:ascii="Times New Roman" w:hAnsi="Times New Roman" w:cs="Times New Roman"/>
        </w:rPr>
      </w:pPr>
      <w:bookmarkStart w:id="2" w:name="_Toc216018053"/>
      <w:r w:rsidRPr="0003645C">
        <w:rPr>
          <w:rFonts w:ascii="Times New Roman" w:hAnsi="Times New Roman" w:cs="Times New Roman"/>
        </w:rPr>
        <w:t>Périmètre</w:t>
      </w:r>
      <w:bookmarkEnd w:id="2"/>
    </w:p>
    <w:p w14:paraId="07D2E964" w14:textId="39E7454A" w:rsidR="00D55E73" w:rsidRPr="0003645C" w:rsidRDefault="00D55E73" w:rsidP="00D55E73">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Dans le périmètre</w:t>
      </w:r>
    </w:p>
    <w:p w14:paraId="40E986C5" w14:textId="37003858"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Dans le périmètre, le projet inclut l’extraction de six tables sources — </w:t>
      </w:r>
      <w:proofErr w:type="spellStart"/>
      <w:r w:rsidRPr="0003645C">
        <w:rPr>
          <w:rFonts w:ascii="Times New Roman" w:hAnsi="Times New Roman" w:cs="Times New Roman"/>
          <w:sz w:val="24"/>
          <w:szCs w:val="24"/>
        </w:rPr>
        <w:t>product</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category</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review</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product_reviews</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review_images</w:t>
      </w:r>
      <w:proofErr w:type="spellEnd"/>
      <w:r w:rsidRPr="0003645C">
        <w:rPr>
          <w:rFonts w:ascii="Times New Roman" w:hAnsi="Times New Roman" w:cs="Times New Roman"/>
          <w:sz w:val="24"/>
          <w:szCs w:val="24"/>
        </w:rPr>
        <w:t xml:space="preserve"> et </w:t>
      </w:r>
      <w:proofErr w:type="spellStart"/>
      <w:r w:rsidRPr="0003645C">
        <w:rPr>
          <w:rFonts w:ascii="Times New Roman" w:hAnsi="Times New Roman" w:cs="Times New Roman"/>
          <w:sz w:val="24"/>
          <w:szCs w:val="24"/>
        </w:rPr>
        <w:t>orders</w:t>
      </w:r>
      <w:proofErr w:type="spellEnd"/>
      <w:r w:rsidRPr="0003645C">
        <w:rPr>
          <w:rFonts w:ascii="Times New Roman" w:hAnsi="Times New Roman" w:cs="Times New Roman"/>
          <w:sz w:val="24"/>
          <w:szCs w:val="24"/>
        </w:rPr>
        <w:t xml:space="preserve"> — suivie de transformations basées sur des jointures SQL et des enrichissements de données. Les jeux de données sont ensuite validés et nettoyés grâce à Great Expectations, puis chargés dans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pour leur exploitation analytique. L’ensemble du pipeline est supervisé via des mécanismes de </w:t>
      </w:r>
      <w:proofErr w:type="spellStart"/>
      <w:r w:rsidRPr="0003645C">
        <w:rPr>
          <w:rFonts w:ascii="Times New Roman" w:hAnsi="Times New Roman" w:cs="Times New Roman"/>
          <w:sz w:val="24"/>
          <w:szCs w:val="24"/>
        </w:rPr>
        <w:t>logging</w:t>
      </w:r>
      <w:proofErr w:type="spellEnd"/>
      <w:r w:rsidRPr="0003645C">
        <w:rPr>
          <w:rFonts w:ascii="Times New Roman" w:hAnsi="Times New Roman" w:cs="Times New Roman"/>
          <w:sz w:val="24"/>
          <w:szCs w:val="24"/>
        </w:rPr>
        <w:t xml:space="preserve"> et de monitoring dans MongoDB, et orchestré à l’aide d’Apache </w:t>
      </w:r>
      <w:proofErr w:type="spellStart"/>
      <w:r w:rsidRPr="0003645C">
        <w:rPr>
          <w:rFonts w:ascii="Times New Roman" w:hAnsi="Times New Roman" w:cs="Times New Roman"/>
          <w:sz w:val="24"/>
          <w:szCs w:val="24"/>
        </w:rPr>
        <w:t>Airflow</w:t>
      </w:r>
      <w:proofErr w:type="spellEnd"/>
      <w:r w:rsidRPr="0003645C">
        <w:rPr>
          <w:rFonts w:ascii="Times New Roman" w:hAnsi="Times New Roman" w:cs="Times New Roman"/>
          <w:sz w:val="24"/>
          <w:szCs w:val="24"/>
        </w:rPr>
        <w:t>. Une interface utilisateur</w:t>
      </w:r>
      <w:r w:rsidR="008B0EAD" w:rsidRPr="0003645C">
        <w:rPr>
          <w:rFonts w:ascii="Times New Roman" w:hAnsi="Times New Roman" w:cs="Times New Roman"/>
          <w:sz w:val="24"/>
          <w:szCs w:val="24"/>
        </w:rPr>
        <w:t xml:space="preserve">, </w:t>
      </w:r>
      <w:proofErr w:type="spellStart"/>
      <w:r w:rsidR="008B0EAD" w:rsidRPr="0003645C">
        <w:rPr>
          <w:rFonts w:ascii="Times New Roman" w:hAnsi="Times New Roman" w:cs="Times New Roman"/>
          <w:sz w:val="24"/>
          <w:szCs w:val="24"/>
        </w:rPr>
        <w:t>Streamlit</w:t>
      </w:r>
      <w:proofErr w:type="spellEnd"/>
      <w:r w:rsidR="008B0EAD" w:rsidRPr="0003645C">
        <w:rPr>
          <w:rFonts w:ascii="Times New Roman" w:hAnsi="Times New Roman" w:cs="Times New Roman"/>
          <w:sz w:val="24"/>
          <w:szCs w:val="24"/>
        </w:rPr>
        <w:t xml:space="preserve"> App dans </w:t>
      </w:r>
      <w:proofErr w:type="spellStart"/>
      <w:r w:rsidR="008B0EAD" w:rsidRPr="0003645C">
        <w:rPr>
          <w:rFonts w:ascii="Times New Roman" w:hAnsi="Times New Roman" w:cs="Times New Roman"/>
          <w:sz w:val="24"/>
          <w:szCs w:val="24"/>
        </w:rPr>
        <w:t>Snowflake</w:t>
      </w:r>
      <w:proofErr w:type="spellEnd"/>
      <w:r w:rsidR="008B0EAD" w:rsidRPr="0003645C">
        <w:rPr>
          <w:rFonts w:ascii="Times New Roman" w:hAnsi="Times New Roman" w:cs="Times New Roman"/>
          <w:sz w:val="24"/>
          <w:szCs w:val="24"/>
        </w:rPr>
        <w:t>,</w:t>
      </w:r>
      <w:r w:rsidRPr="0003645C">
        <w:rPr>
          <w:rFonts w:ascii="Times New Roman" w:hAnsi="Times New Roman" w:cs="Times New Roman"/>
          <w:sz w:val="24"/>
          <w:szCs w:val="24"/>
        </w:rPr>
        <w:t xml:space="preserve"> permet enfin de visualiser les résultats au travers d’un tableau de bord dédié</w:t>
      </w:r>
      <w:r w:rsidR="008B0EAD" w:rsidRPr="0003645C">
        <w:rPr>
          <w:rFonts w:ascii="Times New Roman" w:hAnsi="Times New Roman" w:cs="Times New Roman"/>
          <w:sz w:val="24"/>
          <w:szCs w:val="24"/>
        </w:rPr>
        <w:t xml:space="preserve"> et une application </w:t>
      </w:r>
      <w:proofErr w:type="spellStart"/>
      <w:r w:rsidR="008B0EAD" w:rsidRPr="0003645C">
        <w:rPr>
          <w:rFonts w:ascii="Times New Roman" w:hAnsi="Times New Roman" w:cs="Times New Roman"/>
          <w:sz w:val="24"/>
          <w:szCs w:val="24"/>
        </w:rPr>
        <w:t>Streamlit</w:t>
      </w:r>
      <w:proofErr w:type="spellEnd"/>
      <w:r w:rsidR="008B0EAD" w:rsidRPr="0003645C">
        <w:rPr>
          <w:rFonts w:ascii="Times New Roman" w:hAnsi="Times New Roman" w:cs="Times New Roman"/>
          <w:sz w:val="24"/>
          <w:szCs w:val="24"/>
        </w:rPr>
        <w:t xml:space="preserve"> permet de requêter les avis les plus pertinents en fonction de l’acheteur.</w:t>
      </w:r>
    </w:p>
    <w:p w14:paraId="1AADE058" w14:textId="77777777" w:rsidR="0059157B" w:rsidRPr="0003645C" w:rsidRDefault="0059157B" w:rsidP="00D55E73">
      <w:pPr>
        <w:ind w:left="360"/>
        <w:rPr>
          <w:rFonts w:ascii="Times New Roman" w:hAnsi="Times New Roman" w:cs="Times New Roman"/>
          <w:sz w:val="24"/>
          <w:szCs w:val="24"/>
        </w:rPr>
      </w:pPr>
    </w:p>
    <w:p w14:paraId="696ADE58" w14:textId="1B844492" w:rsidR="00D55E73" w:rsidRPr="0003645C" w:rsidRDefault="00D55E73" w:rsidP="0059157B">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lastRenderedPageBreak/>
        <w:t>Hors périmètre</w:t>
      </w:r>
    </w:p>
    <w:p w14:paraId="3D0DA367" w14:textId="3CF8E297" w:rsidR="00D55E73" w:rsidRPr="0003645C" w:rsidRDefault="00D55E73" w:rsidP="0059157B">
      <w:pPr>
        <w:ind w:left="360"/>
        <w:rPr>
          <w:rFonts w:ascii="Times New Roman" w:hAnsi="Times New Roman" w:cs="Times New Roman"/>
          <w:sz w:val="24"/>
          <w:szCs w:val="24"/>
        </w:rPr>
      </w:pPr>
      <w:r w:rsidRPr="0003645C">
        <w:rPr>
          <w:rFonts w:ascii="Times New Roman" w:hAnsi="Times New Roman" w:cs="Times New Roman"/>
          <w:sz w:val="24"/>
          <w:szCs w:val="24"/>
        </w:rPr>
        <w:t xml:space="preserve">En dehors du périmètre, le projet n’inclut pas l’analyse en temps réel sous forme de streaming, ni les traitements NLP avancés tels que l’analyse de sentiment ou l’intégration de modèles de machine </w:t>
      </w:r>
      <w:proofErr w:type="spellStart"/>
      <w:r w:rsidRPr="0003645C">
        <w:rPr>
          <w:rFonts w:ascii="Times New Roman" w:hAnsi="Times New Roman" w:cs="Times New Roman"/>
          <w:sz w:val="24"/>
          <w:szCs w:val="24"/>
        </w:rPr>
        <w:t>learning</w:t>
      </w:r>
      <w:proofErr w:type="spellEnd"/>
      <w:r w:rsidRPr="0003645C">
        <w:rPr>
          <w:rFonts w:ascii="Times New Roman" w:hAnsi="Times New Roman" w:cs="Times New Roman"/>
          <w:sz w:val="24"/>
          <w:szCs w:val="24"/>
        </w:rPr>
        <w:t>. La gestion des images, incluant leur stockage ou leur traitement, ne fait pas non plus partie des fonctionnalités prévues.</w:t>
      </w:r>
    </w:p>
    <w:p w14:paraId="464B7D9B" w14:textId="11E035B8" w:rsidR="0059157B" w:rsidRPr="0003645C" w:rsidRDefault="00C006D4" w:rsidP="0059157B">
      <w:pPr>
        <w:pStyle w:val="Titre1"/>
        <w:numPr>
          <w:ilvl w:val="0"/>
          <w:numId w:val="3"/>
        </w:numPr>
        <w:tabs>
          <w:tab w:val="num" w:pos="720"/>
        </w:tabs>
        <w:rPr>
          <w:rFonts w:ascii="Times New Roman" w:hAnsi="Times New Roman" w:cs="Times New Roman"/>
        </w:rPr>
      </w:pPr>
      <w:bookmarkStart w:id="3" w:name="_Toc216018054"/>
      <w:r w:rsidRPr="0003645C">
        <w:rPr>
          <w:rFonts w:ascii="Times New Roman" w:hAnsi="Times New Roman" w:cs="Times New Roman"/>
        </w:rPr>
        <w:t>Les d</w:t>
      </w:r>
      <w:r w:rsidR="0059157B" w:rsidRPr="0003645C">
        <w:rPr>
          <w:rFonts w:ascii="Times New Roman" w:hAnsi="Times New Roman" w:cs="Times New Roman"/>
        </w:rPr>
        <w:t>onnées</w:t>
      </w:r>
      <w:bookmarkEnd w:id="3"/>
    </w:p>
    <w:p w14:paraId="1E458BA0" w14:textId="77777777" w:rsidR="0059157B" w:rsidRPr="0003645C" w:rsidRDefault="0059157B" w:rsidP="0059157B">
      <w:pPr>
        <w:rPr>
          <w:rFonts w:ascii="Times New Roman" w:hAnsi="Times New Roman" w:cs="Times New Roman"/>
        </w:rPr>
      </w:pPr>
    </w:p>
    <w:tbl>
      <w:tblPr>
        <w:tblW w:w="8500" w:type="dxa"/>
        <w:tblCellMar>
          <w:left w:w="70" w:type="dxa"/>
          <w:right w:w="70" w:type="dxa"/>
        </w:tblCellMar>
        <w:tblLook w:val="04A0" w:firstRow="1" w:lastRow="0" w:firstColumn="1" w:lastColumn="0" w:noHBand="0" w:noVBand="1"/>
      </w:tblPr>
      <w:tblGrid>
        <w:gridCol w:w="1760"/>
        <w:gridCol w:w="2120"/>
        <w:gridCol w:w="2140"/>
        <w:gridCol w:w="2480"/>
      </w:tblGrid>
      <w:tr w:rsidR="0059157B" w:rsidRPr="0003645C" w14:paraId="6A316717" w14:textId="77777777" w:rsidTr="0059157B">
        <w:trPr>
          <w:trHeight w:val="312"/>
        </w:trPr>
        <w:tc>
          <w:tcPr>
            <w:tcW w:w="17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E905B4C"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Table</w:t>
            </w:r>
          </w:p>
        </w:tc>
        <w:tc>
          <w:tcPr>
            <w:tcW w:w="2120" w:type="dxa"/>
            <w:tcBorders>
              <w:top w:val="single" w:sz="4" w:space="0" w:color="auto"/>
              <w:left w:val="nil"/>
              <w:bottom w:val="single" w:sz="4" w:space="0" w:color="auto"/>
              <w:right w:val="single" w:sz="4" w:space="0" w:color="auto"/>
            </w:tcBorders>
            <w:shd w:val="clear" w:color="000000" w:fill="DAE9F8"/>
            <w:vAlign w:val="center"/>
            <w:hideMark/>
          </w:tcPr>
          <w:p w14:paraId="030B6B9F"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Volume</w:t>
            </w:r>
          </w:p>
        </w:tc>
        <w:tc>
          <w:tcPr>
            <w:tcW w:w="2140" w:type="dxa"/>
            <w:tcBorders>
              <w:top w:val="single" w:sz="4" w:space="0" w:color="auto"/>
              <w:left w:val="nil"/>
              <w:bottom w:val="single" w:sz="4" w:space="0" w:color="auto"/>
              <w:right w:val="single" w:sz="4" w:space="0" w:color="auto"/>
            </w:tcBorders>
            <w:shd w:val="clear" w:color="000000" w:fill="DAE9F8"/>
            <w:vAlign w:val="center"/>
            <w:hideMark/>
          </w:tcPr>
          <w:p w14:paraId="682C73B9"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Description</w:t>
            </w:r>
          </w:p>
        </w:tc>
        <w:tc>
          <w:tcPr>
            <w:tcW w:w="2480" w:type="dxa"/>
            <w:tcBorders>
              <w:top w:val="single" w:sz="4" w:space="0" w:color="auto"/>
              <w:left w:val="nil"/>
              <w:bottom w:val="single" w:sz="4" w:space="0" w:color="auto"/>
              <w:right w:val="single" w:sz="4" w:space="0" w:color="auto"/>
            </w:tcBorders>
            <w:shd w:val="clear" w:color="000000" w:fill="DAE9F8"/>
            <w:vAlign w:val="center"/>
            <w:hideMark/>
          </w:tcPr>
          <w:p w14:paraId="0C606C8F"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Rôle dans le pipeline</w:t>
            </w:r>
          </w:p>
        </w:tc>
      </w:tr>
      <w:tr w:rsidR="0059157B" w:rsidRPr="0003645C" w14:paraId="164935D9"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044CBF97"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product</w:t>
            </w:r>
            <w:proofErr w:type="spellEnd"/>
            <w:proofErr w:type="gramEnd"/>
          </w:p>
        </w:tc>
        <w:tc>
          <w:tcPr>
            <w:tcW w:w="2120" w:type="dxa"/>
            <w:tcBorders>
              <w:top w:val="nil"/>
              <w:left w:val="nil"/>
              <w:bottom w:val="single" w:sz="4" w:space="0" w:color="auto"/>
              <w:right w:val="single" w:sz="4" w:space="0" w:color="auto"/>
            </w:tcBorders>
            <w:vAlign w:val="center"/>
            <w:hideMark/>
          </w:tcPr>
          <w:p w14:paraId="0F5EBC5B"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42858</w:t>
            </w:r>
          </w:p>
        </w:tc>
        <w:tc>
          <w:tcPr>
            <w:tcW w:w="2140" w:type="dxa"/>
            <w:tcBorders>
              <w:top w:val="nil"/>
              <w:left w:val="nil"/>
              <w:bottom w:val="single" w:sz="4" w:space="0" w:color="auto"/>
              <w:right w:val="single" w:sz="4" w:space="0" w:color="auto"/>
            </w:tcBorders>
            <w:vAlign w:val="center"/>
            <w:hideMark/>
          </w:tcPr>
          <w:p w14:paraId="406CA0E3"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Catalogue produits</w:t>
            </w:r>
          </w:p>
        </w:tc>
        <w:tc>
          <w:tcPr>
            <w:tcW w:w="2480" w:type="dxa"/>
            <w:tcBorders>
              <w:top w:val="nil"/>
              <w:left w:val="nil"/>
              <w:bottom w:val="single" w:sz="4" w:space="0" w:color="auto"/>
              <w:right w:val="single" w:sz="4" w:space="0" w:color="auto"/>
            </w:tcBorders>
            <w:vAlign w:val="center"/>
            <w:hideMark/>
          </w:tcPr>
          <w:p w14:paraId="2264F64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de référence produits principale</w:t>
            </w:r>
          </w:p>
        </w:tc>
      </w:tr>
      <w:tr w:rsidR="0059157B" w:rsidRPr="0003645C" w14:paraId="6B28ED55"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11A38BD1"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category</w:t>
            </w:r>
            <w:proofErr w:type="spellEnd"/>
            <w:proofErr w:type="gramEnd"/>
          </w:p>
        </w:tc>
        <w:tc>
          <w:tcPr>
            <w:tcW w:w="2120" w:type="dxa"/>
            <w:tcBorders>
              <w:top w:val="nil"/>
              <w:left w:val="nil"/>
              <w:bottom w:val="single" w:sz="4" w:space="0" w:color="auto"/>
              <w:right w:val="single" w:sz="4" w:space="0" w:color="auto"/>
            </w:tcBorders>
            <w:vAlign w:val="center"/>
            <w:hideMark/>
          </w:tcPr>
          <w:p w14:paraId="4A379D6D"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2</w:t>
            </w:r>
          </w:p>
        </w:tc>
        <w:tc>
          <w:tcPr>
            <w:tcW w:w="2140" w:type="dxa"/>
            <w:tcBorders>
              <w:top w:val="nil"/>
              <w:left w:val="nil"/>
              <w:bottom w:val="single" w:sz="4" w:space="0" w:color="auto"/>
              <w:right w:val="single" w:sz="4" w:space="0" w:color="auto"/>
            </w:tcBorders>
            <w:vAlign w:val="center"/>
            <w:hideMark/>
          </w:tcPr>
          <w:p w14:paraId="529F49E5"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Catégories de produits</w:t>
            </w:r>
          </w:p>
        </w:tc>
        <w:tc>
          <w:tcPr>
            <w:tcW w:w="2480" w:type="dxa"/>
            <w:tcBorders>
              <w:top w:val="nil"/>
              <w:left w:val="nil"/>
              <w:bottom w:val="single" w:sz="4" w:space="0" w:color="auto"/>
              <w:right w:val="single" w:sz="4" w:space="0" w:color="auto"/>
            </w:tcBorders>
            <w:vAlign w:val="center"/>
            <w:hideMark/>
          </w:tcPr>
          <w:p w14:paraId="43E2B43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Lookup</w:t>
            </w:r>
            <w:proofErr w:type="spellEnd"/>
            <w:r w:rsidRPr="0003645C">
              <w:rPr>
                <w:rFonts w:ascii="Times New Roman" w:eastAsia="Times New Roman" w:hAnsi="Times New Roman" w:cs="Times New Roman"/>
                <w:color w:val="000000"/>
                <w:kern w:val="0"/>
                <w:sz w:val="24"/>
                <w:szCs w:val="24"/>
                <w:lang w:eastAsia="fr-FR"/>
                <w14:ligatures w14:val="none"/>
              </w:rPr>
              <w:t xml:space="preserve"> pour enrichissement</w:t>
            </w:r>
          </w:p>
        </w:tc>
      </w:tr>
      <w:tr w:rsidR="0059157B" w:rsidRPr="0003645C" w14:paraId="3FFB11F4"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1C25D509"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review</w:t>
            </w:r>
            <w:proofErr w:type="spellEnd"/>
            <w:proofErr w:type="gramEnd"/>
          </w:p>
        </w:tc>
        <w:tc>
          <w:tcPr>
            <w:tcW w:w="2120" w:type="dxa"/>
            <w:tcBorders>
              <w:top w:val="nil"/>
              <w:left w:val="nil"/>
              <w:bottom w:val="single" w:sz="4" w:space="0" w:color="auto"/>
              <w:right w:val="single" w:sz="4" w:space="0" w:color="auto"/>
            </w:tcBorders>
            <w:vAlign w:val="center"/>
            <w:hideMark/>
          </w:tcPr>
          <w:p w14:paraId="726A772F"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111322</w:t>
            </w:r>
          </w:p>
        </w:tc>
        <w:tc>
          <w:tcPr>
            <w:tcW w:w="2140" w:type="dxa"/>
            <w:tcBorders>
              <w:top w:val="nil"/>
              <w:left w:val="nil"/>
              <w:bottom w:val="single" w:sz="4" w:space="0" w:color="auto"/>
              <w:right w:val="single" w:sz="4" w:space="0" w:color="auto"/>
            </w:tcBorders>
            <w:vAlign w:val="center"/>
            <w:hideMark/>
          </w:tcPr>
          <w:p w14:paraId="796B39C3"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Avis clients</w:t>
            </w:r>
          </w:p>
        </w:tc>
        <w:tc>
          <w:tcPr>
            <w:tcW w:w="2480" w:type="dxa"/>
            <w:tcBorders>
              <w:top w:val="nil"/>
              <w:left w:val="nil"/>
              <w:bottom w:val="single" w:sz="4" w:space="0" w:color="auto"/>
              <w:right w:val="single" w:sz="4" w:space="0" w:color="auto"/>
            </w:tcBorders>
            <w:vAlign w:val="center"/>
            <w:hideMark/>
          </w:tcPr>
          <w:p w14:paraId="2193D910"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transactionnelle principale</w:t>
            </w:r>
          </w:p>
        </w:tc>
      </w:tr>
      <w:tr w:rsidR="0059157B" w:rsidRPr="0003645C" w14:paraId="3E194EFB" w14:textId="77777777" w:rsidTr="0059157B">
        <w:trPr>
          <w:trHeight w:val="312"/>
        </w:trPr>
        <w:tc>
          <w:tcPr>
            <w:tcW w:w="1760" w:type="dxa"/>
            <w:tcBorders>
              <w:top w:val="nil"/>
              <w:left w:val="single" w:sz="4" w:space="0" w:color="auto"/>
              <w:bottom w:val="single" w:sz="4" w:space="0" w:color="auto"/>
              <w:right w:val="single" w:sz="4" w:space="0" w:color="auto"/>
            </w:tcBorders>
            <w:vAlign w:val="center"/>
            <w:hideMark/>
          </w:tcPr>
          <w:p w14:paraId="1DECA0FF"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product</w:t>
            </w:r>
            <w:proofErr w:type="gramEnd"/>
            <w:r w:rsidRPr="0003645C">
              <w:rPr>
                <w:rFonts w:ascii="Times New Roman" w:eastAsia="Times New Roman" w:hAnsi="Times New Roman" w:cs="Times New Roman"/>
                <w:color w:val="000000"/>
                <w:kern w:val="0"/>
                <w:sz w:val="24"/>
                <w:szCs w:val="24"/>
                <w:lang w:eastAsia="fr-FR"/>
                <w14:ligatures w14:val="none"/>
              </w:rPr>
              <w:t>_reviews</w:t>
            </w:r>
            <w:proofErr w:type="spellEnd"/>
          </w:p>
        </w:tc>
        <w:tc>
          <w:tcPr>
            <w:tcW w:w="2120" w:type="dxa"/>
            <w:tcBorders>
              <w:top w:val="nil"/>
              <w:left w:val="nil"/>
              <w:bottom w:val="single" w:sz="4" w:space="0" w:color="auto"/>
              <w:right w:val="single" w:sz="4" w:space="0" w:color="auto"/>
            </w:tcBorders>
            <w:vAlign w:val="center"/>
            <w:hideMark/>
          </w:tcPr>
          <w:p w14:paraId="19E92AEF"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111322</w:t>
            </w:r>
          </w:p>
        </w:tc>
        <w:tc>
          <w:tcPr>
            <w:tcW w:w="2140" w:type="dxa"/>
            <w:tcBorders>
              <w:top w:val="nil"/>
              <w:left w:val="nil"/>
              <w:bottom w:val="single" w:sz="4" w:space="0" w:color="auto"/>
              <w:right w:val="single" w:sz="4" w:space="0" w:color="auto"/>
            </w:tcBorders>
            <w:vAlign w:val="center"/>
            <w:hideMark/>
          </w:tcPr>
          <w:p w14:paraId="2120D391"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Liaison produit-avis</w:t>
            </w:r>
          </w:p>
        </w:tc>
        <w:tc>
          <w:tcPr>
            <w:tcW w:w="2480" w:type="dxa"/>
            <w:tcBorders>
              <w:top w:val="nil"/>
              <w:left w:val="nil"/>
              <w:bottom w:val="single" w:sz="4" w:space="0" w:color="auto"/>
              <w:right w:val="single" w:sz="4" w:space="0" w:color="auto"/>
            </w:tcBorders>
            <w:vAlign w:val="center"/>
            <w:hideMark/>
          </w:tcPr>
          <w:p w14:paraId="036112C2"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de jointure</w:t>
            </w:r>
          </w:p>
        </w:tc>
      </w:tr>
      <w:tr w:rsidR="0059157B" w:rsidRPr="0003645C" w14:paraId="1028C444"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6BF7B6FE"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review</w:t>
            </w:r>
            <w:proofErr w:type="gramEnd"/>
            <w:r w:rsidRPr="0003645C">
              <w:rPr>
                <w:rFonts w:ascii="Times New Roman" w:eastAsia="Times New Roman" w:hAnsi="Times New Roman" w:cs="Times New Roman"/>
                <w:color w:val="000000"/>
                <w:kern w:val="0"/>
                <w:sz w:val="24"/>
                <w:szCs w:val="24"/>
                <w:lang w:eastAsia="fr-FR"/>
                <w14:ligatures w14:val="none"/>
              </w:rPr>
              <w:t>_images</w:t>
            </w:r>
            <w:proofErr w:type="spellEnd"/>
          </w:p>
        </w:tc>
        <w:tc>
          <w:tcPr>
            <w:tcW w:w="2120" w:type="dxa"/>
            <w:tcBorders>
              <w:top w:val="nil"/>
              <w:left w:val="nil"/>
              <w:bottom w:val="single" w:sz="4" w:space="0" w:color="auto"/>
              <w:right w:val="single" w:sz="4" w:space="0" w:color="auto"/>
            </w:tcBorders>
            <w:vAlign w:val="center"/>
            <w:hideMark/>
          </w:tcPr>
          <w:p w14:paraId="193416E0"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119382</w:t>
            </w:r>
          </w:p>
        </w:tc>
        <w:tc>
          <w:tcPr>
            <w:tcW w:w="2140" w:type="dxa"/>
            <w:tcBorders>
              <w:top w:val="nil"/>
              <w:left w:val="nil"/>
              <w:bottom w:val="single" w:sz="4" w:space="0" w:color="auto"/>
              <w:right w:val="single" w:sz="4" w:space="0" w:color="auto"/>
            </w:tcBorders>
            <w:vAlign w:val="center"/>
            <w:hideMark/>
          </w:tcPr>
          <w:p w14:paraId="7E5E58B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URLs d'images d'avis</w:t>
            </w:r>
          </w:p>
        </w:tc>
        <w:tc>
          <w:tcPr>
            <w:tcW w:w="2480" w:type="dxa"/>
            <w:tcBorders>
              <w:top w:val="nil"/>
              <w:left w:val="nil"/>
              <w:bottom w:val="single" w:sz="4" w:space="0" w:color="auto"/>
              <w:right w:val="single" w:sz="4" w:space="0" w:color="auto"/>
            </w:tcBorders>
            <w:vAlign w:val="center"/>
            <w:hideMark/>
          </w:tcPr>
          <w:p w14:paraId="047ED11C"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Données semi-structurées</w:t>
            </w:r>
          </w:p>
        </w:tc>
      </w:tr>
      <w:tr w:rsidR="0059157B" w:rsidRPr="0003645C" w14:paraId="53FAB2B9"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06FE14D0"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orders</w:t>
            </w:r>
            <w:proofErr w:type="spellEnd"/>
            <w:proofErr w:type="gramEnd"/>
          </w:p>
        </w:tc>
        <w:tc>
          <w:tcPr>
            <w:tcW w:w="2120" w:type="dxa"/>
            <w:tcBorders>
              <w:top w:val="nil"/>
              <w:left w:val="nil"/>
              <w:bottom w:val="single" w:sz="4" w:space="0" w:color="auto"/>
              <w:right w:val="single" w:sz="4" w:space="0" w:color="auto"/>
            </w:tcBorders>
            <w:vAlign w:val="center"/>
            <w:hideMark/>
          </w:tcPr>
          <w:p w14:paraId="5C711433"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222644</w:t>
            </w:r>
          </w:p>
        </w:tc>
        <w:tc>
          <w:tcPr>
            <w:tcW w:w="2140" w:type="dxa"/>
            <w:tcBorders>
              <w:top w:val="nil"/>
              <w:left w:val="nil"/>
              <w:bottom w:val="single" w:sz="4" w:space="0" w:color="auto"/>
              <w:right w:val="single" w:sz="4" w:space="0" w:color="auto"/>
            </w:tcBorders>
            <w:vAlign w:val="center"/>
            <w:hideMark/>
          </w:tcPr>
          <w:p w14:paraId="7920E1E8"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Historique commandes</w:t>
            </w:r>
          </w:p>
        </w:tc>
        <w:tc>
          <w:tcPr>
            <w:tcW w:w="2480" w:type="dxa"/>
            <w:tcBorders>
              <w:top w:val="nil"/>
              <w:left w:val="nil"/>
              <w:bottom w:val="single" w:sz="4" w:space="0" w:color="auto"/>
              <w:right w:val="single" w:sz="4" w:space="0" w:color="auto"/>
            </w:tcBorders>
            <w:vAlign w:val="center"/>
            <w:hideMark/>
          </w:tcPr>
          <w:p w14:paraId="7D878B5F"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Enrichissement comportemental</w:t>
            </w:r>
          </w:p>
        </w:tc>
      </w:tr>
    </w:tbl>
    <w:p w14:paraId="0C635253" w14:textId="77777777" w:rsidR="0059157B" w:rsidRPr="0003645C" w:rsidRDefault="0059157B" w:rsidP="0059157B">
      <w:pPr>
        <w:rPr>
          <w:rFonts w:ascii="Times New Roman" w:hAnsi="Times New Roman" w:cs="Times New Roman"/>
        </w:rPr>
      </w:pPr>
    </w:p>
    <w:p w14:paraId="55BB6C27" w14:textId="77777777"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Volume total : 607 630 enregistrements.</w:t>
      </w:r>
    </w:p>
    <w:p w14:paraId="7A94A64D" w14:textId="77777777"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Poids estimé : ~500 MB (format CSV compressé).</w:t>
      </w:r>
    </w:p>
    <w:p w14:paraId="68157823" w14:textId="03F6AF29"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Croissance attendue : +10% mensuel.</w:t>
      </w:r>
    </w:p>
    <w:p w14:paraId="35F8550B" w14:textId="77777777" w:rsidR="0059157B" w:rsidRPr="0003645C" w:rsidRDefault="0059157B" w:rsidP="0059157B">
      <w:pPr>
        <w:pStyle w:val="Titre2"/>
        <w:numPr>
          <w:ilvl w:val="1"/>
          <w:numId w:val="3"/>
        </w:numPr>
        <w:rPr>
          <w:rFonts w:ascii="Times New Roman" w:hAnsi="Times New Roman" w:cs="Times New Roman"/>
        </w:rPr>
      </w:pPr>
      <w:bookmarkStart w:id="4" w:name="_Toc216018055"/>
      <w:r w:rsidRPr="0003645C">
        <w:rPr>
          <w:rFonts w:ascii="Times New Roman" w:hAnsi="Times New Roman" w:cs="Times New Roman"/>
        </w:rPr>
        <w:t>Formats de Données</w:t>
      </w:r>
      <w:bookmarkEnd w:id="4"/>
    </w:p>
    <w:p w14:paraId="12E348F0" w14:textId="09EDD51D" w:rsidR="0059157B" w:rsidRPr="0003645C" w:rsidRDefault="0059157B" w:rsidP="0059157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Données structurées</w:t>
      </w:r>
    </w:p>
    <w:p w14:paraId="3471CCAC" w14:textId="77777777"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Format source : Tables relationnelles PostgreSQL (types natifs : VARCHAR, INTEGER, TIMESTAMP, TEXT)</w:t>
      </w:r>
    </w:p>
    <w:p w14:paraId="0CC59FC7" w14:textId="73BC6EA9"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Format intermédiaire : CSV UTF-8 sur S3 (séparateur : ; ")</w:t>
      </w:r>
    </w:p>
    <w:p w14:paraId="148F5F1A" w14:textId="1EEE366B"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 xml:space="preserve">Format cible : Table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avec types optimisés (TIMESTAMP_NTZ, BOOLEAN)</w:t>
      </w:r>
    </w:p>
    <w:p w14:paraId="5B4018B3" w14:textId="284C4F85" w:rsidR="0059157B" w:rsidRPr="0003645C" w:rsidRDefault="0059157B" w:rsidP="0059157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Données semi-structurées</w:t>
      </w:r>
    </w:p>
    <w:p w14:paraId="450063F8" w14:textId="77777777" w:rsidR="0059157B" w:rsidRPr="0003645C" w:rsidRDefault="0059157B" w:rsidP="0059157B">
      <w:pPr>
        <w:numPr>
          <w:ilvl w:val="0"/>
          <w:numId w:val="22"/>
        </w:numPr>
        <w:rPr>
          <w:rFonts w:ascii="Times New Roman" w:hAnsi="Times New Roman" w:cs="Times New Roman"/>
          <w:sz w:val="24"/>
          <w:szCs w:val="24"/>
        </w:rPr>
      </w:pPr>
      <w:r w:rsidRPr="0003645C">
        <w:rPr>
          <w:rFonts w:ascii="Times New Roman" w:hAnsi="Times New Roman" w:cs="Times New Roman"/>
          <w:sz w:val="24"/>
          <w:szCs w:val="24"/>
        </w:rPr>
        <w:t>URLs d'images stockées en TEXT</w:t>
      </w:r>
    </w:p>
    <w:p w14:paraId="3B07EBDF" w14:textId="77777777" w:rsidR="0059157B" w:rsidRPr="0003645C" w:rsidRDefault="0059157B" w:rsidP="0059157B">
      <w:pPr>
        <w:numPr>
          <w:ilvl w:val="0"/>
          <w:numId w:val="22"/>
        </w:numPr>
        <w:rPr>
          <w:rFonts w:ascii="Times New Roman" w:hAnsi="Times New Roman" w:cs="Times New Roman"/>
          <w:sz w:val="24"/>
          <w:szCs w:val="24"/>
        </w:rPr>
      </w:pPr>
      <w:r w:rsidRPr="0003645C">
        <w:rPr>
          <w:rFonts w:ascii="Times New Roman" w:hAnsi="Times New Roman" w:cs="Times New Roman"/>
          <w:sz w:val="24"/>
          <w:szCs w:val="24"/>
        </w:rPr>
        <w:t>Métadonnées JSON dans MongoDB (logs, rejets)</w:t>
      </w:r>
    </w:p>
    <w:p w14:paraId="39F0AE7E" w14:textId="77777777" w:rsidR="0059157B" w:rsidRPr="0003645C" w:rsidRDefault="0059157B" w:rsidP="0059157B">
      <w:pPr>
        <w:rPr>
          <w:rFonts w:ascii="Times New Roman" w:hAnsi="Times New Roman" w:cs="Times New Roman"/>
          <w:sz w:val="24"/>
          <w:szCs w:val="24"/>
        </w:rPr>
      </w:pPr>
      <w:r w:rsidRPr="0003645C">
        <w:rPr>
          <w:rFonts w:ascii="Times New Roman" w:hAnsi="Times New Roman" w:cs="Times New Roman"/>
          <w:sz w:val="24"/>
          <w:szCs w:val="24"/>
        </w:rPr>
        <w:t>Encodage : UTF-8 systématique pour compatibilité internationale</w:t>
      </w:r>
    </w:p>
    <w:p w14:paraId="2B0246DE" w14:textId="77777777" w:rsidR="0059157B" w:rsidRPr="0003645C" w:rsidRDefault="0059157B" w:rsidP="0059157B">
      <w:pPr>
        <w:rPr>
          <w:rFonts w:ascii="Times New Roman" w:hAnsi="Times New Roman" w:cs="Times New Roman"/>
          <w:sz w:val="24"/>
          <w:szCs w:val="24"/>
        </w:rPr>
      </w:pPr>
    </w:p>
    <w:p w14:paraId="7A8FE558" w14:textId="77777777" w:rsidR="0059157B" w:rsidRPr="0003645C" w:rsidRDefault="0059157B" w:rsidP="0059157B">
      <w:pPr>
        <w:rPr>
          <w:rFonts w:ascii="Times New Roman" w:hAnsi="Times New Roman" w:cs="Times New Roman"/>
          <w:sz w:val="24"/>
          <w:szCs w:val="24"/>
        </w:rPr>
      </w:pPr>
    </w:p>
    <w:p w14:paraId="17A61C4D" w14:textId="77777777" w:rsidR="006D4DE2" w:rsidRPr="0003645C" w:rsidRDefault="006D4DE2" w:rsidP="006D4DE2">
      <w:pPr>
        <w:pStyle w:val="Titre2"/>
        <w:numPr>
          <w:ilvl w:val="1"/>
          <w:numId w:val="3"/>
        </w:numPr>
        <w:rPr>
          <w:rFonts w:ascii="Times New Roman" w:hAnsi="Times New Roman" w:cs="Times New Roman"/>
        </w:rPr>
      </w:pPr>
      <w:bookmarkStart w:id="5" w:name="_Toc216018056"/>
      <w:r w:rsidRPr="0003645C">
        <w:rPr>
          <w:rFonts w:ascii="Times New Roman" w:hAnsi="Times New Roman" w:cs="Times New Roman"/>
        </w:rPr>
        <w:lastRenderedPageBreak/>
        <w:t>Modèle de Données et Relations</w:t>
      </w:r>
      <w:bookmarkEnd w:id="5"/>
    </w:p>
    <w:p w14:paraId="7CDA85BA" w14:textId="43D0DAFB" w:rsidR="009422CF" w:rsidRPr="0003645C" w:rsidRDefault="009422CF" w:rsidP="009422CF">
      <w:pPr>
        <w:pStyle w:val="Titre3"/>
        <w:numPr>
          <w:ilvl w:val="2"/>
          <w:numId w:val="3"/>
        </w:numPr>
        <w:rPr>
          <w:rFonts w:ascii="Times New Roman" w:hAnsi="Times New Roman" w:cs="Times New Roman"/>
        </w:rPr>
      </w:pPr>
      <w:bookmarkStart w:id="6" w:name="_Toc216018057"/>
      <w:r w:rsidRPr="0003645C">
        <w:rPr>
          <w:rFonts w:ascii="Times New Roman" w:hAnsi="Times New Roman" w:cs="Times New Roman"/>
        </w:rPr>
        <w:t xml:space="preserve">Table </w:t>
      </w:r>
      <w:proofErr w:type="spellStart"/>
      <w:r w:rsidRPr="0003645C">
        <w:rPr>
          <w:rFonts w:ascii="Times New Roman" w:hAnsi="Times New Roman" w:cs="Times New Roman"/>
        </w:rPr>
        <w:t>Review</w:t>
      </w:r>
      <w:bookmarkEnd w:id="6"/>
      <w:proofErr w:type="spellEnd"/>
    </w:p>
    <w:tbl>
      <w:tblPr>
        <w:tblW w:w="8660" w:type="dxa"/>
        <w:tblCellMar>
          <w:left w:w="70" w:type="dxa"/>
          <w:right w:w="70" w:type="dxa"/>
        </w:tblCellMar>
        <w:tblLook w:val="04A0" w:firstRow="1" w:lastRow="0" w:firstColumn="1" w:lastColumn="0" w:noHBand="0" w:noVBand="1"/>
      </w:tblPr>
      <w:tblGrid>
        <w:gridCol w:w="3160"/>
        <w:gridCol w:w="1803"/>
        <w:gridCol w:w="1520"/>
        <w:gridCol w:w="2560"/>
      </w:tblGrid>
      <w:tr w:rsidR="009422CF" w:rsidRPr="0003645C" w14:paraId="26E975BC" w14:textId="77777777" w:rsidTr="008141F1">
        <w:trPr>
          <w:trHeight w:val="288"/>
        </w:trPr>
        <w:tc>
          <w:tcPr>
            <w:tcW w:w="31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649199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1D68B5B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520" w:type="dxa"/>
            <w:tcBorders>
              <w:top w:val="single" w:sz="4" w:space="0" w:color="auto"/>
              <w:left w:val="nil"/>
              <w:bottom w:val="single" w:sz="4" w:space="0" w:color="auto"/>
              <w:right w:val="single" w:sz="4" w:space="0" w:color="auto"/>
            </w:tcBorders>
            <w:shd w:val="clear" w:color="000000" w:fill="DAE9F8"/>
            <w:noWrap/>
            <w:vAlign w:val="bottom"/>
            <w:hideMark/>
          </w:tcPr>
          <w:p w14:paraId="550FF5D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560" w:type="dxa"/>
            <w:tcBorders>
              <w:top w:val="single" w:sz="4" w:space="0" w:color="auto"/>
              <w:left w:val="nil"/>
              <w:bottom w:val="single" w:sz="4" w:space="0" w:color="auto"/>
              <w:right w:val="single" w:sz="4" w:space="0" w:color="auto"/>
            </w:tcBorders>
            <w:shd w:val="clear" w:color="000000" w:fill="DAE9F8"/>
            <w:noWrap/>
            <w:vAlign w:val="bottom"/>
            <w:hideMark/>
          </w:tcPr>
          <w:p w14:paraId="6057E49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403EB20D"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655670F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REVIEW_ID</w:t>
            </w:r>
          </w:p>
        </w:tc>
        <w:tc>
          <w:tcPr>
            <w:tcW w:w="1420" w:type="dxa"/>
            <w:tcBorders>
              <w:top w:val="nil"/>
              <w:left w:val="nil"/>
              <w:bottom w:val="single" w:sz="4" w:space="0" w:color="auto"/>
              <w:right w:val="single" w:sz="4" w:space="0" w:color="auto"/>
            </w:tcBorders>
            <w:noWrap/>
            <w:vAlign w:val="bottom"/>
            <w:hideMark/>
          </w:tcPr>
          <w:p w14:paraId="403841A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93C0EB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560" w:type="dxa"/>
            <w:tcBorders>
              <w:top w:val="nil"/>
              <w:left w:val="nil"/>
              <w:bottom w:val="single" w:sz="4" w:space="0" w:color="auto"/>
              <w:right w:val="single" w:sz="4" w:space="0" w:color="auto"/>
            </w:tcBorders>
            <w:noWrap/>
            <w:vAlign w:val="bottom"/>
            <w:hideMark/>
          </w:tcPr>
          <w:p w14:paraId="200D7B4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unique de l'avis</w:t>
            </w:r>
          </w:p>
        </w:tc>
      </w:tr>
      <w:tr w:rsidR="009422CF" w:rsidRPr="0003645C" w14:paraId="0737AC0C"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4041681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BUYER_ID</w:t>
            </w:r>
          </w:p>
        </w:tc>
        <w:tc>
          <w:tcPr>
            <w:tcW w:w="1420" w:type="dxa"/>
            <w:tcBorders>
              <w:top w:val="nil"/>
              <w:left w:val="nil"/>
              <w:bottom w:val="single" w:sz="4" w:space="0" w:color="auto"/>
              <w:right w:val="single" w:sz="4" w:space="0" w:color="auto"/>
            </w:tcBorders>
            <w:noWrap/>
            <w:vAlign w:val="bottom"/>
            <w:hideMark/>
          </w:tcPr>
          <w:p w14:paraId="28437CF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01D1F0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560" w:type="dxa"/>
            <w:tcBorders>
              <w:top w:val="nil"/>
              <w:left w:val="nil"/>
              <w:bottom w:val="single" w:sz="4" w:space="0" w:color="auto"/>
              <w:right w:val="single" w:sz="4" w:space="0" w:color="auto"/>
            </w:tcBorders>
            <w:noWrap/>
            <w:vAlign w:val="bottom"/>
            <w:hideMark/>
          </w:tcPr>
          <w:p w14:paraId="383C954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BUYER</w:t>
            </w:r>
          </w:p>
        </w:tc>
      </w:tr>
      <w:tr w:rsidR="009422CF" w:rsidRPr="0003645C" w14:paraId="77F5913B"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7DD0075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30B7BE8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520" w:type="dxa"/>
            <w:tcBorders>
              <w:top w:val="nil"/>
              <w:left w:val="nil"/>
              <w:bottom w:val="single" w:sz="4" w:space="0" w:color="auto"/>
              <w:right w:val="single" w:sz="4" w:space="0" w:color="auto"/>
            </w:tcBorders>
            <w:noWrap/>
            <w:vAlign w:val="bottom"/>
            <w:hideMark/>
          </w:tcPr>
          <w:p w14:paraId="1413F91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5D46960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Texte complet de l'avis</w:t>
            </w:r>
          </w:p>
        </w:tc>
      </w:tr>
      <w:tr w:rsidR="009422CF" w:rsidRPr="0003645C" w14:paraId="051E5D63"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22D181B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TITLE</w:t>
            </w:r>
          </w:p>
        </w:tc>
        <w:tc>
          <w:tcPr>
            <w:tcW w:w="1420" w:type="dxa"/>
            <w:tcBorders>
              <w:top w:val="nil"/>
              <w:left w:val="nil"/>
              <w:bottom w:val="single" w:sz="4" w:space="0" w:color="auto"/>
              <w:right w:val="single" w:sz="4" w:space="0" w:color="auto"/>
            </w:tcBorders>
            <w:noWrap/>
            <w:vAlign w:val="bottom"/>
            <w:hideMark/>
          </w:tcPr>
          <w:p w14:paraId="5A6A17EE"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150)</w:t>
            </w:r>
          </w:p>
        </w:tc>
        <w:tc>
          <w:tcPr>
            <w:tcW w:w="1520" w:type="dxa"/>
            <w:tcBorders>
              <w:top w:val="nil"/>
              <w:left w:val="nil"/>
              <w:bottom w:val="single" w:sz="4" w:space="0" w:color="auto"/>
              <w:right w:val="single" w:sz="4" w:space="0" w:color="auto"/>
            </w:tcBorders>
            <w:noWrap/>
            <w:vAlign w:val="bottom"/>
            <w:hideMark/>
          </w:tcPr>
          <w:p w14:paraId="3324E61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299CF2E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Titre de l'avis</w:t>
            </w:r>
          </w:p>
        </w:tc>
      </w:tr>
      <w:tr w:rsidR="009422CF" w:rsidRPr="0003645C" w14:paraId="737E8D81"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78F1428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RATING</w:t>
            </w:r>
          </w:p>
        </w:tc>
        <w:tc>
          <w:tcPr>
            <w:tcW w:w="1420" w:type="dxa"/>
            <w:tcBorders>
              <w:top w:val="nil"/>
              <w:left w:val="nil"/>
              <w:bottom w:val="single" w:sz="4" w:space="0" w:color="auto"/>
              <w:right w:val="single" w:sz="4" w:space="0" w:color="auto"/>
            </w:tcBorders>
            <w:noWrap/>
            <w:vAlign w:val="bottom"/>
            <w:hideMark/>
          </w:tcPr>
          <w:p w14:paraId="5A93262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5A2B03E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CHECK (1-5)</w:t>
            </w:r>
          </w:p>
        </w:tc>
        <w:tc>
          <w:tcPr>
            <w:tcW w:w="2560" w:type="dxa"/>
            <w:tcBorders>
              <w:top w:val="nil"/>
              <w:left w:val="nil"/>
              <w:bottom w:val="single" w:sz="4" w:space="0" w:color="auto"/>
              <w:right w:val="single" w:sz="4" w:space="0" w:color="auto"/>
            </w:tcBorders>
            <w:noWrap/>
            <w:vAlign w:val="bottom"/>
            <w:hideMark/>
          </w:tcPr>
          <w:p w14:paraId="3F42749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Note de 1 à 5 étoiles</w:t>
            </w:r>
          </w:p>
        </w:tc>
      </w:tr>
      <w:tr w:rsidR="009422CF" w:rsidRPr="0003645C" w14:paraId="719BB2FC"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59077BD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SELLER_PRODUCT_FLAG</w:t>
            </w:r>
          </w:p>
        </w:tc>
        <w:tc>
          <w:tcPr>
            <w:tcW w:w="1420" w:type="dxa"/>
            <w:tcBorders>
              <w:top w:val="nil"/>
              <w:left w:val="nil"/>
              <w:bottom w:val="single" w:sz="4" w:space="0" w:color="auto"/>
              <w:right w:val="single" w:sz="4" w:space="0" w:color="auto"/>
            </w:tcBorders>
            <w:noWrap/>
            <w:vAlign w:val="bottom"/>
            <w:hideMark/>
          </w:tcPr>
          <w:p w14:paraId="0F27734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BOOLEAN</w:t>
            </w:r>
          </w:p>
        </w:tc>
        <w:tc>
          <w:tcPr>
            <w:tcW w:w="1520" w:type="dxa"/>
            <w:tcBorders>
              <w:top w:val="nil"/>
              <w:left w:val="nil"/>
              <w:bottom w:val="single" w:sz="4" w:space="0" w:color="auto"/>
              <w:right w:val="single" w:sz="4" w:space="0" w:color="auto"/>
            </w:tcBorders>
            <w:noWrap/>
            <w:vAlign w:val="bottom"/>
            <w:hideMark/>
          </w:tcPr>
          <w:p w14:paraId="777E21C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3CE328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0=Produit, 1=Vendeur</w:t>
            </w:r>
          </w:p>
        </w:tc>
      </w:tr>
    </w:tbl>
    <w:p w14:paraId="15E0DC20" w14:textId="77777777" w:rsidR="009422CF" w:rsidRPr="0003645C" w:rsidRDefault="009422CF" w:rsidP="009422CF">
      <w:pPr>
        <w:pStyle w:val="Titre3"/>
        <w:numPr>
          <w:ilvl w:val="2"/>
          <w:numId w:val="3"/>
        </w:numPr>
        <w:rPr>
          <w:rFonts w:ascii="Times New Roman" w:hAnsi="Times New Roman" w:cs="Times New Roman"/>
        </w:rPr>
      </w:pPr>
      <w:bookmarkStart w:id="7" w:name="_Toc213920938"/>
      <w:bookmarkStart w:id="8" w:name="_Toc216018058"/>
      <w:r w:rsidRPr="0003645C">
        <w:rPr>
          <w:rFonts w:ascii="Times New Roman" w:hAnsi="Times New Roman" w:cs="Times New Roman"/>
        </w:rPr>
        <w:t>Table PRODUCT</w:t>
      </w:r>
      <w:bookmarkEnd w:id="7"/>
      <w:bookmarkEnd w:id="8"/>
      <w:r w:rsidRPr="0003645C">
        <w:rPr>
          <w:rFonts w:ascii="Times New Roman" w:hAnsi="Times New Roman" w:cs="Times New Roman"/>
        </w:rPr>
        <w:t xml:space="preserve"> </w:t>
      </w:r>
    </w:p>
    <w:tbl>
      <w:tblPr>
        <w:tblW w:w="6558" w:type="dxa"/>
        <w:tblCellMar>
          <w:left w:w="70" w:type="dxa"/>
          <w:right w:w="70" w:type="dxa"/>
        </w:tblCellMar>
        <w:tblLook w:val="04A0" w:firstRow="1" w:lastRow="0" w:firstColumn="1" w:lastColumn="0" w:noHBand="0" w:noVBand="1"/>
      </w:tblPr>
      <w:tblGrid>
        <w:gridCol w:w="1781"/>
        <w:gridCol w:w="1814"/>
        <w:gridCol w:w="1360"/>
        <w:gridCol w:w="2480"/>
      </w:tblGrid>
      <w:tr w:rsidR="009422CF" w:rsidRPr="0003645C" w14:paraId="17A9F150" w14:textId="77777777" w:rsidTr="008141F1">
        <w:trPr>
          <w:trHeight w:val="288"/>
        </w:trPr>
        <w:tc>
          <w:tcPr>
            <w:tcW w:w="1298"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E69828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60C24DA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360" w:type="dxa"/>
            <w:tcBorders>
              <w:top w:val="single" w:sz="4" w:space="0" w:color="auto"/>
              <w:left w:val="nil"/>
              <w:bottom w:val="single" w:sz="4" w:space="0" w:color="auto"/>
              <w:right w:val="single" w:sz="4" w:space="0" w:color="auto"/>
            </w:tcBorders>
            <w:shd w:val="clear" w:color="000000" w:fill="DAE9F8"/>
            <w:noWrap/>
            <w:vAlign w:val="bottom"/>
            <w:hideMark/>
          </w:tcPr>
          <w:p w14:paraId="19294E2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60A7927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77E307DB"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6D9B51F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420" w:type="dxa"/>
            <w:tcBorders>
              <w:top w:val="nil"/>
              <w:left w:val="nil"/>
              <w:bottom w:val="single" w:sz="4" w:space="0" w:color="auto"/>
              <w:right w:val="single" w:sz="4" w:space="0" w:color="auto"/>
            </w:tcBorders>
            <w:noWrap/>
            <w:vAlign w:val="bottom"/>
            <w:hideMark/>
          </w:tcPr>
          <w:p w14:paraId="7AA5657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3633AC7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776BA69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unique produit</w:t>
            </w:r>
          </w:p>
        </w:tc>
      </w:tr>
      <w:tr w:rsidR="009422CF" w:rsidRPr="0003645C" w14:paraId="79FACADC"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5BB15976"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P_NAME</w:t>
            </w:r>
          </w:p>
        </w:tc>
        <w:tc>
          <w:tcPr>
            <w:tcW w:w="1420" w:type="dxa"/>
            <w:tcBorders>
              <w:top w:val="nil"/>
              <w:left w:val="nil"/>
              <w:bottom w:val="single" w:sz="4" w:space="0" w:color="auto"/>
              <w:right w:val="single" w:sz="4" w:space="0" w:color="auto"/>
            </w:tcBorders>
            <w:noWrap/>
            <w:vAlign w:val="bottom"/>
            <w:hideMark/>
          </w:tcPr>
          <w:p w14:paraId="3DC1FC47"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200)</w:t>
            </w:r>
          </w:p>
        </w:tc>
        <w:tc>
          <w:tcPr>
            <w:tcW w:w="1360" w:type="dxa"/>
            <w:tcBorders>
              <w:top w:val="nil"/>
              <w:left w:val="nil"/>
              <w:bottom w:val="single" w:sz="4" w:space="0" w:color="auto"/>
              <w:right w:val="single" w:sz="4" w:space="0" w:color="auto"/>
            </w:tcBorders>
            <w:noWrap/>
            <w:vAlign w:val="bottom"/>
            <w:hideMark/>
          </w:tcPr>
          <w:p w14:paraId="55F805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26FE046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Nom du produit</w:t>
            </w:r>
          </w:p>
        </w:tc>
      </w:tr>
      <w:tr w:rsidR="009422CF" w:rsidRPr="0003645C" w14:paraId="2E5538B7"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2545610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71A7C37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360" w:type="dxa"/>
            <w:tcBorders>
              <w:top w:val="nil"/>
              <w:left w:val="nil"/>
              <w:bottom w:val="single" w:sz="4" w:space="0" w:color="auto"/>
              <w:right w:val="single" w:sz="4" w:space="0" w:color="auto"/>
            </w:tcBorders>
            <w:noWrap/>
            <w:vAlign w:val="bottom"/>
            <w:hideMark/>
          </w:tcPr>
          <w:p w14:paraId="4C02DDC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NULL</w:t>
            </w:r>
          </w:p>
        </w:tc>
        <w:tc>
          <w:tcPr>
            <w:tcW w:w="2480" w:type="dxa"/>
            <w:tcBorders>
              <w:top w:val="nil"/>
              <w:left w:val="nil"/>
              <w:bottom w:val="single" w:sz="4" w:space="0" w:color="auto"/>
              <w:right w:val="single" w:sz="4" w:space="0" w:color="auto"/>
            </w:tcBorders>
            <w:noWrap/>
            <w:vAlign w:val="bottom"/>
            <w:hideMark/>
          </w:tcPr>
          <w:p w14:paraId="25043AE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 détaillée</w:t>
            </w:r>
          </w:p>
        </w:tc>
      </w:tr>
      <w:tr w:rsidR="009422CF" w:rsidRPr="0003645C" w14:paraId="17623826"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166D9B2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PRICE</w:t>
            </w:r>
          </w:p>
        </w:tc>
        <w:tc>
          <w:tcPr>
            <w:tcW w:w="1420" w:type="dxa"/>
            <w:tcBorders>
              <w:top w:val="nil"/>
              <w:left w:val="nil"/>
              <w:bottom w:val="single" w:sz="4" w:space="0" w:color="auto"/>
              <w:right w:val="single" w:sz="4" w:space="0" w:color="auto"/>
            </w:tcBorders>
            <w:noWrap/>
            <w:vAlign w:val="bottom"/>
            <w:hideMark/>
          </w:tcPr>
          <w:p w14:paraId="05E6C6E5"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DECIMAL(</w:t>
            </w:r>
            <w:proofErr w:type="gramEnd"/>
            <w:r w:rsidRPr="0003645C">
              <w:rPr>
                <w:rFonts w:ascii="Times New Roman" w:hAnsi="Times New Roman" w:cs="Times New Roman"/>
                <w:sz w:val="24"/>
                <w:szCs w:val="24"/>
              </w:rPr>
              <w:t>10,2)</w:t>
            </w:r>
          </w:p>
        </w:tc>
        <w:tc>
          <w:tcPr>
            <w:tcW w:w="1360" w:type="dxa"/>
            <w:tcBorders>
              <w:top w:val="nil"/>
              <w:left w:val="nil"/>
              <w:bottom w:val="single" w:sz="4" w:space="0" w:color="auto"/>
              <w:right w:val="single" w:sz="4" w:space="0" w:color="auto"/>
            </w:tcBorders>
            <w:noWrap/>
            <w:vAlign w:val="bottom"/>
            <w:hideMark/>
          </w:tcPr>
          <w:p w14:paraId="016905D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35123AB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Prix unitaire</w:t>
            </w:r>
          </w:p>
        </w:tc>
      </w:tr>
      <w:tr w:rsidR="009422CF" w:rsidRPr="0003645C" w14:paraId="1C0B79F5"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2E10D05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QTY</w:t>
            </w:r>
          </w:p>
        </w:tc>
        <w:tc>
          <w:tcPr>
            <w:tcW w:w="1420" w:type="dxa"/>
            <w:tcBorders>
              <w:top w:val="nil"/>
              <w:left w:val="nil"/>
              <w:bottom w:val="single" w:sz="4" w:space="0" w:color="auto"/>
              <w:right w:val="single" w:sz="4" w:space="0" w:color="auto"/>
            </w:tcBorders>
            <w:noWrap/>
            <w:vAlign w:val="bottom"/>
            <w:hideMark/>
          </w:tcPr>
          <w:p w14:paraId="5615D3E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1E6F979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3A16E99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Quantité en stock</w:t>
            </w:r>
          </w:p>
        </w:tc>
      </w:tr>
      <w:tr w:rsidR="009422CF" w:rsidRPr="0003645C" w14:paraId="538451A3"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7F525F6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CATEGORY_ID</w:t>
            </w:r>
          </w:p>
        </w:tc>
        <w:tc>
          <w:tcPr>
            <w:tcW w:w="1420" w:type="dxa"/>
            <w:tcBorders>
              <w:top w:val="nil"/>
              <w:left w:val="nil"/>
              <w:bottom w:val="single" w:sz="4" w:space="0" w:color="auto"/>
              <w:right w:val="single" w:sz="4" w:space="0" w:color="auto"/>
            </w:tcBorders>
            <w:noWrap/>
            <w:vAlign w:val="bottom"/>
            <w:hideMark/>
          </w:tcPr>
          <w:p w14:paraId="1622E37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537DE9A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2078C0A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CATEGORY</w:t>
            </w:r>
          </w:p>
        </w:tc>
      </w:tr>
    </w:tbl>
    <w:p w14:paraId="163CBB2D" w14:textId="77777777" w:rsidR="009422CF" w:rsidRPr="0003645C" w:rsidRDefault="009422CF" w:rsidP="009422CF">
      <w:pPr>
        <w:rPr>
          <w:rFonts w:ascii="Times New Roman" w:hAnsi="Times New Roman" w:cs="Times New Roman"/>
        </w:rPr>
      </w:pPr>
    </w:p>
    <w:p w14:paraId="32E56279" w14:textId="77777777" w:rsidR="009422CF" w:rsidRPr="0003645C" w:rsidRDefault="009422CF" w:rsidP="009422CF">
      <w:pPr>
        <w:pStyle w:val="Titre3"/>
        <w:numPr>
          <w:ilvl w:val="2"/>
          <w:numId w:val="3"/>
        </w:numPr>
        <w:rPr>
          <w:rFonts w:ascii="Times New Roman" w:hAnsi="Times New Roman" w:cs="Times New Roman"/>
        </w:rPr>
      </w:pPr>
      <w:bookmarkStart w:id="9" w:name="_Toc213920939"/>
      <w:bookmarkStart w:id="10" w:name="_Toc216018059"/>
      <w:r w:rsidRPr="0003645C">
        <w:rPr>
          <w:rFonts w:ascii="Times New Roman" w:hAnsi="Times New Roman" w:cs="Times New Roman"/>
        </w:rPr>
        <w:t>Table CATEGORY</w:t>
      </w:r>
      <w:bookmarkEnd w:id="9"/>
      <w:bookmarkEnd w:id="10"/>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9422CF" w:rsidRPr="0003645C" w14:paraId="0A0B0C09"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4FF8D7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7AE3732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02C4DC3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553FC23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115DC29C"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64D95B0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CATEGORY_ID</w:t>
            </w:r>
          </w:p>
        </w:tc>
        <w:tc>
          <w:tcPr>
            <w:tcW w:w="1803" w:type="dxa"/>
            <w:tcBorders>
              <w:top w:val="nil"/>
              <w:left w:val="nil"/>
              <w:bottom w:val="single" w:sz="4" w:space="0" w:color="auto"/>
              <w:right w:val="single" w:sz="4" w:space="0" w:color="auto"/>
            </w:tcBorders>
            <w:noWrap/>
            <w:vAlign w:val="bottom"/>
            <w:hideMark/>
          </w:tcPr>
          <w:p w14:paraId="018630B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14081BD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16212A3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catégorie</w:t>
            </w:r>
          </w:p>
        </w:tc>
      </w:tr>
      <w:tr w:rsidR="009422CF" w:rsidRPr="0003645C" w14:paraId="28FBA022"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54FF9A1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NAME</w:t>
            </w:r>
          </w:p>
        </w:tc>
        <w:tc>
          <w:tcPr>
            <w:tcW w:w="1803" w:type="dxa"/>
            <w:tcBorders>
              <w:top w:val="nil"/>
              <w:left w:val="nil"/>
              <w:bottom w:val="single" w:sz="4" w:space="0" w:color="auto"/>
              <w:right w:val="single" w:sz="4" w:space="0" w:color="auto"/>
            </w:tcBorders>
            <w:noWrap/>
            <w:vAlign w:val="bottom"/>
            <w:hideMark/>
          </w:tcPr>
          <w:p w14:paraId="6CC794D9"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100)</w:t>
            </w:r>
          </w:p>
        </w:tc>
        <w:tc>
          <w:tcPr>
            <w:tcW w:w="1880" w:type="dxa"/>
            <w:tcBorders>
              <w:top w:val="nil"/>
              <w:left w:val="nil"/>
              <w:bottom w:val="single" w:sz="4" w:space="0" w:color="auto"/>
              <w:right w:val="single" w:sz="4" w:space="0" w:color="auto"/>
            </w:tcBorders>
            <w:noWrap/>
            <w:vAlign w:val="bottom"/>
            <w:hideMark/>
          </w:tcPr>
          <w:p w14:paraId="3FA6303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 UNIQUE</w:t>
            </w:r>
          </w:p>
        </w:tc>
        <w:tc>
          <w:tcPr>
            <w:tcW w:w="2480" w:type="dxa"/>
            <w:tcBorders>
              <w:top w:val="nil"/>
              <w:left w:val="nil"/>
              <w:bottom w:val="single" w:sz="4" w:space="0" w:color="auto"/>
              <w:right w:val="single" w:sz="4" w:space="0" w:color="auto"/>
            </w:tcBorders>
            <w:noWrap/>
            <w:vAlign w:val="bottom"/>
            <w:hideMark/>
          </w:tcPr>
          <w:p w14:paraId="65953AB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Nom de la catégorie</w:t>
            </w:r>
          </w:p>
        </w:tc>
      </w:tr>
      <w:tr w:rsidR="009422CF" w:rsidRPr="0003645C" w14:paraId="4B595C99" w14:textId="77777777" w:rsidTr="008141F1">
        <w:trPr>
          <w:trHeight w:val="288"/>
        </w:trPr>
        <w:tc>
          <w:tcPr>
            <w:tcW w:w="2460" w:type="dxa"/>
            <w:tcBorders>
              <w:top w:val="nil"/>
              <w:left w:val="single" w:sz="4" w:space="0" w:color="auto"/>
              <w:bottom w:val="nil"/>
              <w:right w:val="single" w:sz="4" w:space="0" w:color="auto"/>
            </w:tcBorders>
            <w:noWrap/>
            <w:vAlign w:val="bottom"/>
            <w:hideMark/>
          </w:tcPr>
          <w:p w14:paraId="583AFD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803" w:type="dxa"/>
            <w:tcBorders>
              <w:top w:val="nil"/>
              <w:left w:val="nil"/>
              <w:bottom w:val="nil"/>
              <w:right w:val="single" w:sz="4" w:space="0" w:color="auto"/>
            </w:tcBorders>
            <w:noWrap/>
            <w:vAlign w:val="bottom"/>
            <w:hideMark/>
          </w:tcPr>
          <w:p w14:paraId="6A2216E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880" w:type="dxa"/>
            <w:tcBorders>
              <w:top w:val="nil"/>
              <w:left w:val="nil"/>
              <w:bottom w:val="nil"/>
              <w:right w:val="single" w:sz="4" w:space="0" w:color="auto"/>
            </w:tcBorders>
            <w:noWrap/>
            <w:vAlign w:val="bottom"/>
            <w:hideMark/>
          </w:tcPr>
          <w:p w14:paraId="38D5AC4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NULL</w:t>
            </w:r>
          </w:p>
        </w:tc>
        <w:tc>
          <w:tcPr>
            <w:tcW w:w="2480" w:type="dxa"/>
            <w:tcBorders>
              <w:top w:val="nil"/>
              <w:left w:val="nil"/>
              <w:bottom w:val="nil"/>
              <w:right w:val="single" w:sz="4" w:space="0" w:color="auto"/>
            </w:tcBorders>
            <w:noWrap/>
            <w:vAlign w:val="bottom"/>
            <w:hideMark/>
          </w:tcPr>
          <w:p w14:paraId="784006F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 catégorie</w:t>
            </w:r>
          </w:p>
        </w:tc>
      </w:tr>
      <w:tr w:rsidR="009422CF" w:rsidRPr="0003645C" w14:paraId="50FE4BB5"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3E422C14" w14:textId="77777777" w:rsidR="009422CF" w:rsidRPr="0003645C" w:rsidRDefault="009422CF" w:rsidP="008141F1">
            <w:pPr>
              <w:spacing w:after="0" w:line="240" w:lineRule="auto"/>
              <w:rPr>
                <w:rFonts w:ascii="Times New Roman" w:hAnsi="Times New Roman" w:cs="Times New Roman"/>
                <w:sz w:val="24"/>
                <w:szCs w:val="24"/>
              </w:rPr>
            </w:pPr>
          </w:p>
        </w:tc>
        <w:tc>
          <w:tcPr>
            <w:tcW w:w="1803" w:type="dxa"/>
            <w:tcBorders>
              <w:top w:val="nil"/>
              <w:left w:val="nil"/>
              <w:bottom w:val="single" w:sz="4" w:space="0" w:color="auto"/>
              <w:right w:val="single" w:sz="4" w:space="0" w:color="auto"/>
            </w:tcBorders>
            <w:noWrap/>
            <w:vAlign w:val="bottom"/>
          </w:tcPr>
          <w:p w14:paraId="0BA1D495" w14:textId="77777777" w:rsidR="009422CF" w:rsidRPr="0003645C" w:rsidRDefault="009422CF" w:rsidP="008141F1">
            <w:pPr>
              <w:spacing w:after="0" w:line="240" w:lineRule="auto"/>
              <w:rPr>
                <w:rFonts w:ascii="Times New Roman" w:hAnsi="Times New Roman" w:cs="Times New Roman"/>
                <w:sz w:val="24"/>
                <w:szCs w:val="24"/>
              </w:rPr>
            </w:pPr>
          </w:p>
        </w:tc>
        <w:tc>
          <w:tcPr>
            <w:tcW w:w="1880" w:type="dxa"/>
            <w:tcBorders>
              <w:top w:val="nil"/>
              <w:left w:val="nil"/>
              <w:bottom w:val="single" w:sz="4" w:space="0" w:color="auto"/>
              <w:right w:val="single" w:sz="4" w:space="0" w:color="auto"/>
            </w:tcBorders>
            <w:noWrap/>
            <w:vAlign w:val="bottom"/>
          </w:tcPr>
          <w:p w14:paraId="5A651F62" w14:textId="77777777" w:rsidR="009422CF" w:rsidRPr="0003645C" w:rsidRDefault="009422CF" w:rsidP="008141F1">
            <w:pPr>
              <w:spacing w:after="0" w:line="240" w:lineRule="auto"/>
              <w:rPr>
                <w:rFonts w:ascii="Times New Roman" w:hAnsi="Times New Roman" w:cs="Times New Roman"/>
                <w:sz w:val="24"/>
                <w:szCs w:val="24"/>
              </w:rPr>
            </w:pPr>
          </w:p>
        </w:tc>
        <w:tc>
          <w:tcPr>
            <w:tcW w:w="2480" w:type="dxa"/>
            <w:tcBorders>
              <w:top w:val="nil"/>
              <w:left w:val="nil"/>
              <w:bottom w:val="single" w:sz="4" w:space="0" w:color="auto"/>
              <w:right w:val="single" w:sz="4" w:space="0" w:color="auto"/>
            </w:tcBorders>
            <w:noWrap/>
            <w:vAlign w:val="bottom"/>
          </w:tcPr>
          <w:p w14:paraId="7471E8D6" w14:textId="77777777" w:rsidR="009422CF" w:rsidRPr="0003645C" w:rsidRDefault="009422CF" w:rsidP="008141F1">
            <w:pPr>
              <w:spacing w:after="0" w:line="240" w:lineRule="auto"/>
              <w:rPr>
                <w:rFonts w:ascii="Times New Roman" w:hAnsi="Times New Roman" w:cs="Times New Roman"/>
                <w:sz w:val="24"/>
                <w:szCs w:val="24"/>
              </w:rPr>
            </w:pPr>
          </w:p>
        </w:tc>
      </w:tr>
    </w:tbl>
    <w:p w14:paraId="1558935D" w14:textId="77777777" w:rsidR="009422CF" w:rsidRPr="0003645C" w:rsidRDefault="009422CF" w:rsidP="009422CF">
      <w:pPr>
        <w:rPr>
          <w:rFonts w:ascii="Times New Roman" w:hAnsi="Times New Roman" w:cs="Times New Roman"/>
        </w:rPr>
      </w:pPr>
    </w:p>
    <w:p w14:paraId="021A2131" w14:textId="77777777" w:rsidR="009422CF" w:rsidRPr="0003645C" w:rsidRDefault="009422CF" w:rsidP="009422CF">
      <w:pPr>
        <w:pStyle w:val="Titre3"/>
        <w:numPr>
          <w:ilvl w:val="2"/>
          <w:numId w:val="3"/>
        </w:numPr>
        <w:rPr>
          <w:rFonts w:ascii="Times New Roman" w:hAnsi="Times New Roman" w:cs="Times New Roman"/>
        </w:rPr>
      </w:pPr>
      <w:bookmarkStart w:id="11" w:name="_Toc213920940"/>
      <w:bookmarkStart w:id="12" w:name="_Toc216018060"/>
      <w:r w:rsidRPr="0003645C">
        <w:rPr>
          <w:rFonts w:ascii="Times New Roman" w:hAnsi="Times New Roman" w:cs="Times New Roman"/>
        </w:rPr>
        <w:t>Table ORDERS</w:t>
      </w:r>
      <w:bookmarkEnd w:id="11"/>
      <w:bookmarkEnd w:id="12"/>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9422CF" w:rsidRPr="0003645C" w14:paraId="343A7EB5"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F78167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7D01A50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4324BBF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734B8BA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48189CBE"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431BC03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ORDER_ID</w:t>
            </w:r>
          </w:p>
        </w:tc>
        <w:tc>
          <w:tcPr>
            <w:tcW w:w="1803" w:type="dxa"/>
            <w:tcBorders>
              <w:top w:val="nil"/>
              <w:left w:val="nil"/>
              <w:bottom w:val="single" w:sz="4" w:space="0" w:color="auto"/>
              <w:right w:val="single" w:sz="4" w:space="0" w:color="auto"/>
            </w:tcBorders>
            <w:noWrap/>
            <w:vAlign w:val="bottom"/>
            <w:hideMark/>
          </w:tcPr>
          <w:p w14:paraId="1AA8FAD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5FAC825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78113B3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ORDER</w:t>
            </w:r>
          </w:p>
        </w:tc>
      </w:tr>
      <w:tr w:rsidR="009422CF" w:rsidRPr="0003645C" w14:paraId="340130D9"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3420C0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BUYER_ID</w:t>
            </w:r>
          </w:p>
        </w:tc>
        <w:tc>
          <w:tcPr>
            <w:tcW w:w="1803" w:type="dxa"/>
            <w:tcBorders>
              <w:top w:val="nil"/>
              <w:left w:val="nil"/>
              <w:bottom w:val="single" w:sz="4" w:space="0" w:color="auto"/>
              <w:right w:val="single" w:sz="4" w:space="0" w:color="auto"/>
            </w:tcBorders>
            <w:noWrap/>
            <w:vAlign w:val="bottom"/>
            <w:hideMark/>
          </w:tcPr>
          <w:p w14:paraId="47D51F32"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40)</w:t>
            </w:r>
          </w:p>
        </w:tc>
        <w:tc>
          <w:tcPr>
            <w:tcW w:w="1880" w:type="dxa"/>
            <w:tcBorders>
              <w:top w:val="nil"/>
              <w:left w:val="nil"/>
              <w:bottom w:val="single" w:sz="4" w:space="0" w:color="auto"/>
              <w:right w:val="single" w:sz="4" w:space="0" w:color="auto"/>
            </w:tcBorders>
            <w:noWrap/>
            <w:vAlign w:val="bottom"/>
            <w:hideMark/>
          </w:tcPr>
          <w:p w14:paraId="561A9E4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5637C15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BUYER</w:t>
            </w:r>
          </w:p>
        </w:tc>
      </w:tr>
      <w:tr w:rsidR="009422CF" w:rsidRPr="0003645C" w14:paraId="3025EC1B"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2CBBD38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DISCOUNT_ID</w:t>
            </w:r>
          </w:p>
        </w:tc>
        <w:tc>
          <w:tcPr>
            <w:tcW w:w="1803" w:type="dxa"/>
            <w:tcBorders>
              <w:top w:val="nil"/>
              <w:left w:val="nil"/>
              <w:bottom w:val="single" w:sz="4" w:space="0" w:color="auto"/>
              <w:right w:val="single" w:sz="4" w:space="0" w:color="auto"/>
            </w:tcBorders>
            <w:noWrap/>
            <w:vAlign w:val="bottom"/>
          </w:tcPr>
          <w:p w14:paraId="3CAF45C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2B13B0D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2D73022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DISCOUNT</w:t>
            </w:r>
          </w:p>
        </w:tc>
      </w:tr>
      <w:tr w:rsidR="009422CF" w:rsidRPr="0003645C" w14:paraId="51BB499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39DF972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PAYMENT_ID</w:t>
            </w:r>
          </w:p>
        </w:tc>
        <w:tc>
          <w:tcPr>
            <w:tcW w:w="1803" w:type="dxa"/>
            <w:tcBorders>
              <w:top w:val="nil"/>
              <w:left w:val="nil"/>
              <w:bottom w:val="single" w:sz="4" w:space="0" w:color="auto"/>
              <w:right w:val="single" w:sz="4" w:space="0" w:color="auto"/>
            </w:tcBorders>
            <w:noWrap/>
            <w:vAlign w:val="bottom"/>
          </w:tcPr>
          <w:p w14:paraId="51B6C11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6B1A1D8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63EB377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PAYMENT</w:t>
            </w:r>
          </w:p>
        </w:tc>
      </w:tr>
      <w:tr w:rsidR="009422CF" w:rsidRPr="0003645C" w14:paraId="40B9004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1901ECC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ORDER_DATE</w:t>
            </w:r>
          </w:p>
        </w:tc>
        <w:tc>
          <w:tcPr>
            <w:tcW w:w="1803" w:type="dxa"/>
            <w:tcBorders>
              <w:top w:val="nil"/>
              <w:left w:val="nil"/>
              <w:bottom w:val="single" w:sz="4" w:space="0" w:color="auto"/>
              <w:right w:val="single" w:sz="4" w:space="0" w:color="auto"/>
            </w:tcBorders>
            <w:noWrap/>
            <w:vAlign w:val="bottom"/>
          </w:tcPr>
          <w:p w14:paraId="79E59BD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DATE</w:t>
            </w:r>
          </w:p>
        </w:tc>
        <w:tc>
          <w:tcPr>
            <w:tcW w:w="1880" w:type="dxa"/>
            <w:tcBorders>
              <w:top w:val="nil"/>
              <w:left w:val="nil"/>
              <w:bottom w:val="single" w:sz="4" w:space="0" w:color="auto"/>
              <w:right w:val="single" w:sz="4" w:space="0" w:color="auto"/>
            </w:tcBorders>
            <w:noWrap/>
            <w:vAlign w:val="bottom"/>
          </w:tcPr>
          <w:p w14:paraId="789818C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tcPr>
          <w:p w14:paraId="7DFBD22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Date de la commande</w:t>
            </w:r>
          </w:p>
        </w:tc>
      </w:tr>
    </w:tbl>
    <w:p w14:paraId="144B5D03" w14:textId="77777777" w:rsidR="009422CF" w:rsidRPr="0003645C" w:rsidRDefault="009422CF" w:rsidP="009422CF">
      <w:pPr>
        <w:rPr>
          <w:rFonts w:ascii="Times New Roman" w:hAnsi="Times New Roman" w:cs="Times New Roman"/>
        </w:rPr>
      </w:pPr>
    </w:p>
    <w:p w14:paraId="11545A0B" w14:textId="51AF36EE" w:rsidR="009422CF" w:rsidRPr="0003645C" w:rsidRDefault="009422CF" w:rsidP="009422CF">
      <w:pPr>
        <w:pStyle w:val="Titre3"/>
        <w:numPr>
          <w:ilvl w:val="2"/>
          <w:numId w:val="3"/>
        </w:numPr>
        <w:rPr>
          <w:rFonts w:ascii="Times New Roman" w:hAnsi="Times New Roman" w:cs="Times New Roman"/>
        </w:rPr>
      </w:pPr>
      <w:bookmarkStart w:id="13" w:name="_Toc216018061"/>
      <w:r w:rsidRPr="0003645C">
        <w:rPr>
          <w:rFonts w:ascii="Times New Roman" w:hAnsi="Times New Roman" w:cs="Times New Roman"/>
        </w:rPr>
        <w:t>Table PRODUCT_REVIEWS</w:t>
      </w:r>
      <w:bookmarkEnd w:id="13"/>
    </w:p>
    <w:p w14:paraId="6E0B0657" w14:textId="77777777" w:rsidR="00AB7203" w:rsidRPr="0003645C" w:rsidRDefault="00AB7203" w:rsidP="00AB7203">
      <w:pPr>
        <w:rPr>
          <w:rFonts w:ascii="Times New Roman" w:hAnsi="Times New Roman" w:cs="Times New Roman"/>
        </w:rPr>
      </w:pPr>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AB7203" w:rsidRPr="0003645C" w14:paraId="499ECA0D"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8CBDDD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lastRenderedPageBreak/>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6009F35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78C85A7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39429018"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AB7203" w:rsidRPr="0003645C" w14:paraId="5EA1A3ED"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6BBA2CB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803" w:type="dxa"/>
            <w:tcBorders>
              <w:top w:val="nil"/>
              <w:left w:val="nil"/>
              <w:bottom w:val="single" w:sz="4" w:space="0" w:color="auto"/>
              <w:right w:val="single" w:sz="4" w:space="0" w:color="auto"/>
            </w:tcBorders>
            <w:noWrap/>
            <w:vAlign w:val="bottom"/>
            <w:hideMark/>
          </w:tcPr>
          <w:p w14:paraId="60513F37"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10)</w:t>
            </w:r>
          </w:p>
        </w:tc>
        <w:tc>
          <w:tcPr>
            <w:tcW w:w="1880" w:type="dxa"/>
            <w:tcBorders>
              <w:top w:val="nil"/>
              <w:left w:val="nil"/>
              <w:bottom w:val="single" w:sz="4" w:space="0" w:color="auto"/>
              <w:right w:val="single" w:sz="4" w:space="0" w:color="auto"/>
            </w:tcBorders>
            <w:noWrap/>
            <w:vAlign w:val="bottom"/>
            <w:hideMark/>
          </w:tcPr>
          <w:p w14:paraId="27F314BF"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FK,NOT</w:t>
            </w:r>
            <w:proofErr w:type="gramEnd"/>
            <w:r w:rsidRPr="0003645C">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336FAF37"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PRODUCT</w:t>
            </w:r>
          </w:p>
        </w:tc>
      </w:tr>
      <w:tr w:rsidR="00AB7203" w:rsidRPr="0003645C" w14:paraId="08BBAFEC"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A1A97DB"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REVIEW_ID</w:t>
            </w:r>
          </w:p>
        </w:tc>
        <w:tc>
          <w:tcPr>
            <w:tcW w:w="1803" w:type="dxa"/>
            <w:tcBorders>
              <w:top w:val="nil"/>
              <w:left w:val="nil"/>
              <w:bottom w:val="single" w:sz="4" w:space="0" w:color="auto"/>
              <w:right w:val="single" w:sz="4" w:space="0" w:color="auto"/>
            </w:tcBorders>
            <w:noWrap/>
            <w:vAlign w:val="bottom"/>
            <w:hideMark/>
          </w:tcPr>
          <w:p w14:paraId="6940A7D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7072CF1F"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7F80BC1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REVIEW</w:t>
            </w:r>
          </w:p>
        </w:tc>
      </w:tr>
    </w:tbl>
    <w:p w14:paraId="5CB3C205" w14:textId="77777777" w:rsidR="00AB7203" w:rsidRPr="0003645C" w:rsidRDefault="00AB7203" w:rsidP="00AB7203">
      <w:pPr>
        <w:rPr>
          <w:rFonts w:ascii="Times New Roman" w:hAnsi="Times New Roman" w:cs="Times New Roman"/>
        </w:rPr>
      </w:pPr>
    </w:p>
    <w:p w14:paraId="2C4DF242" w14:textId="30B154F3" w:rsidR="009422CF" w:rsidRPr="0003645C" w:rsidRDefault="009422CF" w:rsidP="009422CF">
      <w:pPr>
        <w:pStyle w:val="Titre3"/>
        <w:numPr>
          <w:ilvl w:val="2"/>
          <w:numId w:val="3"/>
        </w:numPr>
        <w:rPr>
          <w:rFonts w:ascii="Times New Roman" w:hAnsi="Times New Roman" w:cs="Times New Roman"/>
        </w:rPr>
      </w:pPr>
      <w:bookmarkStart w:id="14" w:name="_Toc216018062"/>
      <w:r w:rsidRPr="0003645C">
        <w:rPr>
          <w:rFonts w:ascii="Times New Roman" w:hAnsi="Times New Roman" w:cs="Times New Roman"/>
        </w:rPr>
        <w:t>Table PRODUCT_IMAGES</w:t>
      </w:r>
      <w:bookmarkEnd w:id="14"/>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AB7203" w:rsidRPr="0003645C" w14:paraId="4173A86C"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8DF623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4CC6AF04"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7D3515A6"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788C8267"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AB7203" w:rsidRPr="0003645C" w14:paraId="0F4F6A13"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0D110C9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803" w:type="dxa"/>
            <w:tcBorders>
              <w:top w:val="nil"/>
              <w:left w:val="nil"/>
              <w:bottom w:val="single" w:sz="4" w:space="0" w:color="auto"/>
              <w:right w:val="single" w:sz="4" w:space="0" w:color="auto"/>
            </w:tcBorders>
            <w:noWrap/>
            <w:vAlign w:val="bottom"/>
            <w:hideMark/>
          </w:tcPr>
          <w:p w14:paraId="621C5F55"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10)</w:t>
            </w:r>
          </w:p>
        </w:tc>
        <w:tc>
          <w:tcPr>
            <w:tcW w:w="1880" w:type="dxa"/>
            <w:tcBorders>
              <w:top w:val="nil"/>
              <w:left w:val="nil"/>
              <w:bottom w:val="single" w:sz="4" w:space="0" w:color="auto"/>
              <w:right w:val="single" w:sz="4" w:space="0" w:color="auto"/>
            </w:tcBorders>
            <w:noWrap/>
            <w:vAlign w:val="bottom"/>
            <w:hideMark/>
          </w:tcPr>
          <w:p w14:paraId="75822A59"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FK,NOT</w:t>
            </w:r>
            <w:proofErr w:type="gramEnd"/>
            <w:r w:rsidRPr="0003645C">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1D9F9CCF"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 xml:space="preserve">Identifiant </w:t>
            </w:r>
            <w:proofErr w:type="spellStart"/>
            <w:r w:rsidRPr="0003645C">
              <w:rPr>
                <w:rFonts w:ascii="Times New Roman" w:hAnsi="Times New Roman" w:cs="Times New Roman"/>
                <w:sz w:val="24"/>
                <w:szCs w:val="24"/>
              </w:rPr>
              <w:t>product</w:t>
            </w:r>
            <w:proofErr w:type="spellEnd"/>
          </w:p>
        </w:tc>
      </w:tr>
      <w:tr w:rsidR="00AB7203" w:rsidRPr="0003645C" w14:paraId="7D6D503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4A5093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P_IMAGE</w:t>
            </w:r>
          </w:p>
        </w:tc>
        <w:tc>
          <w:tcPr>
            <w:tcW w:w="1803" w:type="dxa"/>
            <w:tcBorders>
              <w:top w:val="nil"/>
              <w:left w:val="nil"/>
              <w:bottom w:val="single" w:sz="4" w:space="0" w:color="auto"/>
              <w:right w:val="single" w:sz="4" w:space="0" w:color="auto"/>
            </w:tcBorders>
            <w:noWrap/>
            <w:vAlign w:val="bottom"/>
            <w:hideMark/>
          </w:tcPr>
          <w:p w14:paraId="7A5F19D5"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100)</w:t>
            </w:r>
          </w:p>
        </w:tc>
        <w:tc>
          <w:tcPr>
            <w:tcW w:w="1880" w:type="dxa"/>
            <w:tcBorders>
              <w:top w:val="nil"/>
              <w:left w:val="nil"/>
              <w:bottom w:val="single" w:sz="4" w:space="0" w:color="auto"/>
              <w:right w:val="single" w:sz="4" w:space="0" w:color="auto"/>
            </w:tcBorders>
            <w:noWrap/>
            <w:vAlign w:val="bottom"/>
            <w:hideMark/>
          </w:tcPr>
          <w:p w14:paraId="2D6EE9A8"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FK,NOT</w:t>
            </w:r>
            <w:proofErr w:type="gramEnd"/>
            <w:r w:rsidRPr="0003645C">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13068D74"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Url image</w:t>
            </w:r>
          </w:p>
        </w:tc>
      </w:tr>
    </w:tbl>
    <w:p w14:paraId="77E4E873" w14:textId="77777777" w:rsidR="009422CF" w:rsidRPr="0003645C" w:rsidRDefault="009422CF" w:rsidP="009422CF">
      <w:pPr>
        <w:rPr>
          <w:rFonts w:ascii="Times New Roman" w:hAnsi="Times New Roman" w:cs="Times New Roman"/>
        </w:rPr>
      </w:pPr>
    </w:p>
    <w:p w14:paraId="14BF364B" w14:textId="77777777" w:rsidR="005F5D25" w:rsidRPr="0003645C" w:rsidRDefault="005F5D25" w:rsidP="005F5D25">
      <w:pPr>
        <w:pStyle w:val="Titre3"/>
        <w:numPr>
          <w:ilvl w:val="2"/>
          <w:numId w:val="3"/>
        </w:numPr>
        <w:rPr>
          <w:rFonts w:ascii="Times New Roman" w:hAnsi="Times New Roman" w:cs="Times New Roman"/>
        </w:rPr>
      </w:pPr>
      <w:bookmarkStart w:id="15" w:name="_Toc213920941"/>
      <w:bookmarkStart w:id="16" w:name="_Toc216018063"/>
      <w:r w:rsidRPr="0003645C">
        <w:rPr>
          <w:rFonts w:ascii="Times New Roman" w:hAnsi="Times New Roman" w:cs="Times New Roman"/>
        </w:rPr>
        <w:t>Relation entre les tables et cardinalités</w:t>
      </w:r>
      <w:bookmarkEnd w:id="15"/>
      <w:bookmarkEnd w:id="16"/>
    </w:p>
    <w:p w14:paraId="06928AFB" w14:textId="77777777" w:rsidR="005F5D25" w:rsidRPr="0003645C" w:rsidRDefault="005F5D25" w:rsidP="005F5D25">
      <w:pPr>
        <w:pStyle w:val="NormalWeb"/>
        <w:numPr>
          <w:ilvl w:val="0"/>
          <w:numId w:val="26"/>
        </w:numPr>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 xml:space="preserve">BUYER </w:t>
      </w:r>
      <w:proofErr w:type="gramStart"/>
      <w:r w:rsidRPr="0003645C">
        <w:rPr>
          <w:rFonts w:eastAsiaTheme="minorHAnsi"/>
          <w:kern w:val="2"/>
          <w:lang w:eastAsia="en-US"/>
          <w14:ligatures w14:val="standardContextual"/>
        </w:rPr>
        <w:t>( 1</w:t>
      </w:r>
      <w:proofErr w:type="gramEnd"/>
      <w:r w:rsidRPr="0003645C">
        <w:rPr>
          <w:rFonts w:eastAsiaTheme="minorHAnsi"/>
          <w:kern w:val="2"/>
          <w:lang w:eastAsia="en-US"/>
          <w14:ligatures w14:val="standardContextual"/>
        </w:rPr>
        <w:t xml:space="preserve"> : </w:t>
      </w:r>
      <w:proofErr w:type="gramStart"/>
      <w:r w:rsidRPr="0003645C">
        <w:rPr>
          <w:rFonts w:eastAsiaTheme="minorHAnsi"/>
          <w:kern w:val="2"/>
          <w:lang w:eastAsia="en-US"/>
          <w14:ligatures w14:val="standardContextual"/>
        </w:rPr>
        <w:t>N )</w:t>
      </w:r>
      <w:proofErr w:type="gramEnd"/>
      <w:r w:rsidRPr="0003645C">
        <w:rPr>
          <w:rFonts w:eastAsiaTheme="minorHAnsi"/>
          <w:kern w:val="2"/>
          <w:lang w:eastAsia="en-US"/>
          <w14:ligatures w14:val="standardContextual"/>
        </w:rPr>
        <w:t xml:space="preserve"> REVIEW.</w:t>
      </w:r>
    </w:p>
    <w:p w14:paraId="3EEA6758"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REVIEW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N )</w:t>
      </w:r>
      <w:proofErr w:type="gramEnd"/>
      <w:r w:rsidRPr="0003645C">
        <w:rPr>
          <w:rFonts w:eastAsiaTheme="minorHAnsi"/>
          <w:kern w:val="2"/>
          <w:lang w:val="en-US" w:eastAsia="en-US"/>
          <w14:ligatures w14:val="standardContextual"/>
        </w:rPr>
        <w:t xml:space="preserve"> PRODUCT via PRODUCT_REVIEWS.</w:t>
      </w:r>
    </w:p>
    <w:p w14:paraId="418B8298"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PRODUCT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1 )</w:t>
      </w:r>
      <w:proofErr w:type="gramEnd"/>
      <w:r w:rsidRPr="0003645C">
        <w:rPr>
          <w:rFonts w:eastAsiaTheme="minorHAnsi"/>
          <w:kern w:val="2"/>
          <w:lang w:val="en-US" w:eastAsia="en-US"/>
          <w14:ligatures w14:val="standardContextual"/>
        </w:rPr>
        <w:t xml:space="preserve"> CATEGORY.</w:t>
      </w:r>
    </w:p>
    <w:p w14:paraId="201DE314"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ORDERS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1 )</w:t>
      </w:r>
      <w:proofErr w:type="gramEnd"/>
      <w:r w:rsidRPr="0003645C">
        <w:rPr>
          <w:rFonts w:eastAsiaTheme="minorHAnsi"/>
          <w:kern w:val="2"/>
          <w:lang w:val="en-US" w:eastAsia="en-US"/>
          <w14:ligatures w14:val="standardContextual"/>
        </w:rPr>
        <w:t xml:space="preserve"> BUYER.</w:t>
      </w:r>
    </w:p>
    <w:p w14:paraId="359D3249"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ORDERS </w:t>
      </w:r>
      <w:proofErr w:type="gramStart"/>
      <w:r w:rsidRPr="0003645C">
        <w:rPr>
          <w:rFonts w:eastAsiaTheme="minorHAnsi"/>
          <w:kern w:val="2"/>
          <w:lang w:val="en-US" w:eastAsia="en-US"/>
          <w14:ligatures w14:val="standardContextual"/>
        </w:rPr>
        <w:t>( 0</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N )</w:t>
      </w:r>
      <w:proofErr w:type="gramEnd"/>
      <w:r w:rsidRPr="0003645C">
        <w:rPr>
          <w:rFonts w:eastAsiaTheme="minorHAnsi"/>
          <w:kern w:val="2"/>
          <w:lang w:val="en-US" w:eastAsia="en-US"/>
          <w14:ligatures w14:val="standardContextual"/>
        </w:rPr>
        <w:t xml:space="preserve"> DISCOUNT.</w:t>
      </w:r>
    </w:p>
    <w:p w14:paraId="6A9EE0F3"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ORDERS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1 )</w:t>
      </w:r>
      <w:proofErr w:type="gramEnd"/>
      <w:r w:rsidRPr="0003645C">
        <w:rPr>
          <w:rFonts w:eastAsiaTheme="minorHAnsi"/>
          <w:kern w:val="2"/>
          <w:lang w:val="en-US" w:eastAsia="en-US"/>
          <w14:ligatures w14:val="standardContextual"/>
        </w:rPr>
        <w:t xml:space="preserve"> PAYMENT.</w:t>
      </w:r>
    </w:p>
    <w:p w14:paraId="6C28C096"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PRODUCT_IMAGE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1 )</w:t>
      </w:r>
      <w:proofErr w:type="gramEnd"/>
      <w:r w:rsidRPr="0003645C">
        <w:rPr>
          <w:rFonts w:eastAsiaTheme="minorHAnsi"/>
          <w:kern w:val="2"/>
          <w:lang w:val="en-US" w:eastAsia="en-US"/>
          <w14:ligatures w14:val="standardContextual"/>
        </w:rPr>
        <w:t xml:space="preserve"> PRODUCT.</w:t>
      </w:r>
    </w:p>
    <w:p w14:paraId="7271336C" w14:textId="77777777" w:rsidR="005F5D25" w:rsidRPr="0003645C" w:rsidRDefault="005F5D25" w:rsidP="005F5D25">
      <w:pPr>
        <w:pStyle w:val="NormalWeb"/>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 xml:space="preserve">La </w:t>
      </w:r>
      <w:proofErr w:type="spellStart"/>
      <w:r w:rsidRPr="0003645C">
        <w:rPr>
          <w:rFonts w:eastAsiaTheme="minorHAnsi"/>
          <w:kern w:val="2"/>
          <w:lang w:eastAsia="en-US"/>
          <w14:ligatures w14:val="standardContextual"/>
        </w:rPr>
        <w:t>hiéarchie</w:t>
      </w:r>
      <w:proofErr w:type="spellEnd"/>
      <w:r w:rsidRPr="0003645C">
        <w:rPr>
          <w:rFonts w:eastAsiaTheme="minorHAnsi"/>
          <w:kern w:val="2"/>
          <w:lang w:eastAsia="en-US"/>
          <w14:ligatures w14:val="standardContextual"/>
        </w:rPr>
        <w:t xml:space="preserve"> de </w:t>
      </w:r>
      <w:proofErr w:type="spellStart"/>
      <w:r w:rsidRPr="0003645C">
        <w:rPr>
          <w:rFonts w:eastAsiaTheme="minorHAnsi"/>
          <w:kern w:val="2"/>
          <w:lang w:eastAsia="en-US"/>
          <w14:ligatures w14:val="standardContextual"/>
        </w:rPr>
        <w:t>categories</w:t>
      </w:r>
      <w:proofErr w:type="spellEnd"/>
      <w:r w:rsidRPr="0003645C">
        <w:rPr>
          <w:rFonts w:eastAsiaTheme="minorHAnsi"/>
          <w:kern w:val="2"/>
          <w:lang w:eastAsia="en-US"/>
          <w14:ligatures w14:val="standardContextual"/>
        </w:rPr>
        <w:t xml:space="preserve"> est limitée (2 catégories dans la base actuelle).</w:t>
      </w:r>
    </w:p>
    <w:p w14:paraId="7BCEBD07" w14:textId="77777777" w:rsidR="005F5D25" w:rsidRPr="0003645C" w:rsidRDefault="005F5D25" w:rsidP="005F5D25">
      <w:pPr>
        <w:pStyle w:val="NormalWeb"/>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Unicité garantie par les clés primaires ((REVIEW_ID, BUYER_ID, P_ID)</w:t>
      </w:r>
    </w:p>
    <w:p w14:paraId="0B24FED5" w14:textId="77777777" w:rsidR="0059157B" w:rsidRPr="0003645C" w:rsidRDefault="0059157B" w:rsidP="0059157B">
      <w:pPr>
        <w:rPr>
          <w:rFonts w:ascii="Times New Roman" w:hAnsi="Times New Roman" w:cs="Times New Roman"/>
          <w:sz w:val="24"/>
          <w:szCs w:val="24"/>
        </w:rPr>
      </w:pPr>
    </w:p>
    <w:p w14:paraId="612BB735" w14:textId="77777777" w:rsidR="002F4AAC" w:rsidRPr="0003645C" w:rsidRDefault="002F4AAC" w:rsidP="002F4AAC">
      <w:pPr>
        <w:pStyle w:val="Titre2"/>
        <w:numPr>
          <w:ilvl w:val="1"/>
          <w:numId w:val="3"/>
        </w:numPr>
        <w:rPr>
          <w:rFonts w:ascii="Times New Roman" w:hAnsi="Times New Roman" w:cs="Times New Roman"/>
        </w:rPr>
      </w:pPr>
      <w:bookmarkStart w:id="17" w:name="_Toc216018064"/>
      <w:r w:rsidRPr="0003645C">
        <w:rPr>
          <w:rFonts w:ascii="Times New Roman" w:hAnsi="Times New Roman" w:cs="Times New Roman"/>
        </w:rPr>
        <w:t>Technologies Choisies</w:t>
      </w:r>
      <w:bookmarkEnd w:id="17"/>
    </w:p>
    <w:p w14:paraId="1682B713" w14:textId="77777777" w:rsidR="00C006D4" w:rsidRPr="0003645C" w:rsidRDefault="00C006D4" w:rsidP="00C006D4">
      <w:pPr>
        <w:rPr>
          <w:rFonts w:ascii="Times New Roman" w:hAnsi="Times New Roman" w:cs="Times New Roman"/>
          <w:b/>
          <w:bCs/>
          <w:u w:val="single"/>
        </w:rPr>
      </w:pPr>
    </w:p>
    <w:p w14:paraId="46D76740" w14:textId="58C12A44" w:rsidR="00C006D4" w:rsidRPr="0003645C" w:rsidRDefault="00C006D4" w:rsidP="00C006D4">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AWS S3</w:t>
      </w:r>
    </w:p>
    <w:p w14:paraId="4BF9A10C" w14:textId="26C6CA16" w:rsidR="00C006D4" w:rsidRPr="0003645C" w:rsidRDefault="00C006D4" w:rsidP="00C006D4">
      <w:pPr>
        <w:rPr>
          <w:rFonts w:ascii="Times New Roman" w:hAnsi="Times New Roman" w:cs="Times New Roman"/>
          <w:sz w:val="24"/>
          <w:szCs w:val="24"/>
        </w:rPr>
      </w:pPr>
      <w:r w:rsidRPr="0003645C">
        <w:rPr>
          <w:rFonts w:ascii="Times New Roman" w:hAnsi="Times New Roman" w:cs="Times New Roman"/>
          <w:sz w:val="24"/>
          <w:szCs w:val="24"/>
        </w:rPr>
        <w:t xml:space="preserve">Le choix d’AWS S3 se justifie par son niveau exceptionnel de durabilité, garantissant une conservation fiable des données à long terme. Le service offre également une scalabilité pratiquement illimitée, permettant de gérer des volumes croissants sans reconfiguration. Son coût reste maîtrisé, avec un tarif standard d’environ 0,023 $ par gigaoctet et par mois. De plus, S3 s’intègre nativement avec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via les </w:t>
      </w:r>
      <w:proofErr w:type="spellStart"/>
      <w:r w:rsidRPr="0003645C">
        <w:rPr>
          <w:rFonts w:ascii="Times New Roman" w:hAnsi="Times New Roman" w:cs="Times New Roman"/>
          <w:sz w:val="24"/>
          <w:szCs w:val="24"/>
        </w:rPr>
        <w:t>External</w:t>
      </w:r>
      <w:proofErr w:type="spellEnd"/>
      <w:r w:rsidRPr="0003645C">
        <w:rPr>
          <w:rFonts w:ascii="Times New Roman" w:hAnsi="Times New Roman" w:cs="Times New Roman"/>
          <w:sz w:val="24"/>
          <w:szCs w:val="24"/>
        </w:rPr>
        <w:t xml:space="preserve"> Stages, ce qui facilite les flux de données. Enfin, les </w:t>
      </w:r>
      <w:proofErr w:type="spellStart"/>
      <w:r w:rsidRPr="0003645C">
        <w:rPr>
          <w:rFonts w:ascii="Times New Roman" w:hAnsi="Times New Roman" w:cs="Times New Roman"/>
          <w:sz w:val="24"/>
          <w:szCs w:val="24"/>
        </w:rPr>
        <w:t>lifecycle</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policies</w:t>
      </w:r>
      <w:proofErr w:type="spellEnd"/>
      <w:r w:rsidRPr="0003645C">
        <w:rPr>
          <w:rFonts w:ascii="Times New Roman" w:hAnsi="Times New Roman" w:cs="Times New Roman"/>
          <w:sz w:val="24"/>
          <w:szCs w:val="24"/>
        </w:rPr>
        <w:t xml:space="preserve"> permettent d’automatiser l’archivage et l’optimisation des coûts selon la durée de rétention des données.</w:t>
      </w:r>
    </w:p>
    <w:p w14:paraId="2C526CB2" w14:textId="057F5EC1" w:rsidR="00BE0218" w:rsidRPr="0003645C" w:rsidRDefault="00BE0218" w:rsidP="00C006D4">
      <w:pPr>
        <w:rPr>
          <w:rFonts w:ascii="Times New Roman" w:hAnsi="Times New Roman" w:cs="Times New Roman"/>
          <w:b/>
          <w:bCs/>
          <w:sz w:val="24"/>
          <w:szCs w:val="24"/>
          <w:u w:val="single"/>
        </w:rPr>
      </w:pPr>
      <w:proofErr w:type="spellStart"/>
      <w:r w:rsidRPr="0003645C">
        <w:rPr>
          <w:rFonts w:ascii="Times New Roman" w:hAnsi="Times New Roman" w:cs="Times New Roman"/>
          <w:b/>
          <w:bCs/>
          <w:sz w:val="24"/>
          <w:szCs w:val="24"/>
          <w:u w:val="single"/>
        </w:rPr>
        <w:t>Snowflake</w:t>
      </w:r>
      <w:proofErr w:type="spellEnd"/>
    </w:p>
    <w:p w14:paraId="719F50AF" w14:textId="54CF3EA8" w:rsidR="00BE0218" w:rsidRPr="0003645C" w:rsidRDefault="00BE0218" w:rsidP="00BE0218">
      <w:pPr>
        <w:rPr>
          <w:rFonts w:ascii="Times New Roman" w:hAnsi="Times New Roman" w:cs="Times New Roman"/>
          <w:sz w:val="24"/>
          <w:szCs w:val="24"/>
        </w:rPr>
      </w:pP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est retenu pour son architecture cloud-native qui sépare le stockage et la puissance de calcul, offrant une flexibilité optimale pour adapter les ressources selon les besoins. La plateforme propose de l’auto-</w:t>
      </w:r>
      <w:proofErr w:type="spellStart"/>
      <w:r w:rsidRPr="0003645C">
        <w:rPr>
          <w:rFonts w:ascii="Times New Roman" w:hAnsi="Times New Roman" w:cs="Times New Roman"/>
          <w:sz w:val="24"/>
          <w:szCs w:val="24"/>
        </w:rPr>
        <w:t>scaling</w:t>
      </w:r>
      <w:proofErr w:type="spellEnd"/>
      <w:r w:rsidRPr="0003645C">
        <w:rPr>
          <w:rFonts w:ascii="Times New Roman" w:hAnsi="Times New Roman" w:cs="Times New Roman"/>
          <w:sz w:val="24"/>
          <w:szCs w:val="24"/>
        </w:rPr>
        <w:t xml:space="preserve"> afin de s’ajuster automatiquement au volume de requêtes. Elle gère nativement les formats semi-structurés grâce au type VARIANT, facilitant la manipulation de JSON.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permet également un partage de données sécurisé entre équipes ou partenaires.</w:t>
      </w:r>
    </w:p>
    <w:p w14:paraId="07E72E22" w14:textId="04BE5BE5" w:rsidR="00BE0218" w:rsidRPr="0003645C" w:rsidRDefault="00BE0218" w:rsidP="00BE0218">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MongoDB </w:t>
      </w:r>
    </w:p>
    <w:p w14:paraId="4AE178D6" w14:textId="77777777" w:rsidR="00BE0218" w:rsidRPr="0003645C" w:rsidRDefault="00BE0218" w:rsidP="00BE0218">
      <w:pPr>
        <w:rPr>
          <w:rFonts w:ascii="Times New Roman" w:hAnsi="Times New Roman" w:cs="Times New Roman"/>
          <w:sz w:val="24"/>
          <w:szCs w:val="24"/>
        </w:rPr>
      </w:pPr>
      <w:r w:rsidRPr="0003645C">
        <w:rPr>
          <w:rFonts w:ascii="Times New Roman" w:hAnsi="Times New Roman" w:cs="Times New Roman"/>
          <w:sz w:val="24"/>
          <w:szCs w:val="24"/>
        </w:rPr>
        <w:t xml:space="preserve">MongoDB 7.0 est choisi pour sa flexibilité de schéma, particulièrement adaptée à des logs dont la structure peut varier dans le temps. La base de données offre des performances élevées en écriture, essentielles pour absorber un flux important d’événements. Son pipeline </w:t>
      </w:r>
      <w:r w:rsidRPr="0003645C">
        <w:rPr>
          <w:rFonts w:ascii="Times New Roman" w:hAnsi="Times New Roman" w:cs="Times New Roman"/>
          <w:sz w:val="24"/>
          <w:szCs w:val="24"/>
        </w:rPr>
        <w:lastRenderedPageBreak/>
        <w:t>d’agrégation permet d’effectuer des requêtes complexes et puissantes de manière efficace. MongoDB intègre également des mécanismes natifs de réplication et de haute disponibilité, assurant la robustesse et la continuité du service.</w:t>
      </w:r>
    </w:p>
    <w:tbl>
      <w:tblPr>
        <w:tblW w:w="8280" w:type="dxa"/>
        <w:tblCellMar>
          <w:left w:w="70" w:type="dxa"/>
          <w:right w:w="70" w:type="dxa"/>
        </w:tblCellMar>
        <w:tblLook w:val="04A0" w:firstRow="1" w:lastRow="0" w:firstColumn="1" w:lastColumn="0" w:noHBand="0" w:noVBand="1"/>
      </w:tblPr>
      <w:tblGrid>
        <w:gridCol w:w="1436"/>
        <w:gridCol w:w="3863"/>
        <w:gridCol w:w="2981"/>
      </w:tblGrid>
      <w:tr w:rsidR="00BE0218" w:rsidRPr="0003645C" w14:paraId="4AD36A11" w14:textId="77777777" w:rsidTr="00BE0218">
        <w:trPr>
          <w:trHeight w:val="288"/>
        </w:trPr>
        <w:tc>
          <w:tcPr>
            <w:tcW w:w="1356"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64FDB00" w14:textId="77777777" w:rsidR="00BE0218" w:rsidRPr="0003645C" w:rsidRDefault="00BE0218" w:rsidP="00BE0218">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Technologie</w:t>
            </w:r>
          </w:p>
        </w:tc>
        <w:tc>
          <w:tcPr>
            <w:tcW w:w="3910" w:type="dxa"/>
            <w:tcBorders>
              <w:top w:val="single" w:sz="4" w:space="0" w:color="auto"/>
              <w:left w:val="nil"/>
              <w:bottom w:val="single" w:sz="4" w:space="0" w:color="auto"/>
              <w:right w:val="single" w:sz="4" w:space="0" w:color="auto"/>
            </w:tcBorders>
            <w:shd w:val="clear" w:color="000000" w:fill="DAE9F8"/>
            <w:vAlign w:val="center"/>
            <w:hideMark/>
          </w:tcPr>
          <w:p w14:paraId="20917DD2" w14:textId="77777777" w:rsidR="00BE0218" w:rsidRPr="0003645C" w:rsidRDefault="00BE0218" w:rsidP="00BE0218">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Avantages</w:t>
            </w:r>
          </w:p>
        </w:tc>
        <w:tc>
          <w:tcPr>
            <w:tcW w:w="3014" w:type="dxa"/>
            <w:tcBorders>
              <w:top w:val="single" w:sz="4" w:space="0" w:color="auto"/>
              <w:left w:val="nil"/>
              <w:bottom w:val="single" w:sz="4" w:space="0" w:color="auto"/>
              <w:right w:val="single" w:sz="4" w:space="0" w:color="auto"/>
            </w:tcBorders>
            <w:shd w:val="clear" w:color="000000" w:fill="DAE9F8"/>
            <w:vAlign w:val="center"/>
            <w:hideMark/>
          </w:tcPr>
          <w:p w14:paraId="0894AD92" w14:textId="77777777" w:rsidR="00BE0218" w:rsidRPr="0003645C" w:rsidRDefault="00BE0218" w:rsidP="00BE0218">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Inconvénients</w:t>
            </w:r>
          </w:p>
        </w:tc>
      </w:tr>
      <w:tr w:rsidR="00BE0218" w:rsidRPr="0003645C" w14:paraId="699A207D"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2B98F89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PostgreSQL</w:t>
            </w:r>
          </w:p>
        </w:tc>
        <w:tc>
          <w:tcPr>
            <w:tcW w:w="3910" w:type="dxa"/>
            <w:tcBorders>
              <w:top w:val="nil"/>
              <w:left w:val="nil"/>
              <w:bottom w:val="single" w:sz="4" w:space="0" w:color="auto"/>
              <w:right w:val="single" w:sz="4" w:space="0" w:color="auto"/>
            </w:tcBorders>
            <w:vAlign w:val="center"/>
            <w:hideMark/>
          </w:tcPr>
          <w:p w14:paraId="2684F68C" w14:textId="77777777" w:rsidR="00BE0218" w:rsidRPr="0003645C" w:rsidRDefault="00BE0218" w:rsidP="00BE0218">
            <w:pPr>
              <w:spacing w:after="0" w:line="240" w:lineRule="auto"/>
              <w:rPr>
                <w:rFonts w:ascii="Times New Roman" w:eastAsia="Times New Roman" w:hAnsi="Times New Roman" w:cs="Times New Roman"/>
                <w:color w:val="000000"/>
                <w:kern w:val="0"/>
                <w:lang w:val="en-US" w:eastAsia="fr-FR"/>
                <w14:ligatures w14:val="none"/>
              </w:rPr>
            </w:pPr>
            <w:r w:rsidRPr="0003645C">
              <w:rPr>
                <w:rFonts w:ascii="Times New Roman" w:eastAsia="Times New Roman" w:hAnsi="Times New Roman" w:cs="Times New Roman"/>
                <w:color w:val="000000"/>
                <w:kern w:val="0"/>
                <w:lang w:val="en-US" w:eastAsia="fr-FR"/>
                <w14:ligatures w14:val="none"/>
              </w:rPr>
              <w:t xml:space="preserve">Standard </w:t>
            </w:r>
            <w:proofErr w:type="spellStart"/>
            <w:r w:rsidRPr="0003645C">
              <w:rPr>
                <w:rFonts w:ascii="Times New Roman" w:eastAsia="Times New Roman" w:hAnsi="Times New Roman" w:cs="Times New Roman"/>
                <w:color w:val="000000"/>
                <w:kern w:val="0"/>
                <w:lang w:val="en-US" w:eastAsia="fr-FR"/>
                <w14:ligatures w14:val="none"/>
              </w:rPr>
              <w:t>industrie</w:t>
            </w:r>
            <w:proofErr w:type="spellEnd"/>
            <w:r w:rsidRPr="0003645C">
              <w:rPr>
                <w:rFonts w:ascii="Times New Roman" w:eastAsia="Times New Roman" w:hAnsi="Times New Roman" w:cs="Times New Roman"/>
                <w:color w:val="000000"/>
                <w:kern w:val="0"/>
                <w:lang w:val="en-US" w:eastAsia="fr-FR"/>
                <w14:ligatures w14:val="none"/>
              </w:rPr>
              <w:t xml:space="preserve">, SQL ACID, </w:t>
            </w:r>
            <w:proofErr w:type="gramStart"/>
            <w:r w:rsidRPr="0003645C">
              <w:rPr>
                <w:rFonts w:ascii="Times New Roman" w:eastAsia="Times New Roman" w:hAnsi="Times New Roman" w:cs="Times New Roman"/>
                <w:color w:val="000000"/>
                <w:kern w:val="0"/>
                <w:lang w:val="en-US" w:eastAsia="fr-FR"/>
                <w14:ligatures w14:val="none"/>
              </w:rPr>
              <w:t>open-source</w:t>
            </w:r>
            <w:proofErr w:type="gramEnd"/>
          </w:p>
        </w:tc>
        <w:tc>
          <w:tcPr>
            <w:tcW w:w="3014" w:type="dxa"/>
            <w:tcBorders>
              <w:top w:val="nil"/>
              <w:left w:val="nil"/>
              <w:bottom w:val="single" w:sz="4" w:space="0" w:color="auto"/>
              <w:right w:val="single" w:sz="4" w:space="0" w:color="auto"/>
            </w:tcBorders>
            <w:vAlign w:val="center"/>
            <w:hideMark/>
          </w:tcPr>
          <w:p w14:paraId="55F315DA"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Scalabilité limitée (vertical)</w:t>
            </w:r>
          </w:p>
        </w:tc>
      </w:tr>
      <w:tr w:rsidR="00BE0218" w:rsidRPr="0003645C" w14:paraId="0F9CB9BE" w14:textId="77777777" w:rsidTr="00BE0218">
        <w:trPr>
          <w:trHeight w:val="288"/>
        </w:trPr>
        <w:tc>
          <w:tcPr>
            <w:tcW w:w="1356" w:type="dxa"/>
            <w:tcBorders>
              <w:top w:val="nil"/>
              <w:left w:val="single" w:sz="4" w:space="0" w:color="auto"/>
              <w:bottom w:val="single" w:sz="4" w:space="0" w:color="auto"/>
              <w:right w:val="single" w:sz="4" w:space="0" w:color="auto"/>
            </w:tcBorders>
            <w:vAlign w:val="center"/>
            <w:hideMark/>
          </w:tcPr>
          <w:p w14:paraId="58DD428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AWS S3</w:t>
            </w:r>
          </w:p>
        </w:tc>
        <w:tc>
          <w:tcPr>
            <w:tcW w:w="3910" w:type="dxa"/>
            <w:tcBorders>
              <w:top w:val="nil"/>
              <w:left w:val="nil"/>
              <w:bottom w:val="single" w:sz="4" w:space="0" w:color="auto"/>
              <w:right w:val="single" w:sz="4" w:space="0" w:color="auto"/>
            </w:tcBorders>
            <w:vAlign w:val="center"/>
            <w:hideMark/>
          </w:tcPr>
          <w:p w14:paraId="3B4D7308"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Scalabilité infinie, 99,99% SLA, coût bas</w:t>
            </w:r>
          </w:p>
        </w:tc>
        <w:tc>
          <w:tcPr>
            <w:tcW w:w="3014" w:type="dxa"/>
            <w:tcBorders>
              <w:top w:val="nil"/>
              <w:left w:val="nil"/>
              <w:bottom w:val="single" w:sz="4" w:space="0" w:color="auto"/>
              <w:right w:val="single" w:sz="4" w:space="0" w:color="auto"/>
            </w:tcBorders>
            <w:vAlign w:val="center"/>
            <w:hideMark/>
          </w:tcPr>
          <w:p w14:paraId="2542D2C6"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Latence réseau</w:t>
            </w:r>
          </w:p>
        </w:tc>
      </w:tr>
      <w:tr w:rsidR="00BE0218" w:rsidRPr="00D73D5C" w14:paraId="2D5ADB0C"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0A8E704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Snowflake</w:t>
            </w:r>
            <w:proofErr w:type="spellEnd"/>
          </w:p>
        </w:tc>
        <w:tc>
          <w:tcPr>
            <w:tcW w:w="3910" w:type="dxa"/>
            <w:tcBorders>
              <w:top w:val="nil"/>
              <w:left w:val="nil"/>
              <w:bottom w:val="single" w:sz="4" w:space="0" w:color="auto"/>
              <w:right w:val="single" w:sz="4" w:space="0" w:color="auto"/>
            </w:tcBorders>
            <w:vAlign w:val="center"/>
            <w:hideMark/>
          </w:tcPr>
          <w:p w14:paraId="157583B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 xml:space="preserve">Séparation </w:t>
            </w:r>
            <w:proofErr w:type="spellStart"/>
            <w:r w:rsidRPr="0003645C">
              <w:rPr>
                <w:rFonts w:ascii="Times New Roman" w:eastAsia="Times New Roman" w:hAnsi="Times New Roman" w:cs="Times New Roman"/>
                <w:color w:val="000000"/>
                <w:kern w:val="0"/>
                <w:lang w:eastAsia="fr-FR"/>
                <w14:ligatures w14:val="none"/>
              </w:rPr>
              <w:t>compute</w:t>
            </w:r>
            <w:proofErr w:type="spellEnd"/>
            <w:r w:rsidRPr="0003645C">
              <w:rPr>
                <w:rFonts w:ascii="Times New Roman" w:eastAsia="Times New Roman" w:hAnsi="Times New Roman" w:cs="Times New Roman"/>
                <w:color w:val="000000"/>
                <w:kern w:val="0"/>
                <w:lang w:eastAsia="fr-FR"/>
                <w14:ligatures w14:val="none"/>
              </w:rPr>
              <w:t>/</w:t>
            </w:r>
            <w:proofErr w:type="spellStart"/>
            <w:r w:rsidRPr="0003645C">
              <w:rPr>
                <w:rFonts w:ascii="Times New Roman" w:eastAsia="Times New Roman" w:hAnsi="Times New Roman" w:cs="Times New Roman"/>
                <w:color w:val="000000"/>
                <w:kern w:val="0"/>
                <w:lang w:eastAsia="fr-FR"/>
                <w14:ligatures w14:val="none"/>
              </w:rPr>
              <w:t>storage</w:t>
            </w:r>
            <w:proofErr w:type="spellEnd"/>
            <w:r w:rsidRPr="0003645C">
              <w:rPr>
                <w:rFonts w:ascii="Times New Roman" w:eastAsia="Times New Roman" w:hAnsi="Times New Roman" w:cs="Times New Roman"/>
                <w:color w:val="000000"/>
                <w:kern w:val="0"/>
                <w:lang w:eastAsia="fr-FR"/>
                <w14:ligatures w14:val="none"/>
              </w:rPr>
              <w:t>, auto-</w:t>
            </w:r>
            <w:proofErr w:type="spellStart"/>
            <w:r w:rsidRPr="0003645C">
              <w:rPr>
                <w:rFonts w:ascii="Times New Roman" w:eastAsia="Times New Roman" w:hAnsi="Times New Roman" w:cs="Times New Roman"/>
                <w:color w:val="000000"/>
                <w:kern w:val="0"/>
                <w:lang w:eastAsia="fr-FR"/>
                <w14:ligatures w14:val="none"/>
              </w:rPr>
              <w:t>scaling</w:t>
            </w:r>
            <w:proofErr w:type="spellEnd"/>
            <w:r w:rsidRPr="0003645C">
              <w:rPr>
                <w:rFonts w:ascii="Times New Roman" w:eastAsia="Times New Roman" w:hAnsi="Times New Roman" w:cs="Times New Roman"/>
                <w:color w:val="000000"/>
                <w:kern w:val="0"/>
                <w:lang w:eastAsia="fr-FR"/>
                <w14:ligatures w14:val="none"/>
              </w:rPr>
              <w:t xml:space="preserve">, Time </w:t>
            </w:r>
            <w:proofErr w:type="spellStart"/>
            <w:r w:rsidRPr="0003645C">
              <w:rPr>
                <w:rFonts w:ascii="Times New Roman" w:eastAsia="Times New Roman" w:hAnsi="Times New Roman" w:cs="Times New Roman"/>
                <w:color w:val="000000"/>
                <w:kern w:val="0"/>
                <w:lang w:eastAsia="fr-FR"/>
                <w14:ligatures w14:val="none"/>
              </w:rPr>
              <w:t>Travel</w:t>
            </w:r>
            <w:proofErr w:type="spellEnd"/>
          </w:p>
        </w:tc>
        <w:tc>
          <w:tcPr>
            <w:tcW w:w="3014" w:type="dxa"/>
            <w:tcBorders>
              <w:top w:val="nil"/>
              <w:left w:val="nil"/>
              <w:bottom w:val="single" w:sz="4" w:space="0" w:color="auto"/>
              <w:right w:val="single" w:sz="4" w:space="0" w:color="auto"/>
            </w:tcBorders>
            <w:vAlign w:val="center"/>
            <w:hideMark/>
          </w:tcPr>
          <w:p w14:paraId="584A16D5" w14:textId="77777777" w:rsidR="00BE0218" w:rsidRPr="0003645C" w:rsidRDefault="00BE0218" w:rsidP="00BE0218">
            <w:pPr>
              <w:spacing w:after="0" w:line="240" w:lineRule="auto"/>
              <w:rPr>
                <w:rFonts w:ascii="Times New Roman" w:eastAsia="Times New Roman" w:hAnsi="Times New Roman" w:cs="Times New Roman"/>
                <w:color w:val="000000"/>
                <w:kern w:val="0"/>
                <w:lang w:val="en-US" w:eastAsia="fr-FR"/>
                <w14:ligatures w14:val="none"/>
              </w:rPr>
            </w:pPr>
            <w:proofErr w:type="spellStart"/>
            <w:r w:rsidRPr="0003645C">
              <w:rPr>
                <w:rFonts w:ascii="Times New Roman" w:eastAsia="Times New Roman" w:hAnsi="Times New Roman" w:cs="Times New Roman"/>
                <w:color w:val="000000"/>
                <w:kern w:val="0"/>
                <w:lang w:val="en-US" w:eastAsia="fr-FR"/>
                <w14:ligatures w14:val="none"/>
              </w:rPr>
              <w:t>Coût</w:t>
            </w:r>
            <w:proofErr w:type="spellEnd"/>
            <w:r w:rsidRPr="0003645C">
              <w:rPr>
                <w:rFonts w:ascii="Times New Roman" w:eastAsia="Times New Roman" w:hAnsi="Times New Roman" w:cs="Times New Roman"/>
                <w:color w:val="000000"/>
                <w:kern w:val="0"/>
                <w:lang w:val="en-US" w:eastAsia="fr-FR"/>
                <w14:ligatures w14:val="none"/>
              </w:rPr>
              <w:t xml:space="preserve"> variable (pay-per-use)</w:t>
            </w:r>
          </w:p>
        </w:tc>
      </w:tr>
      <w:tr w:rsidR="00BE0218" w:rsidRPr="0003645C" w14:paraId="2AC4BEC2"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119223E5"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MongoDB</w:t>
            </w:r>
          </w:p>
        </w:tc>
        <w:tc>
          <w:tcPr>
            <w:tcW w:w="3910" w:type="dxa"/>
            <w:tcBorders>
              <w:top w:val="nil"/>
              <w:left w:val="nil"/>
              <w:bottom w:val="single" w:sz="4" w:space="0" w:color="auto"/>
              <w:right w:val="single" w:sz="4" w:space="0" w:color="auto"/>
            </w:tcBorders>
            <w:vAlign w:val="center"/>
            <w:hideMark/>
          </w:tcPr>
          <w:p w14:paraId="2E77B51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Flexibilité schéma, haute performance écriture</w:t>
            </w:r>
          </w:p>
        </w:tc>
        <w:tc>
          <w:tcPr>
            <w:tcW w:w="3014" w:type="dxa"/>
            <w:tcBorders>
              <w:top w:val="nil"/>
              <w:left w:val="nil"/>
              <w:bottom w:val="single" w:sz="4" w:space="0" w:color="auto"/>
              <w:right w:val="single" w:sz="4" w:space="0" w:color="auto"/>
            </w:tcBorders>
            <w:vAlign w:val="center"/>
            <w:hideMark/>
          </w:tcPr>
          <w:p w14:paraId="416A6C2D"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Pas de transactions ACID multi-documents</w:t>
            </w:r>
          </w:p>
        </w:tc>
      </w:tr>
      <w:tr w:rsidR="00BE0218" w:rsidRPr="0003645C" w14:paraId="72B43E5A"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58D6EC18"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Airflow</w:t>
            </w:r>
            <w:proofErr w:type="spellEnd"/>
          </w:p>
        </w:tc>
        <w:tc>
          <w:tcPr>
            <w:tcW w:w="3910" w:type="dxa"/>
            <w:tcBorders>
              <w:top w:val="nil"/>
              <w:left w:val="nil"/>
              <w:bottom w:val="single" w:sz="4" w:space="0" w:color="auto"/>
              <w:right w:val="single" w:sz="4" w:space="0" w:color="auto"/>
            </w:tcBorders>
            <w:vAlign w:val="center"/>
            <w:hideMark/>
          </w:tcPr>
          <w:p w14:paraId="482C49D5"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Standard orchestration, UI riche, communauté large</w:t>
            </w:r>
          </w:p>
        </w:tc>
        <w:tc>
          <w:tcPr>
            <w:tcW w:w="3014" w:type="dxa"/>
            <w:tcBorders>
              <w:top w:val="nil"/>
              <w:left w:val="nil"/>
              <w:bottom w:val="single" w:sz="4" w:space="0" w:color="auto"/>
              <w:right w:val="single" w:sz="4" w:space="0" w:color="auto"/>
            </w:tcBorders>
            <w:vAlign w:val="center"/>
            <w:hideMark/>
          </w:tcPr>
          <w:p w14:paraId="6619468B"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Courbe apprentissage</w:t>
            </w:r>
          </w:p>
        </w:tc>
      </w:tr>
      <w:tr w:rsidR="00BE0218" w:rsidRPr="0003645C" w14:paraId="43C3FC6F"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07C8E634"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Python/pandas</w:t>
            </w:r>
          </w:p>
        </w:tc>
        <w:tc>
          <w:tcPr>
            <w:tcW w:w="3910" w:type="dxa"/>
            <w:tcBorders>
              <w:top w:val="nil"/>
              <w:left w:val="nil"/>
              <w:bottom w:val="single" w:sz="4" w:space="0" w:color="auto"/>
              <w:right w:val="single" w:sz="4" w:space="0" w:color="auto"/>
            </w:tcBorders>
            <w:vAlign w:val="center"/>
            <w:hideMark/>
          </w:tcPr>
          <w:p w14:paraId="413414C2"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Écosystème riche, facile à maintenir</w:t>
            </w:r>
          </w:p>
        </w:tc>
        <w:tc>
          <w:tcPr>
            <w:tcW w:w="3014" w:type="dxa"/>
            <w:tcBorders>
              <w:top w:val="nil"/>
              <w:left w:val="nil"/>
              <w:bottom w:val="single" w:sz="4" w:space="0" w:color="auto"/>
              <w:right w:val="single" w:sz="4" w:space="0" w:color="auto"/>
            </w:tcBorders>
            <w:vAlign w:val="center"/>
            <w:hideMark/>
          </w:tcPr>
          <w:p w14:paraId="060D3557"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Performance limitée (GIL)</w:t>
            </w:r>
          </w:p>
        </w:tc>
      </w:tr>
    </w:tbl>
    <w:p w14:paraId="0BE166A6" w14:textId="77777777" w:rsidR="002F4AAC" w:rsidRPr="0003645C" w:rsidRDefault="002F4AAC" w:rsidP="0059157B">
      <w:pPr>
        <w:rPr>
          <w:rFonts w:ascii="Times New Roman" w:hAnsi="Times New Roman" w:cs="Times New Roman"/>
          <w:sz w:val="24"/>
          <w:szCs w:val="24"/>
        </w:rPr>
      </w:pPr>
    </w:p>
    <w:p w14:paraId="7B73FD6D" w14:textId="07655B75" w:rsidR="00156004" w:rsidRPr="0003645C" w:rsidRDefault="00156004" w:rsidP="0059157B">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Les alternatives</w:t>
      </w:r>
    </w:p>
    <w:tbl>
      <w:tblPr>
        <w:tblW w:w="9000" w:type="dxa"/>
        <w:tblCellMar>
          <w:left w:w="70" w:type="dxa"/>
          <w:right w:w="70" w:type="dxa"/>
        </w:tblCellMar>
        <w:tblLook w:val="04A0" w:firstRow="1" w:lastRow="0" w:firstColumn="1" w:lastColumn="0" w:noHBand="0" w:noVBand="1"/>
      </w:tblPr>
      <w:tblGrid>
        <w:gridCol w:w="1338"/>
        <w:gridCol w:w="2671"/>
        <w:gridCol w:w="3020"/>
        <w:gridCol w:w="1971"/>
      </w:tblGrid>
      <w:tr w:rsidR="00156004" w:rsidRPr="0003645C" w14:paraId="5CA7A6BA" w14:textId="77777777" w:rsidTr="00156004">
        <w:trPr>
          <w:trHeight w:val="576"/>
        </w:trPr>
        <w:tc>
          <w:tcPr>
            <w:tcW w:w="124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19454D7"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Besoin</w:t>
            </w:r>
          </w:p>
        </w:tc>
        <w:tc>
          <w:tcPr>
            <w:tcW w:w="2705" w:type="dxa"/>
            <w:tcBorders>
              <w:top w:val="single" w:sz="4" w:space="0" w:color="auto"/>
              <w:left w:val="nil"/>
              <w:bottom w:val="single" w:sz="4" w:space="0" w:color="auto"/>
              <w:right w:val="single" w:sz="4" w:space="0" w:color="auto"/>
            </w:tcBorders>
            <w:shd w:val="clear" w:color="000000" w:fill="DAE9F8"/>
            <w:vAlign w:val="center"/>
            <w:hideMark/>
          </w:tcPr>
          <w:p w14:paraId="4287A0CF"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Choix retenu</w:t>
            </w:r>
          </w:p>
        </w:tc>
        <w:tc>
          <w:tcPr>
            <w:tcW w:w="3061" w:type="dxa"/>
            <w:tcBorders>
              <w:top w:val="single" w:sz="4" w:space="0" w:color="auto"/>
              <w:left w:val="nil"/>
              <w:bottom w:val="single" w:sz="4" w:space="0" w:color="auto"/>
              <w:right w:val="single" w:sz="4" w:space="0" w:color="auto"/>
            </w:tcBorders>
            <w:shd w:val="clear" w:color="000000" w:fill="DAE9F8"/>
            <w:vAlign w:val="center"/>
            <w:hideMark/>
          </w:tcPr>
          <w:p w14:paraId="683103D5"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Alternatives considérées</w:t>
            </w:r>
          </w:p>
        </w:tc>
        <w:tc>
          <w:tcPr>
            <w:tcW w:w="1990" w:type="dxa"/>
            <w:tcBorders>
              <w:top w:val="single" w:sz="4" w:space="0" w:color="auto"/>
              <w:left w:val="nil"/>
              <w:bottom w:val="single" w:sz="4" w:space="0" w:color="auto"/>
              <w:right w:val="single" w:sz="4" w:space="0" w:color="auto"/>
            </w:tcBorders>
            <w:shd w:val="clear" w:color="000000" w:fill="DAE9F8"/>
            <w:vAlign w:val="center"/>
            <w:hideMark/>
          </w:tcPr>
          <w:p w14:paraId="3B6CEC07"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Raison du choix</w:t>
            </w:r>
          </w:p>
        </w:tc>
      </w:tr>
      <w:tr w:rsidR="00156004" w:rsidRPr="0003645C" w14:paraId="67946A4D"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26B413C6"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Orchestration</w:t>
            </w:r>
          </w:p>
        </w:tc>
        <w:tc>
          <w:tcPr>
            <w:tcW w:w="2705" w:type="dxa"/>
            <w:tcBorders>
              <w:top w:val="nil"/>
              <w:left w:val="nil"/>
              <w:bottom w:val="single" w:sz="4" w:space="0" w:color="auto"/>
              <w:right w:val="single" w:sz="4" w:space="0" w:color="auto"/>
            </w:tcBorders>
            <w:vAlign w:val="center"/>
            <w:hideMark/>
          </w:tcPr>
          <w:p w14:paraId="6567637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Airflow</w:t>
            </w:r>
            <w:proofErr w:type="spellEnd"/>
          </w:p>
        </w:tc>
        <w:tc>
          <w:tcPr>
            <w:tcW w:w="3061" w:type="dxa"/>
            <w:tcBorders>
              <w:top w:val="nil"/>
              <w:left w:val="nil"/>
              <w:bottom w:val="single" w:sz="4" w:space="0" w:color="auto"/>
              <w:right w:val="single" w:sz="4" w:space="0" w:color="auto"/>
            </w:tcBorders>
            <w:vAlign w:val="center"/>
            <w:hideMark/>
          </w:tcPr>
          <w:p w14:paraId="4A602346"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Prefect</w:t>
            </w:r>
            <w:proofErr w:type="spellEnd"/>
            <w:r w:rsidRPr="0003645C">
              <w:rPr>
                <w:rFonts w:ascii="Times New Roman" w:eastAsia="Times New Roman" w:hAnsi="Times New Roman" w:cs="Times New Roman"/>
                <w:color w:val="000000"/>
                <w:kern w:val="0"/>
                <w:lang w:eastAsia="fr-FR"/>
                <w14:ligatures w14:val="none"/>
              </w:rPr>
              <w:t xml:space="preserve">, </w:t>
            </w:r>
            <w:proofErr w:type="spellStart"/>
            <w:r w:rsidRPr="0003645C">
              <w:rPr>
                <w:rFonts w:ascii="Times New Roman" w:eastAsia="Times New Roman" w:hAnsi="Times New Roman" w:cs="Times New Roman"/>
                <w:color w:val="000000"/>
                <w:kern w:val="0"/>
                <w:lang w:eastAsia="fr-FR"/>
                <w14:ligatures w14:val="none"/>
              </w:rPr>
              <w:t>Dagster</w:t>
            </w:r>
            <w:proofErr w:type="spellEnd"/>
          </w:p>
        </w:tc>
        <w:tc>
          <w:tcPr>
            <w:tcW w:w="1990" w:type="dxa"/>
            <w:tcBorders>
              <w:top w:val="nil"/>
              <w:left w:val="nil"/>
              <w:bottom w:val="single" w:sz="4" w:space="0" w:color="auto"/>
              <w:right w:val="single" w:sz="4" w:space="0" w:color="auto"/>
            </w:tcBorders>
            <w:vAlign w:val="center"/>
            <w:hideMark/>
          </w:tcPr>
          <w:p w14:paraId="65361A1B"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Standard industrie, UI</w:t>
            </w:r>
          </w:p>
        </w:tc>
      </w:tr>
      <w:tr w:rsidR="00156004" w:rsidRPr="0003645C" w14:paraId="565A1563"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43BF0CC6"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Data Lake</w:t>
            </w:r>
          </w:p>
        </w:tc>
        <w:tc>
          <w:tcPr>
            <w:tcW w:w="2705" w:type="dxa"/>
            <w:tcBorders>
              <w:top w:val="nil"/>
              <w:left w:val="nil"/>
              <w:bottom w:val="single" w:sz="4" w:space="0" w:color="auto"/>
              <w:right w:val="single" w:sz="4" w:space="0" w:color="auto"/>
            </w:tcBorders>
            <w:vAlign w:val="center"/>
            <w:hideMark/>
          </w:tcPr>
          <w:p w14:paraId="1359EAFD"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S3</w:t>
            </w:r>
          </w:p>
        </w:tc>
        <w:tc>
          <w:tcPr>
            <w:tcW w:w="3061" w:type="dxa"/>
            <w:tcBorders>
              <w:top w:val="nil"/>
              <w:left w:val="nil"/>
              <w:bottom w:val="single" w:sz="4" w:space="0" w:color="auto"/>
              <w:right w:val="single" w:sz="4" w:space="0" w:color="auto"/>
            </w:tcBorders>
            <w:vAlign w:val="center"/>
            <w:hideMark/>
          </w:tcPr>
          <w:p w14:paraId="7B98A454"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Azure Blob, GCS</w:t>
            </w:r>
          </w:p>
        </w:tc>
        <w:tc>
          <w:tcPr>
            <w:tcW w:w="1990" w:type="dxa"/>
            <w:tcBorders>
              <w:top w:val="nil"/>
              <w:left w:val="nil"/>
              <w:bottom w:val="single" w:sz="4" w:space="0" w:color="auto"/>
              <w:right w:val="single" w:sz="4" w:space="0" w:color="auto"/>
            </w:tcBorders>
            <w:vAlign w:val="center"/>
            <w:hideMark/>
          </w:tcPr>
          <w:p w14:paraId="29E5221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 xml:space="preserve">Intégration </w:t>
            </w:r>
            <w:proofErr w:type="spellStart"/>
            <w:r w:rsidRPr="0003645C">
              <w:rPr>
                <w:rFonts w:ascii="Times New Roman" w:eastAsia="Times New Roman" w:hAnsi="Times New Roman" w:cs="Times New Roman"/>
                <w:color w:val="000000"/>
                <w:kern w:val="0"/>
                <w:lang w:eastAsia="fr-FR"/>
                <w14:ligatures w14:val="none"/>
              </w:rPr>
              <w:t>Snowflake</w:t>
            </w:r>
            <w:proofErr w:type="spellEnd"/>
          </w:p>
        </w:tc>
      </w:tr>
      <w:tr w:rsidR="00156004" w:rsidRPr="0003645C" w14:paraId="7D2F6273" w14:textId="77777777" w:rsidTr="00156004">
        <w:trPr>
          <w:trHeight w:val="864"/>
        </w:trPr>
        <w:tc>
          <w:tcPr>
            <w:tcW w:w="1244" w:type="dxa"/>
            <w:tcBorders>
              <w:top w:val="nil"/>
              <w:left w:val="single" w:sz="4" w:space="0" w:color="auto"/>
              <w:bottom w:val="single" w:sz="4" w:space="0" w:color="auto"/>
              <w:right w:val="single" w:sz="4" w:space="0" w:color="auto"/>
            </w:tcBorders>
            <w:vAlign w:val="center"/>
            <w:hideMark/>
          </w:tcPr>
          <w:p w14:paraId="58F35DE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Data Warehouse</w:t>
            </w:r>
          </w:p>
        </w:tc>
        <w:tc>
          <w:tcPr>
            <w:tcW w:w="2705" w:type="dxa"/>
            <w:tcBorders>
              <w:top w:val="nil"/>
              <w:left w:val="nil"/>
              <w:bottom w:val="single" w:sz="4" w:space="0" w:color="auto"/>
              <w:right w:val="single" w:sz="4" w:space="0" w:color="auto"/>
            </w:tcBorders>
            <w:vAlign w:val="center"/>
            <w:hideMark/>
          </w:tcPr>
          <w:p w14:paraId="0B66C9E1"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Snowflake</w:t>
            </w:r>
            <w:proofErr w:type="spellEnd"/>
          </w:p>
        </w:tc>
        <w:tc>
          <w:tcPr>
            <w:tcW w:w="3061" w:type="dxa"/>
            <w:tcBorders>
              <w:top w:val="nil"/>
              <w:left w:val="nil"/>
              <w:bottom w:val="single" w:sz="4" w:space="0" w:color="auto"/>
              <w:right w:val="single" w:sz="4" w:space="0" w:color="auto"/>
            </w:tcBorders>
            <w:vAlign w:val="center"/>
            <w:hideMark/>
          </w:tcPr>
          <w:p w14:paraId="015B777C"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 xml:space="preserve">Redshift, </w:t>
            </w:r>
            <w:proofErr w:type="spellStart"/>
            <w:r w:rsidRPr="0003645C">
              <w:rPr>
                <w:rFonts w:ascii="Times New Roman" w:eastAsia="Times New Roman" w:hAnsi="Times New Roman" w:cs="Times New Roman"/>
                <w:color w:val="000000"/>
                <w:kern w:val="0"/>
                <w:lang w:eastAsia="fr-FR"/>
                <w14:ligatures w14:val="none"/>
              </w:rPr>
              <w:t>BigQuery</w:t>
            </w:r>
            <w:proofErr w:type="spellEnd"/>
            <w:r w:rsidRPr="0003645C">
              <w:rPr>
                <w:rFonts w:ascii="Times New Roman" w:eastAsia="Times New Roman" w:hAnsi="Times New Roman" w:cs="Times New Roman"/>
                <w:color w:val="000000"/>
                <w:kern w:val="0"/>
                <w:lang w:eastAsia="fr-FR"/>
                <w14:ligatures w14:val="none"/>
              </w:rPr>
              <w:t xml:space="preserve">, </w:t>
            </w:r>
            <w:proofErr w:type="spellStart"/>
            <w:r w:rsidRPr="0003645C">
              <w:rPr>
                <w:rFonts w:ascii="Times New Roman" w:eastAsia="Times New Roman" w:hAnsi="Times New Roman" w:cs="Times New Roman"/>
                <w:color w:val="000000"/>
                <w:kern w:val="0"/>
                <w:lang w:eastAsia="fr-FR"/>
                <w14:ligatures w14:val="none"/>
              </w:rPr>
              <w:t>Databricks</w:t>
            </w:r>
            <w:proofErr w:type="spellEnd"/>
          </w:p>
        </w:tc>
        <w:tc>
          <w:tcPr>
            <w:tcW w:w="1990" w:type="dxa"/>
            <w:tcBorders>
              <w:top w:val="nil"/>
              <w:left w:val="nil"/>
              <w:bottom w:val="single" w:sz="4" w:space="0" w:color="auto"/>
              <w:right w:val="single" w:sz="4" w:space="0" w:color="auto"/>
            </w:tcBorders>
            <w:vAlign w:val="center"/>
            <w:hideMark/>
          </w:tcPr>
          <w:p w14:paraId="2D03931C"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Meilleur rapport qualité/prix</w:t>
            </w:r>
          </w:p>
        </w:tc>
      </w:tr>
      <w:tr w:rsidR="00156004" w:rsidRPr="0003645C" w14:paraId="47E57BE7"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1DE0D3D9"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Processing</w:t>
            </w:r>
            <w:proofErr w:type="spellEnd"/>
          </w:p>
        </w:tc>
        <w:tc>
          <w:tcPr>
            <w:tcW w:w="2705" w:type="dxa"/>
            <w:tcBorders>
              <w:top w:val="nil"/>
              <w:left w:val="nil"/>
              <w:bottom w:val="single" w:sz="4" w:space="0" w:color="auto"/>
              <w:right w:val="single" w:sz="4" w:space="0" w:color="auto"/>
            </w:tcBorders>
            <w:vAlign w:val="center"/>
            <w:hideMark/>
          </w:tcPr>
          <w:p w14:paraId="552BE3A7"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gramStart"/>
            <w:r w:rsidRPr="0003645C">
              <w:rPr>
                <w:rFonts w:ascii="Times New Roman" w:eastAsia="Times New Roman" w:hAnsi="Times New Roman" w:cs="Times New Roman"/>
                <w:color w:val="000000"/>
                <w:kern w:val="0"/>
                <w:lang w:eastAsia="fr-FR"/>
                <w14:ligatures w14:val="none"/>
              </w:rPr>
              <w:t>pandas</w:t>
            </w:r>
            <w:proofErr w:type="gramEnd"/>
          </w:p>
        </w:tc>
        <w:tc>
          <w:tcPr>
            <w:tcW w:w="3061" w:type="dxa"/>
            <w:tcBorders>
              <w:top w:val="nil"/>
              <w:left w:val="nil"/>
              <w:bottom w:val="single" w:sz="4" w:space="0" w:color="auto"/>
              <w:right w:val="single" w:sz="4" w:space="0" w:color="auto"/>
            </w:tcBorders>
            <w:vAlign w:val="center"/>
            <w:hideMark/>
          </w:tcPr>
          <w:p w14:paraId="0FC963E0"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 xml:space="preserve">Spark, </w:t>
            </w:r>
            <w:proofErr w:type="spellStart"/>
            <w:r w:rsidRPr="0003645C">
              <w:rPr>
                <w:rFonts w:ascii="Times New Roman" w:eastAsia="Times New Roman" w:hAnsi="Times New Roman" w:cs="Times New Roman"/>
                <w:color w:val="000000"/>
                <w:kern w:val="0"/>
                <w:lang w:eastAsia="fr-FR"/>
                <w14:ligatures w14:val="none"/>
              </w:rPr>
              <w:t>Dask</w:t>
            </w:r>
            <w:proofErr w:type="spellEnd"/>
          </w:p>
        </w:tc>
        <w:tc>
          <w:tcPr>
            <w:tcW w:w="1990" w:type="dxa"/>
            <w:tcBorders>
              <w:top w:val="nil"/>
              <w:left w:val="nil"/>
              <w:bottom w:val="single" w:sz="4" w:space="0" w:color="auto"/>
              <w:right w:val="single" w:sz="4" w:space="0" w:color="auto"/>
            </w:tcBorders>
            <w:vAlign w:val="center"/>
            <w:hideMark/>
          </w:tcPr>
          <w:p w14:paraId="3C09328F"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Volume actuel &lt; 1 GB</w:t>
            </w:r>
          </w:p>
        </w:tc>
      </w:tr>
      <w:tr w:rsidR="00156004" w:rsidRPr="0003645C" w14:paraId="3B8FED88"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49CF3298"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Validation</w:t>
            </w:r>
          </w:p>
        </w:tc>
        <w:tc>
          <w:tcPr>
            <w:tcW w:w="2705" w:type="dxa"/>
            <w:tcBorders>
              <w:top w:val="nil"/>
              <w:left w:val="nil"/>
              <w:bottom w:val="single" w:sz="4" w:space="0" w:color="auto"/>
              <w:right w:val="single" w:sz="4" w:space="0" w:color="auto"/>
            </w:tcBorders>
            <w:vAlign w:val="center"/>
            <w:hideMark/>
          </w:tcPr>
          <w:p w14:paraId="2CD4DDB7"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Great Expectations</w:t>
            </w:r>
          </w:p>
        </w:tc>
        <w:tc>
          <w:tcPr>
            <w:tcW w:w="3061" w:type="dxa"/>
            <w:tcBorders>
              <w:top w:val="nil"/>
              <w:left w:val="nil"/>
              <w:bottom w:val="single" w:sz="4" w:space="0" w:color="auto"/>
              <w:right w:val="single" w:sz="4" w:space="0" w:color="auto"/>
            </w:tcBorders>
            <w:vAlign w:val="center"/>
            <w:hideMark/>
          </w:tcPr>
          <w:p w14:paraId="7D4A8FE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proofErr w:type="gramStart"/>
            <w:r w:rsidRPr="0003645C">
              <w:rPr>
                <w:rFonts w:ascii="Times New Roman" w:eastAsia="Times New Roman" w:hAnsi="Times New Roman" w:cs="Times New Roman"/>
                <w:color w:val="000000"/>
                <w:kern w:val="0"/>
                <w:lang w:eastAsia="fr-FR"/>
                <w14:ligatures w14:val="none"/>
              </w:rPr>
              <w:t>dbt</w:t>
            </w:r>
            <w:proofErr w:type="spellEnd"/>
            <w:proofErr w:type="gramEnd"/>
            <w:r w:rsidRPr="0003645C">
              <w:rPr>
                <w:rFonts w:ascii="Times New Roman" w:eastAsia="Times New Roman" w:hAnsi="Times New Roman" w:cs="Times New Roman"/>
                <w:color w:val="000000"/>
                <w:kern w:val="0"/>
                <w:lang w:eastAsia="fr-FR"/>
                <w14:ligatures w14:val="none"/>
              </w:rPr>
              <w:t xml:space="preserve"> tests, custom</w:t>
            </w:r>
          </w:p>
        </w:tc>
        <w:tc>
          <w:tcPr>
            <w:tcW w:w="1990" w:type="dxa"/>
            <w:tcBorders>
              <w:top w:val="nil"/>
              <w:left w:val="nil"/>
              <w:bottom w:val="single" w:sz="4" w:space="0" w:color="auto"/>
              <w:right w:val="single" w:sz="4" w:space="0" w:color="auto"/>
            </w:tcBorders>
            <w:vAlign w:val="center"/>
            <w:hideMark/>
          </w:tcPr>
          <w:p w14:paraId="30800D6D"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Framework mature</w:t>
            </w:r>
          </w:p>
        </w:tc>
      </w:tr>
    </w:tbl>
    <w:p w14:paraId="0F1E7C9F" w14:textId="77777777" w:rsidR="00BE0218" w:rsidRPr="0003645C" w:rsidRDefault="00BE0218" w:rsidP="0059157B">
      <w:pPr>
        <w:rPr>
          <w:rFonts w:ascii="Times New Roman" w:hAnsi="Times New Roman" w:cs="Times New Roman"/>
          <w:sz w:val="24"/>
          <w:szCs w:val="24"/>
        </w:rPr>
      </w:pPr>
    </w:p>
    <w:p w14:paraId="112BE53A" w14:textId="645C9B01" w:rsidR="00C006D4" w:rsidRPr="0003645C" w:rsidRDefault="00C006D4" w:rsidP="002F4AAC">
      <w:pPr>
        <w:pStyle w:val="Titre2"/>
        <w:numPr>
          <w:ilvl w:val="1"/>
          <w:numId w:val="3"/>
        </w:numPr>
        <w:rPr>
          <w:rFonts w:ascii="Times New Roman" w:hAnsi="Times New Roman" w:cs="Times New Roman"/>
        </w:rPr>
      </w:pPr>
      <w:bookmarkStart w:id="18" w:name="_Toc216018065"/>
      <w:r w:rsidRPr="0003645C">
        <w:rPr>
          <w:rFonts w:ascii="Times New Roman" w:hAnsi="Times New Roman" w:cs="Times New Roman"/>
        </w:rPr>
        <w:t>Proposition de stockage massif</w:t>
      </w:r>
      <w:bookmarkEnd w:id="18"/>
    </w:p>
    <w:p w14:paraId="1F45E59B" w14:textId="7AEE73E6" w:rsidR="002F4AAC" w:rsidRPr="0003645C" w:rsidRDefault="002F4AAC" w:rsidP="002F4AAC">
      <w:pPr>
        <w:pStyle w:val="NormalWeb"/>
        <w:rPr>
          <w:b/>
          <w:bCs/>
          <w:lang w:val="en-US"/>
        </w:rPr>
      </w:pPr>
      <w:r w:rsidRPr="0003645C">
        <w:rPr>
          <w:rStyle w:val="lev"/>
          <w:rFonts w:eastAsiaTheme="majorEastAsia"/>
          <w:b w:val="0"/>
          <w:bCs w:val="0"/>
          <w:lang w:val="en-US"/>
        </w:rPr>
        <w:t xml:space="preserve">Pattern </w:t>
      </w:r>
      <w:proofErr w:type="gramStart"/>
      <w:r w:rsidRPr="0003645C">
        <w:rPr>
          <w:rStyle w:val="lev"/>
          <w:rFonts w:eastAsiaTheme="majorEastAsia"/>
          <w:b w:val="0"/>
          <w:bCs w:val="0"/>
          <w:lang w:val="en-US"/>
        </w:rPr>
        <w:t>architectural</w:t>
      </w:r>
      <w:r w:rsidRPr="0003645C">
        <w:rPr>
          <w:b/>
          <w:bCs/>
          <w:lang w:val="en-US"/>
        </w:rPr>
        <w:t xml:space="preserve"> :</w:t>
      </w:r>
      <w:proofErr w:type="gramEnd"/>
      <w:r w:rsidRPr="0003645C">
        <w:rPr>
          <w:b/>
          <w:bCs/>
          <w:lang w:val="en-US"/>
        </w:rPr>
        <w:t xml:space="preserve"> </w:t>
      </w:r>
      <w:r w:rsidRPr="0003645C">
        <w:rPr>
          <w:rStyle w:val="lev"/>
          <w:rFonts w:eastAsiaTheme="majorEastAsia"/>
          <w:b w:val="0"/>
          <w:bCs w:val="0"/>
          <w:lang w:val="en-US"/>
        </w:rPr>
        <w:t>Medallion Architecture</w:t>
      </w:r>
      <w:r w:rsidRPr="0003645C">
        <w:rPr>
          <w:lang w:val="en-US"/>
        </w:rPr>
        <w:t xml:space="preserve"> (Bronze → Silver → Gold)</w:t>
      </w:r>
    </w:p>
    <w:p w14:paraId="578621C8" w14:textId="77777777" w:rsidR="002F4AAC" w:rsidRPr="0003645C" w:rsidRDefault="002F4AAC" w:rsidP="002F4AAC">
      <w:pPr>
        <w:keepNext/>
        <w:jc w:val="center"/>
        <w:rPr>
          <w:rFonts w:ascii="Times New Roman" w:hAnsi="Times New Roman" w:cs="Times New Roman"/>
        </w:rPr>
      </w:pPr>
      <w:r w:rsidRPr="0003645C">
        <w:rPr>
          <w:rFonts w:ascii="Times New Roman" w:hAnsi="Times New Roman" w:cs="Times New Roman"/>
          <w:noProof/>
          <w:sz w:val="24"/>
          <w:szCs w:val="24"/>
        </w:rPr>
        <w:lastRenderedPageBreak/>
        <w:drawing>
          <wp:inline distT="0" distB="0" distL="0" distR="0" wp14:anchorId="32D4A951" wp14:editId="237065A3">
            <wp:extent cx="2705100" cy="4824885"/>
            <wp:effectExtent l="0" t="0" r="0" b="0"/>
            <wp:docPr id="188474903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49037" name="Image 1" descr="Une image contenant texte, capture d’écran, Police, nombre&#10;&#10;Le contenu généré par l’IA peut être incorrect."/>
                    <pic:cNvPicPr/>
                  </pic:nvPicPr>
                  <pic:blipFill>
                    <a:blip r:embed="rId8"/>
                    <a:stretch>
                      <a:fillRect/>
                    </a:stretch>
                  </pic:blipFill>
                  <pic:spPr>
                    <a:xfrm>
                      <a:off x="0" y="0"/>
                      <a:ext cx="2706788" cy="4827895"/>
                    </a:xfrm>
                    <a:prstGeom prst="rect">
                      <a:avLst/>
                    </a:prstGeom>
                  </pic:spPr>
                </pic:pic>
              </a:graphicData>
            </a:graphic>
          </wp:inline>
        </w:drawing>
      </w:r>
    </w:p>
    <w:p w14:paraId="4FCAD185" w14:textId="1C6A7A74" w:rsidR="002F4AAC" w:rsidRPr="0003645C" w:rsidRDefault="002F4AAC" w:rsidP="002F4AAC">
      <w:pPr>
        <w:pStyle w:val="Lgende"/>
        <w:jc w:val="center"/>
        <w:rPr>
          <w:rFonts w:ascii="Times New Roman" w:hAnsi="Times New Roman" w:cs="Times New Roman"/>
          <w:sz w:val="24"/>
          <w:szCs w:val="24"/>
        </w:rPr>
      </w:pPr>
      <w:r w:rsidRPr="0003645C">
        <w:rPr>
          <w:rFonts w:ascii="Times New Roman" w:hAnsi="Times New Roman" w:cs="Times New Roman"/>
        </w:rPr>
        <w:t xml:space="preserve">Figure </w:t>
      </w:r>
      <w:r w:rsidRPr="0003645C">
        <w:rPr>
          <w:rFonts w:ascii="Times New Roman" w:hAnsi="Times New Roman" w:cs="Times New Roman"/>
        </w:rPr>
        <w:fldChar w:fldCharType="begin"/>
      </w:r>
      <w:r w:rsidRPr="0003645C">
        <w:rPr>
          <w:rFonts w:ascii="Times New Roman" w:hAnsi="Times New Roman" w:cs="Times New Roman"/>
        </w:rPr>
        <w:instrText xml:space="preserve"> SEQ Figure \* ARABIC </w:instrText>
      </w:r>
      <w:r w:rsidRPr="0003645C">
        <w:rPr>
          <w:rFonts w:ascii="Times New Roman" w:hAnsi="Times New Roman" w:cs="Times New Roman"/>
        </w:rPr>
        <w:fldChar w:fldCharType="separate"/>
      </w:r>
      <w:r w:rsidR="00D73D5C">
        <w:rPr>
          <w:rFonts w:ascii="Times New Roman" w:hAnsi="Times New Roman" w:cs="Times New Roman"/>
          <w:noProof/>
        </w:rPr>
        <w:t>1</w:t>
      </w:r>
      <w:r w:rsidRPr="0003645C">
        <w:rPr>
          <w:rFonts w:ascii="Times New Roman" w:hAnsi="Times New Roman" w:cs="Times New Roman"/>
        </w:rPr>
        <w:fldChar w:fldCharType="end"/>
      </w:r>
      <w:r w:rsidRPr="0003645C">
        <w:rPr>
          <w:rFonts w:ascii="Times New Roman" w:hAnsi="Times New Roman" w:cs="Times New Roman"/>
        </w:rPr>
        <w:t xml:space="preserve"> : Architecture en médaillon</w:t>
      </w:r>
    </w:p>
    <w:p w14:paraId="3CFD6BA3" w14:textId="77777777" w:rsidR="002F4AAC" w:rsidRPr="0003645C" w:rsidRDefault="002F4AAC" w:rsidP="0059157B">
      <w:pPr>
        <w:rPr>
          <w:rFonts w:ascii="Times New Roman" w:hAnsi="Times New Roman" w:cs="Times New Roman"/>
          <w:sz w:val="24"/>
          <w:szCs w:val="24"/>
        </w:rPr>
      </w:pPr>
    </w:p>
    <w:p w14:paraId="334A4885" w14:textId="77777777" w:rsidR="002F4AAC" w:rsidRPr="0003645C" w:rsidRDefault="002F4AAC" w:rsidP="0059157B">
      <w:pPr>
        <w:rPr>
          <w:rFonts w:ascii="Times New Roman" w:hAnsi="Times New Roman" w:cs="Times New Roman"/>
          <w:sz w:val="24"/>
          <w:szCs w:val="24"/>
        </w:rPr>
      </w:pPr>
    </w:p>
    <w:p w14:paraId="319E6F26" w14:textId="34D3117B" w:rsidR="00693A20" w:rsidRPr="0003645C" w:rsidRDefault="00693A20" w:rsidP="002F4AAC">
      <w:pPr>
        <w:pStyle w:val="Titre2"/>
        <w:numPr>
          <w:ilvl w:val="1"/>
          <w:numId w:val="3"/>
        </w:numPr>
        <w:rPr>
          <w:rFonts w:ascii="Times New Roman" w:hAnsi="Times New Roman" w:cs="Times New Roman"/>
        </w:rPr>
      </w:pPr>
      <w:bookmarkStart w:id="19" w:name="_Toc216018066"/>
      <w:r w:rsidRPr="0003645C">
        <w:rPr>
          <w:rFonts w:ascii="Times New Roman" w:hAnsi="Times New Roman" w:cs="Times New Roman"/>
        </w:rPr>
        <w:t>Procédures de sélection et d’extraction</w:t>
      </w:r>
      <w:bookmarkEnd w:id="19"/>
    </w:p>
    <w:p w14:paraId="4C7C4D23" w14:textId="77777777" w:rsidR="002F4AAC" w:rsidRPr="0003645C" w:rsidRDefault="002F4AAC" w:rsidP="002F4AAC">
      <w:pPr>
        <w:rPr>
          <w:rFonts w:ascii="Times New Roman" w:hAnsi="Times New Roman" w:cs="Times New Roman"/>
        </w:rPr>
      </w:pPr>
    </w:p>
    <w:p w14:paraId="5DE489E8" w14:textId="4DCD5924" w:rsidR="00693A20" w:rsidRPr="0003645C" w:rsidRDefault="00693A20" w:rsidP="00C006D4">
      <w:pPr>
        <w:pStyle w:val="Titre3"/>
        <w:numPr>
          <w:ilvl w:val="2"/>
          <w:numId w:val="3"/>
        </w:numPr>
        <w:rPr>
          <w:rFonts w:ascii="Times New Roman" w:hAnsi="Times New Roman" w:cs="Times New Roman"/>
        </w:rPr>
      </w:pPr>
      <w:bookmarkStart w:id="20" w:name="_Toc216018067"/>
      <w:r w:rsidRPr="0003645C">
        <w:rPr>
          <w:rFonts w:ascii="Times New Roman" w:hAnsi="Times New Roman" w:cs="Times New Roman"/>
        </w:rPr>
        <w:t>Procédure d'Extraction PostgreSQL → S3</w:t>
      </w:r>
      <w:bookmarkEnd w:id="20"/>
    </w:p>
    <w:p w14:paraId="238B6E96" w14:textId="77777777" w:rsidR="00693A20" w:rsidRPr="0003645C" w:rsidRDefault="00693A20" w:rsidP="00693A20">
      <w:pPr>
        <w:rPr>
          <w:rFonts w:ascii="Times New Roman" w:hAnsi="Times New Roman" w:cs="Times New Roman"/>
          <w:sz w:val="24"/>
          <w:szCs w:val="24"/>
          <w:lang w:val="en-US"/>
        </w:rPr>
      </w:pPr>
      <w:proofErr w:type="spellStart"/>
      <w:proofErr w:type="gramStart"/>
      <w:r w:rsidRPr="0003645C">
        <w:rPr>
          <w:rFonts w:ascii="Times New Roman" w:hAnsi="Times New Roman" w:cs="Times New Roman"/>
          <w:sz w:val="24"/>
          <w:szCs w:val="24"/>
          <w:lang w:val="en-US"/>
        </w:rPr>
        <w:t>Outil</w:t>
      </w:r>
      <w:proofErr w:type="spellEnd"/>
      <w:r w:rsidRPr="0003645C">
        <w:rPr>
          <w:rFonts w:ascii="Times New Roman" w:hAnsi="Times New Roman" w:cs="Times New Roman"/>
          <w:sz w:val="24"/>
          <w:szCs w:val="24"/>
          <w:lang w:val="en-US"/>
        </w:rPr>
        <w:t xml:space="preserve"> :</w:t>
      </w:r>
      <w:proofErr w:type="gramEnd"/>
      <w:r w:rsidRPr="0003645C">
        <w:rPr>
          <w:rFonts w:ascii="Times New Roman" w:hAnsi="Times New Roman" w:cs="Times New Roman"/>
          <w:sz w:val="24"/>
          <w:szCs w:val="24"/>
          <w:lang w:val="en-US"/>
        </w:rPr>
        <w:t xml:space="preserve"> Script Python extract_to_s3.py </w:t>
      </w:r>
      <w:proofErr w:type="spellStart"/>
      <w:r w:rsidRPr="0003645C">
        <w:rPr>
          <w:rFonts w:ascii="Times New Roman" w:hAnsi="Times New Roman" w:cs="Times New Roman"/>
          <w:sz w:val="24"/>
          <w:szCs w:val="24"/>
          <w:lang w:val="en-US"/>
        </w:rPr>
        <w:t>orchestré</w:t>
      </w:r>
      <w:proofErr w:type="spellEnd"/>
      <w:r w:rsidRPr="0003645C">
        <w:rPr>
          <w:rFonts w:ascii="Times New Roman" w:hAnsi="Times New Roman" w:cs="Times New Roman"/>
          <w:sz w:val="24"/>
          <w:szCs w:val="24"/>
          <w:lang w:val="en-US"/>
        </w:rPr>
        <w:t xml:space="preserve"> par Airflow DAG</w:t>
      </w:r>
    </w:p>
    <w:p w14:paraId="32B286B1" w14:textId="77777777" w:rsidR="00DF3EE2" w:rsidRPr="0003645C" w:rsidRDefault="00DF3EE2" w:rsidP="00DF3EE2">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Gestion de la Compatibilité des Données</w:t>
      </w:r>
    </w:p>
    <w:p w14:paraId="3F35F514" w14:textId="58371974" w:rsidR="00DF3EE2" w:rsidRPr="0003645C" w:rsidRDefault="00DF3EE2" w:rsidP="00693A20">
      <w:pPr>
        <w:rPr>
          <w:rFonts w:ascii="Times New Roman" w:hAnsi="Times New Roman" w:cs="Times New Roman"/>
          <w:sz w:val="24"/>
          <w:szCs w:val="24"/>
        </w:rPr>
      </w:pPr>
      <w:r w:rsidRPr="0003645C">
        <w:rPr>
          <w:rFonts w:ascii="Times New Roman" w:hAnsi="Times New Roman" w:cs="Times New Roman"/>
          <w:sz w:val="24"/>
          <w:szCs w:val="24"/>
        </w:rPr>
        <w:t>Problématiques identifiées et solutions :</w:t>
      </w:r>
    </w:p>
    <w:tbl>
      <w:tblPr>
        <w:tblW w:w="8900" w:type="dxa"/>
        <w:tblCellMar>
          <w:left w:w="70" w:type="dxa"/>
          <w:right w:w="70" w:type="dxa"/>
        </w:tblCellMar>
        <w:tblLook w:val="04A0" w:firstRow="1" w:lastRow="0" w:firstColumn="1" w:lastColumn="0" w:noHBand="0" w:noVBand="1"/>
      </w:tblPr>
      <w:tblGrid>
        <w:gridCol w:w="1960"/>
        <w:gridCol w:w="3680"/>
        <w:gridCol w:w="3260"/>
      </w:tblGrid>
      <w:tr w:rsidR="00DF3EE2" w:rsidRPr="0003645C" w14:paraId="7D603995" w14:textId="77777777" w:rsidTr="00DF3EE2">
        <w:trPr>
          <w:trHeight w:val="312"/>
        </w:trPr>
        <w:tc>
          <w:tcPr>
            <w:tcW w:w="19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A0F4788"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Problématique</w:t>
            </w:r>
          </w:p>
        </w:tc>
        <w:tc>
          <w:tcPr>
            <w:tcW w:w="3680" w:type="dxa"/>
            <w:tcBorders>
              <w:top w:val="single" w:sz="4" w:space="0" w:color="auto"/>
              <w:left w:val="nil"/>
              <w:bottom w:val="single" w:sz="4" w:space="0" w:color="auto"/>
              <w:right w:val="single" w:sz="4" w:space="0" w:color="auto"/>
            </w:tcBorders>
            <w:shd w:val="clear" w:color="000000" w:fill="DAE9F8"/>
            <w:vAlign w:val="center"/>
            <w:hideMark/>
          </w:tcPr>
          <w:p w14:paraId="67381EBF"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Impact</w:t>
            </w:r>
          </w:p>
        </w:tc>
        <w:tc>
          <w:tcPr>
            <w:tcW w:w="3260" w:type="dxa"/>
            <w:tcBorders>
              <w:top w:val="single" w:sz="4" w:space="0" w:color="auto"/>
              <w:left w:val="nil"/>
              <w:bottom w:val="single" w:sz="4" w:space="0" w:color="auto"/>
              <w:right w:val="single" w:sz="4" w:space="0" w:color="auto"/>
            </w:tcBorders>
            <w:shd w:val="clear" w:color="000000" w:fill="DAE9F8"/>
            <w:vAlign w:val="center"/>
            <w:hideMark/>
          </w:tcPr>
          <w:p w14:paraId="6F006644"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Solution implémentée</w:t>
            </w:r>
          </w:p>
        </w:tc>
      </w:tr>
      <w:tr w:rsidR="00DF3EE2" w:rsidRPr="0003645C" w14:paraId="5DE490AA"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6F8E0522"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Encodage</w:t>
            </w:r>
          </w:p>
        </w:tc>
        <w:tc>
          <w:tcPr>
            <w:tcW w:w="3680" w:type="dxa"/>
            <w:tcBorders>
              <w:top w:val="nil"/>
              <w:left w:val="nil"/>
              <w:bottom w:val="single" w:sz="4" w:space="0" w:color="auto"/>
              <w:right w:val="single" w:sz="4" w:space="0" w:color="auto"/>
            </w:tcBorders>
            <w:vAlign w:val="center"/>
            <w:hideMark/>
          </w:tcPr>
          <w:p w14:paraId="3667DAD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Caractères spéciaux (émojis, accents) corrompus</w:t>
            </w:r>
          </w:p>
        </w:tc>
        <w:tc>
          <w:tcPr>
            <w:tcW w:w="3260" w:type="dxa"/>
            <w:tcBorders>
              <w:top w:val="nil"/>
              <w:left w:val="nil"/>
              <w:bottom w:val="single" w:sz="4" w:space="0" w:color="auto"/>
              <w:right w:val="single" w:sz="4" w:space="0" w:color="auto"/>
            </w:tcBorders>
            <w:vAlign w:val="center"/>
            <w:hideMark/>
          </w:tcPr>
          <w:p w14:paraId="494457A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UTF-8 forcé à l'extraction + validation</w:t>
            </w:r>
          </w:p>
        </w:tc>
      </w:tr>
      <w:tr w:rsidR="00DF3EE2" w:rsidRPr="0003645C" w14:paraId="13AE91A6"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699D836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Valeurs NULL</w:t>
            </w:r>
          </w:p>
        </w:tc>
        <w:tc>
          <w:tcPr>
            <w:tcW w:w="3680" w:type="dxa"/>
            <w:tcBorders>
              <w:top w:val="nil"/>
              <w:left w:val="nil"/>
              <w:bottom w:val="single" w:sz="4" w:space="0" w:color="auto"/>
              <w:right w:val="single" w:sz="4" w:space="0" w:color="auto"/>
            </w:tcBorders>
            <w:vAlign w:val="center"/>
            <w:hideMark/>
          </w:tcPr>
          <w:p w14:paraId="5AC7F318"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Inconsistance NULL vs chaîne vide</w:t>
            </w:r>
          </w:p>
        </w:tc>
        <w:tc>
          <w:tcPr>
            <w:tcW w:w="3260" w:type="dxa"/>
            <w:tcBorders>
              <w:top w:val="nil"/>
              <w:left w:val="nil"/>
              <w:bottom w:val="single" w:sz="4" w:space="0" w:color="auto"/>
              <w:right w:val="single" w:sz="4" w:space="0" w:color="auto"/>
            </w:tcBorders>
            <w:vAlign w:val="center"/>
            <w:hideMark/>
          </w:tcPr>
          <w:p w14:paraId="43C5BB48"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Préservation NULL explicite (</w:t>
            </w:r>
            <w:proofErr w:type="spellStart"/>
            <w:r w:rsidRPr="0003645C">
              <w:rPr>
                <w:rFonts w:ascii="Times New Roman" w:eastAsia="Times New Roman" w:hAnsi="Times New Roman" w:cs="Times New Roman"/>
                <w:color w:val="000000"/>
                <w:kern w:val="0"/>
                <w:sz w:val="24"/>
                <w:szCs w:val="24"/>
                <w:lang w:eastAsia="fr-FR"/>
                <w14:ligatures w14:val="none"/>
              </w:rPr>
              <w:t>na_rep</w:t>
            </w:r>
            <w:proofErr w:type="spellEnd"/>
            <w:r w:rsidRPr="0003645C">
              <w:rPr>
                <w:rFonts w:ascii="Times New Roman" w:eastAsia="Times New Roman" w:hAnsi="Times New Roman" w:cs="Times New Roman"/>
                <w:color w:val="000000"/>
                <w:kern w:val="0"/>
                <w:sz w:val="24"/>
                <w:szCs w:val="24"/>
                <w:lang w:eastAsia="fr-FR"/>
                <w14:ligatures w14:val="none"/>
              </w:rPr>
              <w:t>='')</w:t>
            </w:r>
          </w:p>
        </w:tc>
      </w:tr>
      <w:tr w:rsidR="00DF3EE2" w:rsidRPr="0003645C" w14:paraId="3F0FC53D"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2B1654A3"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lastRenderedPageBreak/>
              <w:t>Dates/Timestamps</w:t>
            </w:r>
          </w:p>
        </w:tc>
        <w:tc>
          <w:tcPr>
            <w:tcW w:w="3680" w:type="dxa"/>
            <w:tcBorders>
              <w:top w:val="nil"/>
              <w:left w:val="nil"/>
              <w:bottom w:val="single" w:sz="4" w:space="0" w:color="auto"/>
              <w:right w:val="single" w:sz="4" w:space="0" w:color="auto"/>
            </w:tcBorders>
            <w:vAlign w:val="center"/>
            <w:hideMark/>
          </w:tcPr>
          <w:p w14:paraId="12B9C80F"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Formats locaux (</w:t>
            </w:r>
            <w:proofErr w:type="spellStart"/>
            <w:r w:rsidRPr="0003645C">
              <w:rPr>
                <w:rFonts w:ascii="Times New Roman" w:eastAsia="Times New Roman" w:hAnsi="Times New Roman" w:cs="Times New Roman"/>
                <w:color w:val="000000"/>
                <w:kern w:val="0"/>
                <w:sz w:val="24"/>
                <w:szCs w:val="24"/>
                <w:lang w:eastAsia="fr-FR"/>
                <w14:ligatures w14:val="none"/>
              </w:rPr>
              <w:t>timezone</w:t>
            </w:r>
            <w:proofErr w:type="spellEnd"/>
            <w:r w:rsidRPr="0003645C">
              <w:rPr>
                <w:rFonts w:ascii="Times New Roman" w:eastAsia="Times New Roman" w:hAnsi="Times New Roman" w:cs="Times New Roman"/>
                <w:color w:val="000000"/>
                <w:kern w:val="0"/>
                <w:sz w:val="24"/>
                <w:szCs w:val="24"/>
                <w:lang w:eastAsia="fr-FR"/>
                <w14:ligatures w14:val="none"/>
              </w:rPr>
              <w:t>)</w:t>
            </w:r>
          </w:p>
        </w:tc>
        <w:tc>
          <w:tcPr>
            <w:tcW w:w="3260" w:type="dxa"/>
            <w:tcBorders>
              <w:top w:val="nil"/>
              <w:left w:val="nil"/>
              <w:bottom w:val="single" w:sz="4" w:space="0" w:color="auto"/>
              <w:right w:val="single" w:sz="4" w:space="0" w:color="auto"/>
            </w:tcBorders>
            <w:vAlign w:val="center"/>
            <w:hideMark/>
          </w:tcPr>
          <w:p w14:paraId="7C3CAEED"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Normalisation ISO 8601 (YYYY-MM-DD </w:t>
            </w:r>
            <w:proofErr w:type="gramStart"/>
            <w:r w:rsidRPr="0003645C">
              <w:rPr>
                <w:rFonts w:ascii="Times New Roman" w:eastAsia="Times New Roman" w:hAnsi="Times New Roman" w:cs="Times New Roman"/>
                <w:color w:val="000000"/>
                <w:kern w:val="0"/>
                <w:sz w:val="24"/>
                <w:szCs w:val="24"/>
                <w:lang w:eastAsia="fr-FR"/>
                <w14:ligatures w14:val="none"/>
              </w:rPr>
              <w:t>HH:MM:SS</w:t>
            </w:r>
            <w:proofErr w:type="gramEnd"/>
            <w:r w:rsidRPr="0003645C">
              <w:rPr>
                <w:rFonts w:ascii="Times New Roman" w:eastAsia="Times New Roman" w:hAnsi="Times New Roman" w:cs="Times New Roman"/>
                <w:color w:val="000000"/>
                <w:kern w:val="0"/>
                <w:sz w:val="24"/>
                <w:szCs w:val="24"/>
                <w:lang w:eastAsia="fr-FR"/>
                <w14:ligatures w14:val="none"/>
              </w:rPr>
              <w:t>)</w:t>
            </w:r>
          </w:p>
        </w:tc>
      </w:tr>
      <w:tr w:rsidR="00DF3EE2" w:rsidRPr="0003645C" w14:paraId="634786A3"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5B0E9AD6"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Décimales</w:t>
            </w:r>
          </w:p>
        </w:tc>
        <w:tc>
          <w:tcPr>
            <w:tcW w:w="3680" w:type="dxa"/>
            <w:tcBorders>
              <w:top w:val="nil"/>
              <w:left w:val="nil"/>
              <w:bottom w:val="single" w:sz="4" w:space="0" w:color="auto"/>
              <w:right w:val="single" w:sz="4" w:space="0" w:color="auto"/>
            </w:tcBorders>
            <w:vAlign w:val="center"/>
            <w:hideMark/>
          </w:tcPr>
          <w:p w14:paraId="5A56F03D"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Précision flottants (prix)</w:t>
            </w:r>
          </w:p>
        </w:tc>
        <w:tc>
          <w:tcPr>
            <w:tcW w:w="3260" w:type="dxa"/>
            <w:tcBorders>
              <w:top w:val="nil"/>
              <w:left w:val="nil"/>
              <w:bottom w:val="single" w:sz="4" w:space="0" w:color="auto"/>
              <w:right w:val="single" w:sz="4" w:space="0" w:color="auto"/>
            </w:tcBorders>
            <w:vAlign w:val="center"/>
            <w:hideMark/>
          </w:tcPr>
          <w:p w14:paraId="544B2E99"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Arrondi à 2 décimales, format US (point)</w:t>
            </w:r>
          </w:p>
        </w:tc>
      </w:tr>
      <w:tr w:rsidR="00DF3EE2" w:rsidRPr="0003645C" w14:paraId="23EFA242"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4A04FA00"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Délimiteurs</w:t>
            </w:r>
          </w:p>
        </w:tc>
        <w:tc>
          <w:tcPr>
            <w:tcW w:w="3680" w:type="dxa"/>
            <w:tcBorders>
              <w:top w:val="nil"/>
              <w:left w:val="nil"/>
              <w:bottom w:val="single" w:sz="4" w:space="0" w:color="auto"/>
              <w:right w:val="single" w:sz="4" w:space="0" w:color="auto"/>
            </w:tcBorders>
            <w:vAlign w:val="center"/>
            <w:hideMark/>
          </w:tcPr>
          <w:p w14:paraId="3BF7A339"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Virgules dans descriptions</w:t>
            </w:r>
          </w:p>
        </w:tc>
        <w:tc>
          <w:tcPr>
            <w:tcW w:w="3260" w:type="dxa"/>
            <w:tcBorders>
              <w:top w:val="nil"/>
              <w:left w:val="nil"/>
              <w:bottom w:val="single" w:sz="4" w:space="0" w:color="auto"/>
              <w:right w:val="single" w:sz="4" w:space="0" w:color="auto"/>
            </w:tcBorders>
            <w:vAlign w:val="center"/>
            <w:hideMark/>
          </w:tcPr>
          <w:p w14:paraId="263D97A7"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Échappement CSV standard (</w:t>
            </w:r>
            <w:proofErr w:type="spellStart"/>
            <w:r w:rsidRPr="0003645C">
              <w:rPr>
                <w:rFonts w:ascii="Times New Roman" w:eastAsia="Times New Roman" w:hAnsi="Times New Roman" w:cs="Times New Roman"/>
                <w:color w:val="000000"/>
                <w:kern w:val="0"/>
                <w:sz w:val="24"/>
                <w:szCs w:val="24"/>
                <w:lang w:eastAsia="fr-FR"/>
                <w14:ligatures w14:val="none"/>
              </w:rPr>
              <w:t>quotes</w:t>
            </w:r>
            <w:proofErr w:type="spellEnd"/>
            <w:r w:rsidRPr="0003645C">
              <w:rPr>
                <w:rFonts w:ascii="Times New Roman" w:eastAsia="Times New Roman" w:hAnsi="Times New Roman" w:cs="Times New Roman"/>
                <w:color w:val="000000"/>
                <w:kern w:val="0"/>
                <w:sz w:val="24"/>
                <w:szCs w:val="24"/>
                <w:lang w:eastAsia="fr-FR"/>
                <w14:ligatures w14:val="none"/>
              </w:rPr>
              <w:t>)</w:t>
            </w:r>
          </w:p>
        </w:tc>
      </w:tr>
    </w:tbl>
    <w:p w14:paraId="0BFA8417" w14:textId="6E61CC42" w:rsidR="00DF3EE2" w:rsidRPr="0003645C" w:rsidRDefault="00DF3EE2" w:rsidP="00693A20">
      <w:pPr>
        <w:rPr>
          <w:rFonts w:ascii="Times New Roman" w:hAnsi="Times New Roman" w:cs="Times New Roman"/>
          <w:sz w:val="24"/>
          <w:szCs w:val="24"/>
        </w:rPr>
      </w:pPr>
    </w:p>
    <w:p w14:paraId="607A9B29" w14:textId="3DCDE6C6" w:rsidR="005F660E" w:rsidRPr="0003645C" w:rsidRDefault="005F660E" w:rsidP="005F660E">
      <w:pPr>
        <w:rPr>
          <w:rFonts w:ascii="Times New Roman" w:hAnsi="Times New Roman" w:cs="Times New Roman"/>
          <w:sz w:val="24"/>
          <w:szCs w:val="24"/>
          <w:u w:val="single"/>
        </w:rPr>
      </w:pPr>
      <w:r w:rsidRPr="0003645C">
        <w:rPr>
          <w:rFonts w:ascii="Times New Roman" w:hAnsi="Times New Roman" w:cs="Times New Roman"/>
          <w:b/>
          <w:bCs/>
          <w:sz w:val="24"/>
          <w:szCs w:val="24"/>
          <w:u w:val="single"/>
        </w:rPr>
        <w:t>Règles de rétention</w:t>
      </w:r>
    </w:p>
    <w:p w14:paraId="7E1ACFD0" w14:textId="7C6223A9" w:rsidR="00D55E73" w:rsidRPr="0003645C" w:rsidRDefault="005F660E" w:rsidP="0059157B">
      <w:pPr>
        <w:numPr>
          <w:ilvl w:val="0"/>
          <w:numId w:val="29"/>
        </w:numPr>
        <w:rPr>
          <w:rFonts w:ascii="Times New Roman" w:hAnsi="Times New Roman" w:cs="Times New Roman"/>
          <w:sz w:val="24"/>
          <w:szCs w:val="24"/>
        </w:rPr>
      </w:pPr>
      <w:r w:rsidRPr="0003645C">
        <w:rPr>
          <w:rFonts w:ascii="Times New Roman" w:hAnsi="Times New Roman" w:cs="Times New Roman"/>
          <w:sz w:val="24"/>
          <w:szCs w:val="24"/>
        </w:rPr>
        <w:t>Archive S3 Glacier après 90 jours</w:t>
      </w:r>
    </w:p>
    <w:p w14:paraId="6830D1F5" w14:textId="77777777" w:rsidR="00197802" w:rsidRPr="0003645C" w:rsidRDefault="00197802" w:rsidP="00197802">
      <w:pPr>
        <w:rPr>
          <w:rFonts w:ascii="Times New Roman" w:hAnsi="Times New Roman" w:cs="Times New Roman"/>
        </w:rPr>
      </w:pPr>
    </w:p>
    <w:p w14:paraId="3815A26D" w14:textId="52335547" w:rsidR="00A505C9" w:rsidRPr="0003645C" w:rsidRDefault="00A505C9" w:rsidP="00A505C9">
      <w:pPr>
        <w:pStyle w:val="Titre2"/>
        <w:numPr>
          <w:ilvl w:val="1"/>
          <w:numId w:val="3"/>
        </w:numPr>
        <w:rPr>
          <w:rFonts w:ascii="Times New Roman" w:hAnsi="Times New Roman" w:cs="Times New Roman"/>
        </w:rPr>
      </w:pPr>
      <w:bookmarkStart w:id="21" w:name="_Toc216018068"/>
      <w:r w:rsidRPr="0003645C">
        <w:rPr>
          <w:rFonts w:ascii="Times New Roman" w:hAnsi="Times New Roman" w:cs="Times New Roman"/>
        </w:rPr>
        <w:t xml:space="preserve">Procédures de nettoyage et de stockage dans </w:t>
      </w:r>
      <w:proofErr w:type="spellStart"/>
      <w:r w:rsidRPr="0003645C">
        <w:rPr>
          <w:rFonts w:ascii="Times New Roman" w:hAnsi="Times New Roman" w:cs="Times New Roman"/>
        </w:rPr>
        <w:t>Snowflake</w:t>
      </w:r>
      <w:bookmarkEnd w:id="21"/>
      <w:proofErr w:type="spellEnd"/>
    </w:p>
    <w:p w14:paraId="7D7EF61C" w14:textId="1617583A" w:rsidR="000B508A" w:rsidRPr="0003645C" w:rsidRDefault="00A505C9" w:rsidP="000B508A">
      <w:pPr>
        <w:pStyle w:val="Titre3"/>
        <w:numPr>
          <w:ilvl w:val="2"/>
          <w:numId w:val="3"/>
        </w:numPr>
        <w:rPr>
          <w:rFonts w:ascii="Times New Roman" w:hAnsi="Times New Roman" w:cs="Times New Roman"/>
        </w:rPr>
      </w:pPr>
      <w:bookmarkStart w:id="22" w:name="_Toc216018069"/>
      <w:r w:rsidRPr="0003645C">
        <w:rPr>
          <w:rFonts w:ascii="Times New Roman" w:hAnsi="Times New Roman" w:cs="Times New Roman"/>
        </w:rPr>
        <w:t>Nettoyage des données</w:t>
      </w:r>
      <w:bookmarkEnd w:id="22"/>
    </w:p>
    <w:p w14:paraId="1F849DCE" w14:textId="3468FA39"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 xml:space="preserve">Après l’extraction et la centralisation des données brutes dans Amazon S3, une étape de pré-traitement et de validation est effectuée </w:t>
      </w:r>
      <w:r w:rsidRPr="0003645C">
        <w:rPr>
          <w:rFonts w:ascii="Times New Roman" w:hAnsi="Times New Roman" w:cs="Times New Roman"/>
          <w:sz w:val="24"/>
          <w:szCs w:val="24"/>
        </w:rPr>
        <w:t>dans le pipeline</w:t>
      </w:r>
      <w:r w:rsidRPr="000B508A">
        <w:rPr>
          <w:rFonts w:ascii="Times New Roman" w:hAnsi="Times New Roman" w:cs="Times New Roman"/>
          <w:sz w:val="24"/>
          <w:szCs w:val="24"/>
        </w:rPr>
        <w:t xml:space="preserve"> afin de garantir la qualité, la cohérence et l’exploitabilité des données avant leur stockage définitif et leur utilisation pour l’analyse.</w:t>
      </w:r>
    </w:p>
    <w:p w14:paraId="3DA6B3E3" w14:textId="77777777"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Cette étape comprend plusieurs phases :</w:t>
      </w:r>
    </w:p>
    <w:p w14:paraId="3F4FF351" w14:textId="5DCBCAE0" w:rsidR="000B508A" w:rsidRPr="000B508A" w:rsidRDefault="000B508A" w:rsidP="000B508A">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1/ </w:t>
      </w:r>
      <w:r w:rsidRPr="000B508A">
        <w:rPr>
          <w:rFonts w:ascii="Times New Roman" w:hAnsi="Times New Roman" w:cs="Times New Roman"/>
          <w:b/>
          <w:bCs/>
          <w:sz w:val="24"/>
          <w:szCs w:val="24"/>
          <w:u w:val="single"/>
        </w:rPr>
        <w:t xml:space="preserve">Jointure des données (Data </w:t>
      </w:r>
      <w:proofErr w:type="spellStart"/>
      <w:r w:rsidRPr="000B508A">
        <w:rPr>
          <w:rFonts w:ascii="Times New Roman" w:hAnsi="Times New Roman" w:cs="Times New Roman"/>
          <w:b/>
          <w:bCs/>
          <w:sz w:val="24"/>
          <w:szCs w:val="24"/>
          <w:u w:val="single"/>
        </w:rPr>
        <w:t>Enrichment</w:t>
      </w:r>
      <w:proofErr w:type="spellEnd"/>
      <w:r w:rsidRPr="000B508A">
        <w:rPr>
          <w:rFonts w:ascii="Times New Roman" w:hAnsi="Times New Roman" w:cs="Times New Roman"/>
          <w:b/>
          <w:bCs/>
          <w:sz w:val="24"/>
          <w:szCs w:val="24"/>
          <w:u w:val="single"/>
        </w:rPr>
        <w:t>)</w:t>
      </w:r>
    </w:p>
    <w:p w14:paraId="79363AD2" w14:textId="43846BBD"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Les différentes tables chargées depuis S3 sont jointes à l’aide d’une requête SQL.</w:t>
      </w:r>
      <w:r w:rsidRPr="000B508A">
        <w:rPr>
          <w:rFonts w:ascii="Times New Roman" w:hAnsi="Times New Roman" w:cs="Times New Roman"/>
          <w:sz w:val="24"/>
          <w:szCs w:val="24"/>
        </w:rPr>
        <w:br/>
        <w:t>Les tables principales concernées sont :</w:t>
      </w:r>
    </w:p>
    <w:p w14:paraId="307B86AC"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review</w:t>
      </w:r>
      <w:proofErr w:type="spellEnd"/>
      <w:proofErr w:type="gramEnd"/>
    </w:p>
    <w:p w14:paraId="0DEA3C0B"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product</w:t>
      </w:r>
      <w:proofErr w:type="gramEnd"/>
      <w:r w:rsidRPr="000B508A">
        <w:rPr>
          <w:rFonts w:ascii="Times New Roman" w:hAnsi="Times New Roman" w:cs="Times New Roman"/>
          <w:sz w:val="24"/>
          <w:szCs w:val="24"/>
        </w:rPr>
        <w:t>_reviews</w:t>
      </w:r>
      <w:proofErr w:type="spellEnd"/>
    </w:p>
    <w:p w14:paraId="6E0E3761"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product</w:t>
      </w:r>
      <w:proofErr w:type="spellEnd"/>
      <w:proofErr w:type="gramEnd"/>
    </w:p>
    <w:p w14:paraId="326F65B9"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category</w:t>
      </w:r>
      <w:proofErr w:type="spellEnd"/>
      <w:proofErr w:type="gramEnd"/>
    </w:p>
    <w:p w14:paraId="769E29D1"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review</w:t>
      </w:r>
      <w:proofErr w:type="gramEnd"/>
      <w:r w:rsidRPr="000B508A">
        <w:rPr>
          <w:rFonts w:ascii="Times New Roman" w:hAnsi="Times New Roman" w:cs="Times New Roman"/>
          <w:sz w:val="24"/>
          <w:szCs w:val="24"/>
        </w:rPr>
        <w:t>_images</w:t>
      </w:r>
      <w:proofErr w:type="spellEnd"/>
    </w:p>
    <w:p w14:paraId="2CB73F4C"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orders</w:t>
      </w:r>
      <w:proofErr w:type="spellEnd"/>
      <w:proofErr w:type="gramEnd"/>
    </w:p>
    <w:p w14:paraId="120E6185" w14:textId="77777777" w:rsidR="000B508A" w:rsidRPr="0003645C" w:rsidRDefault="000B508A" w:rsidP="000B508A">
      <w:pPr>
        <w:rPr>
          <w:rFonts w:ascii="Times New Roman" w:hAnsi="Times New Roman" w:cs="Times New Roman"/>
        </w:rPr>
      </w:pPr>
    </w:p>
    <w:p w14:paraId="0D041091" w14:textId="3EFD2F5A"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La jointure permet d’obtenir une vue enrichie contenant notamment :</w:t>
      </w:r>
    </w:p>
    <w:p w14:paraId="6FFC48DD"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l’identifiant</w:t>
      </w:r>
      <w:proofErr w:type="gramEnd"/>
      <w:r w:rsidRPr="000B508A">
        <w:rPr>
          <w:rFonts w:ascii="Times New Roman" w:hAnsi="Times New Roman" w:cs="Times New Roman"/>
          <w:sz w:val="24"/>
          <w:szCs w:val="24"/>
        </w:rPr>
        <w:t xml:space="preserve"> du client (</w:t>
      </w:r>
      <w:proofErr w:type="spellStart"/>
      <w:r w:rsidRPr="000B508A">
        <w:rPr>
          <w:rFonts w:ascii="Times New Roman" w:hAnsi="Times New Roman" w:cs="Times New Roman"/>
          <w:sz w:val="24"/>
          <w:szCs w:val="24"/>
        </w:rPr>
        <w:t>buyer_id</w:t>
      </w:r>
      <w:proofErr w:type="spellEnd"/>
      <w:r w:rsidRPr="000B508A">
        <w:rPr>
          <w:rFonts w:ascii="Times New Roman" w:hAnsi="Times New Roman" w:cs="Times New Roman"/>
          <w:sz w:val="24"/>
          <w:szCs w:val="24"/>
        </w:rPr>
        <w:t>)</w:t>
      </w:r>
    </w:p>
    <w:p w14:paraId="3C843D59"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l’identifiant</w:t>
      </w:r>
      <w:proofErr w:type="gramEnd"/>
      <w:r w:rsidRPr="000B508A">
        <w:rPr>
          <w:rFonts w:ascii="Times New Roman" w:hAnsi="Times New Roman" w:cs="Times New Roman"/>
          <w:sz w:val="24"/>
          <w:szCs w:val="24"/>
        </w:rPr>
        <w:t xml:space="preserve"> et le nom du produit (</w:t>
      </w:r>
      <w:proofErr w:type="spellStart"/>
      <w:r w:rsidRPr="000B508A">
        <w:rPr>
          <w:rFonts w:ascii="Times New Roman" w:hAnsi="Times New Roman" w:cs="Times New Roman"/>
          <w:sz w:val="24"/>
          <w:szCs w:val="24"/>
        </w:rPr>
        <w:t>p_id</w:t>
      </w:r>
      <w:proofErr w:type="spellEnd"/>
      <w:r w:rsidRPr="000B508A">
        <w:rPr>
          <w:rFonts w:ascii="Times New Roman" w:hAnsi="Times New Roman" w:cs="Times New Roman"/>
          <w:sz w:val="24"/>
          <w:szCs w:val="24"/>
        </w:rPr>
        <w:t xml:space="preserve">, </w:t>
      </w:r>
      <w:proofErr w:type="spellStart"/>
      <w:r w:rsidRPr="000B508A">
        <w:rPr>
          <w:rFonts w:ascii="Times New Roman" w:hAnsi="Times New Roman" w:cs="Times New Roman"/>
          <w:sz w:val="24"/>
          <w:szCs w:val="24"/>
        </w:rPr>
        <w:t>product_name</w:t>
      </w:r>
      <w:proofErr w:type="spellEnd"/>
      <w:r w:rsidRPr="000B508A">
        <w:rPr>
          <w:rFonts w:ascii="Times New Roman" w:hAnsi="Times New Roman" w:cs="Times New Roman"/>
          <w:sz w:val="24"/>
          <w:szCs w:val="24"/>
        </w:rPr>
        <w:t>)</w:t>
      </w:r>
    </w:p>
    <w:p w14:paraId="38324AEF"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catégorie du produit</w:t>
      </w:r>
    </w:p>
    <w:p w14:paraId="7C71973A"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le</w:t>
      </w:r>
      <w:proofErr w:type="gramEnd"/>
      <w:r w:rsidRPr="000B508A">
        <w:rPr>
          <w:rFonts w:ascii="Times New Roman" w:hAnsi="Times New Roman" w:cs="Times New Roman"/>
          <w:sz w:val="24"/>
          <w:szCs w:val="24"/>
        </w:rPr>
        <w:t xml:space="preserve"> texte de l’avis (</w:t>
      </w:r>
      <w:proofErr w:type="spellStart"/>
      <w:r w:rsidRPr="000B508A">
        <w:rPr>
          <w:rFonts w:ascii="Times New Roman" w:hAnsi="Times New Roman" w:cs="Times New Roman"/>
          <w:sz w:val="24"/>
          <w:szCs w:val="24"/>
        </w:rPr>
        <w:t>title</w:t>
      </w:r>
      <w:proofErr w:type="spellEnd"/>
      <w:r w:rsidRPr="000B508A">
        <w:rPr>
          <w:rFonts w:ascii="Times New Roman" w:hAnsi="Times New Roman" w:cs="Times New Roman"/>
          <w:sz w:val="24"/>
          <w:szCs w:val="24"/>
        </w:rPr>
        <w:t>, description)</w:t>
      </w:r>
    </w:p>
    <w:p w14:paraId="2CC37532"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note (rating)</w:t>
      </w:r>
    </w:p>
    <w:p w14:paraId="6173D302"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longueur du texte (</w:t>
      </w:r>
      <w:proofErr w:type="spellStart"/>
      <w:r w:rsidRPr="000B508A">
        <w:rPr>
          <w:rFonts w:ascii="Times New Roman" w:hAnsi="Times New Roman" w:cs="Times New Roman"/>
          <w:sz w:val="24"/>
          <w:szCs w:val="24"/>
        </w:rPr>
        <w:t>text_length</w:t>
      </w:r>
      <w:proofErr w:type="spellEnd"/>
      <w:r w:rsidRPr="000B508A">
        <w:rPr>
          <w:rFonts w:ascii="Times New Roman" w:hAnsi="Times New Roman" w:cs="Times New Roman"/>
          <w:sz w:val="24"/>
          <w:szCs w:val="24"/>
        </w:rPr>
        <w:t>)</w:t>
      </w:r>
    </w:p>
    <w:p w14:paraId="3372D762"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présence d’une image associée à l’avis (</w:t>
      </w:r>
      <w:proofErr w:type="spellStart"/>
      <w:r w:rsidRPr="000B508A">
        <w:rPr>
          <w:rFonts w:ascii="Times New Roman" w:hAnsi="Times New Roman" w:cs="Times New Roman"/>
          <w:sz w:val="24"/>
          <w:szCs w:val="24"/>
        </w:rPr>
        <w:t>has_image</w:t>
      </w:r>
      <w:proofErr w:type="spellEnd"/>
      <w:r w:rsidRPr="000B508A">
        <w:rPr>
          <w:rFonts w:ascii="Times New Roman" w:hAnsi="Times New Roman" w:cs="Times New Roman"/>
          <w:sz w:val="24"/>
          <w:szCs w:val="24"/>
        </w:rPr>
        <w:t>)</w:t>
      </w:r>
    </w:p>
    <w:p w14:paraId="57BD9468"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l’existence</w:t>
      </w:r>
      <w:proofErr w:type="gramEnd"/>
      <w:r w:rsidRPr="000B508A">
        <w:rPr>
          <w:rFonts w:ascii="Times New Roman" w:hAnsi="Times New Roman" w:cs="Times New Roman"/>
          <w:sz w:val="24"/>
          <w:szCs w:val="24"/>
        </w:rPr>
        <w:t xml:space="preserve"> d’une commande liée à l’avis (</w:t>
      </w:r>
      <w:proofErr w:type="spellStart"/>
      <w:r w:rsidRPr="000B508A">
        <w:rPr>
          <w:rFonts w:ascii="Times New Roman" w:hAnsi="Times New Roman" w:cs="Times New Roman"/>
          <w:sz w:val="24"/>
          <w:szCs w:val="24"/>
        </w:rPr>
        <w:t>has_orders</w:t>
      </w:r>
      <w:proofErr w:type="spellEnd"/>
      <w:r w:rsidRPr="000B508A">
        <w:rPr>
          <w:rFonts w:ascii="Times New Roman" w:hAnsi="Times New Roman" w:cs="Times New Roman"/>
          <w:sz w:val="24"/>
          <w:szCs w:val="24"/>
        </w:rPr>
        <w:t>)</w:t>
      </w:r>
    </w:p>
    <w:p w14:paraId="729491FE" w14:textId="36BACC48"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 xml:space="preserve">Ce </w:t>
      </w:r>
      <w:proofErr w:type="spellStart"/>
      <w:r w:rsidRPr="000B508A">
        <w:rPr>
          <w:rFonts w:ascii="Times New Roman" w:hAnsi="Times New Roman" w:cs="Times New Roman"/>
          <w:sz w:val="24"/>
          <w:szCs w:val="24"/>
        </w:rPr>
        <w:t>dataset</w:t>
      </w:r>
      <w:proofErr w:type="spellEnd"/>
      <w:r w:rsidRPr="000B508A">
        <w:rPr>
          <w:rFonts w:ascii="Times New Roman" w:hAnsi="Times New Roman" w:cs="Times New Roman"/>
          <w:sz w:val="24"/>
          <w:szCs w:val="24"/>
        </w:rPr>
        <w:t xml:space="preserve"> sert de base de référence pour les étapes suivantes (nettoyage + analyse).</w:t>
      </w:r>
    </w:p>
    <w:p w14:paraId="48B1AE6A" w14:textId="2FA4BE4C" w:rsidR="000B508A" w:rsidRPr="000B508A" w:rsidRDefault="000B508A" w:rsidP="000B508A">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2/ </w:t>
      </w:r>
      <w:r w:rsidRPr="000B508A">
        <w:rPr>
          <w:rFonts w:ascii="Times New Roman" w:hAnsi="Times New Roman" w:cs="Times New Roman"/>
          <w:b/>
          <w:bCs/>
          <w:sz w:val="24"/>
          <w:szCs w:val="24"/>
          <w:u w:val="single"/>
        </w:rPr>
        <w:t>Détection et rejet des données non conformes</w:t>
      </w:r>
    </w:p>
    <w:p w14:paraId="637CFD22" w14:textId="77777777" w:rsidR="000B508A" w:rsidRPr="0003645C" w:rsidRDefault="000B508A" w:rsidP="000B508A">
      <w:pPr>
        <w:rPr>
          <w:rFonts w:ascii="Times New Roman" w:hAnsi="Times New Roman" w:cs="Times New Roman"/>
          <w:sz w:val="24"/>
          <w:szCs w:val="24"/>
        </w:rPr>
      </w:pPr>
      <w:r w:rsidRPr="000B508A">
        <w:rPr>
          <w:rFonts w:ascii="Times New Roman" w:hAnsi="Times New Roman" w:cs="Times New Roman"/>
          <w:sz w:val="24"/>
          <w:szCs w:val="24"/>
        </w:rPr>
        <w:lastRenderedPageBreak/>
        <w:t>Un mécanisme systématique de détection d’anomalies est implémenté pour séparer les données propres des données rejetées.</w:t>
      </w:r>
    </w:p>
    <w:p w14:paraId="41F6BC12" w14:textId="359050C8" w:rsidR="0091692E" w:rsidRPr="0003645C" w:rsidRDefault="0091692E" w:rsidP="000B508A">
      <w:pPr>
        <w:rPr>
          <w:rFonts w:ascii="Times New Roman" w:hAnsi="Times New Roman" w:cs="Times New Roman"/>
          <w:sz w:val="24"/>
          <w:szCs w:val="24"/>
        </w:rPr>
      </w:pPr>
      <w:r w:rsidRPr="0003645C">
        <w:rPr>
          <w:rFonts w:ascii="Times New Roman" w:hAnsi="Times New Roman" w:cs="Times New Roman"/>
          <w:sz w:val="24"/>
          <w:szCs w:val="24"/>
        </w:rPr>
        <w:t xml:space="preserve">Les règles de rejet sont : </w:t>
      </w:r>
    </w:p>
    <w:p w14:paraId="1E081602" w14:textId="55008099"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Duplicata : Suppression des doublons sur la clé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w:t>
      </w:r>
    </w:p>
    <w:p w14:paraId="634E431C" w14:textId="089EDD28"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Champs obligatoires manquantes : rejet si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 xml:space="preserve"> ou rating ne sont pas renseignés.</w:t>
      </w:r>
    </w:p>
    <w:p w14:paraId="090D0F47" w14:textId="35CF9A25"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Note invalide : rejet si la note est </w:t>
      </w:r>
      <w:r w:rsidR="002B3F0B" w:rsidRPr="0003645C">
        <w:rPr>
          <w:rFonts w:ascii="Times New Roman" w:hAnsi="Times New Roman" w:cs="Times New Roman"/>
          <w:sz w:val="24"/>
          <w:szCs w:val="24"/>
        </w:rPr>
        <w:t>inférieure</w:t>
      </w:r>
      <w:r w:rsidRPr="0003645C">
        <w:rPr>
          <w:rFonts w:ascii="Times New Roman" w:hAnsi="Times New Roman" w:cs="Times New Roman"/>
          <w:sz w:val="24"/>
          <w:szCs w:val="24"/>
        </w:rPr>
        <w:t xml:space="preserve"> à 1 ou plus grande que 5.</w:t>
      </w:r>
    </w:p>
    <w:p w14:paraId="3AD6D388" w14:textId="5AC2D1FC" w:rsidR="0091692E" w:rsidRPr="0003645C" w:rsidRDefault="0091692E" w:rsidP="000B508A">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Description vide : rejet de la ligne si le champ description est vide ou est </w:t>
      </w:r>
      <w:proofErr w:type="spellStart"/>
      <w:r w:rsidRPr="0003645C">
        <w:rPr>
          <w:rFonts w:ascii="Times New Roman" w:hAnsi="Times New Roman" w:cs="Times New Roman"/>
          <w:sz w:val="24"/>
          <w:szCs w:val="24"/>
        </w:rPr>
        <w:t>null</w:t>
      </w:r>
      <w:proofErr w:type="spellEnd"/>
      <w:r w:rsidRPr="0003645C">
        <w:rPr>
          <w:rFonts w:ascii="Times New Roman" w:hAnsi="Times New Roman" w:cs="Times New Roman"/>
          <w:sz w:val="24"/>
          <w:szCs w:val="24"/>
        </w:rPr>
        <w:t>.</w:t>
      </w:r>
    </w:p>
    <w:p w14:paraId="27FC86F1" w14:textId="65192F20" w:rsidR="000B508A" w:rsidRPr="0003645C"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Chaque ligne rejetée est stockée avec :</w:t>
      </w:r>
      <w:r w:rsidR="0091692E" w:rsidRPr="0003645C">
        <w:rPr>
          <w:rFonts w:ascii="Times New Roman" w:hAnsi="Times New Roman" w:cs="Times New Roman"/>
          <w:sz w:val="24"/>
          <w:szCs w:val="24"/>
        </w:rPr>
        <w:t xml:space="preserve"> l’identifiant de l’avis, la raison de rejet, la date de rejet, la ligne originale complète.</w:t>
      </w:r>
    </w:p>
    <w:p w14:paraId="77D5BF40" w14:textId="01E3CE62" w:rsidR="00A505C9" w:rsidRPr="0003645C" w:rsidRDefault="0091692E" w:rsidP="00A505C9">
      <w:pPr>
        <w:rPr>
          <w:rFonts w:ascii="Times New Roman" w:hAnsi="Times New Roman" w:cs="Times New Roman"/>
          <w:sz w:val="24"/>
          <w:szCs w:val="24"/>
        </w:rPr>
      </w:pPr>
      <w:r w:rsidRPr="0003645C">
        <w:rPr>
          <w:rFonts w:ascii="Times New Roman" w:hAnsi="Times New Roman" w:cs="Times New Roman"/>
          <w:sz w:val="24"/>
          <w:szCs w:val="24"/>
        </w:rPr>
        <w:t>Ce mécanisme permet d’avoir une traçabilité complète, de pouvoir faire des analyses sur la qualité de données et d’avoir une amélioration continue du pipeline.</w:t>
      </w:r>
    </w:p>
    <w:p w14:paraId="33FA55A6" w14:textId="49764A7E" w:rsidR="00A505C9" w:rsidRPr="0003645C" w:rsidRDefault="00A505C9" w:rsidP="00A505C9">
      <w:pPr>
        <w:pStyle w:val="Titre3"/>
        <w:numPr>
          <w:ilvl w:val="2"/>
          <w:numId w:val="3"/>
        </w:numPr>
        <w:rPr>
          <w:rFonts w:ascii="Times New Roman" w:hAnsi="Times New Roman" w:cs="Times New Roman"/>
        </w:rPr>
      </w:pPr>
      <w:bookmarkStart w:id="23" w:name="_Toc216018070"/>
      <w:r w:rsidRPr="0003645C">
        <w:rPr>
          <w:rFonts w:ascii="Times New Roman" w:hAnsi="Times New Roman" w:cs="Times New Roman"/>
        </w:rPr>
        <w:t xml:space="preserve">Stockage dans </w:t>
      </w:r>
      <w:proofErr w:type="spellStart"/>
      <w:r w:rsidRPr="0003645C">
        <w:rPr>
          <w:rFonts w:ascii="Times New Roman" w:hAnsi="Times New Roman" w:cs="Times New Roman"/>
        </w:rPr>
        <w:t>Snowflake</w:t>
      </w:r>
      <w:bookmarkEnd w:id="23"/>
      <w:proofErr w:type="spellEnd"/>
    </w:p>
    <w:p w14:paraId="55A7E41E"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 xml:space="preserve">Les données nettoyées sont ensuite chargées dans </w:t>
      </w:r>
      <w:proofErr w:type="spellStart"/>
      <w:r w:rsidRPr="002B3F0B">
        <w:rPr>
          <w:rFonts w:ascii="Times New Roman" w:hAnsi="Times New Roman" w:cs="Times New Roman"/>
          <w:sz w:val="24"/>
          <w:szCs w:val="24"/>
        </w:rPr>
        <w:t>Snowflake</w:t>
      </w:r>
      <w:proofErr w:type="spellEnd"/>
      <w:r w:rsidRPr="002B3F0B">
        <w:rPr>
          <w:rFonts w:ascii="Times New Roman" w:hAnsi="Times New Roman" w:cs="Times New Roman"/>
          <w:sz w:val="24"/>
          <w:szCs w:val="24"/>
        </w:rPr>
        <w:t>, qui sert d’entrepôt de données principal pour la plateforme d’analyse.</w:t>
      </w:r>
    </w:p>
    <w:p w14:paraId="57C27142"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La connexion est sécurisée à l’aide de variables d’environnement :</w:t>
      </w:r>
    </w:p>
    <w:p w14:paraId="597FC678"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SNOWFLAKE_USER</w:t>
      </w:r>
    </w:p>
    <w:p w14:paraId="15EDCD1A"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SNOWFLAKE_PASSWORD</w:t>
      </w:r>
    </w:p>
    <w:p w14:paraId="5EE21A50"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SNOWFLAKE_ACCOUNT</w:t>
      </w:r>
    </w:p>
    <w:p w14:paraId="23184D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SNOWFLAKE_DATABASE</w:t>
      </w:r>
    </w:p>
    <w:p w14:paraId="76722E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SNOWFLAKE_SCHEMA</w:t>
      </w:r>
    </w:p>
    <w:p w14:paraId="157F0B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SNOWFLAKE_ROLE</w:t>
      </w:r>
    </w:p>
    <w:p w14:paraId="00F52204" w14:textId="7BB1CE3B" w:rsidR="002B3F0B" w:rsidRPr="002B3F0B" w:rsidRDefault="002B3F0B" w:rsidP="002B3F0B">
      <w:pPr>
        <w:rPr>
          <w:rFonts w:ascii="Times New Roman" w:hAnsi="Times New Roman" w:cs="Times New Roman"/>
        </w:rPr>
      </w:pPr>
      <w:r w:rsidRPr="002B3F0B">
        <w:rPr>
          <w:rFonts w:ascii="Times New Roman" w:hAnsi="Times New Roman" w:cs="Times New Roman"/>
          <w:sz w:val="24"/>
          <w:szCs w:val="24"/>
        </w:rPr>
        <w:t>Les données sont stockées dans la table :</w:t>
      </w:r>
      <w:r w:rsidRPr="0003645C">
        <w:rPr>
          <w:rFonts w:ascii="Times New Roman" w:hAnsi="Times New Roman" w:cs="Times New Roman"/>
          <w:sz w:val="24"/>
          <w:szCs w:val="24"/>
        </w:rPr>
        <w:t xml:space="preserve"> STAGING.REVIEWS</w:t>
      </w:r>
    </w:p>
    <w:p w14:paraId="57269997"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Structure des données insérées</w:t>
      </w:r>
    </w:p>
    <w:p w14:paraId="7EDF2127"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Les champs principaux insérés sont :</w:t>
      </w:r>
    </w:p>
    <w:p w14:paraId="5107BEAB"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review</w:t>
      </w:r>
      <w:proofErr w:type="gramEnd"/>
      <w:r w:rsidRPr="002B3F0B">
        <w:rPr>
          <w:rFonts w:ascii="Times New Roman" w:hAnsi="Times New Roman" w:cs="Times New Roman"/>
          <w:sz w:val="24"/>
          <w:szCs w:val="24"/>
        </w:rPr>
        <w:t>_id</w:t>
      </w:r>
      <w:proofErr w:type="spellEnd"/>
    </w:p>
    <w:p w14:paraId="312A765F"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buyer</w:t>
      </w:r>
      <w:proofErr w:type="gramEnd"/>
      <w:r w:rsidRPr="002B3F0B">
        <w:rPr>
          <w:rFonts w:ascii="Times New Roman" w:hAnsi="Times New Roman" w:cs="Times New Roman"/>
          <w:sz w:val="24"/>
          <w:szCs w:val="24"/>
        </w:rPr>
        <w:t>_id</w:t>
      </w:r>
      <w:proofErr w:type="spellEnd"/>
    </w:p>
    <w:p w14:paraId="450BE298"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p</w:t>
      </w:r>
      <w:proofErr w:type="gramEnd"/>
      <w:r w:rsidRPr="002B3F0B">
        <w:rPr>
          <w:rFonts w:ascii="Times New Roman" w:hAnsi="Times New Roman" w:cs="Times New Roman"/>
          <w:sz w:val="24"/>
          <w:szCs w:val="24"/>
        </w:rPr>
        <w:t>_id</w:t>
      </w:r>
      <w:proofErr w:type="spellEnd"/>
    </w:p>
    <w:p w14:paraId="7400B10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product</w:t>
      </w:r>
      <w:proofErr w:type="gramEnd"/>
      <w:r w:rsidRPr="002B3F0B">
        <w:rPr>
          <w:rFonts w:ascii="Times New Roman" w:hAnsi="Times New Roman" w:cs="Times New Roman"/>
          <w:sz w:val="24"/>
          <w:szCs w:val="24"/>
        </w:rPr>
        <w:t>_name</w:t>
      </w:r>
      <w:proofErr w:type="spellEnd"/>
    </w:p>
    <w:p w14:paraId="5993D173"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category</w:t>
      </w:r>
      <w:proofErr w:type="spellEnd"/>
      <w:proofErr w:type="gramEnd"/>
    </w:p>
    <w:p w14:paraId="16D7114E"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title</w:t>
      </w:r>
      <w:proofErr w:type="spellEnd"/>
      <w:proofErr w:type="gramEnd"/>
    </w:p>
    <w:p w14:paraId="53BF9FB9"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description</w:t>
      </w:r>
      <w:proofErr w:type="gramEnd"/>
    </w:p>
    <w:p w14:paraId="795F537F"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rating</w:t>
      </w:r>
      <w:proofErr w:type="gramEnd"/>
    </w:p>
    <w:p w14:paraId="5913206D"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text</w:t>
      </w:r>
      <w:proofErr w:type="gramEnd"/>
      <w:r w:rsidRPr="002B3F0B">
        <w:rPr>
          <w:rFonts w:ascii="Times New Roman" w:hAnsi="Times New Roman" w:cs="Times New Roman"/>
          <w:sz w:val="24"/>
          <w:szCs w:val="24"/>
        </w:rPr>
        <w:t>_length</w:t>
      </w:r>
      <w:proofErr w:type="spellEnd"/>
    </w:p>
    <w:p w14:paraId="4DCFE803"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has</w:t>
      </w:r>
      <w:proofErr w:type="gramEnd"/>
      <w:r w:rsidRPr="002B3F0B">
        <w:rPr>
          <w:rFonts w:ascii="Times New Roman" w:hAnsi="Times New Roman" w:cs="Times New Roman"/>
          <w:sz w:val="24"/>
          <w:szCs w:val="24"/>
        </w:rPr>
        <w:t>_image</w:t>
      </w:r>
      <w:proofErr w:type="spellEnd"/>
    </w:p>
    <w:p w14:paraId="3C04A2F1"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has</w:t>
      </w:r>
      <w:proofErr w:type="gramEnd"/>
      <w:r w:rsidRPr="002B3F0B">
        <w:rPr>
          <w:rFonts w:ascii="Times New Roman" w:hAnsi="Times New Roman" w:cs="Times New Roman"/>
          <w:sz w:val="24"/>
          <w:szCs w:val="24"/>
        </w:rPr>
        <w:t>_orders</w:t>
      </w:r>
      <w:proofErr w:type="spellEnd"/>
    </w:p>
    <w:p w14:paraId="18EBC7F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ingestion</w:t>
      </w:r>
      <w:proofErr w:type="gramEnd"/>
      <w:r w:rsidRPr="002B3F0B">
        <w:rPr>
          <w:rFonts w:ascii="Times New Roman" w:hAnsi="Times New Roman" w:cs="Times New Roman"/>
          <w:sz w:val="24"/>
          <w:szCs w:val="24"/>
        </w:rPr>
        <w:t>_timestamp</w:t>
      </w:r>
      <w:proofErr w:type="spellEnd"/>
      <w:r w:rsidRPr="002B3F0B">
        <w:rPr>
          <w:rFonts w:ascii="Times New Roman" w:hAnsi="Times New Roman" w:cs="Times New Roman"/>
          <w:sz w:val="24"/>
          <w:szCs w:val="24"/>
        </w:rPr>
        <w:t xml:space="preserve"> (date de chargement)</w:t>
      </w:r>
    </w:p>
    <w:p w14:paraId="343AF901" w14:textId="506755E6" w:rsidR="002B3F0B" w:rsidRPr="0003645C"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pipeline</w:t>
      </w:r>
      <w:proofErr w:type="gramEnd"/>
      <w:r w:rsidRPr="002B3F0B">
        <w:rPr>
          <w:rFonts w:ascii="Times New Roman" w:hAnsi="Times New Roman" w:cs="Times New Roman"/>
          <w:sz w:val="24"/>
          <w:szCs w:val="24"/>
        </w:rPr>
        <w:t>_version</w:t>
      </w:r>
      <w:proofErr w:type="spellEnd"/>
      <w:r w:rsidRPr="002B3F0B">
        <w:rPr>
          <w:rFonts w:ascii="Times New Roman" w:hAnsi="Times New Roman" w:cs="Times New Roman"/>
          <w:sz w:val="24"/>
          <w:szCs w:val="24"/>
        </w:rPr>
        <w:t xml:space="preserve"> (version du pipeline)</w:t>
      </w:r>
    </w:p>
    <w:p w14:paraId="6FF5205C" w14:textId="77777777" w:rsidR="002B3F0B" w:rsidRPr="0003645C" w:rsidRDefault="002B3F0B" w:rsidP="002B3F0B">
      <w:pPr>
        <w:rPr>
          <w:rFonts w:ascii="Times New Roman" w:hAnsi="Times New Roman" w:cs="Times New Roman"/>
          <w:sz w:val="24"/>
          <w:szCs w:val="24"/>
        </w:rPr>
      </w:pPr>
    </w:p>
    <w:p w14:paraId="29E75B77" w14:textId="12B1970B" w:rsidR="002B3F0B" w:rsidRPr="0003645C" w:rsidRDefault="002B3F0B" w:rsidP="002B3F0B">
      <w:pPr>
        <w:pStyle w:val="Titre3"/>
        <w:numPr>
          <w:ilvl w:val="2"/>
          <w:numId w:val="3"/>
        </w:numPr>
        <w:rPr>
          <w:rFonts w:ascii="Times New Roman" w:hAnsi="Times New Roman" w:cs="Times New Roman"/>
        </w:rPr>
      </w:pPr>
      <w:bookmarkStart w:id="24" w:name="_Toc216018071"/>
      <w:r w:rsidRPr="0003645C">
        <w:rPr>
          <w:rFonts w:ascii="Times New Roman" w:hAnsi="Times New Roman" w:cs="Times New Roman"/>
        </w:rPr>
        <w:lastRenderedPageBreak/>
        <w:t>Traitement des Données Rejetées vers MongoDB et logs</w:t>
      </w:r>
      <w:bookmarkEnd w:id="24"/>
    </w:p>
    <w:p w14:paraId="2BACA964" w14:textId="77777777" w:rsidR="002B3F0B" w:rsidRPr="0003645C" w:rsidRDefault="002B3F0B" w:rsidP="002B3F0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Critères de rejet</w:t>
      </w:r>
    </w:p>
    <w:p w14:paraId="19EB2DE8"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Enregistrements avec clé primaire NULL</w:t>
      </w:r>
    </w:p>
    <w:p w14:paraId="6E4CE92E"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Valeurs hors plage (</w:t>
      </w:r>
      <w:proofErr w:type="gramStart"/>
      <w:r w:rsidRPr="0003645C">
        <w:rPr>
          <w:rFonts w:ascii="Times New Roman" w:hAnsi="Times New Roman" w:cs="Times New Roman"/>
          <w:sz w:val="24"/>
          <w:szCs w:val="24"/>
        </w:rPr>
        <w:t>ex:</w:t>
      </w:r>
      <w:proofErr w:type="gramEnd"/>
      <w:r w:rsidRPr="0003645C">
        <w:rPr>
          <w:rFonts w:ascii="Times New Roman" w:hAnsi="Times New Roman" w:cs="Times New Roman"/>
          <w:sz w:val="24"/>
          <w:szCs w:val="24"/>
        </w:rPr>
        <w:t xml:space="preserve"> rating = 0 ou 6)</w:t>
      </w:r>
    </w:p>
    <w:p w14:paraId="179A89FE"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Duplicata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 xml:space="preserve"> en double)</w:t>
      </w:r>
    </w:p>
    <w:p w14:paraId="1EAC878D"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Champs obligatoires NULL (</w:t>
      </w:r>
      <w:proofErr w:type="spellStart"/>
      <w:r w:rsidRPr="0003645C">
        <w:rPr>
          <w:rFonts w:ascii="Times New Roman" w:hAnsi="Times New Roman" w:cs="Times New Roman"/>
          <w:sz w:val="24"/>
          <w:szCs w:val="24"/>
        </w:rPr>
        <w:t>buyer_id</w:t>
      </w:r>
      <w:proofErr w:type="spellEnd"/>
      <w:r w:rsidRPr="0003645C">
        <w:rPr>
          <w:rFonts w:ascii="Times New Roman" w:hAnsi="Times New Roman" w:cs="Times New Roman"/>
          <w:sz w:val="24"/>
          <w:szCs w:val="24"/>
        </w:rPr>
        <w:t xml:space="preserve">, rating, </w:t>
      </w:r>
      <w:proofErr w:type="spellStart"/>
      <w:r w:rsidRPr="0003645C">
        <w:rPr>
          <w:rFonts w:ascii="Times New Roman" w:hAnsi="Times New Roman" w:cs="Times New Roman"/>
          <w:sz w:val="24"/>
          <w:szCs w:val="24"/>
        </w:rPr>
        <w:t>p_id</w:t>
      </w:r>
      <w:proofErr w:type="spellEnd"/>
      <w:r w:rsidRPr="0003645C">
        <w:rPr>
          <w:rFonts w:ascii="Times New Roman" w:hAnsi="Times New Roman" w:cs="Times New Roman"/>
          <w:sz w:val="24"/>
          <w:szCs w:val="24"/>
        </w:rPr>
        <w:t>)</w:t>
      </w:r>
    </w:p>
    <w:p w14:paraId="5BD9017D"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Incohérences de types (texte dans champ numérique)</w:t>
      </w:r>
    </w:p>
    <w:p w14:paraId="2F1B0D60"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Champs Description NULL</w:t>
      </w:r>
    </w:p>
    <w:p w14:paraId="3BDCE41B" w14:textId="77777777" w:rsidR="002B3F0B" w:rsidRPr="0003645C" w:rsidRDefault="002B3F0B" w:rsidP="002B3F0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Règles de rétention</w:t>
      </w:r>
    </w:p>
    <w:p w14:paraId="2427BD8C" w14:textId="77777777" w:rsidR="002B3F0B" w:rsidRPr="0003645C" w:rsidRDefault="002B3F0B" w:rsidP="002B3F0B">
      <w:pPr>
        <w:numPr>
          <w:ilvl w:val="0"/>
          <w:numId w:val="29"/>
        </w:numPr>
        <w:rPr>
          <w:rFonts w:ascii="Times New Roman" w:hAnsi="Times New Roman" w:cs="Times New Roman"/>
          <w:sz w:val="24"/>
          <w:szCs w:val="24"/>
        </w:rPr>
      </w:pPr>
      <w:r w:rsidRPr="0003645C">
        <w:rPr>
          <w:rFonts w:ascii="Times New Roman" w:hAnsi="Times New Roman" w:cs="Times New Roman"/>
          <w:sz w:val="24"/>
          <w:szCs w:val="24"/>
        </w:rPr>
        <w:t xml:space="preserve">Conservation des rejets : </w:t>
      </w:r>
      <w:r w:rsidRPr="0003645C">
        <w:rPr>
          <w:rFonts w:ascii="Times New Roman" w:hAnsi="Times New Roman" w:cs="Times New Roman"/>
          <w:b/>
          <w:bCs/>
          <w:sz w:val="24"/>
          <w:szCs w:val="24"/>
        </w:rPr>
        <w:t>90 jours</w:t>
      </w:r>
    </w:p>
    <w:p w14:paraId="239F6041" w14:textId="77777777" w:rsidR="002B3F0B" w:rsidRPr="002B3F0B" w:rsidRDefault="002B3F0B" w:rsidP="002B3F0B">
      <w:pPr>
        <w:rPr>
          <w:rFonts w:ascii="Times New Roman" w:hAnsi="Times New Roman" w:cs="Times New Roman"/>
          <w:b/>
          <w:bCs/>
          <w:sz w:val="24"/>
          <w:szCs w:val="24"/>
          <w:u w:val="single"/>
        </w:rPr>
      </w:pPr>
      <w:r w:rsidRPr="002B3F0B">
        <w:rPr>
          <w:rFonts w:ascii="Times New Roman" w:hAnsi="Times New Roman" w:cs="Times New Roman"/>
          <w:b/>
          <w:bCs/>
          <w:sz w:val="24"/>
          <w:szCs w:val="24"/>
          <w:u w:val="single"/>
        </w:rPr>
        <w:t>Stockage des données rejetées</w:t>
      </w:r>
    </w:p>
    <w:p w14:paraId="343C6086"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Les données rejetées ne sont pas perdues. Elles sont envoyées vers MongoDB dans la collection :</w:t>
      </w:r>
      <w:r w:rsidRPr="0003645C">
        <w:rPr>
          <w:rFonts w:ascii="Times New Roman" w:hAnsi="Times New Roman" w:cs="Times New Roman"/>
          <w:sz w:val="24"/>
          <w:szCs w:val="24"/>
        </w:rPr>
        <w:t xml:space="preserve"> </w:t>
      </w:r>
      <w:proofErr w:type="spellStart"/>
      <w:r w:rsidRPr="002B3F0B">
        <w:rPr>
          <w:rFonts w:ascii="Times New Roman" w:hAnsi="Times New Roman" w:cs="Times New Roman"/>
          <w:sz w:val="24"/>
          <w:szCs w:val="24"/>
        </w:rPr>
        <w:t>amazon_</w:t>
      </w:r>
      <w:proofErr w:type="gramStart"/>
      <w:r w:rsidRPr="002B3F0B">
        <w:rPr>
          <w:rFonts w:ascii="Times New Roman" w:hAnsi="Times New Roman" w:cs="Times New Roman"/>
          <w:sz w:val="24"/>
          <w:szCs w:val="24"/>
        </w:rPr>
        <w:t>reviews.rejected</w:t>
      </w:r>
      <w:proofErr w:type="gramEnd"/>
      <w:r w:rsidRPr="002B3F0B">
        <w:rPr>
          <w:rFonts w:ascii="Times New Roman" w:hAnsi="Times New Roman" w:cs="Times New Roman"/>
          <w:sz w:val="24"/>
          <w:szCs w:val="24"/>
        </w:rPr>
        <w:t>_reviews</w:t>
      </w:r>
      <w:proofErr w:type="spellEnd"/>
    </w:p>
    <w:p w14:paraId="0B4FD664"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Ces données pourront être utilisées pour :</w:t>
      </w:r>
    </w:p>
    <w:p w14:paraId="10E0686A" w14:textId="77777777" w:rsidR="002B3F0B" w:rsidRPr="002B3F0B" w:rsidRDefault="002B3F0B" w:rsidP="002B3F0B">
      <w:pPr>
        <w:pStyle w:val="Paragraphedeliste"/>
        <w:numPr>
          <w:ilvl w:val="0"/>
          <w:numId w:val="31"/>
        </w:numPr>
        <w:rPr>
          <w:rFonts w:ascii="Times New Roman" w:hAnsi="Times New Roman" w:cs="Times New Roman"/>
          <w:sz w:val="24"/>
          <w:szCs w:val="24"/>
        </w:rPr>
      </w:pPr>
      <w:proofErr w:type="gramStart"/>
      <w:r w:rsidRPr="002B3F0B">
        <w:rPr>
          <w:rFonts w:ascii="Times New Roman" w:hAnsi="Times New Roman" w:cs="Times New Roman"/>
          <w:sz w:val="24"/>
          <w:szCs w:val="24"/>
        </w:rPr>
        <w:t>des</w:t>
      </w:r>
      <w:proofErr w:type="gramEnd"/>
      <w:r w:rsidRPr="002B3F0B">
        <w:rPr>
          <w:rFonts w:ascii="Times New Roman" w:hAnsi="Times New Roman" w:cs="Times New Roman"/>
          <w:sz w:val="24"/>
          <w:szCs w:val="24"/>
        </w:rPr>
        <w:t xml:space="preserve"> audits qualité</w:t>
      </w:r>
    </w:p>
    <w:p w14:paraId="0C1252D3" w14:textId="77777777" w:rsidR="002B3F0B" w:rsidRPr="002B3F0B" w:rsidRDefault="002B3F0B" w:rsidP="002B3F0B">
      <w:pPr>
        <w:pStyle w:val="Paragraphedeliste"/>
        <w:numPr>
          <w:ilvl w:val="0"/>
          <w:numId w:val="31"/>
        </w:numPr>
        <w:rPr>
          <w:rFonts w:ascii="Times New Roman" w:hAnsi="Times New Roman" w:cs="Times New Roman"/>
          <w:sz w:val="24"/>
          <w:szCs w:val="24"/>
        </w:rPr>
      </w:pPr>
      <w:proofErr w:type="gramStart"/>
      <w:r w:rsidRPr="002B3F0B">
        <w:rPr>
          <w:rFonts w:ascii="Times New Roman" w:hAnsi="Times New Roman" w:cs="Times New Roman"/>
          <w:sz w:val="24"/>
          <w:szCs w:val="24"/>
        </w:rPr>
        <w:t>des</w:t>
      </w:r>
      <w:proofErr w:type="gramEnd"/>
      <w:r w:rsidRPr="002B3F0B">
        <w:rPr>
          <w:rFonts w:ascii="Times New Roman" w:hAnsi="Times New Roman" w:cs="Times New Roman"/>
          <w:sz w:val="24"/>
          <w:szCs w:val="24"/>
        </w:rPr>
        <w:t xml:space="preserve"> statistiques sur les causes de rejet</w:t>
      </w:r>
    </w:p>
    <w:p w14:paraId="3600117D" w14:textId="77777777" w:rsidR="002B3F0B" w:rsidRPr="002B3F0B" w:rsidRDefault="002B3F0B" w:rsidP="002B3F0B">
      <w:pPr>
        <w:pStyle w:val="Paragraphedeliste"/>
        <w:numPr>
          <w:ilvl w:val="0"/>
          <w:numId w:val="31"/>
        </w:numPr>
        <w:rPr>
          <w:rFonts w:ascii="Times New Roman" w:hAnsi="Times New Roman" w:cs="Times New Roman"/>
          <w:sz w:val="24"/>
          <w:szCs w:val="24"/>
        </w:rPr>
      </w:pPr>
      <w:proofErr w:type="gramStart"/>
      <w:r w:rsidRPr="002B3F0B">
        <w:rPr>
          <w:rFonts w:ascii="Times New Roman" w:hAnsi="Times New Roman" w:cs="Times New Roman"/>
          <w:sz w:val="24"/>
          <w:szCs w:val="24"/>
        </w:rPr>
        <w:t>une</w:t>
      </w:r>
      <w:proofErr w:type="gramEnd"/>
      <w:r w:rsidRPr="002B3F0B">
        <w:rPr>
          <w:rFonts w:ascii="Times New Roman" w:hAnsi="Times New Roman" w:cs="Times New Roman"/>
          <w:sz w:val="24"/>
          <w:szCs w:val="24"/>
        </w:rPr>
        <w:t xml:space="preserve"> réintégration future après correction</w:t>
      </w:r>
    </w:p>
    <w:p w14:paraId="67D5A819" w14:textId="5F551201" w:rsidR="002B3F0B" w:rsidRPr="0003645C" w:rsidRDefault="002B3F0B" w:rsidP="002B3F0B">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Stockage des logs</w:t>
      </w:r>
    </w:p>
    <w:p w14:paraId="45287A17" w14:textId="639F9524"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Des métadonnées sur chaque exécution</w:t>
      </w:r>
      <w:r w:rsidRPr="0003645C">
        <w:rPr>
          <w:rFonts w:ascii="Times New Roman" w:hAnsi="Times New Roman" w:cs="Times New Roman"/>
          <w:sz w:val="24"/>
          <w:szCs w:val="24"/>
        </w:rPr>
        <w:t xml:space="preserve"> </w:t>
      </w:r>
      <w:r w:rsidRPr="002B3F0B">
        <w:rPr>
          <w:rFonts w:ascii="Times New Roman" w:hAnsi="Times New Roman" w:cs="Times New Roman"/>
          <w:sz w:val="24"/>
          <w:szCs w:val="24"/>
        </w:rPr>
        <w:t>sont également enregistrées dans</w:t>
      </w:r>
      <w:r w:rsidRPr="0003645C">
        <w:rPr>
          <w:rFonts w:ascii="Times New Roman" w:hAnsi="Times New Roman" w:cs="Times New Roman"/>
          <w:sz w:val="24"/>
          <w:szCs w:val="24"/>
        </w:rPr>
        <w:t xml:space="preserve"> MongoDB, dans</w:t>
      </w:r>
      <w:r w:rsidRPr="002B3F0B">
        <w:rPr>
          <w:rFonts w:ascii="Times New Roman" w:hAnsi="Times New Roman" w:cs="Times New Roman"/>
          <w:sz w:val="24"/>
          <w:szCs w:val="24"/>
        </w:rPr>
        <w:t xml:space="preserve"> :</w:t>
      </w:r>
      <w:r w:rsidRPr="0003645C">
        <w:rPr>
          <w:rFonts w:ascii="Times New Roman" w:hAnsi="Times New Roman" w:cs="Times New Roman"/>
          <w:sz w:val="24"/>
          <w:szCs w:val="24"/>
        </w:rPr>
        <w:t xml:space="preserve"> </w:t>
      </w:r>
      <w:proofErr w:type="spellStart"/>
      <w:r w:rsidRPr="002B3F0B">
        <w:rPr>
          <w:rFonts w:ascii="Times New Roman" w:hAnsi="Times New Roman" w:cs="Times New Roman"/>
          <w:sz w:val="24"/>
          <w:szCs w:val="24"/>
        </w:rPr>
        <w:t>amazon_</w:t>
      </w:r>
      <w:proofErr w:type="gramStart"/>
      <w:r w:rsidRPr="002B3F0B">
        <w:rPr>
          <w:rFonts w:ascii="Times New Roman" w:hAnsi="Times New Roman" w:cs="Times New Roman"/>
          <w:sz w:val="24"/>
          <w:szCs w:val="24"/>
        </w:rPr>
        <w:t>reviews.pipeline</w:t>
      </w:r>
      <w:proofErr w:type="gramEnd"/>
      <w:r w:rsidRPr="002B3F0B">
        <w:rPr>
          <w:rFonts w:ascii="Times New Roman" w:hAnsi="Times New Roman" w:cs="Times New Roman"/>
          <w:sz w:val="24"/>
          <w:szCs w:val="24"/>
        </w:rPr>
        <w:t>_metadata</w:t>
      </w:r>
      <w:proofErr w:type="spellEnd"/>
      <w:r w:rsidRPr="002B3F0B">
        <w:rPr>
          <w:rFonts w:ascii="Times New Roman" w:hAnsi="Times New Roman" w:cs="Times New Roman"/>
          <w:sz w:val="24"/>
          <w:szCs w:val="24"/>
        </w:rPr>
        <w:t>, contenant :</w:t>
      </w:r>
    </w:p>
    <w:p w14:paraId="3CE0AF47"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traitées</w:t>
      </w:r>
    </w:p>
    <w:p w14:paraId="12B1185A"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propres</w:t>
      </w:r>
    </w:p>
    <w:p w14:paraId="2EFFFB3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rejetées</w:t>
      </w:r>
    </w:p>
    <w:p w14:paraId="2D54D0CF"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insérées dans </w:t>
      </w:r>
      <w:proofErr w:type="spellStart"/>
      <w:r w:rsidRPr="002B3F0B">
        <w:rPr>
          <w:rFonts w:ascii="Times New Roman" w:hAnsi="Times New Roman" w:cs="Times New Roman"/>
          <w:sz w:val="24"/>
          <w:szCs w:val="24"/>
        </w:rPr>
        <w:t>Snowflake</w:t>
      </w:r>
      <w:proofErr w:type="spellEnd"/>
    </w:p>
    <w:p w14:paraId="630F2BCB" w14:textId="77777777" w:rsidR="00A505C9" w:rsidRPr="0003645C" w:rsidRDefault="00A505C9" w:rsidP="00A505C9">
      <w:pPr>
        <w:rPr>
          <w:rFonts w:ascii="Times New Roman" w:hAnsi="Times New Roman" w:cs="Times New Roman"/>
        </w:rPr>
      </w:pPr>
    </w:p>
    <w:p w14:paraId="76DD87D9" w14:textId="06388DE0" w:rsidR="00A505C9" w:rsidRPr="0003645C" w:rsidRDefault="00A505C9" w:rsidP="00A505C9">
      <w:pPr>
        <w:pStyle w:val="Titre2"/>
        <w:numPr>
          <w:ilvl w:val="1"/>
          <w:numId w:val="3"/>
        </w:numPr>
        <w:rPr>
          <w:rFonts w:ascii="Times New Roman" w:hAnsi="Times New Roman" w:cs="Times New Roman"/>
        </w:rPr>
      </w:pPr>
      <w:bookmarkStart w:id="25" w:name="_Toc216018072"/>
      <w:r w:rsidRPr="0003645C">
        <w:rPr>
          <w:rFonts w:ascii="Times New Roman" w:hAnsi="Times New Roman" w:cs="Times New Roman"/>
        </w:rPr>
        <w:t>Analyse des données (Machine Learning)</w:t>
      </w:r>
      <w:bookmarkEnd w:id="25"/>
    </w:p>
    <w:p w14:paraId="3D904EB1" w14:textId="51538090" w:rsidR="001F544F" w:rsidRPr="0003645C" w:rsidRDefault="001F544F" w:rsidP="001F544F">
      <w:pPr>
        <w:rPr>
          <w:rFonts w:ascii="Times New Roman" w:hAnsi="Times New Roman" w:cs="Times New Roman"/>
          <w:sz w:val="24"/>
          <w:szCs w:val="24"/>
        </w:rPr>
      </w:pPr>
      <w:r w:rsidRPr="0003645C">
        <w:rPr>
          <w:rFonts w:ascii="Times New Roman" w:hAnsi="Times New Roman" w:cs="Times New Roman"/>
          <w:sz w:val="24"/>
          <w:szCs w:val="24"/>
        </w:rPr>
        <w:t xml:space="preserve">Les données stockées dans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sont ensuite utilisées pour effectuer une analyse intelligente des avis clients, basée sur deux approches complémentaires.</w:t>
      </w:r>
    </w:p>
    <w:p w14:paraId="04B0DCE7" w14:textId="39C170E2" w:rsidR="00A505C9" w:rsidRPr="0003645C" w:rsidRDefault="00A505C9" w:rsidP="00A505C9">
      <w:pPr>
        <w:pStyle w:val="Titre3"/>
        <w:numPr>
          <w:ilvl w:val="2"/>
          <w:numId w:val="3"/>
        </w:numPr>
        <w:rPr>
          <w:rFonts w:ascii="Times New Roman" w:hAnsi="Times New Roman" w:cs="Times New Roman"/>
        </w:rPr>
      </w:pPr>
      <w:bookmarkStart w:id="26" w:name="_Toc216018073"/>
      <w:r w:rsidRPr="0003645C">
        <w:rPr>
          <w:rFonts w:ascii="Times New Roman" w:hAnsi="Times New Roman" w:cs="Times New Roman"/>
        </w:rPr>
        <w:t>Algorithme de pondération</w:t>
      </w:r>
      <w:bookmarkEnd w:id="26"/>
    </w:p>
    <w:p w14:paraId="46D6B556" w14:textId="77777777" w:rsidR="001F544F" w:rsidRPr="0003645C" w:rsidRDefault="001F544F" w:rsidP="001F544F">
      <w:pPr>
        <w:rPr>
          <w:rFonts w:ascii="Times New Roman" w:hAnsi="Times New Roman" w:cs="Times New Roman"/>
          <w:sz w:val="24"/>
          <w:szCs w:val="24"/>
        </w:rPr>
      </w:pPr>
      <w:r w:rsidRPr="0003645C">
        <w:rPr>
          <w:rFonts w:ascii="Times New Roman" w:hAnsi="Times New Roman" w:cs="Times New Roman"/>
          <w:sz w:val="24"/>
          <w:szCs w:val="24"/>
        </w:rPr>
        <w:t>Un score de pertinence est calculé pour chaque avis, en combinant plusieurs critères pondérés :</w:t>
      </w:r>
    </w:p>
    <w:p w14:paraId="2E672A83" w14:textId="0CEC5CCF"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Longueur du texte (</w:t>
      </w:r>
      <w:proofErr w:type="spellStart"/>
      <w:r w:rsidRPr="001F544F">
        <w:rPr>
          <w:rFonts w:ascii="Times New Roman" w:hAnsi="Times New Roman" w:cs="Times New Roman"/>
          <w:sz w:val="24"/>
          <w:szCs w:val="24"/>
        </w:rPr>
        <w:t>text_length</w:t>
      </w:r>
      <w:proofErr w:type="spellEnd"/>
      <w:r w:rsidRPr="001F544F">
        <w:rPr>
          <w:rFonts w:ascii="Times New Roman" w:hAnsi="Times New Roman" w:cs="Times New Roman"/>
          <w:sz w:val="24"/>
          <w:szCs w:val="24"/>
        </w:rPr>
        <w:t>)</w:t>
      </w:r>
    </w:p>
    <w:p w14:paraId="0ECF7B2B" w14:textId="77777777"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Présence d’une image (</w:t>
      </w:r>
      <w:proofErr w:type="spellStart"/>
      <w:r w:rsidRPr="001F544F">
        <w:rPr>
          <w:rFonts w:ascii="Times New Roman" w:hAnsi="Times New Roman" w:cs="Times New Roman"/>
          <w:sz w:val="24"/>
          <w:szCs w:val="24"/>
        </w:rPr>
        <w:t>has_image</w:t>
      </w:r>
      <w:proofErr w:type="spellEnd"/>
      <w:r w:rsidRPr="001F544F">
        <w:rPr>
          <w:rFonts w:ascii="Times New Roman" w:hAnsi="Times New Roman" w:cs="Times New Roman"/>
          <w:sz w:val="24"/>
          <w:szCs w:val="24"/>
        </w:rPr>
        <w:t>)</w:t>
      </w:r>
    </w:p>
    <w:p w14:paraId="03416BB6" w14:textId="4D68400B"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Achat confirmé (</w:t>
      </w:r>
      <w:proofErr w:type="spellStart"/>
      <w:r w:rsidRPr="001F544F">
        <w:rPr>
          <w:rFonts w:ascii="Times New Roman" w:hAnsi="Times New Roman" w:cs="Times New Roman"/>
          <w:sz w:val="24"/>
          <w:szCs w:val="24"/>
        </w:rPr>
        <w:t>has_orders</w:t>
      </w:r>
      <w:proofErr w:type="spellEnd"/>
      <w:r w:rsidRPr="001F544F">
        <w:rPr>
          <w:rFonts w:ascii="Times New Roman" w:hAnsi="Times New Roman" w:cs="Times New Roman"/>
          <w:sz w:val="24"/>
          <w:szCs w:val="24"/>
        </w:rPr>
        <w:t>)</w:t>
      </w:r>
    </w:p>
    <w:p w14:paraId="709720AC" w14:textId="57E434BA"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Note extrême (1 ou 5)</w:t>
      </w:r>
    </w:p>
    <w:p w14:paraId="6DC10A7C" w14:textId="21BC2D5C"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Mots utilisés (analyse lexicale)</w:t>
      </w:r>
    </w:p>
    <w:p w14:paraId="2C64887A" w14:textId="7559719B" w:rsidR="001F544F" w:rsidRPr="0003645C" w:rsidRDefault="001F544F" w:rsidP="001F544F">
      <w:pPr>
        <w:rPr>
          <w:rFonts w:ascii="Times New Roman" w:hAnsi="Times New Roman" w:cs="Times New Roman"/>
        </w:rPr>
      </w:pPr>
      <w:r w:rsidRPr="001F544F">
        <w:rPr>
          <w:rFonts w:ascii="Times New Roman" w:hAnsi="Times New Roman" w:cs="Times New Roman"/>
          <w:sz w:val="24"/>
          <w:szCs w:val="24"/>
        </w:rPr>
        <w:lastRenderedPageBreak/>
        <w:t>Ce score permet d</w:t>
      </w:r>
      <w:r w:rsidRPr="0003645C">
        <w:rPr>
          <w:rFonts w:ascii="Times New Roman" w:hAnsi="Times New Roman" w:cs="Times New Roman"/>
          <w:sz w:val="24"/>
          <w:szCs w:val="24"/>
        </w:rPr>
        <w:t>’</w:t>
      </w:r>
      <w:proofErr w:type="spellStart"/>
      <w:r w:rsidRPr="001F544F">
        <w:rPr>
          <w:rFonts w:ascii="Times New Roman" w:hAnsi="Times New Roman" w:cs="Times New Roman"/>
          <w:sz w:val="24"/>
          <w:szCs w:val="24"/>
        </w:rPr>
        <w:t>dentifier</w:t>
      </w:r>
      <w:proofErr w:type="spellEnd"/>
      <w:r w:rsidRPr="001F544F">
        <w:rPr>
          <w:rFonts w:ascii="Times New Roman" w:hAnsi="Times New Roman" w:cs="Times New Roman"/>
          <w:sz w:val="24"/>
          <w:szCs w:val="24"/>
        </w:rPr>
        <w:t xml:space="preserve"> les avis les plus utiles</w:t>
      </w:r>
      <w:r w:rsidRPr="0003645C">
        <w:rPr>
          <w:rFonts w:ascii="Times New Roman" w:hAnsi="Times New Roman" w:cs="Times New Roman"/>
          <w:sz w:val="24"/>
          <w:szCs w:val="24"/>
        </w:rPr>
        <w:t xml:space="preserve"> et de mettre</w:t>
      </w:r>
      <w:r w:rsidRPr="001F544F">
        <w:rPr>
          <w:rFonts w:ascii="Times New Roman" w:hAnsi="Times New Roman" w:cs="Times New Roman"/>
          <w:sz w:val="24"/>
          <w:szCs w:val="24"/>
        </w:rPr>
        <w:t xml:space="preserve"> en avant les commentaires les plus fiables</w:t>
      </w:r>
      <w:r w:rsidRPr="0003645C">
        <w:rPr>
          <w:rFonts w:ascii="Times New Roman" w:hAnsi="Times New Roman" w:cs="Times New Roman"/>
          <w:sz w:val="24"/>
          <w:szCs w:val="24"/>
        </w:rPr>
        <w:t xml:space="preserve"> et enfin de prioriser certains avis pour les analyses métier.</w:t>
      </w:r>
      <w:r w:rsidRPr="001F544F">
        <w:rPr>
          <w:rFonts w:ascii="Times New Roman" w:hAnsi="Times New Roman" w:cs="Times New Roman"/>
        </w:rPr>
        <w:br/>
      </w:r>
    </w:p>
    <w:p w14:paraId="390D3207" w14:textId="4AE21AE8" w:rsidR="001F544F" w:rsidRPr="0003645C" w:rsidRDefault="00A505C9" w:rsidP="001F544F">
      <w:pPr>
        <w:pStyle w:val="Titre3"/>
        <w:numPr>
          <w:ilvl w:val="2"/>
          <w:numId w:val="3"/>
        </w:numPr>
        <w:rPr>
          <w:rFonts w:ascii="Times New Roman" w:hAnsi="Times New Roman" w:cs="Times New Roman"/>
        </w:rPr>
      </w:pPr>
      <w:bookmarkStart w:id="27" w:name="_Toc216018074"/>
      <w:r w:rsidRPr="0003645C">
        <w:rPr>
          <w:rFonts w:ascii="Times New Roman" w:hAnsi="Times New Roman" w:cs="Times New Roman"/>
        </w:rPr>
        <w:t xml:space="preserve">Algorithme </w:t>
      </w:r>
      <w:proofErr w:type="spellStart"/>
      <w:r w:rsidRPr="0003645C">
        <w:rPr>
          <w:rFonts w:ascii="Times New Roman" w:hAnsi="Times New Roman" w:cs="Times New Roman"/>
        </w:rPr>
        <w:t>zero</w:t>
      </w:r>
      <w:proofErr w:type="spellEnd"/>
      <w:r w:rsidRPr="0003645C">
        <w:rPr>
          <w:rFonts w:ascii="Times New Roman" w:hAnsi="Times New Roman" w:cs="Times New Roman"/>
        </w:rPr>
        <w:t>-shot</w:t>
      </w:r>
      <w:bookmarkEnd w:id="27"/>
    </w:p>
    <w:p w14:paraId="52C6BCFC"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 xml:space="preserve">Pour comprendre le contenu des avis sans avoir besoin de données annotées, un modèle </w:t>
      </w:r>
      <w:proofErr w:type="spellStart"/>
      <w:r w:rsidRPr="001F544F">
        <w:rPr>
          <w:rFonts w:ascii="Times New Roman" w:hAnsi="Times New Roman" w:cs="Times New Roman"/>
          <w:sz w:val="24"/>
          <w:szCs w:val="24"/>
        </w:rPr>
        <w:t>Zero</w:t>
      </w:r>
      <w:proofErr w:type="spellEnd"/>
      <w:r w:rsidRPr="001F544F">
        <w:rPr>
          <w:rFonts w:ascii="Times New Roman" w:hAnsi="Times New Roman" w:cs="Times New Roman"/>
          <w:sz w:val="24"/>
          <w:szCs w:val="24"/>
        </w:rPr>
        <w:t>-Shot pré-entraîné est utilisé.</w:t>
      </w:r>
    </w:p>
    <w:p w14:paraId="2D4CF4C7"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Les catégories retenues sont :</w:t>
      </w:r>
    </w:p>
    <w:p w14:paraId="7C5738FA"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product</w:t>
      </w:r>
      <w:proofErr w:type="spellEnd"/>
      <w:proofErr w:type="gramEnd"/>
      <w:r w:rsidRPr="001F544F">
        <w:rPr>
          <w:rFonts w:ascii="Times New Roman" w:hAnsi="Times New Roman" w:cs="Times New Roman"/>
          <w:sz w:val="24"/>
          <w:szCs w:val="24"/>
        </w:rPr>
        <w:t xml:space="preserve"> </w:t>
      </w:r>
      <w:proofErr w:type="spellStart"/>
      <w:r w:rsidRPr="001F544F">
        <w:rPr>
          <w:rFonts w:ascii="Times New Roman" w:hAnsi="Times New Roman" w:cs="Times New Roman"/>
          <w:sz w:val="24"/>
          <w:szCs w:val="24"/>
        </w:rPr>
        <w:t>quality</w:t>
      </w:r>
      <w:proofErr w:type="spellEnd"/>
      <w:r w:rsidRPr="001F544F">
        <w:rPr>
          <w:rFonts w:ascii="Times New Roman" w:hAnsi="Times New Roman" w:cs="Times New Roman"/>
          <w:sz w:val="24"/>
          <w:szCs w:val="24"/>
        </w:rPr>
        <w:t xml:space="preserve"> or satisfaction</w:t>
      </w:r>
    </w:p>
    <w:p w14:paraId="3931C1FC"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product</w:t>
      </w:r>
      <w:proofErr w:type="spellEnd"/>
      <w:proofErr w:type="gramEnd"/>
      <w:r w:rsidRPr="001F544F">
        <w:rPr>
          <w:rFonts w:ascii="Times New Roman" w:hAnsi="Times New Roman" w:cs="Times New Roman"/>
          <w:sz w:val="24"/>
          <w:szCs w:val="24"/>
        </w:rPr>
        <w:t xml:space="preserve"> </w:t>
      </w:r>
      <w:proofErr w:type="spellStart"/>
      <w:r w:rsidRPr="001F544F">
        <w:rPr>
          <w:rFonts w:ascii="Times New Roman" w:hAnsi="Times New Roman" w:cs="Times New Roman"/>
          <w:sz w:val="24"/>
          <w:szCs w:val="24"/>
        </w:rPr>
        <w:t>defect</w:t>
      </w:r>
      <w:proofErr w:type="spellEnd"/>
      <w:r w:rsidRPr="001F544F">
        <w:rPr>
          <w:rFonts w:ascii="Times New Roman" w:hAnsi="Times New Roman" w:cs="Times New Roman"/>
          <w:sz w:val="24"/>
          <w:szCs w:val="24"/>
        </w:rPr>
        <w:t xml:space="preserve"> or </w:t>
      </w:r>
      <w:proofErr w:type="spellStart"/>
      <w:r w:rsidRPr="001F544F">
        <w:rPr>
          <w:rFonts w:ascii="Times New Roman" w:hAnsi="Times New Roman" w:cs="Times New Roman"/>
          <w:sz w:val="24"/>
          <w:szCs w:val="24"/>
        </w:rPr>
        <w:t>damaged</w:t>
      </w:r>
      <w:proofErr w:type="spellEnd"/>
      <w:r w:rsidRPr="001F544F">
        <w:rPr>
          <w:rFonts w:ascii="Times New Roman" w:hAnsi="Times New Roman" w:cs="Times New Roman"/>
          <w:sz w:val="24"/>
          <w:szCs w:val="24"/>
        </w:rPr>
        <w:t xml:space="preserve"> item</w:t>
      </w:r>
    </w:p>
    <w:p w14:paraId="44EBC16E"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delivery</w:t>
      </w:r>
      <w:proofErr w:type="spellEnd"/>
      <w:proofErr w:type="gramEnd"/>
      <w:r w:rsidRPr="001F544F">
        <w:rPr>
          <w:rFonts w:ascii="Times New Roman" w:hAnsi="Times New Roman" w:cs="Times New Roman"/>
          <w:sz w:val="24"/>
          <w:szCs w:val="24"/>
        </w:rPr>
        <w:t xml:space="preserve"> issue or shipping </w:t>
      </w:r>
      <w:proofErr w:type="spellStart"/>
      <w:r w:rsidRPr="001F544F">
        <w:rPr>
          <w:rFonts w:ascii="Times New Roman" w:hAnsi="Times New Roman" w:cs="Times New Roman"/>
          <w:sz w:val="24"/>
          <w:szCs w:val="24"/>
        </w:rPr>
        <w:t>delay</w:t>
      </w:r>
      <w:proofErr w:type="spellEnd"/>
    </w:p>
    <w:p w14:paraId="23686D7B"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customer</w:t>
      </w:r>
      <w:proofErr w:type="spellEnd"/>
      <w:proofErr w:type="gramEnd"/>
      <w:r w:rsidRPr="001F544F">
        <w:rPr>
          <w:rFonts w:ascii="Times New Roman" w:hAnsi="Times New Roman" w:cs="Times New Roman"/>
          <w:sz w:val="24"/>
          <w:szCs w:val="24"/>
        </w:rPr>
        <w:t xml:space="preserve"> service or support</w:t>
      </w:r>
    </w:p>
    <w:p w14:paraId="783CDD53"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Chaque avis est automatiquement classifié dans l’une de ces catégories en fonction de son contenu textuel.</w:t>
      </w:r>
    </w:p>
    <w:p w14:paraId="66CEDB09" w14:textId="60D65EF2" w:rsidR="00A505C9" w:rsidRDefault="001F544F" w:rsidP="00197802">
      <w:pPr>
        <w:rPr>
          <w:rFonts w:ascii="Times New Roman" w:hAnsi="Times New Roman" w:cs="Times New Roman"/>
          <w:sz w:val="24"/>
          <w:szCs w:val="24"/>
        </w:rPr>
      </w:pPr>
      <w:r w:rsidRPr="001F544F">
        <w:rPr>
          <w:rFonts w:ascii="Times New Roman" w:hAnsi="Times New Roman" w:cs="Times New Roman"/>
          <w:sz w:val="24"/>
          <w:szCs w:val="24"/>
        </w:rPr>
        <w:t>Cette approche permet</w:t>
      </w:r>
      <w:r w:rsidR="00502245" w:rsidRPr="0003645C">
        <w:rPr>
          <w:rFonts w:ascii="Times New Roman" w:hAnsi="Times New Roman" w:cs="Times New Roman"/>
          <w:sz w:val="24"/>
          <w:szCs w:val="24"/>
        </w:rPr>
        <w:t xml:space="preserve"> d’avoir une classification automatique sans entrainement spécifique, une adaptation rapide à de nouveaux projets et une vision synthétique des principaux problèmes ou points forts.</w:t>
      </w:r>
    </w:p>
    <w:p w14:paraId="1A847D63" w14:textId="3821987E" w:rsidR="00D73D5C" w:rsidRDefault="00D73D5C" w:rsidP="00D73D5C">
      <w:pPr>
        <w:pStyle w:val="Titre2"/>
        <w:numPr>
          <w:ilvl w:val="1"/>
          <w:numId w:val="3"/>
        </w:numP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7BE3E84C" wp14:editId="7BFC9DEA">
                <wp:simplePos x="0" y="0"/>
                <wp:positionH relativeFrom="column">
                  <wp:posOffset>-678815</wp:posOffset>
                </wp:positionH>
                <wp:positionV relativeFrom="paragraph">
                  <wp:posOffset>3186430</wp:posOffset>
                </wp:positionV>
                <wp:extent cx="7110095" cy="635"/>
                <wp:effectExtent l="0" t="0" r="0" b="0"/>
                <wp:wrapSquare wrapText="bothSides"/>
                <wp:docPr id="981317242" name="Zone de texte 1"/>
                <wp:cNvGraphicFramePr/>
                <a:graphic xmlns:a="http://schemas.openxmlformats.org/drawingml/2006/main">
                  <a:graphicData uri="http://schemas.microsoft.com/office/word/2010/wordprocessingShape">
                    <wps:wsp>
                      <wps:cNvSpPr txBox="1"/>
                      <wps:spPr>
                        <a:xfrm>
                          <a:off x="0" y="0"/>
                          <a:ext cx="7110095" cy="635"/>
                        </a:xfrm>
                        <a:prstGeom prst="rect">
                          <a:avLst/>
                        </a:prstGeom>
                        <a:solidFill>
                          <a:prstClr val="white"/>
                        </a:solidFill>
                        <a:ln>
                          <a:noFill/>
                        </a:ln>
                      </wps:spPr>
                      <wps:txbx>
                        <w:txbxContent>
                          <w:p w14:paraId="5EBA5B86" w14:textId="4E1AD078" w:rsidR="00D73D5C" w:rsidRDefault="00D73D5C" w:rsidP="00D73D5C">
                            <w:pPr>
                              <w:pStyle w:val="Lgende"/>
                              <w:jc w:val="center"/>
                            </w:pPr>
                            <w:r>
                              <w:t xml:space="preserve">Figure </w:t>
                            </w:r>
                            <w:fldSimple w:instr=" SEQ Figure \* ARABIC ">
                              <w:r>
                                <w:rPr>
                                  <w:noProof/>
                                </w:rPr>
                                <w:t>2</w:t>
                              </w:r>
                            </w:fldSimple>
                            <w:r>
                              <w:t xml:space="preserve"> : schéma complet de la solution analytique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E3E84C" id="_x0000_t202" coordsize="21600,21600" o:spt="202" path="m,l,21600r21600,l21600,xe">
                <v:stroke joinstyle="miter"/>
                <v:path gradientshapeok="t" o:connecttype="rect"/>
              </v:shapetype>
              <v:shape id="Zone de texte 1" o:spid="_x0000_s1026" type="#_x0000_t202" style="position:absolute;left:0;text-align:left;margin-left:-53.45pt;margin-top:250.9pt;width:559.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" stroked="f">
                <v:textbox style="mso-fit-shape-to-text:t" inset="0,0,0,0">
                  <w:txbxContent>
                    <w:p w14:paraId="5EBA5B86" w14:textId="4E1AD078" w:rsidR="00D73D5C" w:rsidRDefault="00D73D5C" w:rsidP="00D73D5C">
                      <w:pPr>
                        <w:pStyle w:val="Lgende"/>
                        <w:jc w:val="center"/>
                      </w:pPr>
                      <w:r>
                        <w:t xml:space="preserve">Figure </w:t>
                      </w:r>
                      <w:fldSimple w:instr=" SEQ Figure \* ARABIC ">
                        <w:r>
                          <w:rPr>
                            <w:noProof/>
                          </w:rPr>
                          <w:t>2</w:t>
                        </w:r>
                      </w:fldSimple>
                      <w:r>
                        <w:t xml:space="preserve"> : schéma complet de la solution analytique</w:t>
                      </w:r>
                    </w:p>
                  </w:txbxContent>
                </v:textbox>
                <w10:wrap type="square"/>
              </v:shape>
            </w:pict>
          </mc:Fallback>
        </mc:AlternateContent>
      </w:r>
      <w:r w:rsidRPr="00D73D5C">
        <w:drawing>
          <wp:anchor distT="0" distB="0" distL="114300" distR="114300" simplePos="0" relativeHeight="251658240" behindDoc="0" locked="0" layoutInCell="1" allowOverlap="1" wp14:anchorId="4392352B" wp14:editId="4A56E7B4">
            <wp:simplePos x="0" y="0"/>
            <wp:positionH relativeFrom="margin">
              <wp:posOffset>-678815</wp:posOffset>
            </wp:positionH>
            <wp:positionV relativeFrom="paragraph">
              <wp:posOffset>302260</wp:posOffset>
            </wp:positionV>
            <wp:extent cx="7110095" cy="2827020"/>
            <wp:effectExtent l="0" t="0" r="0" b="0"/>
            <wp:wrapSquare wrapText="bothSides"/>
            <wp:docPr id="465434753"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4753" name="Image 1" descr="Une image contenant texte, diagramme, capture d’écran, Pla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7110095" cy="2827020"/>
                    </a:xfrm>
                    <a:prstGeom prst="rect">
                      <a:avLst/>
                    </a:prstGeom>
                  </pic:spPr>
                </pic:pic>
              </a:graphicData>
            </a:graphic>
            <wp14:sizeRelH relativeFrom="margin">
              <wp14:pctWidth>0</wp14:pctWidth>
            </wp14:sizeRelH>
            <wp14:sizeRelV relativeFrom="margin">
              <wp14:pctHeight>0</wp14:pctHeight>
            </wp14:sizeRelV>
          </wp:anchor>
        </w:drawing>
      </w:r>
      <w:r w:rsidRPr="00D73D5C">
        <w:rPr>
          <w:rFonts w:ascii="Times New Roman" w:hAnsi="Times New Roman" w:cs="Times New Roman"/>
        </w:rPr>
        <w:t xml:space="preserve">Schéma complet de l’architecture </w:t>
      </w:r>
    </w:p>
    <w:p w14:paraId="0793A176" w14:textId="6474816D" w:rsidR="00D73D5C" w:rsidRPr="00D73D5C" w:rsidRDefault="00D73D5C" w:rsidP="00D73D5C"/>
    <w:p w14:paraId="208BA060" w14:textId="77777777" w:rsidR="00A505C9" w:rsidRPr="0003645C" w:rsidRDefault="00A505C9" w:rsidP="00FC11AB">
      <w:pPr>
        <w:pStyle w:val="Titre1"/>
        <w:numPr>
          <w:ilvl w:val="0"/>
          <w:numId w:val="3"/>
        </w:numPr>
        <w:rPr>
          <w:rFonts w:ascii="Times New Roman" w:hAnsi="Times New Roman" w:cs="Times New Roman"/>
        </w:rPr>
      </w:pPr>
      <w:bookmarkStart w:id="28" w:name="_Toc216018075"/>
      <w:r w:rsidRPr="0003645C">
        <w:rPr>
          <w:rFonts w:ascii="Times New Roman" w:hAnsi="Times New Roman" w:cs="Times New Roman"/>
        </w:rPr>
        <w:lastRenderedPageBreak/>
        <w:t>SÉCURITÉ ET CONFORMITÉ</w:t>
      </w:r>
      <w:bookmarkEnd w:id="28"/>
    </w:p>
    <w:p w14:paraId="5D2512ED" w14:textId="77777777" w:rsidR="00FC11AB" w:rsidRPr="0003645C" w:rsidRDefault="00FC11AB" w:rsidP="00FC11AB">
      <w:pPr>
        <w:pStyle w:val="Titre2"/>
        <w:numPr>
          <w:ilvl w:val="1"/>
          <w:numId w:val="3"/>
        </w:numPr>
        <w:rPr>
          <w:rFonts w:ascii="Times New Roman" w:hAnsi="Times New Roman" w:cs="Times New Roman"/>
        </w:rPr>
      </w:pPr>
      <w:bookmarkStart w:id="29" w:name="_Toc216018076"/>
      <w:r w:rsidRPr="0003645C">
        <w:rPr>
          <w:rFonts w:ascii="Times New Roman" w:hAnsi="Times New Roman" w:cs="Times New Roman"/>
        </w:rPr>
        <w:t>Mesures de Sécurité</w:t>
      </w:r>
      <w:bookmarkEnd w:id="29"/>
    </w:p>
    <w:p w14:paraId="5158A07F" w14:textId="77777777" w:rsidR="00FC11AB" w:rsidRPr="0003645C" w:rsidRDefault="00FC11AB" w:rsidP="00FC11AB">
      <w:pPr>
        <w:pStyle w:val="NormalWeb"/>
      </w:pPr>
      <w:r w:rsidRPr="0003645C">
        <w:t>L’architecture mise en place repose sur un ensemble de mécanismes destinés à garantir la sécurité des données tout au long de leur cycle de vie. Ces mesures couvrent le réseau, le stockage, la gestion des accès et l’anonymisation des données sensibles.</w:t>
      </w:r>
    </w:p>
    <w:p w14:paraId="5011F6BC" w14:textId="77777777" w:rsidR="00FC11AB" w:rsidRPr="0003645C" w:rsidRDefault="00FC11AB" w:rsidP="00FC11AB">
      <w:pPr>
        <w:pStyle w:val="NormalWeb"/>
      </w:pPr>
      <w:r w:rsidRPr="0003645C">
        <w:t>Le tableau ci-dessous synthétise les principaux dispositifs mis en œuvre :</w:t>
      </w:r>
    </w:p>
    <w:tbl>
      <w:tblPr>
        <w:tblW w:w="7820" w:type="dxa"/>
        <w:tblCellMar>
          <w:left w:w="70" w:type="dxa"/>
          <w:right w:w="70" w:type="dxa"/>
        </w:tblCellMar>
        <w:tblLook w:val="04A0" w:firstRow="1" w:lastRow="0" w:firstColumn="1" w:lastColumn="0" w:noHBand="0" w:noVBand="1"/>
      </w:tblPr>
      <w:tblGrid>
        <w:gridCol w:w="1840"/>
        <w:gridCol w:w="2800"/>
        <w:gridCol w:w="3180"/>
      </w:tblGrid>
      <w:tr w:rsidR="00FC11AB" w:rsidRPr="0003645C" w14:paraId="2646F9FB" w14:textId="77777777" w:rsidTr="00FC11AB">
        <w:trPr>
          <w:trHeight w:val="312"/>
        </w:trPr>
        <w:tc>
          <w:tcPr>
            <w:tcW w:w="18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8803358"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Niveau</w:t>
            </w:r>
          </w:p>
        </w:tc>
        <w:tc>
          <w:tcPr>
            <w:tcW w:w="2800" w:type="dxa"/>
            <w:tcBorders>
              <w:top w:val="single" w:sz="4" w:space="0" w:color="auto"/>
              <w:left w:val="nil"/>
              <w:bottom w:val="single" w:sz="4" w:space="0" w:color="auto"/>
              <w:right w:val="single" w:sz="4" w:space="0" w:color="auto"/>
            </w:tcBorders>
            <w:shd w:val="clear" w:color="000000" w:fill="DAE9F8"/>
            <w:vAlign w:val="center"/>
            <w:hideMark/>
          </w:tcPr>
          <w:p w14:paraId="493E8CFC"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Mesure</w:t>
            </w:r>
          </w:p>
        </w:tc>
        <w:tc>
          <w:tcPr>
            <w:tcW w:w="3180" w:type="dxa"/>
            <w:tcBorders>
              <w:top w:val="single" w:sz="4" w:space="0" w:color="auto"/>
              <w:left w:val="nil"/>
              <w:bottom w:val="single" w:sz="4" w:space="0" w:color="auto"/>
              <w:right w:val="single" w:sz="4" w:space="0" w:color="auto"/>
            </w:tcBorders>
            <w:shd w:val="clear" w:color="000000" w:fill="DAE9F8"/>
            <w:vAlign w:val="center"/>
            <w:hideMark/>
          </w:tcPr>
          <w:p w14:paraId="7FB38D77"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FC11AB" w:rsidRPr="0003645C" w14:paraId="058DCB47" w14:textId="77777777" w:rsidTr="00FC11AB">
        <w:trPr>
          <w:trHeight w:val="624"/>
        </w:trPr>
        <w:tc>
          <w:tcPr>
            <w:tcW w:w="1840" w:type="dxa"/>
            <w:tcBorders>
              <w:top w:val="nil"/>
              <w:left w:val="single" w:sz="4" w:space="0" w:color="auto"/>
              <w:bottom w:val="single" w:sz="4" w:space="0" w:color="auto"/>
              <w:right w:val="single" w:sz="4" w:space="0" w:color="auto"/>
            </w:tcBorders>
            <w:vAlign w:val="center"/>
            <w:hideMark/>
          </w:tcPr>
          <w:p w14:paraId="52642B0C"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Stockage</w:t>
            </w:r>
          </w:p>
        </w:tc>
        <w:tc>
          <w:tcPr>
            <w:tcW w:w="2800" w:type="dxa"/>
            <w:tcBorders>
              <w:top w:val="nil"/>
              <w:left w:val="nil"/>
              <w:bottom w:val="single" w:sz="4" w:space="0" w:color="auto"/>
              <w:right w:val="single" w:sz="4" w:space="0" w:color="auto"/>
            </w:tcBorders>
            <w:vAlign w:val="center"/>
            <w:hideMark/>
          </w:tcPr>
          <w:p w14:paraId="67D43CBB"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Encryption</w:t>
            </w:r>
            <w:proofErr w:type="spellEnd"/>
            <w:r w:rsidRPr="0003645C">
              <w:rPr>
                <w:rFonts w:ascii="Times New Roman" w:eastAsia="Times New Roman" w:hAnsi="Times New Roman" w:cs="Times New Roman"/>
                <w:color w:val="000000"/>
                <w:kern w:val="0"/>
                <w:sz w:val="24"/>
                <w:szCs w:val="24"/>
                <w:lang w:eastAsia="fr-FR"/>
                <w14:ligatures w14:val="none"/>
              </w:rPr>
              <w:t xml:space="preserve"> at </w:t>
            </w:r>
            <w:proofErr w:type="spellStart"/>
            <w:r w:rsidRPr="0003645C">
              <w:rPr>
                <w:rFonts w:ascii="Times New Roman" w:eastAsia="Times New Roman" w:hAnsi="Times New Roman" w:cs="Times New Roman"/>
                <w:color w:val="000000"/>
                <w:kern w:val="0"/>
                <w:sz w:val="24"/>
                <w:szCs w:val="24"/>
                <w:lang w:eastAsia="fr-FR"/>
                <w14:ligatures w14:val="none"/>
              </w:rPr>
              <w:t>rest</w:t>
            </w:r>
            <w:proofErr w:type="spellEnd"/>
          </w:p>
        </w:tc>
        <w:tc>
          <w:tcPr>
            <w:tcW w:w="3180" w:type="dxa"/>
            <w:tcBorders>
              <w:top w:val="nil"/>
              <w:left w:val="nil"/>
              <w:bottom w:val="single" w:sz="4" w:space="0" w:color="auto"/>
              <w:right w:val="single" w:sz="4" w:space="0" w:color="auto"/>
            </w:tcBorders>
            <w:vAlign w:val="center"/>
            <w:hideMark/>
          </w:tcPr>
          <w:p w14:paraId="542AB5D0"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S3 (AES-256), </w:t>
            </w:r>
            <w:proofErr w:type="spellStart"/>
            <w:r w:rsidRPr="0003645C">
              <w:rPr>
                <w:rFonts w:ascii="Times New Roman" w:eastAsia="Times New Roman" w:hAnsi="Times New Roman" w:cs="Times New Roman"/>
                <w:color w:val="000000"/>
                <w:kern w:val="0"/>
                <w:sz w:val="24"/>
                <w:szCs w:val="24"/>
                <w:lang w:eastAsia="fr-FR"/>
                <w14:ligatures w14:val="none"/>
              </w:rPr>
              <w:t>Snowflake</w:t>
            </w:r>
            <w:proofErr w:type="spellEnd"/>
            <w:r w:rsidRPr="0003645C">
              <w:rPr>
                <w:rFonts w:ascii="Times New Roman" w:eastAsia="Times New Roman" w:hAnsi="Times New Roman" w:cs="Times New Roman"/>
                <w:color w:val="000000"/>
                <w:kern w:val="0"/>
                <w:sz w:val="24"/>
                <w:szCs w:val="24"/>
                <w:lang w:eastAsia="fr-FR"/>
                <w14:ligatures w14:val="none"/>
              </w:rPr>
              <w:t xml:space="preserve"> (automatique)</w:t>
            </w:r>
          </w:p>
        </w:tc>
      </w:tr>
      <w:tr w:rsidR="00FC11AB" w:rsidRPr="00D73D5C" w14:paraId="0B1D68C7" w14:textId="77777777" w:rsidTr="00FC11AB">
        <w:trPr>
          <w:trHeight w:val="624"/>
        </w:trPr>
        <w:tc>
          <w:tcPr>
            <w:tcW w:w="1840" w:type="dxa"/>
            <w:tcBorders>
              <w:top w:val="nil"/>
              <w:left w:val="single" w:sz="4" w:space="0" w:color="auto"/>
              <w:bottom w:val="single" w:sz="4" w:space="0" w:color="auto"/>
              <w:right w:val="single" w:sz="4" w:space="0" w:color="auto"/>
            </w:tcBorders>
            <w:vAlign w:val="center"/>
            <w:hideMark/>
          </w:tcPr>
          <w:p w14:paraId="2BBC06AF"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Accès</w:t>
            </w:r>
          </w:p>
        </w:tc>
        <w:tc>
          <w:tcPr>
            <w:tcW w:w="2800" w:type="dxa"/>
            <w:tcBorders>
              <w:top w:val="nil"/>
              <w:left w:val="nil"/>
              <w:bottom w:val="single" w:sz="4" w:space="0" w:color="auto"/>
              <w:right w:val="single" w:sz="4" w:space="0" w:color="auto"/>
            </w:tcBorders>
            <w:vAlign w:val="center"/>
            <w:hideMark/>
          </w:tcPr>
          <w:p w14:paraId="675941A3"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Principe de moindre privilège</w:t>
            </w:r>
          </w:p>
        </w:tc>
        <w:tc>
          <w:tcPr>
            <w:tcW w:w="3180" w:type="dxa"/>
            <w:tcBorders>
              <w:top w:val="nil"/>
              <w:left w:val="nil"/>
              <w:bottom w:val="single" w:sz="4" w:space="0" w:color="auto"/>
              <w:right w:val="single" w:sz="4" w:space="0" w:color="auto"/>
            </w:tcBorders>
            <w:vAlign w:val="center"/>
            <w:hideMark/>
          </w:tcPr>
          <w:p w14:paraId="6637F0CA" w14:textId="291D52C3" w:rsidR="00FC11AB" w:rsidRPr="0003645C" w:rsidRDefault="00FC11AB" w:rsidP="00FC11AB">
            <w:pPr>
              <w:spacing w:after="0" w:line="240" w:lineRule="auto"/>
              <w:rPr>
                <w:rFonts w:ascii="Times New Roman" w:eastAsia="Times New Roman" w:hAnsi="Times New Roman" w:cs="Times New Roman"/>
                <w:color w:val="000000"/>
                <w:kern w:val="0"/>
                <w:sz w:val="24"/>
                <w:szCs w:val="24"/>
                <w:lang w:val="en-US" w:eastAsia="fr-FR"/>
                <w14:ligatures w14:val="none"/>
              </w:rPr>
            </w:pPr>
            <w:r w:rsidRPr="0003645C">
              <w:rPr>
                <w:rFonts w:ascii="Times New Roman" w:eastAsia="Times New Roman" w:hAnsi="Times New Roman" w:cs="Times New Roman"/>
                <w:color w:val="000000"/>
                <w:kern w:val="0"/>
                <w:sz w:val="24"/>
                <w:szCs w:val="24"/>
                <w:lang w:val="en-US" w:eastAsia="fr-FR"/>
                <w14:ligatures w14:val="none"/>
              </w:rPr>
              <w:t>Compte PostgreSQL read-only, IAM Roles AWS, Snowflake role par function (dev, business analyst…).</w:t>
            </w:r>
          </w:p>
        </w:tc>
      </w:tr>
      <w:tr w:rsidR="00FC11AB" w:rsidRPr="0003645C" w14:paraId="2E00E311" w14:textId="77777777" w:rsidTr="00FC11AB">
        <w:trPr>
          <w:trHeight w:val="936"/>
        </w:trPr>
        <w:tc>
          <w:tcPr>
            <w:tcW w:w="1840" w:type="dxa"/>
            <w:tcBorders>
              <w:top w:val="nil"/>
              <w:left w:val="single" w:sz="4" w:space="0" w:color="auto"/>
              <w:bottom w:val="single" w:sz="4" w:space="0" w:color="auto"/>
              <w:right w:val="single" w:sz="4" w:space="0" w:color="auto"/>
            </w:tcBorders>
            <w:vAlign w:val="center"/>
            <w:hideMark/>
          </w:tcPr>
          <w:p w14:paraId="02494348"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Authentification</w:t>
            </w:r>
          </w:p>
        </w:tc>
        <w:tc>
          <w:tcPr>
            <w:tcW w:w="2800" w:type="dxa"/>
            <w:tcBorders>
              <w:top w:val="nil"/>
              <w:left w:val="nil"/>
              <w:bottom w:val="single" w:sz="4" w:space="0" w:color="auto"/>
              <w:right w:val="single" w:sz="4" w:space="0" w:color="auto"/>
            </w:tcBorders>
            <w:vAlign w:val="center"/>
            <w:hideMark/>
          </w:tcPr>
          <w:p w14:paraId="4FA6E258"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Credentials</w:t>
            </w:r>
            <w:proofErr w:type="spellEnd"/>
            <w:r w:rsidRPr="0003645C">
              <w:rPr>
                <w:rFonts w:ascii="Times New Roman" w:eastAsia="Times New Roman" w:hAnsi="Times New Roman" w:cs="Times New Roman"/>
                <w:color w:val="000000"/>
                <w:kern w:val="0"/>
                <w:sz w:val="24"/>
                <w:szCs w:val="24"/>
                <w:lang w:eastAsia="fr-FR"/>
                <w14:ligatures w14:val="none"/>
              </w:rPr>
              <w:t xml:space="preserve"> management</w:t>
            </w:r>
          </w:p>
        </w:tc>
        <w:tc>
          <w:tcPr>
            <w:tcW w:w="3180" w:type="dxa"/>
            <w:tcBorders>
              <w:top w:val="nil"/>
              <w:left w:val="nil"/>
              <w:bottom w:val="single" w:sz="4" w:space="0" w:color="auto"/>
              <w:right w:val="single" w:sz="4" w:space="0" w:color="auto"/>
            </w:tcBorders>
            <w:vAlign w:val="center"/>
            <w:hideMark/>
          </w:tcPr>
          <w:p w14:paraId="504624DC"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gramStart"/>
            <w:r w:rsidRPr="0003645C">
              <w:rPr>
                <w:rFonts w:ascii="Times New Roman" w:eastAsia="Times New Roman" w:hAnsi="Times New Roman" w:cs="Times New Roman"/>
                <w:color w:val="000000"/>
                <w:kern w:val="0"/>
                <w:sz w:val="24"/>
                <w:szCs w:val="24"/>
                <w:lang w:eastAsia="fr-FR"/>
                <w14:ligatures w14:val="none"/>
              </w:rPr>
              <w:t>.</w:t>
            </w:r>
            <w:proofErr w:type="spellStart"/>
            <w:r w:rsidRPr="0003645C">
              <w:rPr>
                <w:rFonts w:ascii="Times New Roman" w:eastAsia="Times New Roman" w:hAnsi="Times New Roman" w:cs="Times New Roman"/>
                <w:color w:val="000000"/>
                <w:kern w:val="0"/>
                <w:sz w:val="24"/>
                <w:szCs w:val="24"/>
                <w:lang w:eastAsia="fr-FR"/>
                <w14:ligatures w14:val="none"/>
              </w:rPr>
              <w:t>env</w:t>
            </w:r>
            <w:proofErr w:type="spellEnd"/>
            <w:proofErr w:type="gramEnd"/>
            <w:r w:rsidRPr="0003645C">
              <w:rPr>
                <w:rFonts w:ascii="Times New Roman" w:eastAsia="Times New Roman" w:hAnsi="Times New Roman" w:cs="Times New Roman"/>
                <w:color w:val="000000"/>
                <w:kern w:val="0"/>
                <w:sz w:val="24"/>
                <w:szCs w:val="24"/>
                <w:lang w:eastAsia="fr-FR"/>
                <w14:ligatures w14:val="none"/>
              </w:rPr>
              <w:t xml:space="preserve"> en environnement dev, AWS Secrets Manager en production</w:t>
            </w:r>
          </w:p>
        </w:tc>
      </w:tr>
      <w:tr w:rsidR="00FC11AB" w:rsidRPr="0003645C" w14:paraId="7EC5EE7B" w14:textId="77777777" w:rsidTr="00FC11AB">
        <w:trPr>
          <w:trHeight w:val="312"/>
        </w:trPr>
        <w:tc>
          <w:tcPr>
            <w:tcW w:w="1840" w:type="dxa"/>
            <w:tcBorders>
              <w:top w:val="nil"/>
              <w:left w:val="single" w:sz="4" w:space="0" w:color="auto"/>
              <w:bottom w:val="single" w:sz="4" w:space="0" w:color="auto"/>
              <w:right w:val="single" w:sz="4" w:space="0" w:color="auto"/>
            </w:tcBorders>
            <w:vAlign w:val="center"/>
            <w:hideMark/>
          </w:tcPr>
          <w:p w14:paraId="7313C02A"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Anonymisation</w:t>
            </w:r>
          </w:p>
        </w:tc>
        <w:tc>
          <w:tcPr>
            <w:tcW w:w="2800" w:type="dxa"/>
            <w:tcBorders>
              <w:top w:val="nil"/>
              <w:left w:val="nil"/>
              <w:bottom w:val="single" w:sz="4" w:space="0" w:color="auto"/>
              <w:right w:val="single" w:sz="4" w:space="0" w:color="auto"/>
            </w:tcBorders>
            <w:vAlign w:val="center"/>
            <w:hideMark/>
          </w:tcPr>
          <w:p w14:paraId="57C005EA"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Hachage PII</w:t>
            </w:r>
          </w:p>
        </w:tc>
        <w:tc>
          <w:tcPr>
            <w:tcW w:w="3180" w:type="dxa"/>
            <w:tcBorders>
              <w:top w:val="nil"/>
              <w:left w:val="nil"/>
              <w:bottom w:val="single" w:sz="4" w:space="0" w:color="auto"/>
              <w:right w:val="single" w:sz="4" w:space="0" w:color="auto"/>
            </w:tcBorders>
            <w:vAlign w:val="center"/>
            <w:hideMark/>
          </w:tcPr>
          <w:p w14:paraId="7CAFC92E"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SHA-256 sur </w:t>
            </w:r>
            <w:proofErr w:type="spellStart"/>
            <w:r w:rsidRPr="0003645C">
              <w:rPr>
                <w:rFonts w:ascii="Times New Roman" w:eastAsia="Times New Roman" w:hAnsi="Times New Roman" w:cs="Times New Roman"/>
                <w:color w:val="000000"/>
                <w:kern w:val="0"/>
                <w:sz w:val="24"/>
                <w:szCs w:val="24"/>
                <w:lang w:eastAsia="fr-FR"/>
                <w14:ligatures w14:val="none"/>
              </w:rPr>
              <w:t>buyer_id</w:t>
            </w:r>
            <w:proofErr w:type="spellEnd"/>
          </w:p>
        </w:tc>
      </w:tr>
    </w:tbl>
    <w:p w14:paraId="4D4C8F4B" w14:textId="63B39BD9" w:rsidR="00FC11AB" w:rsidRPr="0003645C" w:rsidRDefault="00B56EC7" w:rsidP="00FC11AB">
      <w:pPr>
        <w:pStyle w:val="NormalWeb"/>
      </w:pPr>
      <w:r w:rsidRPr="0003645C">
        <w:t>Ces mesures permettent de réduire la surface d’attaque, garantir la confidentialité des données, prévenir les accès non autorisés et assurer la conformité avec les normes de sécurité industrielles.</w:t>
      </w:r>
    </w:p>
    <w:p w14:paraId="70427C88" w14:textId="77777777" w:rsidR="00FC11AB" w:rsidRPr="0003645C" w:rsidRDefault="00FC11AB" w:rsidP="00FC11AB">
      <w:pPr>
        <w:rPr>
          <w:rFonts w:ascii="Times New Roman" w:hAnsi="Times New Roman" w:cs="Times New Roman"/>
        </w:rPr>
      </w:pPr>
    </w:p>
    <w:p w14:paraId="43D4E1EC" w14:textId="43903518" w:rsidR="00FC11AB" w:rsidRPr="0003645C" w:rsidRDefault="00FC11AB" w:rsidP="00FC11AB">
      <w:pPr>
        <w:pStyle w:val="Titre2"/>
        <w:numPr>
          <w:ilvl w:val="1"/>
          <w:numId w:val="3"/>
        </w:numPr>
        <w:rPr>
          <w:rFonts w:ascii="Times New Roman" w:hAnsi="Times New Roman" w:cs="Times New Roman"/>
        </w:rPr>
      </w:pPr>
      <w:bookmarkStart w:id="30" w:name="_Toc216018077"/>
      <w:r w:rsidRPr="0003645C">
        <w:rPr>
          <w:rFonts w:ascii="Times New Roman" w:hAnsi="Times New Roman" w:cs="Times New Roman"/>
        </w:rPr>
        <w:t>Conformité RGPD et CCPA</w:t>
      </w:r>
      <w:bookmarkEnd w:id="30"/>
    </w:p>
    <w:p w14:paraId="678211E3" w14:textId="5BF321DE" w:rsidR="00FC11AB" w:rsidRPr="0003645C" w:rsidRDefault="00BC4748" w:rsidP="00FC11AB">
      <w:pPr>
        <w:rPr>
          <w:rFonts w:ascii="Times New Roman" w:eastAsia="Times New Roman" w:hAnsi="Times New Roman" w:cs="Times New Roman"/>
          <w:b/>
          <w:bCs/>
          <w:kern w:val="0"/>
          <w:sz w:val="24"/>
          <w:szCs w:val="24"/>
          <w:u w:val="single"/>
          <w:lang w:eastAsia="fr-FR"/>
          <w14:ligatures w14:val="none"/>
        </w:rPr>
      </w:pPr>
      <w:r w:rsidRPr="0003645C">
        <w:rPr>
          <w:rFonts w:ascii="Times New Roman" w:eastAsia="Times New Roman" w:hAnsi="Times New Roman" w:cs="Times New Roman"/>
          <w:b/>
          <w:bCs/>
          <w:kern w:val="0"/>
          <w:sz w:val="24"/>
          <w:szCs w:val="24"/>
          <w:u w:val="single"/>
          <w:lang w:eastAsia="fr-FR"/>
          <w14:ligatures w14:val="none"/>
        </w:rPr>
        <w:t xml:space="preserve">RGPD </w:t>
      </w:r>
    </w:p>
    <w:p w14:paraId="4DB4920C" w14:textId="196726E1" w:rsidR="00FC11AB" w:rsidRPr="0003645C" w:rsidRDefault="00BC4748" w:rsidP="00FC11AB">
      <w:pPr>
        <w:rPr>
          <w:rFonts w:ascii="Times New Roman" w:eastAsia="Times New Roman" w:hAnsi="Times New Roman" w:cs="Times New Roman"/>
          <w:kern w:val="0"/>
          <w:sz w:val="24"/>
          <w:szCs w:val="24"/>
          <w:lang w:eastAsia="fr-FR"/>
          <w14:ligatures w14:val="none"/>
        </w:rPr>
      </w:pPr>
      <w:r w:rsidRPr="0003645C">
        <w:rPr>
          <w:rFonts w:ascii="Times New Roman" w:eastAsia="Times New Roman" w:hAnsi="Times New Roman" w:cs="Times New Roman"/>
          <w:kern w:val="0"/>
          <w:sz w:val="24"/>
          <w:szCs w:val="24"/>
          <w:lang w:eastAsia="fr-FR"/>
          <w14:ligatures w14:val="none"/>
        </w:rPr>
        <w:t>Afin de se conformer au Règlement Général sur la Protection des Données (RGPD), plusieurs principes réglementaires ont été intégrés dans le pipeline de données.</w:t>
      </w:r>
      <w:r w:rsidRPr="0003645C">
        <w:rPr>
          <w:rFonts w:ascii="Times New Roman" w:eastAsia="Times New Roman" w:hAnsi="Times New Roman" w:cs="Times New Roman"/>
          <w:kern w:val="0"/>
          <w:sz w:val="24"/>
          <w:szCs w:val="24"/>
          <w:lang w:eastAsia="fr-FR"/>
          <w14:ligatures w14:val="none"/>
        </w:rPr>
        <w:br/>
        <w:t>Le tableau suivant décrit les exigences RGPD applicables et les mécanismes associés.</w:t>
      </w:r>
    </w:p>
    <w:p w14:paraId="60C62C0F" w14:textId="77777777" w:rsidR="00BC4748" w:rsidRPr="0003645C" w:rsidRDefault="00BC4748" w:rsidP="00FC11AB">
      <w:pPr>
        <w:rPr>
          <w:rFonts w:ascii="Times New Roman" w:eastAsia="Times New Roman" w:hAnsi="Times New Roman" w:cs="Times New Roman"/>
          <w:kern w:val="0"/>
          <w:sz w:val="24"/>
          <w:szCs w:val="24"/>
          <w:lang w:eastAsia="fr-FR"/>
          <w14:ligatures w14:val="none"/>
        </w:rPr>
      </w:pPr>
    </w:p>
    <w:tbl>
      <w:tblPr>
        <w:tblW w:w="8240" w:type="dxa"/>
        <w:tblCellMar>
          <w:left w:w="70" w:type="dxa"/>
          <w:right w:w="70" w:type="dxa"/>
        </w:tblCellMar>
        <w:tblLook w:val="04A0" w:firstRow="1" w:lastRow="0" w:firstColumn="1" w:lastColumn="0" w:noHBand="0" w:noVBand="1"/>
      </w:tblPr>
      <w:tblGrid>
        <w:gridCol w:w="2820"/>
        <w:gridCol w:w="2100"/>
        <w:gridCol w:w="3320"/>
      </w:tblGrid>
      <w:tr w:rsidR="0096676A" w:rsidRPr="0003645C" w14:paraId="02FD2BE9" w14:textId="77777777" w:rsidTr="0096676A">
        <w:trPr>
          <w:trHeight w:val="288"/>
        </w:trPr>
        <w:tc>
          <w:tcPr>
            <w:tcW w:w="28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C63640A"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Article RGPD</w:t>
            </w:r>
          </w:p>
        </w:tc>
        <w:tc>
          <w:tcPr>
            <w:tcW w:w="2100" w:type="dxa"/>
            <w:tcBorders>
              <w:top w:val="single" w:sz="4" w:space="0" w:color="auto"/>
              <w:left w:val="nil"/>
              <w:bottom w:val="single" w:sz="4" w:space="0" w:color="auto"/>
              <w:right w:val="single" w:sz="4" w:space="0" w:color="auto"/>
            </w:tcBorders>
            <w:shd w:val="clear" w:color="000000" w:fill="DAE9F8"/>
            <w:vAlign w:val="center"/>
            <w:hideMark/>
          </w:tcPr>
          <w:p w14:paraId="0C01C620"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Exigence</w:t>
            </w:r>
          </w:p>
        </w:tc>
        <w:tc>
          <w:tcPr>
            <w:tcW w:w="3320" w:type="dxa"/>
            <w:tcBorders>
              <w:top w:val="single" w:sz="4" w:space="0" w:color="auto"/>
              <w:left w:val="nil"/>
              <w:bottom w:val="single" w:sz="4" w:space="0" w:color="auto"/>
              <w:right w:val="single" w:sz="4" w:space="0" w:color="auto"/>
            </w:tcBorders>
            <w:shd w:val="clear" w:color="000000" w:fill="DAE9F8"/>
            <w:vAlign w:val="center"/>
            <w:hideMark/>
          </w:tcPr>
          <w:p w14:paraId="3B1A8215"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96676A" w:rsidRPr="0003645C" w14:paraId="71E9B42C"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458A39AC"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5</w:t>
            </w:r>
          </w:p>
        </w:tc>
        <w:tc>
          <w:tcPr>
            <w:tcW w:w="2100" w:type="dxa"/>
            <w:tcBorders>
              <w:top w:val="nil"/>
              <w:left w:val="nil"/>
              <w:bottom w:val="single" w:sz="4" w:space="0" w:color="auto"/>
              <w:right w:val="single" w:sz="4" w:space="0" w:color="auto"/>
            </w:tcBorders>
            <w:vAlign w:val="center"/>
            <w:hideMark/>
          </w:tcPr>
          <w:p w14:paraId="62D365E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Minimisation des données</w:t>
            </w:r>
          </w:p>
        </w:tc>
        <w:tc>
          <w:tcPr>
            <w:tcW w:w="3320" w:type="dxa"/>
            <w:tcBorders>
              <w:top w:val="nil"/>
              <w:left w:val="nil"/>
              <w:bottom w:val="single" w:sz="4" w:space="0" w:color="auto"/>
              <w:right w:val="single" w:sz="4" w:space="0" w:color="auto"/>
            </w:tcBorders>
            <w:vAlign w:val="center"/>
            <w:hideMark/>
          </w:tcPr>
          <w:p w14:paraId="62F87D3F"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Extraction uniquement des champs strictement nécessaires</w:t>
            </w:r>
          </w:p>
        </w:tc>
      </w:tr>
      <w:tr w:rsidR="0096676A" w:rsidRPr="0003645C" w14:paraId="1374EBC4" w14:textId="77777777" w:rsidTr="0096676A">
        <w:trPr>
          <w:trHeight w:val="288"/>
        </w:trPr>
        <w:tc>
          <w:tcPr>
            <w:tcW w:w="2820" w:type="dxa"/>
            <w:tcBorders>
              <w:top w:val="nil"/>
              <w:left w:val="single" w:sz="4" w:space="0" w:color="auto"/>
              <w:bottom w:val="single" w:sz="4" w:space="0" w:color="auto"/>
              <w:right w:val="single" w:sz="4" w:space="0" w:color="auto"/>
            </w:tcBorders>
            <w:vAlign w:val="center"/>
            <w:hideMark/>
          </w:tcPr>
          <w:p w14:paraId="2DB1F778"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4(5)</w:t>
            </w:r>
          </w:p>
        </w:tc>
        <w:tc>
          <w:tcPr>
            <w:tcW w:w="2100" w:type="dxa"/>
            <w:tcBorders>
              <w:top w:val="nil"/>
              <w:left w:val="nil"/>
              <w:bottom w:val="single" w:sz="4" w:space="0" w:color="auto"/>
              <w:right w:val="single" w:sz="4" w:space="0" w:color="auto"/>
            </w:tcBorders>
            <w:vAlign w:val="center"/>
            <w:hideMark/>
          </w:tcPr>
          <w:p w14:paraId="1F6F774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Pseudonymisation</w:t>
            </w:r>
            <w:proofErr w:type="spellEnd"/>
          </w:p>
        </w:tc>
        <w:tc>
          <w:tcPr>
            <w:tcW w:w="3320" w:type="dxa"/>
            <w:tcBorders>
              <w:top w:val="nil"/>
              <w:left w:val="nil"/>
              <w:bottom w:val="single" w:sz="4" w:space="0" w:color="auto"/>
              <w:right w:val="single" w:sz="4" w:space="0" w:color="auto"/>
            </w:tcBorders>
            <w:vAlign w:val="center"/>
            <w:hideMark/>
          </w:tcPr>
          <w:p w14:paraId="123EEF7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Hachage SHA-256 des </w:t>
            </w:r>
            <w:proofErr w:type="spellStart"/>
            <w:r w:rsidRPr="0003645C">
              <w:rPr>
                <w:rFonts w:ascii="Times New Roman" w:eastAsia="Times New Roman" w:hAnsi="Times New Roman" w:cs="Times New Roman"/>
                <w:color w:val="000000"/>
                <w:kern w:val="0"/>
                <w:sz w:val="24"/>
                <w:szCs w:val="24"/>
                <w:lang w:eastAsia="fr-FR"/>
                <w14:ligatures w14:val="none"/>
              </w:rPr>
              <w:t>buyer_id</w:t>
            </w:r>
            <w:proofErr w:type="spellEnd"/>
          </w:p>
        </w:tc>
      </w:tr>
      <w:tr w:rsidR="0096676A" w:rsidRPr="0003645C" w14:paraId="55811F30"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078581A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17</w:t>
            </w:r>
          </w:p>
        </w:tc>
        <w:tc>
          <w:tcPr>
            <w:tcW w:w="2100" w:type="dxa"/>
            <w:tcBorders>
              <w:top w:val="nil"/>
              <w:left w:val="nil"/>
              <w:bottom w:val="single" w:sz="4" w:space="0" w:color="auto"/>
              <w:right w:val="single" w:sz="4" w:space="0" w:color="auto"/>
            </w:tcBorders>
            <w:vAlign w:val="center"/>
            <w:hideMark/>
          </w:tcPr>
          <w:p w14:paraId="27CB365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Droit à l’oubli</w:t>
            </w:r>
          </w:p>
        </w:tc>
        <w:tc>
          <w:tcPr>
            <w:tcW w:w="3320" w:type="dxa"/>
            <w:tcBorders>
              <w:top w:val="nil"/>
              <w:left w:val="nil"/>
              <w:bottom w:val="single" w:sz="4" w:space="0" w:color="auto"/>
              <w:right w:val="single" w:sz="4" w:space="0" w:color="auto"/>
            </w:tcBorders>
            <w:vAlign w:val="center"/>
            <w:hideMark/>
          </w:tcPr>
          <w:p w14:paraId="39F05F3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Procédure de suppression dans S3 + </w:t>
            </w:r>
            <w:proofErr w:type="spellStart"/>
            <w:r w:rsidRPr="0003645C">
              <w:rPr>
                <w:rFonts w:ascii="Times New Roman" w:eastAsia="Times New Roman" w:hAnsi="Times New Roman" w:cs="Times New Roman"/>
                <w:color w:val="000000"/>
                <w:kern w:val="0"/>
                <w:sz w:val="24"/>
                <w:szCs w:val="24"/>
                <w:lang w:eastAsia="fr-FR"/>
                <w14:ligatures w14:val="none"/>
              </w:rPr>
              <w:t>Snowflake</w:t>
            </w:r>
            <w:proofErr w:type="spellEnd"/>
            <w:r w:rsidRPr="0003645C">
              <w:rPr>
                <w:rFonts w:ascii="Times New Roman" w:eastAsia="Times New Roman" w:hAnsi="Times New Roman" w:cs="Times New Roman"/>
                <w:color w:val="000000"/>
                <w:kern w:val="0"/>
                <w:sz w:val="24"/>
                <w:szCs w:val="24"/>
                <w:lang w:eastAsia="fr-FR"/>
                <w14:ligatures w14:val="none"/>
              </w:rPr>
              <w:t xml:space="preserve"> (Time </w:t>
            </w:r>
            <w:proofErr w:type="spellStart"/>
            <w:r w:rsidRPr="0003645C">
              <w:rPr>
                <w:rFonts w:ascii="Times New Roman" w:eastAsia="Times New Roman" w:hAnsi="Times New Roman" w:cs="Times New Roman"/>
                <w:color w:val="000000"/>
                <w:kern w:val="0"/>
                <w:sz w:val="24"/>
                <w:szCs w:val="24"/>
                <w:lang w:eastAsia="fr-FR"/>
                <w14:ligatures w14:val="none"/>
              </w:rPr>
              <w:t>Travel</w:t>
            </w:r>
            <w:proofErr w:type="spellEnd"/>
            <w:r w:rsidRPr="0003645C">
              <w:rPr>
                <w:rFonts w:ascii="Times New Roman" w:eastAsia="Times New Roman" w:hAnsi="Times New Roman" w:cs="Times New Roman"/>
                <w:color w:val="000000"/>
                <w:kern w:val="0"/>
                <w:sz w:val="24"/>
                <w:szCs w:val="24"/>
                <w:lang w:eastAsia="fr-FR"/>
                <w14:ligatures w14:val="none"/>
              </w:rPr>
              <w:t xml:space="preserve"> &amp; purge)</w:t>
            </w:r>
          </w:p>
        </w:tc>
      </w:tr>
      <w:tr w:rsidR="0096676A" w:rsidRPr="0003645C" w14:paraId="4F02134D"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55965159"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32</w:t>
            </w:r>
          </w:p>
        </w:tc>
        <w:tc>
          <w:tcPr>
            <w:tcW w:w="2100" w:type="dxa"/>
            <w:tcBorders>
              <w:top w:val="nil"/>
              <w:left w:val="nil"/>
              <w:bottom w:val="single" w:sz="4" w:space="0" w:color="auto"/>
              <w:right w:val="single" w:sz="4" w:space="0" w:color="auto"/>
            </w:tcBorders>
            <w:vAlign w:val="center"/>
            <w:hideMark/>
          </w:tcPr>
          <w:p w14:paraId="02BBA62B"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Sécurité du traitement</w:t>
            </w:r>
          </w:p>
        </w:tc>
        <w:tc>
          <w:tcPr>
            <w:tcW w:w="3320" w:type="dxa"/>
            <w:tcBorders>
              <w:top w:val="nil"/>
              <w:left w:val="nil"/>
              <w:bottom w:val="single" w:sz="4" w:space="0" w:color="auto"/>
              <w:right w:val="single" w:sz="4" w:space="0" w:color="auto"/>
            </w:tcBorders>
            <w:vAlign w:val="center"/>
            <w:hideMark/>
          </w:tcPr>
          <w:p w14:paraId="73E2632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Chiffrement end-to-end, contrôle d’accès granulaire</w:t>
            </w:r>
          </w:p>
        </w:tc>
      </w:tr>
    </w:tbl>
    <w:p w14:paraId="6034FA39" w14:textId="77777777" w:rsidR="00A505C9" w:rsidRPr="0003645C" w:rsidRDefault="00A505C9" w:rsidP="00197802">
      <w:pPr>
        <w:rPr>
          <w:rFonts w:ascii="Times New Roman" w:hAnsi="Times New Roman" w:cs="Times New Roman"/>
        </w:rPr>
      </w:pPr>
    </w:p>
    <w:p w14:paraId="4A89A961" w14:textId="77777777" w:rsidR="0096676A" w:rsidRPr="0003645C" w:rsidRDefault="0096676A" w:rsidP="00197802">
      <w:pPr>
        <w:rPr>
          <w:rFonts w:ascii="Times New Roman" w:hAnsi="Times New Roman" w:cs="Times New Roman"/>
        </w:rPr>
      </w:pPr>
    </w:p>
    <w:p w14:paraId="670959EE" w14:textId="2B7994B0" w:rsidR="0096676A" w:rsidRPr="0003645C" w:rsidRDefault="0096676A" w:rsidP="00197802">
      <w:pPr>
        <w:rPr>
          <w:rFonts w:ascii="Times New Roman" w:eastAsia="Times New Roman" w:hAnsi="Times New Roman" w:cs="Times New Roman"/>
          <w:b/>
          <w:bCs/>
          <w:kern w:val="0"/>
          <w:sz w:val="24"/>
          <w:szCs w:val="24"/>
          <w:u w:val="single"/>
          <w:lang w:eastAsia="fr-FR"/>
          <w14:ligatures w14:val="none"/>
        </w:rPr>
      </w:pPr>
      <w:r w:rsidRPr="0003645C">
        <w:rPr>
          <w:rFonts w:ascii="Times New Roman" w:eastAsia="Times New Roman" w:hAnsi="Times New Roman" w:cs="Times New Roman"/>
          <w:b/>
          <w:bCs/>
          <w:kern w:val="0"/>
          <w:sz w:val="24"/>
          <w:szCs w:val="24"/>
          <w:u w:val="single"/>
          <w:lang w:eastAsia="fr-FR"/>
          <w14:ligatures w14:val="none"/>
        </w:rPr>
        <w:lastRenderedPageBreak/>
        <w:t>CCPA</w:t>
      </w:r>
    </w:p>
    <w:p w14:paraId="17B6F9B7" w14:textId="25D4FF64" w:rsidR="0096676A" w:rsidRPr="0003645C" w:rsidRDefault="0096676A" w:rsidP="00197802">
      <w:pPr>
        <w:rPr>
          <w:rFonts w:ascii="Times New Roman" w:eastAsia="Times New Roman" w:hAnsi="Times New Roman" w:cs="Times New Roman"/>
          <w:kern w:val="0"/>
          <w:sz w:val="24"/>
          <w:szCs w:val="24"/>
          <w:lang w:eastAsia="fr-FR"/>
          <w14:ligatures w14:val="none"/>
        </w:rPr>
      </w:pPr>
      <w:r w:rsidRPr="0003645C">
        <w:rPr>
          <w:rFonts w:ascii="Times New Roman" w:eastAsia="Times New Roman" w:hAnsi="Times New Roman" w:cs="Times New Roman"/>
          <w:kern w:val="0"/>
          <w:sz w:val="24"/>
          <w:szCs w:val="24"/>
          <w:lang w:eastAsia="fr-FR"/>
          <w14:ligatures w14:val="none"/>
        </w:rPr>
        <w:t xml:space="preserve">La solution respecte également les principes du California Consumer </w:t>
      </w:r>
      <w:proofErr w:type="spellStart"/>
      <w:r w:rsidRPr="0003645C">
        <w:rPr>
          <w:rFonts w:ascii="Times New Roman" w:eastAsia="Times New Roman" w:hAnsi="Times New Roman" w:cs="Times New Roman"/>
          <w:kern w:val="0"/>
          <w:sz w:val="24"/>
          <w:szCs w:val="24"/>
          <w:lang w:eastAsia="fr-FR"/>
          <w14:ligatures w14:val="none"/>
        </w:rPr>
        <w:t>Privacy</w:t>
      </w:r>
      <w:proofErr w:type="spellEnd"/>
      <w:r w:rsidRPr="0003645C">
        <w:rPr>
          <w:rFonts w:ascii="Times New Roman" w:eastAsia="Times New Roman" w:hAnsi="Times New Roman" w:cs="Times New Roman"/>
          <w:kern w:val="0"/>
          <w:sz w:val="24"/>
          <w:szCs w:val="24"/>
          <w:lang w:eastAsia="fr-FR"/>
          <w14:ligatures w14:val="none"/>
        </w:rPr>
        <w:t xml:space="preserve"> </w:t>
      </w:r>
      <w:proofErr w:type="spellStart"/>
      <w:r w:rsidRPr="0003645C">
        <w:rPr>
          <w:rFonts w:ascii="Times New Roman" w:eastAsia="Times New Roman" w:hAnsi="Times New Roman" w:cs="Times New Roman"/>
          <w:kern w:val="0"/>
          <w:sz w:val="24"/>
          <w:szCs w:val="24"/>
          <w:lang w:eastAsia="fr-FR"/>
          <w14:ligatures w14:val="none"/>
        </w:rPr>
        <w:t>Act</w:t>
      </w:r>
      <w:proofErr w:type="spellEnd"/>
      <w:r w:rsidRPr="0003645C">
        <w:rPr>
          <w:rFonts w:ascii="Times New Roman" w:eastAsia="Times New Roman" w:hAnsi="Times New Roman" w:cs="Times New Roman"/>
          <w:kern w:val="0"/>
          <w:sz w:val="24"/>
          <w:szCs w:val="24"/>
          <w:lang w:eastAsia="fr-FR"/>
          <w14:ligatures w14:val="none"/>
        </w:rPr>
        <w:t xml:space="preserve"> (CCPA), notamment en ce qui concerne la transparence, le droit d’accès et le contrôle des données des utilisateurs californiens.</w:t>
      </w:r>
      <w:r w:rsidRPr="0003645C">
        <w:rPr>
          <w:rFonts w:ascii="Times New Roman" w:eastAsia="Times New Roman" w:hAnsi="Times New Roman" w:cs="Times New Roman"/>
          <w:kern w:val="0"/>
          <w:sz w:val="24"/>
          <w:szCs w:val="24"/>
          <w:lang w:eastAsia="fr-FR"/>
          <w14:ligatures w14:val="none"/>
        </w:rPr>
        <w:br/>
        <w:t>Même si le CCPA est moins strict que le RGPD, des mesures spécifiques sont intégrées dans le pipeline pour en assurer la conformité.</w:t>
      </w:r>
    </w:p>
    <w:tbl>
      <w:tblPr>
        <w:tblW w:w="8180" w:type="dxa"/>
        <w:tblCellMar>
          <w:left w:w="70" w:type="dxa"/>
          <w:right w:w="70" w:type="dxa"/>
        </w:tblCellMar>
        <w:tblLook w:val="04A0" w:firstRow="1" w:lastRow="0" w:firstColumn="1" w:lastColumn="0" w:noHBand="0" w:noVBand="1"/>
      </w:tblPr>
      <w:tblGrid>
        <w:gridCol w:w="2560"/>
        <w:gridCol w:w="2440"/>
        <w:gridCol w:w="3180"/>
      </w:tblGrid>
      <w:tr w:rsidR="0096676A" w:rsidRPr="0003645C" w14:paraId="761DA055" w14:textId="77777777" w:rsidTr="0096676A">
        <w:trPr>
          <w:trHeight w:val="288"/>
        </w:trPr>
        <w:tc>
          <w:tcPr>
            <w:tcW w:w="25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3113B02B"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Exigence CCPA</w:t>
            </w:r>
          </w:p>
        </w:tc>
        <w:tc>
          <w:tcPr>
            <w:tcW w:w="2440" w:type="dxa"/>
            <w:tcBorders>
              <w:top w:val="single" w:sz="4" w:space="0" w:color="auto"/>
              <w:left w:val="nil"/>
              <w:bottom w:val="single" w:sz="4" w:space="0" w:color="auto"/>
              <w:right w:val="single" w:sz="4" w:space="0" w:color="auto"/>
            </w:tcBorders>
            <w:shd w:val="clear" w:color="000000" w:fill="DAE9F8"/>
            <w:vAlign w:val="center"/>
            <w:hideMark/>
          </w:tcPr>
          <w:p w14:paraId="5B5A3CF5"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Description</w:t>
            </w:r>
          </w:p>
        </w:tc>
        <w:tc>
          <w:tcPr>
            <w:tcW w:w="3180" w:type="dxa"/>
            <w:tcBorders>
              <w:top w:val="single" w:sz="4" w:space="0" w:color="auto"/>
              <w:left w:val="nil"/>
              <w:bottom w:val="single" w:sz="4" w:space="0" w:color="auto"/>
              <w:right w:val="single" w:sz="4" w:space="0" w:color="auto"/>
            </w:tcBorders>
            <w:shd w:val="clear" w:color="000000" w:fill="DAE9F8"/>
            <w:vAlign w:val="center"/>
            <w:hideMark/>
          </w:tcPr>
          <w:p w14:paraId="2FE16CF4"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96676A" w:rsidRPr="0003645C" w14:paraId="71DFB9DB" w14:textId="77777777" w:rsidTr="0096676A">
        <w:trPr>
          <w:trHeight w:val="864"/>
        </w:trPr>
        <w:tc>
          <w:tcPr>
            <w:tcW w:w="2560" w:type="dxa"/>
            <w:tcBorders>
              <w:top w:val="nil"/>
              <w:left w:val="single" w:sz="4" w:space="0" w:color="auto"/>
              <w:bottom w:val="single" w:sz="4" w:space="0" w:color="auto"/>
              <w:right w:val="single" w:sz="4" w:space="0" w:color="auto"/>
            </w:tcBorders>
            <w:vAlign w:val="center"/>
            <w:hideMark/>
          </w:tcPr>
          <w:p w14:paraId="699CD8F5"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Right to Know</w:t>
            </w:r>
          </w:p>
        </w:tc>
        <w:tc>
          <w:tcPr>
            <w:tcW w:w="2440" w:type="dxa"/>
            <w:tcBorders>
              <w:top w:val="nil"/>
              <w:left w:val="nil"/>
              <w:bottom w:val="single" w:sz="4" w:space="0" w:color="auto"/>
              <w:right w:val="single" w:sz="4" w:space="0" w:color="auto"/>
            </w:tcBorders>
            <w:vAlign w:val="center"/>
            <w:hideMark/>
          </w:tcPr>
          <w:p w14:paraId="413C276A"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Droit de savoir quelles données sont collectées</w:t>
            </w:r>
          </w:p>
        </w:tc>
        <w:tc>
          <w:tcPr>
            <w:tcW w:w="3180" w:type="dxa"/>
            <w:tcBorders>
              <w:top w:val="nil"/>
              <w:left w:val="nil"/>
              <w:bottom w:val="single" w:sz="4" w:space="0" w:color="auto"/>
              <w:right w:val="single" w:sz="4" w:space="0" w:color="auto"/>
            </w:tcBorders>
            <w:vAlign w:val="center"/>
            <w:hideMark/>
          </w:tcPr>
          <w:p w14:paraId="3BC0E360"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Catalogue des données + documentation des champs collectés</w:t>
            </w:r>
          </w:p>
        </w:tc>
      </w:tr>
      <w:tr w:rsidR="0096676A" w:rsidRPr="0003645C" w14:paraId="3329A45C"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2EE9FA8D"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Right to </w:t>
            </w:r>
            <w:proofErr w:type="spellStart"/>
            <w:r w:rsidRPr="0003645C">
              <w:rPr>
                <w:rFonts w:ascii="Times New Roman" w:eastAsia="Times New Roman" w:hAnsi="Times New Roman" w:cs="Times New Roman"/>
                <w:color w:val="000000"/>
                <w:kern w:val="0"/>
                <w:sz w:val="24"/>
                <w:szCs w:val="24"/>
                <w:lang w:eastAsia="fr-FR"/>
                <w14:ligatures w14:val="none"/>
              </w:rPr>
              <w:t>Delete</w:t>
            </w:r>
            <w:proofErr w:type="spellEnd"/>
          </w:p>
        </w:tc>
        <w:tc>
          <w:tcPr>
            <w:tcW w:w="2440" w:type="dxa"/>
            <w:tcBorders>
              <w:top w:val="nil"/>
              <w:left w:val="nil"/>
              <w:bottom w:val="single" w:sz="4" w:space="0" w:color="auto"/>
              <w:right w:val="single" w:sz="4" w:space="0" w:color="auto"/>
            </w:tcBorders>
            <w:vAlign w:val="center"/>
            <w:hideMark/>
          </w:tcPr>
          <w:p w14:paraId="613DAD9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Possibilité de supprimer les données personnelles</w:t>
            </w:r>
          </w:p>
        </w:tc>
        <w:tc>
          <w:tcPr>
            <w:tcW w:w="3180" w:type="dxa"/>
            <w:tcBorders>
              <w:top w:val="nil"/>
              <w:left w:val="nil"/>
              <w:bottom w:val="single" w:sz="4" w:space="0" w:color="auto"/>
              <w:right w:val="single" w:sz="4" w:space="0" w:color="auto"/>
            </w:tcBorders>
            <w:vAlign w:val="center"/>
            <w:hideMark/>
          </w:tcPr>
          <w:p w14:paraId="163966CE"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Procédure d’effacement dans S3 + </w:t>
            </w:r>
            <w:proofErr w:type="spellStart"/>
            <w:r w:rsidRPr="0003645C">
              <w:rPr>
                <w:rFonts w:ascii="Times New Roman" w:eastAsia="Times New Roman" w:hAnsi="Times New Roman" w:cs="Times New Roman"/>
                <w:color w:val="000000"/>
                <w:kern w:val="0"/>
                <w:sz w:val="24"/>
                <w:szCs w:val="24"/>
                <w:lang w:eastAsia="fr-FR"/>
                <w14:ligatures w14:val="none"/>
              </w:rPr>
              <w:t>Snowflake</w:t>
            </w:r>
            <w:proofErr w:type="spellEnd"/>
          </w:p>
        </w:tc>
      </w:tr>
      <w:tr w:rsidR="0096676A" w:rsidRPr="0003645C" w14:paraId="3CBDCDF0" w14:textId="77777777" w:rsidTr="0096676A">
        <w:trPr>
          <w:trHeight w:val="864"/>
        </w:trPr>
        <w:tc>
          <w:tcPr>
            <w:tcW w:w="2560" w:type="dxa"/>
            <w:tcBorders>
              <w:top w:val="nil"/>
              <w:left w:val="single" w:sz="4" w:space="0" w:color="auto"/>
              <w:bottom w:val="single" w:sz="4" w:space="0" w:color="auto"/>
              <w:right w:val="single" w:sz="4" w:space="0" w:color="auto"/>
            </w:tcBorders>
            <w:vAlign w:val="center"/>
            <w:hideMark/>
          </w:tcPr>
          <w:p w14:paraId="5F9327C0"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Right to Opt-Out</w:t>
            </w:r>
          </w:p>
        </w:tc>
        <w:tc>
          <w:tcPr>
            <w:tcW w:w="2440" w:type="dxa"/>
            <w:tcBorders>
              <w:top w:val="nil"/>
              <w:left w:val="nil"/>
              <w:bottom w:val="single" w:sz="4" w:space="0" w:color="auto"/>
              <w:right w:val="single" w:sz="4" w:space="0" w:color="auto"/>
            </w:tcBorders>
            <w:vAlign w:val="center"/>
            <w:hideMark/>
          </w:tcPr>
          <w:p w14:paraId="2B68D1C9"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Possibilité pour l’utilisateur d’exclure l’usage de ses données</w:t>
            </w:r>
          </w:p>
        </w:tc>
        <w:tc>
          <w:tcPr>
            <w:tcW w:w="3180" w:type="dxa"/>
            <w:tcBorders>
              <w:top w:val="nil"/>
              <w:left w:val="nil"/>
              <w:bottom w:val="single" w:sz="4" w:space="0" w:color="auto"/>
              <w:right w:val="single" w:sz="4" w:space="0" w:color="auto"/>
            </w:tcBorders>
            <w:vAlign w:val="center"/>
            <w:hideMark/>
          </w:tcPr>
          <w:p w14:paraId="6F44C81C"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Flag d’exclusion transféré dans les zones de </w:t>
            </w:r>
            <w:proofErr w:type="spellStart"/>
            <w:r w:rsidRPr="0003645C">
              <w:rPr>
                <w:rFonts w:ascii="Times New Roman" w:eastAsia="Times New Roman" w:hAnsi="Times New Roman" w:cs="Times New Roman"/>
                <w:color w:val="000000"/>
                <w:kern w:val="0"/>
                <w:sz w:val="24"/>
                <w:szCs w:val="24"/>
                <w:lang w:eastAsia="fr-FR"/>
                <w14:ligatures w14:val="none"/>
              </w:rPr>
              <w:t>staging</w:t>
            </w:r>
            <w:proofErr w:type="spellEnd"/>
          </w:p>
        </w:tc>
      </w:tr>
      <w:tr w:rsidR="0096676A" w:rsidRPr="0003645C" w14:paraId="4D30E019"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58923C1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Data </w:t>
            </w:r>
            <w:proofErr w:type="spellStart"/>
            <w:r w:rsidRPr="0003645C">
              <w:rPr>
                <w:rFonts w:ascii="Times New Roman" w:eastAsia="Times New Roman" w:hAnsi="Times New Roman" w:cs="Times New Roman"/>
                <w:color w:val="000000"/>
                <w:kern w:val="0"/>
                <w:sz w:val="24"/>
                <w:szCs w:val="24"/>
                <w:lang w:eastAsia="fr-FR"/>
                <w14:ligatures w14:val="none"/>
              </w:rPr>
              <w:t>Minimization</w:t>
            </w:r>
            <w:proofErr w:type="spellEnd"/>
          </w:p>
        </w:tc>
        <w:tc>
          <w:tcPr>
            <w:tcW w:w="2440" w:type="dxa"/>
            <w:tcBorders>
              <w:top w:val="nil"/>
              <w:left w:val="nil"/>
              <w:bottom w:val="single" w:sz="4" w:space="0" w:color="auto"/>
              <w:right w:val="single" w:sz="4" w:space="0" w:color="auto"/>
            </w:tcBorders>
            <w:vAlign w:val="center"/>
            <w:hideMark/>
          </w:tcPr>
          <w:p w14:paraId="7D18184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Limitation de la collecte des données personnelles</w:t>
            </w:r>
          </w:p>
        </w:tc>
        <w:tc>
          <w:tcPr>
            <w:tcW w:w="3180" w:type="dxa"/>
            <w:tcBorders>
              <w:top w:val="nil"/>
              <w:left w:val="nil"/>
              <w:bottom w:val="single" w:sz="4" w:space="0" w:color="auto"/>
              <w:right w:val="single" w:sz="4" w:space="0" w:color="auto"/>
            </w:tcBorders>
            <w:vAlign w:val="center"/>
            <w:hideMark/>
          </w:tcPr>
          <w:p w14:paraId="2067E7B5"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Sélection uniquement des champs nécessaires dans l’ETL</w:t>
            </w:r>
          </w:p>
        </w:tc>
      </w:tr>
      <w:tr w:rsidR="0096676A" w:rsidRPr="0003645C" w14:paraId="62859CA6"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6711F4A6"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Security </w:t>
            </w:r>
            <w:proofErr w:type="spellStart"/>
            <w:r w:rsidRPr="0003645C">
              <w:rPr>
                <w:rFonts w:ascii="Times New Roman" w:eastAsia="Times New Roman" w:hAnsi="Times New Roman" w:cs="Times New Roman"/>
                <w:color w:val="000000"/>
                <w:kern w:val="0"/>
                <w:sz w:val="24"/>
                <w:szCs w:val="24"/>
                <w:lang w:eastAsia="fr-FR"/>
                <w14:ligatures w14:val="none"/>
              </w:rPr>
              <w:t>Safeguards</w:t>
            </w:r>
            <w:proofErr w:type="spellEnd"/>
          </w:p>
        </w:tc>
        <w:tc>
          <w:tcPr>
            <w:tcW w:w="2440" w:type="dxa"/>
            <w:tcBorders>
              <w:top w:val="nil"/>
              <w:left w:val="nil"/>
              <w:bottom w:val="single" w:sz="4" w:space="0" w:color="auto"/>
              <w:right w:val="single" w:sz="4" w:space="0" w:color="auto"/>
            </w:tcBorders>
            <w:vAlign w:val="center"/>
            <w:hideMark/>
          </w:tcPr>
          <w:p w14:paraId="36E36EC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Protection contre l’accès non autorisé</w:t>
            </w:r>
          </w:p>
        </w:tc>
        <w:tc>
          <w:tcPr>
            <w:tcW w:w="3180" w:type="dxa"/>
            <w:tcBorders>
              <w:top w:val="nil"/>
              <w:left w:val="nil"/>
              <w:bottom w:val="single" w:sz="4" w:space="0" w:color="auto"/>
              <w:right w:val="single" w:sz="4" w:space="0" w:color="auto"/>
            </w:tcBorders>
            <w:vAlign w:val="center"/>
            <w:hideMark/>
          </w:tcPr>
          <w:p w14:paraId="4E1DA66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Hash SHA-</w:t>
            </w:r>
            <w:proofErr w:type="gramStart"/>
            <w:r w:rsidRPr="0003645C">
              <w:rPr>
                <w:rFonts w:ascii="Times New Roman" w:eastAsia="Times New Roman" w:hAnsi="Times New Roman" w:cs="Times New Roman"/>
                <w:color w:val="000000"/>
                <w:kern w:val="0"/>
                <w:sz w:val="24"/>
                <w:szCs w:val="24"/>
                <w:lang w:eastAsia="fr-FR"/>
                <w14:ligatures w14:val="none"/>
              </w:rPr>
              <w:t>256,  IAM</w:t>
            </w:r>
            <w:proofErr w:type="gramEnd"/>
            <w:r w:rsidRPr="0003645C">
              <w:rPr>
                <w:rFonts w:ascii="Times New Roman" w:eastAsia="Times New Roman" w:hAnsi="Times New Roman" w:cs="Times New Roman"/>
                <w:color w:val="000000"/>
                <w:kern w:val="0"/>
                <w:sz w:val="24"/>
                <w:szCs w:val="24"/>
                <w:lang w:eastAsia="fr-FR"/>
                <w14:ligatures w14:val="none"/>
              </w:rPr>
              <w:t xml:space="preserve"> </w:t>
            </w:r>
            <w:proofErr w:type="spellStart"/>
            <w:r w:rsidRPr="0003645C">
              <w:rPr>
                <w:rFonts w:ascii="Times New Roman" w:eastAsia="Times New Roman" w:hAnsi="Times New Roman" w:cs="Times New Roman"/>
                <w:color w:val="000000"/>
                <w:kern w:val="0"/>
                <w:sz w:val="24"/>
                <w:szCs w:val="24"/>
                <w:lang w:eastAsia="fr-FR"/>
                <w14:ligatures w14:val="none"/>
              </w:rPr>
              <w:t>roles</w:t>
            </w:r>
            <w:proofErr w:type="spellEnd"/>
          </w:p>
        </w:tc>
      </w:tr>
    </w:tbl>
    <w:p w14:paraId="4649F983" w14:textId="77777777" w:rsidR="0096676A" w:rsidRPr="0003645C" w:rsidRDefault="0096676A" w:rsidP="00197802">
      <w:pPr>
        <w:rPr>
          <w:rFonts w:ascii="Times New Roman" w:eastAsia="Times New Roman" w:hAnsi="Times New Roman" w:cs="Times New Roman"/>
          <w:kern w:val="0"/>
          <w:sz w:val="24"/>
          <w:szCs w:val="24"/>
          <w:lang w:eastAsia="fr-FR"/>
          <w14:ligatures w14:val="none"/>
        </w:rPr>
      </w:pPr>
    </w:p>
    <w:sectPr w:rsidR="0096676A" w:rsidRPr="0003645C">
      <w:headerReference w:type="default" r:id="rId10"/>
      <w:footerReference w:type="even"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91060" w14:textId="77777777" w:rsidR="00FD6895" w:rsidRDefault="00FD6895" w:rsidP="008C065B">
      <w:pPr>
        <w:spacing w:after="0" w:line="240" w:lineRule="auto"/>
      </w:pPr>
      <w:r>
        <w:separator/>
      </w:r>
    </w:p>
  </w:endnote>
  <w:endnote w:type="continuationSeparator" w:id="0">
    <w:p w14:paraId="68615086" w14:textId="77777777" w:rsidR="00FD6895" w:rsidRDefault="00FD6895"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7"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8"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_x0000_s1029"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3F214" w14:textId="77777777" w:rsidR="00FD6895" w:rsidRDefault="00FD6895" w:rsidP="008C065B">
      <w:pPr>
        <w:spacing w:after="0" w:line="240" w:lineRule="auto"/>
      </w:pPr>
      <w:r>
        <w:separator/>
      </w:r>
    </w:p>
  </w:footnote>
  <w:footnote w:type="continuationSeparator" w:id="0">
    <w:p w14:paraId="587C352F" w14:textId="77777777" w:rsidR="00FD6895" w:rsidRDefault="00FD6895"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0BA265C4"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6BFDBA71">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8BDEC0"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835769" w:rsidRPr="00835769">
      <w:rPr>
        <w:rFonts w:ascii="Times New Roman" w:hAnsi="Times New Roman" w:cs="Times New Roman"/>
      </w:rPr>
      <w:t xml:space="preserve">Amazon </w:t>
    </w:r>
    <w:proofErr w:type="spellStart"/>
    <w:r w:rsidR="00835769" w:rsidRPr="00835769">
      <w:rPr>
        <w:rFonts w:ascii="Times New Roman" w:hAnsi="Times New Roman" w:cs="Times New Roman"/>
      </w:rPr>
      <w:t>Review</w:t>
    </w:r>
    <w:proofErr w:type="spellEnd"/>
    <w:r w:rsidR="00835769" w:rsidRPr="00835769">
      <w:rPr>
        <w:rFonts w:ascii="Times New Roman" w:hAnsi="Times New Roman" w:cs="Times New Roman"/>
      </w:rPr>
      <w:t xml:space="preserve"> </w:t>
    </w:r>
    <w:proofErr w:type="spellStart"/>
    <w:r w:rsidR="00835769" w:rsidRPr="00835769">
      <w:rPr>
        <w:rFonts w:ascii="Times New Roman" w:hAnsi="Times New Roman" w:cs="Times New Roman"/>
      </w:rPr>
      <w:t>Analysis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D0"/>
    <w:multiLevelType w:val="hybridMultilevel"/>
    <w:tmpl w:val="BA2A63AA"/>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CB3153"/>
    <w:multiLevelType w:val="multilevel"/>
    <w:tmpl w:val="E4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5B3D5F"/>
    <w:multiLevelType w:val="multilevel"/>
    <w:tmpl w:val="5A4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6160C"/>
    <w:multiLevelType w:val="hybridMultilevel"/>
    <w:tmpl w:val="57B2C31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9C6980"/>
    <w:multiLevelType w:val="hybridMultilevel"/>
    <w:tmpl w:val="7A823F4E"/>
    <w:lvl w:ilvl="0" w:tplc="7EAADE0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07628E"/>
    <w:multiLevelType w:val="multilevel"/>
    <w:tmpl w:val="5634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05413"/>
    <w:multiLevelType w:val="multilevel"/>
    <w:tmpl w:val="2EE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2F2"/>
    <w:multiLevelType w:val="multilevel"/>
    <w:tmpl w:val="676AB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644C8"/>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3C61FDE"/>
    <w:multiLevelType w:val="hybridMultilevel"/>
    <w:tmpl w:val="90ACAE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8AF03FC"/>
    <w:multiLevelType w:val="multilevel"/>
    <w:tmpl w:val="2EF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F4BB6"/>
    <w:multiLevelType w:val="multilevel"/>
    <w:tmpl w:val="CC44D590"/>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435CB"/>
    <w:multiLevelType w:val="multilevel"/>
    <w:tmpl w:val="D80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B73D7"/>
    <w:multiLevelType w:val="multilevel"/>
    <w:tmpl w:val="A7D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A39AB"/>
    <w:multiLevelType w:val="multilevel"/>
    <w:tmpl w:val="1C0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35BC7"/>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962239B"/>
    <w:multiLevelType w:val="multilevel"/>
    <w:tmpl w:val="38F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34E53"/>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1202C8B"/>
    <w:multiLevelType w:val="hybridMultilevel"/>
    <w:tmpl w:val="13FE3756"/>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F14EE5"/>
    <w:multiLevelType w:val="multilevel"/>
    <w:tmpl w:val="6A6C2374"/>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1F0361"/>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226463D"/>
    <w:multiLevelType w:val="multilevel"/>
    <w:tmpl w:val="A9E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27B8F"/>
    <w:multiLevelType w:val="multilevel"/>
    <w:tmpl w:val="CDD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863121A"/>
    <w:multiLevelType w:val="multilevel"/>
    <w:tmpl w:val="53B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90489"/>
    <w:multiLevelType w:val="multilevel"/>
    <w:tmpl w:val="7C2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103B3"/>
    <w:multiLevelType w:val="multilevel"/>
    <w:tmpl w:val="527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62D60"/>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3C70D0B"/>
    <w:multiLevelType w:val="multilevel"/>
    <w:tmpl w:val="13E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E0C73"/>
    <w:multiLevelType w:val="hybridMultilevel"/>
    <w:tmpl w:val="782EEAB2"/>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01B94"/>
    <w:multiLevelType w:val="multilevel"/>
    <w:tmpl w:val="6D1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B2E1D"/>
    <w:multiLevelType w:val="multilevel"/>
    <w:tmpl w:val="B92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A41F9"/>
    <w:multiLevelType w:val="multilevel"/>
    <w:tmpl w:val="798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C7161"/>
    <w:multiLevelType w:val="hybridMultilevel"/>
    <w:tmpl w:val="EC007D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DB27A9F"/>
    <w:multiLevelType w:val="multilevel"/>
    <w:tmpl w:val="F75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E41AC"/>
    <w:multiLevelType w:val="hybridMultilevel"/>
    <w:tmpl w:val="A4889D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F7F7048"/>
    <w:multiLevelType w:val="hybridMultilevel"/>
    <w:tmpl w:val="F40E4BD6"/>
    <w:lvl w:ilvl="0" w:tplc="B7F84B66">
      <w:start w:val="7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26"/>
  </w:num>
  <w:num w:numId="2" w16cid:durableId="529954506">
    <w:abstractNumId w:val="36"/>
  </w:num>
  <w:num w:numId="3" w16cid:durableId="1076171371">
    <w:abstractNumId w:val="6"/>
  </w:num>
  <w:num w:numId="4" w16cid:durableId="1010988025">
    <w:abstractNumId w:val="2"/>
  </w:num>
  <w:num w:numId="5" w16cid:durableId="2140953283">
    <w:abstractNumId w:val="31"/>
  </w:num>
  <w:num w:numId="6" w16cid:durableId="130489712">
    <w:abstractNumId w:val="10"/>
  </w:num>
  <w:num w:numId="7" w16cid:durableId="1498956157">
    <w:abstractNumId w:val="3"/>
  </w:num>
  <w:num w:numId="8" w16cid:durableId="1009336344">
    <w:abstractNumId w:val="25"/>
  </w:num>
  <w:num w:numId="9" w16cid:durableId="230772844">
    <w:abstractNumId w:val="7"/>
  </w:num>
  <w:num w:numId="10" w16cid:durableId="2098402158">
    <w:abstractNumId w:val="39"/>
  </w:num>
  <w:num w:numId="11" w16cid:durableId="1165823064">
    <w:abstractNumId w:val="28"/>
  </w:num>
  <w:num w:numId="12" w16cid:durableId="1418749620">
    <w:abstractNumId w:val="14"/>
  </w:num>
  <w:num w:numId="13" w16cid:durableId="113525652">
    <w:abstractNumId w:val="8"/>
  </w:num>
  <w:num w:numId="14" w16cid:durableId="1962029958">
    <w:abstractNumId w:val="45"/>
  </w:num>
  <w:num w:numId="15" w16cid:durableId="1879776969">
    <w:abstractNumId w:val="5"/>
  </w:num>
  <w:num w:numId="16" w16cid:durableId="192768296">
    <w:abstractNumId w:val="11"/>
  </w:num>
  <w:num w:numId="17" w16cid:durableId="1810316069">
    <w:abstractNumId w:val="40"/>
  </w:num>
  <w:num w:numId="18" w16cid:durableId="1277519434">
    <w:abstractNumId w:val="18"/>
  </w:num>
  <w:num w:numId="19" w16cid:durableId="554126400">
    <w:abstractNumId w:val="42"/>
  </w:num>
  <w:num w:numId="20" w16cid:durableId="94177339">
    <w:abstractNumId w:val="38"/>
  </w:num>
  <w:num w:numId="21" w16cid:durableId="883636314">
    <w:abstractNumId w:val="34"/>
  </w:num>
  <w:num w:numId="22" w16cid:durableId="1459029069">
    <w:abstractNumId w:val="9"/>
  </w:num>
  <w:num w:numId="23" w16cid:durableId="1427310104">
    <w:abstractNumId w:val="27"/>
  </w:num>
  <w:num w:numId="24" w16cid:durableId="284194666">
    <w:abstractNumId w:val="22"/>
  </w:num>
  <w:num w:numId="25" w16cid:durableId="1904831871">
    <w:abstractNumId w:val="13"/>
  </w:num>
  <w:num w:numId="26" w16cid:durableId="1455102092">
    <w:abstractNumId w:val="46"/>
  </w:num>
  <w:num w:numId="27" w16cid:durableId="1985692958">
    <w:abstractNumId w:val="44"/>
  </w:num>
  <w:num w:numId="28" w16cid:durableId="675812968">
    <w:abstractNumId w:val="12"/>
  </w:num>
  <w:num w:numId="29" w16cid:durableId="1936859961">
    <w:abstractNumId w:val="4"/>
  </w:num>
  <w:num w:numId="30" w16cid:durableId="1614247032">
    <w:abstractNumId w:val="43"/>
  </w:num>
  <w:num w:numId="31" w16cid:durableId="76631536">
    <w:abstractNumId w:val="23"/>
  </w:num>
  <w:num w:numId="32" w16cid:durableId="925117628">
    <w:abstractNumId w:val="20"/>
  </w:num>
  <w:num w:numId="33" w16cid:durableId="1370641029">
    <w:abstractNumId w:val="33"/>
  </w:num>
  <w:num w:numId="34" w16cid:durableId="1868331016">
    <w:abstractNumId w:val="21"/>
  </w:num>
  <w:num w:numId="35" w16cid:durableId="1168401942">
    <w:abstractNumId w:val="37"/>
  </w:num>
  <w:num w:numId="36" w16cid:durableId="1798446290">
    <w:abstractNumId w:val="35"/>
  </w:num>
  <w:num w:numId="37" w16cid:durableId="614288313">
    <w:abstractNumId w:val="32"/>
  </w:num>
  <w:num w:numId="38" w16cid:durableId="1999112997">
    <w:abstractNumId w:val="17"/>
  </w:num>
  <w:num w:numId="39" w16cid:durableId="1543207138">
    <w:abstractNumId w:val="41"/>
  </w:num>
  <w:num w:numId="40" w16cid:durableId="1655986763">
    <w:abstractNumId w:val="24"/>
  </w:num>
  <w:num w:numId="41" w16cid:durableId="1664353252">
    <w:abstractNumId w:val="0"/>
  </w:num>
  <w:num w:numId="42" w16cid:durableId="1147742841">
    <w:abstractNumId w:val="15"/>
  </w:num>
  <w:num w:numId="43" w16cid:durableId="1284192872">
    <w:abstractNumId w:val="19"/>
  </w:num>
  <w:num w:numId="44" w16cid:durableId="1397047378">
    <w:abstractNumId w:val="30"/>
  </w:num>
  <w:num w:numId="45" w16cid:durableId="511796456">
    <w:abstractNumId w:val="29"/>
  </w:num>
  <w:num w:numId="46" w16cid:durableId="923687540">
    <w:abstractNumId w:val="16"/>
  </w:num>
  <w:num w:numId="47" w16cid:durableId="704329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3645C"/>
    <w:rsid w:val="00071089"/>
    <w:rsid w:val="000A0A15"/>
    <w:rsid w:val="000B508A"/>
    <w:rsid w:val="000F2B1E"/>
    <w:rsid w:val="000F4DC0"/>
    <w:rsid w:val="00117FCC"/>
    <w:rsid w:val="00136654"/>
    <w:rsid w:val="00144D3C"/>
    <w:rsid w:val="00152A5E"/>
    <w:rsid w:val="00156004"/>
    <w:rsid w:val="00162178"/>
    <w:rsid w:val="0019359B"/>
    <w:rsid w:val="00197802"/>
    <w:rsid w:val="001E4488"/>
    <w:rsid w:val="001F544F"/>
    <w:rsid w:val="002172B5"/>
    <w:rsid w:val="00225266"/>
    <w:rsid w:val="00226D17"/>
    <w:rsid w:val="00243A77"/>
    <w:rsid w:val="00245BBE"/>
    <w:rsid w:val="00246B82"/>
    <w:rsid w:val="0026364A"/>
    <w:rsid w:val="00274968"/>
    <w:rsid w:val="00280189"/>
    <w:rsid w:val="002A7AA9"/>
    <w:rsid w:val="002B3F0B"/>
    <w:rsid w:val="002C2D19"/>
    <w:rsid w:val="002F4AAC"/>
    <w:rsid w:val="0030069D"/>
    <w:rsid w:val="00300E45"/>
    <w:rsid w:val="003225CA"/>
    <w:rsid w:val="00341AA0"/>
    <w:rsid w:val="003469F0"/>
    <w:rsid w:val="003B54DC"/>
    <w:rsid w:val="003D7314"/>
    <w:rsid w:val="004138CD"/>
    <w:rsid w:val="00416FDA"/>
    <w:rsid w:val="0041731A"/>
    <w:rsid w:val="00424A1A"/>
    <w:rsid w:val="00471D42"/>
    <w:rsid w:val="004A748D"/>
    <w:rsid w:val="004C74E1"/>
    <w:rsid w:val="004C7703"/>
    <w:rsid w:val="004D42D7"/>
    <w:rsid w:val="004E533E"/>
    <w:rsid w:val="004F4670"/>
    <w:rsid w:val="00502245"/>
    <w:rsid w:val="0050755E"/>
    <w:rsid w:val="0051002C"/>
    <w:rsid w:val="00532072"/>
    <w:rsid w:val="0053379C"/>
    <w:rsid w:val="005424D3"/>
    <w:rsid w:val="00543179"/>
    <w:rsid w:val="00544AFD"/>
    <w:rsid w:val="0054560C"/>
    <w:rsid w:val="005771D9"/>
    <w:rsid w:val="0059157B"/>
    <w:rsid w:val="00594870"/>
    <w:rsid w:val="005979CF"/>
    <w:rsid w:val="005A7D98"/>
    <w:rsid w:val="005F5D25"/>
    <w:rsid w:val="005F660E"/>
    <w:rsid w:val="00602534"/>
    <w:rsid w:val="00615E78"/>
    <w:rsid w:val="00633396"/>
    <w:rsid w:val="006355A4"/>
    <w:rsid w:val="00646657"/>
    <w:rsid w:val="00665D2C"/>
    <w:rsid w:val="00693A20"/>
    <w:rsid w:val="006949BB"/>
    <w:rsid w:val="006C45D0"/>
    <w:rsid w:val="006D4DE2"/>
    <w:rsid w:val="0070133E"/>
    <w:rsid w:val="007139AD"/>
    <w:rsid w:val="007350FC"/>
    <w:rsid w:val="00736CED"/>
    <w:rsid w:val="00744A34"/>
    <w:rsid w:val="007679A9"/>
    <w:rsid w:val="00790C57"/>
    <w:rsid w:val="007B7101"/>
    <w:rsid w:val="00800D89"/>
    <w:rsid w:val="00813750"/>
    <w:rsid w:val="00817A54"/>
    <w:rsid w:val="008315A4"/>
    <w:rsid w:val="00835769"/>
    <w:rsid w:val="00835C01"/>
    <w:rsid w:val="00847855"/>
    <w:rsid w:val="008B0EAD"/>
    <w:rsid w:val="008B61E4"/>
    <w:rsid w:val="008C065B"/>
    <w:rsid w:val="008C3A12"/>
    <w:rsid w:val="008F6433"/>
    <w:rsid w:val="008F7FF4"/>
    <w:rsid w:val="009148E2"/>
    <w:rsid w:val="0091692E"/>
    <w:rsid w:val="009422CF"/>
    <w:rsid w:val="00951D9E"/>
    <w:rsid w:val="0096676A"/>
    <w:rsid w:val="0099018E"/>
    <w:rsid w:val="009B3952"/>
    <w:rsid w:val="009B6F6E"/>
    <w:rsid w:val="009C0254"/>
    <w:rsid w:val="009C715D"/>
    <w:rsid w:val="009D176D"/>
    <w:rsid w:val="009D1F2A"/>
    <w:rsid w:val="009F1367"/>
    <w:rsid w:val="00A148EA"/>
    <w:rsid w:val="00A40A78"/>
    <w:rsid w:val="00A505C9"/>
    <w:rsid w:val="00A61B08"/>
    <w:rsid w:val="00A861E9"/>
    <w:rsid w:val="00A86712"/>
    <w:rsid w:val="00AA13F1"/>
    <w:rsid w:val="00AB7203"/>
    <w:rsid w:val="00AC4C13"/>
    <w:rsid w:val="00AF13B5"/>
    <w:rsid w:val="00B0672F"/>
    <w:rsid w:val="00B17C50"/>
    <w:rsid w:val="00B2269F"/>
    <w:rsid w:val="00B33333"/>
    <w:rsid w:val="00B35C1B"/>
    <w:rsid w:val="00B56009"/>
    <w:rsid w:val="00B56EC7"/>
    <w:rsid w:val="00B7311B"/>
    <w:rsid w:val="00B870C6"/>
    <w:rsid w:val="00BC4748"/>
    <w:rsid w:val="00BE0218"/>
    <w:rsid w:val="00BE0252"/>
    <w:rsid w:val="00BE75A0"/>
    <w:rsid w:val="00BF23E7"/>
    <w:rsid w:val="00C006D4"/>
    <w:rsid w:val="00C11A70"/>
    <w:rsid w:val="00C1418E"/>
    <w:rsid w:val="00C14B55"/>
    <w:rsid w:val="00C56562"/>
    <w:rsid w:val="00C76AC4"/>
    <w:rsid w:val="00C84C83"/>
    <w:rsid w:val="00C91E52"/>
    <w:rsid w:val="00C93F6E"/>
    <w:rsid w:val="00CF60C4"/>
    <w:rsid w:val="00D45D3B"/>
    <w:rsid w:val="00D55DF8"/>
    <w:rsid w:val="00D55E73"/>
    <w:rsid w:val="00D67860"/>
    <w:rsid w:val="00D73D5C"/>
    <w:rsid w:val="00DE3A08"/>
    <w:rsid w:val="00DF03BD"/>
    <w:rsid w:val="00DF3C9D"/>
    <w:rsid w:val="00DF3EE2"/>
    <w:rsid w:val="00E30741"/>
    <w:rsid w:val="00E516A3"/>
    <w:rsid w:val="00EA1411"/>
    <w:rsid w:val="00EC79AC"/>
    <w:rsid w:val="00ED1CD3"/>
    <w:rsid w:val="00EF7085"/>
    <w:rsid w:val="00F355B4"/>
    <w:rsid w:val="00F61680"/>
    <w:rsid w:val="00F72FAC"/>
    <w:rsid w:val="00F86C85"/>
    <w:rsid w:val="00FA5804"/>
    <w:rsid w:val="00FC11AB"/>
    <w:rsid w:val="00FD6895"/>
    <w:rsid w:val="00FF09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44F"/>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F4A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970</TotalTime>
  <Pages>15</Pages>
  <Words>2995</Words>
  <Characters>16476</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Dyhia TOUAHRI</cp:lastModifiedBy>
  <cp:revision>95</cp:revision>
  <cp:lastPrinted>2025-10-29T09:55:00Z</cp:lastPrinted>
  <dcterms:created xsi:type="dcterms:W3CDTF">2025-10-14T08:55:00Z</dcterms:created>
  <dcterms:modified xsi:type="dcterms:W3CDTF">2025-12-09T11:31:00Z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