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5E8CF" w14:textId="77777777" w:rsidR="0076257F" w:rsidRDefault="0076257F" w:rsidP="0076257F">
      <w:pPr>
        <w:rPr>
          <w:rFonts w:ascii="Menlo" w:hAnsi="Menlo" w:cs="Menlo"/>
        </w:rPr>
      </w:pPr>
      <w:r>
        <w:t>Three observable data tren</w:t>
      </w:r>
      <w:r>
        <w:rPr>
          <w:rFonts w:ascii="Menlo" w:hAnsi="Menlo" w:cs="Menlo"/>
        </w:rPr>
        <w:t xml:space="preserve">ds </w:t>
      </w:r>
    </w:p>
    <w:p w14:paraId="41C11342" w14:textId="77777777" w:rsidR="0076257F" w:rsidRDefault="0076257F" w:rsidP="0076257F">
      <w:r>
        <w:t>1.purchasing Analysis by Gender is observed that there is more male purchasing than female.</w:t>
      </w:r>
    </w:p>
    <w:p w14:paraId="2035A7A6" w14:textId="2A276298" w:rsidR="0076257F" w:rsidRDefault="0076257F" w:rsidP="0076257F">
      <w:r>
        <w:t>2.</w:t>
      </w:r>
      <w:r w:rsidRPr="004C0224">
        <w:t xml:space="preserve"> </w:t>
      </w:r>
      <w:r>
        <w:t xml:space="preserve">purchasing Analysis by Item shows more people purchase the </w:t>
      </w:r>
      <w:proofErr w:type="spellStart"/>
      <w:r>
        <w:t>Oathbreaker</w:t>
      </w:r>
      <w:proofErr w:type="spellEnd"/>
      <w:r>
        <w:t>, last hope of the breaking products</w:t>
      </w:r>
    </w:p>
    <w:p w14:paraId="43FE1944" w14:textId="568F49A6" w:rsidR="0076257F" w:rsidRDefault="0076257F" w:rsidP="0076257F">
      <w:r>
        <w:t>3.And age range is between 20-24 years old purchase more.</w:t>
      </w:r>
    </w:p>
    <w:sectPr w:rsidR="0076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7F"/>
    <w:rsid w:val="007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2843B"/>
  <w15:chartTrackingRefBased/>
  <w15:docId w15:val="{0553F53C-641A-F846-BFD2-8DA1E82E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Gbenoba</dc:creator>
  <cp:keywords/>
  <dc:description/>
  <cp:lastModifiedBy>Emmanuel Gbenoba</cp:lastModifiedBy>
  <cp:revision>1</cp:revision>
  <dcterms:created xsi:type="dcterms:W3CDTF">2020-08-30T02:43:00Z</dcterms:created>
  <dcterms:modified xsi:type="dcterms:W3CDTF">2020-08-30T02:46:00Z</dcterms:modified>
</cp:coreProperties>
</file>