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End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D9151D" w:rsidRDefault="00D9151D">
                                <w:pPr>
                                  <w:pStyle w:val="NoSpacing"/>
                                  <w:jc w:val="right"/>
                                  <w:rPr>
                                    <w:color w:val="595959" w:themeColor="text1" w:themeTint="A6"/>
                                    <w:sz w:val="28"/>
                                    <w:szCs w:val="28"/>
                                  </w:rPr>
                                </w:pPr>
                              </w:p>
                              <w:p w14:paraId="35CBFC45" w14:textId="469DB605" w:rsidR="00D9151D" w:rsidRDefault="000007A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151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D9151D" w:rsidRDefault="00D9151D">
                          <w:pPr>
                            <w:pStyle w:val="NoSpacing"/>
                            <w:jc w:val="right"/>
                            <w:rPr>
                              <w:color w:val="595959" w:themeColor="text1" w:themeTint="A6"/>
                              <w:sz w:val="28"/>
                              <w:szCs w:val="28"/>
                            </w:rPr>
                          </w:pPr>
                        </w:p>
                        <w:p w14:paraId="35CBFC45" w14:textId="469DB605" w:rsidR="00D9151D" w:rsidRDefault="000007A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9151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D9151D" w:rsidRPr="0022192A" w:rsidRDefault="00D9151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701946D" w:rsidR="00D9151D" w:rsidRPr="00FE646F" w:rsidRDefault="00D9151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D9151D" w:rsidRPr="0022192A" w:rsidRDefault="00D9151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4876967" w14:textId="6701946D" w:rsidR="00D9151D" w:rsidRPr="00FE646F" w:rsidRDefault="00D9151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D9151D" w:rsidRPr="0069286D" w:rsidRDefault="000007A9">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151D"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D9151D" w:rsidRPr="0022192A" w:rsidRDefault="00D9151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D9151D" w:rsidRPr="0069286D" w:rsidRDefault="000007A9">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9151D"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247EFA" w14:textId="3F84575C" w:rsidR="00D9151D" w:rsidRPr="0022192A" w:rsidRDefault="00D9151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761920C4" w14:textId="1ACAF6E6" w:rsidR="00D10885"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6548283" w:history="1">
            <w:r w:rsidR="00D10885" w:rsidRPr="00766844">
              <w:rPr>
                <w:rStyle w:val="Hyperlink"/>
              </w:rPr>
              <w:t>Versiehistorie</w:t>
            </w:r>
            <w:r w:rsidR="00D10885">
              <w:rPr>
                <w:webHidden/>
              </w:rPr>
              <w:tab/>
            </w:r>
            <w:r w:rsidR="00D10885">
              <w:rPr>
                <w:webHidden/>
              </w:rPr>
              <w:fldChar w:fldCharType="begin"/>
            </w:r>
            <w:r w:rsidR="00D10885">
              <w:rPr>
                <w:webHidden/>
              </w:rPr>
              <w:instrText xml:space="preserve"> PAGEREF _Toc66548283 \h </w:instrText>
            </w:r>
            <w:r w:rsidR="00D10885">
              <w:rPr>
                <w:webHidden/>
              </w:rPr>
            </w:r>
            <w:r w:rsidR="00D10885">
              <w:rPr>
                <w:webHidden/>
              </w:rPr>
              <w:fldChar w:fldCharType="separate"/>
            </w:r>
            <w:r w:rsidR="00D10885">
              <w:rPr>
                <w:webHidden/>
              </w:rPr>
              <w:t>2</w:t>
            </w:r>
            <w:r w:rsidR="00D10885">
              <w:rPr>
                <w:webHidden/>
              </w:rPr>
              <w:fldChar w:fldCharType="end"/>
            </w:r>
          </w:hyperlink>
        </w:p>
        <w:p w14:paraId="3D0AFA89" w14:textId="7D4C82D8" w:rsidR="00D10885" w:rsidRDefault="000007A9">
          <w:pPr>
            <w:pStyle w:val="TOC1"/>
            <w:rPr>
              <w:rFonts w:eastAsiaTheme="minorEastAsia"/>
              <w:b w:val="0"/>
              <w:bCs w:val="0"/>
              <w:lang w:val="en-NL" w:eastAsia="ja-JP"/>
            </w:rPr>
          </w:pPr>
          <w:hyperlink w:anchor="_Toc66548284" w:history="1">
            <w:r w:rsidR="00D10885" w:rsidRPr="00766844">
              <w:rPr>
                <w:rStyle w:val="Hyperlink"/>
              </w:rPr>
              <w:t>1</w:t>
            </w:r>
            <w:r w:rsidR="00D10885">
              <w:rPr>
                <w:rFonts w:eastAsiaTheme="minorEastAsia"/>
                <w:b w:val="0"/>
                <w:bCs w:val="0"/>
                <w:lang w:val="en-NL" w:eastAsia="ja-JP"/>
              </w:rPr>
              <w:tab/>
            </w:r>
            <w:r w:rsidR="00D10885" w:rsidRPr="00766844">
              <w:rPr>
                <w:rStyle w:val="Hyperlink"/>
              </w:rPr>
              <w:t>Algemene beschrijving</w:t>
            </w:r>
            <w:r w:rsidR="00D10885">
              <w:rPr>
                <w:webHidden/>
              </w:rPr>
              <w:tab/>
            </w:r>
            <w:r w:rsidR="00D10885">
              <w:rPr>
                <w:webHidden/>
              </w:rPr>
              <w:fldChar w:fldCharType="begin"/>
            </w:r>
            <w:r w:rsidR="00D10885">
              <w:rPr>
                <w:webHidden/>
              </w:rPr>
              <w:instrText xml:space="preserve"> PAGEREF _Toc66548284 \h </w:instrText>
            </w:r>
            <w:r w:rsidR="00D10885">
              <w:rPr>
                <w:webHidden/>
              </w:rPr>
            </w:r>
            <w:r w:rsidR="00D10885">
              <w:rPr>
                <w:webHidden/>
              </w:rPr>
              <w:fldChar w:fldCharType="separate"/>
            </w:r>
            <w:r w:rsidR="00D10885">
              <w:rPr>
                <w:webHidden/>
              </w:rPr>
              <w:t>3</w:t>
            </w:r>
            <w:r w:rsidR="00D10885">
              <w:rPr>
                <w:webHidden/>
              </w:rPr>
              <w:fldChar w:fldCharType="end"/>
            </w:r>
          </w:hyperlink>
        </w:p>
        <w:p w14:paraId="693A3302" w14:textId="702220B7" w:rsidR="00D10885" w:rsidRDefault="000007A9">
          <w:pPr>
            <w:pStyle w:val="TOC1"/>
            <w:rPr>
              <w:rFonts w:eastAsiaTheme="minorEastAsia"/>
              <w:b w:val="0"/>
              <w:bCs w:val="0"/>
              <w:lang w:val="en-NL" w:eastAsia="ja-JP"/>
            </w:rPr>
          </w:pPr>
          <w:hyperlink w:anchor="_Toc66548285" w:history="1">
            <w:r w:rsidR="00D10885" w:rsidRPr="00766844">
              <w:rPr>
                <w:rStyle w:val="Hyperlink"/>
              </w:rPr>
              <w:t>2</w:t>
            </w:r>
            <w:r w:rsidR="00D10885">
              <w:rPr>
                <w:rFonts w:eastAsiaTheme="minorEastAsia"/>
                <w:b w:val="0"/>
                <w:bCs w:val="0"/>
                <w:lang w:val="en-NL" w:eastAsia="ja-JP"/>
              </w:rPr>
              <w:tab/>
            </w:r>
            <w:r w:rsidR="00D10885" w:rsidRPr="00766844">
              <w:rPr>
                <w:rStyle w:val="Hyperlink"/>
              </w:rPr>
              <w:t>Aanpak</w:t>
            </w:r>
            <w:r w:rsidR="00D10885">
              <w:rPr>
                <w:webHidden/>
              </w:rPr>
              <w:tab/>
            </w:r>
            <w:r w:rsidR="00D10885">
              <w:rPr>
                <w:webHidden/>
              </w:rPr>
              <w:fldChar w:fldCharType="begin"/>
            </w:r>
            <w:r w:rsidR="00D10885">
              <w:rPr>
                <w:webHidden/>
              </w:rPr>
              <w:instrText xml:space="preserve"> PAGEREF _Toc66548285 \h </w:instrText>
            </w:r>
            <w:r w:rsidR="00D10885">
              <w:rPr>
                <w:webHidden/>
              </w:rPr>
            </w:r>
            <w:r w:rsidR="00D10885">
              <w:rPr>
                <w:webHidden/>
              </w:rPr>
              <w:fldChar w:fldCharType="separate"/>
            </w:r>
            <w:r w:rsidR="00D10885">
              <w:rPr>
                <w:webHidden/>
              </w:rPr>
              <w:t>4</w:t>
            </w:r>
            <w:r w:rsidR="00D10885">
              <w:rPr>
                <w:webHidden/>
              </w:rPr>
              <w:fldChar w:fldCharType="end"/>
            </w:r>
          </w:hyperlink>
        </w:p>
        <w:p w14:paraId="78C3BA60" w14:textId="1D6B3776" w:rsidR="00D10885" w:rsidRDefault="000007A9">
          <w:pPr>
            <w:pStyle w:val="TOC2"/>
            <w:tabs>
              <w:tab w:val="left" w:pos="880"/>
              <w:tab w:val="right" w:leader="dot" w:pos="9062"/>
            </w:tabs>
            <w:rPr>
              <w:rFonts w:eastAsiaTheme="minorEastAsia"/>
              <w:noProof/>
              <w:lang w:val="en-NL" w:eastAsia="ja-JP"/>
            </w:rPr>
          </w:pPr>
          <w:hyperlink w:anchor="_Toc66548286" w:history="1">
            <w:r w:rsidR="00D10885" w:rsidRPr="00766844">
              <w:rPr>
                <w:rStyle w:val="Hyperlink"/>
                <w:noProof/>
              </w:rPr>
              <w:t>2.1</w:t>
            </w:r>
            <w:r w:rsidR="00D10885">
              <w:rPr>
                <w:rFonts w:eastAsiaTheme="minorEastAsia"/>
                <w:noProof/>
                <w:lang w:val="en-NL" w:eastAsia="ja-JP"/>
              </w:rPr>
              <w:tab/>
            </w:r>
            <w:r w:rsidR="00D10885" w:rsidRPr="00766844">
              <w:rPr>
                <w:rStyle w:val="Hyperlink"/>
                <w:noProof/>
              </w:rPr>
              <w:t>Planning</w:t>
            </w:r>
            <w:r w:rsidR="00D10885">
              <w:rPr>
                <w:noProof/>
                <w:webHidden/>
              </w:rPr>
              <w:tab/>
            </w:r>
            <w:r w:rsidR="00D10885">
              <w:rPr>
                <w:noProof/>
                <w:webHidden/>
              </w:rPr>
              <w:fldChar w:fldCharType="begin"/>
            </w:r>
            <w:r w:rsidR="00D10885">
              <w:rPr>
                <w:noProof/>
                <w:webHidden/>
              </w:rPr>
              <w:instrText xml:space="preserve"> PAGEREF _Toc66548286 \h </w:instrText>
            </w:r>
            <w:r w:rsidR="00D10885">
              <w:rPr>
                <w:noProof/>
                <w:webHidden/>
              </w:rPr>
            </w:r>
            <w:r w:rsidR="00D10885">
              <w:rPr>
                <w:noProof/>
                <w:webHidden/>
              </w:rPr>
              <w:fldChar w:fldCharType="separate"/>
            </w:r>
            <w:r w:rsidR="00D10885">
              <w:rPr>
                <w:noProof/>
                <w:webHidden/>
              </w:rPr>
              <w:t>4</w:t>
            </w:r>
            <w:r w:rsidR="00D10885">
              <w:rPr>
                <w:noProof/>
                <w:webHidden/>
              </w:rPr>
              <w:fldChar w:fldCharType="end"/>
            </w:r>
          </w:hyperlink>
        </w:p>
        <w:p w14:paraId="07D1EF3D" w14:textId="521320A2" w:rsidR="00D10885" w:rsidRDefault="000007A9">
          <w:pPr>
            <w:pStyle w:val="TOC2"/>
            <w:tabs>
              <w:tab w:val="left" w:pos="880"/>
              <w:tab w:val="right" w:leader="dot" w:pos="9062"/>
            </w:tabs>
            <w:rPr>
              <w:rFonts w:eastAsiaTheme="minorEastAsia"/>
              <w:noProof/>
              <w:lang w:val="en-NL" w:eastAsia="ja-JP"/>
            </w:rPr>
          </w:pPr>
          <w:hyperlink w:anchor="_Toc66548287" w:history="1">
            <w:r w:rsidR="00D10885" w:rsidRPr="00766844">
              <w:rPr>
                <w:rStyle w:val="Hyperlink"/>
                <w:noProof/>
              </w:rPr>
              <w:t>2.2</w:t>
            </w:r>
            <w:r w:rsidR="00D10885">
              <w:rPr>
                <w:rFonts w:eastAsiaTheme="minorEastAsia"/>
                <w:noProof/>
                <w:lang w:val="en-NL" w:eastAsia="ja-JP"/>
              </w:rPr>
              <w:tab/>
            </w:r>
            <w:r w:rsidR="00D10885" w:rsidRPr="00766844">
              <w:rPr>
                <w:rStyle w:val="Hyperlink"/>
                <w:noProof/>
              </w:rPr>
              <w:t>Afspraken</w:t>
            </w:r>
            <w:r w:rsidR="00D10885">
              <w:rPr>
                <w:noProof/>
                <w:webHidden/>
              </w:rPr>
              <w:tab/>
            </w:r>
            <w:r w:rsidR="00D10885">
              <w:rPr>
                <w:noProof/>
                <w:webHidden/>
              </w:rPr>
              <w:fldChar w:fldCharType="begin"/>
            </w:r>
            <w:r w:rsidR="00D10885">
              <w:rPr>
                <w:noProof/>
                <w:webHidden/>
              </w:rPr>
              <w:instrText xml:space="preserve"> PAGEREF _Toc66548287 \h </w:instrText>
            </w:r>
            <w:r w:rsidR="00D10885">
              <w:rPr>
                <w:noProof/>
                <w:webHidden/>
              </w:rPr>
            </w:r>
            <w:r w:rsidR="00D10885">
              <w:rPr>
                <w:noProof/>
                <w:webHidden/>
              </w:rPr>
              <w:fldChar w:fldCharType="separate"/>
            </w:r>
            <w:r w:rsidR="00D10885">
              <w:rPr>
                <w:noProof/>
                <w:webHidden/>
              </w:rPr>
              <w:t>5</w:t>
            </w:r>
            <w:r w:rsidR="00D10885">
              <w:rPr>
                <w:noProof/>
                <w:webHidden/>
              </w:rPr>
              <w:fldChar w:fldCharType="end"/>
            </w:r>
          </w:hyperlink>
        </w:p>
        <w:p w14:paraId="1BD39C1A" w14:textId="0EB178FA" w:rsidR="00D10885" w:rsidRDefault="000007A9">
          <w:pPr>
            <w:pStyle w:val="TOC2"/>
            <w:tabs>
              <w:tab w:val="left" w:pos="880"/>
              <w:tab w:val="right" w:leader="dot" w:pos="9062"/>
            </w:tabs>
            <w:rPr>
              <w:rFonts w:eastAsiaTheme="minorEastAsia"/>
              <w:noProof/>
              <w:lang w:val="en-NL" w:eastAsia="ja-JP"/>
            </w:rPr>
          </w:pPr>
          <w:hyperlink w:anchor="_Toc66548288" w:history="1">
            <w:r w:rsidR="00D10885" w:rsidRPr="00766844">
              <w:rPr>
                <w:rStyle w:val="Hyperlink"/>
                <w:noProof/>
              </w:rPr>
              <w:t>2.3</w:t>
            </w:r>
            <w:r w:rsidR="00D10885">
              <w:rPr>
                <w:rFonts w:eastAsiaTheme="minorEastAsia"/>
                <w:noProof/>
                <w:lang w:val="en-NL" w:eastAsia="ja-JP"/>
              </w:rPr>
              <w:tab/>
            </w:r>
            <w:r w:rsidR="00D10885" w:rsidRPr="00766844">
              <w:rPr>
                <w:rStyle w:val="Hyperlink"/>
                <w:noProof/>
              </w:rPr>
              <w:t>Eisen en wensen</w:t>
            </w:r>
            <w:r w:rsidR="00D10885">
              <w:rPr>
                <w:noProof/>
                <w:webHidden/>
              </w:rPr>
              <w:tab/>
            </w:r>
            <w:r w:rsidR="00D10885">
              <w:rPr>
                <w:noProof/>
                <w:webHidden/>
              </w:rPr>
              <w:fldChar w:fldCharType="begin"/>
            </w:r>
            <w:r w:rsidR="00D10885">
              <w:rPr>
                <w:noProof/>
                <w:webHidden/>
              </w:rPr>
              <w:instrText xml:space="preserve"> PAGEREF _Toc66548288 \h </w:instrText>
            </w:r>
            <w:r w:rsidR="00D10885">
              <w:rPr>
                <w:noProof/>
                <w:webHidden/>
              </w:rPr>
            </w:r>
            <w:r w:rsidR="00D10885">
              <w:rPr>
                <w:noProof/>
                <w:webHidden/>
              </w:rPr>
              <w:fldChar w:fldCharType="separate"/>
            </w:r>
            <w:r w:rsidR="00D10885">
              <w:rPr>
                <w:noProof/>
                <w:webHidden/>
              </w:rPr>
              <w:t>5</w:t>
            </w:r>
            <w:r w:rsidR="00D10885">
              <w:rPr>
                <w:noProof/>
                <w:webHidden/>
              </w:rPr>
              <w:fldChar w:fldCharType="end"/>
            </w:r>
          </w:hyperlink>
        </w:p>
        <w:p w14:paraId="201859FA" w14:textId="64E3A326" w:rsidR="00D10885" w:rsidRDefault="000007A9">
          <w:pPr>
            <w:pStyle w:val="TOC1"/>
            <w:rPr>
              <w:rFonts w:eastAsiaTheme="minorEastAsia"/>
              <w:b w:val="0"/>
              <w:bCs w:val="0"/>
              <w:lang w:val="en-NL" w:eastAsia="ja-JP"/>
            </w:rPr>
          </w:pPr>
          <w:hyperlink w:anchor="_Toc66548289" w:history="1">
            <w:r w:rsidR="00D10885" w:rsidRPr="00766844">
              <w:rPr>
                <w:rStyle w:val="Hyperlink"/>
              </w:rPr>
              <w:t>3</w:t>
            </w:r>
            <w:r w:rsidR="00D10885">
              <w:rPr>
                <w:rFonts w:eastAsiaTheme="minorEastAsia"/>
                <w:b w:val="0"/>
                <w:bCs w:val="0"/>
                <w:lang w:val="en-NL" w:eastAsia="ja-JP"/>
              </w:rPr>
              <w:tab/>
            </w:r>
            <w:r w:rsidR="00D10885" w:rsidRPr="00766844">
              <w:rPr>
                <w:rStyle w:val="Hyperlink"/>
              </w:rPr>
              <w:t>Functionele benodigdheden</w:t>
            </w:r>
            <w:r w:rsidR="00D10885">
              <w:rPr>
                <w:webHidden/>
              </w:rPr>
              <w:tab/>
            </w:r>
            <w:r w:rsidR="00D10885">
              <w:rPr>
                <w:webHidden/>
              </w:rPr>
              <w:fldChar w:fldCharType="begin"/>
            </w:r>
            <w:r w:rsidR="00D10885">
              <w:rPr>
                <w:webHidden/>
              </w:rPr>
              <w:instrText xml:space="preserve"> PAGEREF _Toc66548289 \h </w:instrText>
            </w:r>
            <w:r w:rsidR="00D10885">
              <w:rPr>
                <w:webHidden/>
              </w:rPr>
            </w:r>
            <w:r w:rsidR="00D10885">
              <w:rPr>
                <w:webHidden/>
              </w:rPr>
              <w:fldChar w:fldCharType="separate"/>
            </w:r>
            <w:r w:rsidR="00D10885">
              <w:rPr>
                <w:webHidden/>
              </w:rPr>
              <w:t>7</w:t>
            </w:r>
            <w:r w:rsidR="00D10885">
              <w:rPr>
                <w:webHidden/>
              </w:rPr>
              <w:fldChar w:fldCharType="end"/>
            </w:r>
          </w:hyperlink>
        </w:p>
        <w:p w14:paraId="61409F10" w14:textId="4C5D8F80" w:rsidR="00D10885" w:rsidRDefault="000007A9">
          <w:pPr>
            <w:pStyle w:val="TOC2"/>
            <w:tabs>
              <w:tab w:val="left" w:pos="880"/>
              <w:tab w:val="right" w:leader="dot" w:pos="9062"/>
            </w:tabs>
            <w:rPr>
              <w:rFonts w:eastAsiaTheme="minorEastAsia"/>
              <w:noProof/>
              <w:lang w:val="en-NL" w:eastAsia="ja-JP"/>
            </w:rPr>
          </w:pPr>
          <w:hyperlink w:anchor="_Toc66548290" w:history="1">
            <w:r w:rsidR="00D10885" w:rsidRPr="00766844">
              <w:rPr>
                <w:rStyle w:val="Hyperlink"/>
                <w:noProof/>
              </w:rPr>
              <w:t>3.1</w:t>
            </w:r>
            <w:r w:rsidR="00D10885">
              <w:rPr>
                <w:rFonts w:eastAsiaTheme="minorEastAsia"/>
                <w:noProof/>
                <w:lang w:val="en-NL" w:eastAsia="ja-JP"/>
              </w:rPr>
              <w:tab/>
            </w:r>
            <w:r w:rsidR="00D10885" w:rsidRPr="00766844">
              <w:rPr>
                <w:rStyle w:val="Hyperlink"/>
                <w:noProof/>
              </w:rPr>
              <w:t>Algemeen</w:t>
            </w:r>
            <w:r w:rsidR="00D10885">
              <w:rPr>
                <w:noProof/>
                <w:webHidden/>
              </w:rPr>
              <w:tab/>
            </w:r>
            <w:r w:rsidR="00D10885">
              <w:rPr>
                <w:noProof/>
                <w:webHidden/>
              </w:rPr>
              <w:fldChar w:fldCharType="begin"/>
            </w:r>
            <w:r w:rsidR="00D10885">
              <w:rPr>
                <w:noProof/>
                <w:webHidden/>
              </w:rPr>
              <w:instrText xml:space="preserve"> PAGEREF _Toc66548290 \h </w:instrText>
            </w:r>
            <w:r w:rsidR="00D10885">
              <w:rPr>
                <w:noProof/>
                <w:webHidden/>
              </w:rPr>
            </w:r>
            <w:r w:rsidR="00D10885">
              <w:rPr>
                <w:noProof/>
                <w:webHidden/>
              </w:rPr>
              <w:fldChar w:fldCharType="separate"/>
            </w:r>
            <w:r w:rsidR="00D10885">
              <w:rPr>
                <w:noProof/>
                <w:webHidden/>
              </w:rPr>
              <w:t>7</w:t>
            </w:r>
            <w:r w:rsidR="00D10885">
              <w:rPr>
                <w:noProof/>
                <w:webHidden/>
              </w:rPr>
              <w:fldChar w:fldCharType="end"/>
            </w:r>
          </w:hyperlink>
        </w:p>
        <w:p w14:paraId="07232173" w14:textId="365C204B" w:rsidR="00D10885" w:rsidRDefault="000007A9">
          <w:pPr>
            <w:pStyle w:val="TOC2"/>
            <w:tabs>
              <w:tab w:val="left" w:pos="880"/>
              <w:tab w:val="right" w:leader="dot" w:pos="9062"/>
            </w:tabs>
            <w:rPr>
              <w:rFonts w:eastAsiaTheme="minorEastAsia"/>
              <w:noProof/>
              <w:lang w:val="en-NL" w:eastAsia="ja-JP"/>
            </w:rPr>
          </w:pPr>
          <w:hyperlink w:anchor="_Toc66548291" w:history="1">
            <w:r w:rsidR="00D10885" w:rsidRPr="00766844">
              <w:rPr>
                <w:rStyle w:val="Hyperlink"/>
                <w:noProof/>
              </w:rPr>
              <w:t>3.2</w:t>
            </w:r>
            <w:r w:rsidR="00D10885">
              <w:rPr>
                <w:rFonts w:eastAsiaTheme="minorEastAsia"/>
                <w:noProof/>
                <w:lang w:val="en-NL" w:eastAsia="ja-JP"/>
              </w:rPr>
              <w:tab/>
            </w:r>
            <w:r w:rsidR="00D10885" w:rsidRPr="00766844">
              <w:rPr>
                <w:rStyle w:val="Hyperlink"/>
                <w:noProof/>
              </w:rPr>
              <w:t>Klantensysteem</w:t>
            </w:r>
            <w:r w:rsidR="00D10885">
              <w:rPr>
                <w:noProof/>
                <w:webHidden/>
              </w:rPr>
              <w:tab/>
            </w:r>
            <w:r w:rsidR="00D10885">
              <w:rPr>
                <w:noProof/>
                <w:webHidden/>
              </w:rPr>
              <w:fldChar w:fldCharType="begin"/>
            </w:r>
            <w:r w:rsidR="00D10885">
              <w:rPr>
                <w:noProof/>
                <w:webHidden/>
              </w:rPr>
              <w:instrText xml:space="preserve"> PAGEREF _Toc66548291 \h </w:instrText>
            </w:r>
            <w:r w:rsidR="00D10885">
              <w:rPr>
                <w:noProof/>
                <w:webHidden/>
              </w:rPr>
            </w:r>
            <w:r w:rsidR="00D10885">
              <w:rPr>
                <w:noProof/>
                <w:webHidden/>
              </w:rPr>
              <w:fldChar w:fldCharType="separate"/>
            </w:r>
            <w:r w:rsidR="00D10885">
              <w:rPr>
                <w:noProof/>
                <w:webHidden/>
              </w:rPr>
              <w:t>7</w:t>
            </w:r>
            <w:r w:rsidR="00D10885">
              <w:rPr>
                <w:noProof/>
                <w:webHidden/>
              </w:rPr>
              <w:fldChar w:fldCharType="end"/>
            </w:r>
          </w:hyperlink>
        </w:p>
        <w:p w14:paraId="69C6FD2F" w14:textId="145B5B22" w:rsidR="00D10885" w:rsidRDefault="000007A9">
          <w:pPr>
            <w:pStyle w:val="TOC2"/>
            <w:tabs>
              <w:tab w:val="left" w:pos="880"/>
              <w:tab w:val="right" w:leader="dot" w:pos="9062"/>
            </w:tabs>
            <w:rPr>
              <w:rFonts w:eastAsiaTheme="minorEastAsia"/>
              <w:noProof/>
              <w:lang w:val="en-NL" w:eastAsia="ja-JP"/>
            </w:rPr>
          </w:pPr>
          <w:hyperlink w:anchor="_Toc66548292" w:history="1">
            <w:r w:rsidR="00D10885" w:rsidRPr="00766844">
              <w:rPr>
                <w:rStyle w:val="Hyperlink"/>
                <w:noProof/>
              </w:rPr>
              <w:t>3.3</w:t>
            </w:r>
            <w:r w:rsidR="00D10885">
              <w:rPr>
                <w:rFonts w:eastAsiaTheme="minorEastAsia"/>
                <w:noProof/>
                <w:lang w:val="en-NL" w:eastAsia="ja-JP"/>
              </w:rPr>
              <w:tab/>
            </w:r>
            <w:r w:rsidR="00D10885" w:rsidRPr="00766844">
              <w:rPr>
                <w:rStyle w:val="Hyperlink"/>
                <w:noProof/>
              </w:rPr>
              <w:t>Ordersysteem</w:t>
            </w:r>
            <w:r w:rsidR="00D10885">
              <w:rPr>
                <w:noProof/>
                <w:webHidden/>
              </w:rPr>
              <w:tab/>
            </w:r>
            <w:r w:rsidR="00D10885">
              <w:rPr>
                <w:noProof/>
                <w:webHidden/>
              </w:rPr>
              <w:fldChar w:fldCharType="begin"/>
            </w:r>
            <w:r w:rsidR="00D10885">
              <w:rPr>
                <w:noProof/>
                <w:webHidden/>
              </w:rPr>
              <w:instrText xml:space="preserve"> PAGEREF _Toc66548292 \h </w:instrText>
            </w:r>
            <w:r w:rsidR="00D10885">
              <w:rPr>
                <w:noProof/>
                <w:webHidden/>
              </w:rPr>
            </w:r>
            <w:r w:rsidR="00D10885">
              <w:rPr>
                <w:noProof/>
                <w:webHidden/>
              </w:rPr>
              <w:fldChar w:fldCharType="separate"/>
            </w:r>
            <w:r w:rsidR="00D10885">
              <w:rPr>
                <w:noProof/>
                <w:webHidden/>
              </w:rPr>
              <w:t>8</w:t>
            </w:r>
            <w:r w:rsidR="00D10885">
              <w:rPr>
                <w:noProof/>
                <w:webHidden/>
              </w:rPr>
              <w:fldChar w:fldCharType="end"/>
            </w:r>
          </w:hyperlink>
        </w:p>
        <w:p w14:paraId="11EBEE10" w14:textId="5C2519E2" w:rsidR="00D10885" w:rsidRDefault="000007A9">
          <w:pPr>
            <w:pStyle w:val="TOC2"/>
            <w:tabs>
              <w:tab w:val="left" w:pos="880"/>
              <w:tab w:val="right" w:leader="dot" w:pos="9062"/>
            </w:tabs>
            <w:rPr>
              <w:rFonts w:eastAsiaTheme="minorEastAsia"/>
              <w:noProof/>
              <w:lang w:val="en-NL" w:eastAsia="ja-JP"/>
            </w:rPr>
          </w:pPr>
          <w:hyperlink w:anchor="_Toc66548293" w:history="1">
            <w:r w:rsidR="00D10885" w:rsidRPr="00766844">
              <w:rPr>
                <w:rStyle w:val="Hyperlink"/>
                <w:noProof/>
              </w:rPr>
              <w:t>3.4</w:t>
            </w:r>
            <w:r w:rsidR="00D10885">
              <w:rPr>
                <w:rFonts w:eastAsiaTheme="minorEastAsia"/>
                <w:noProof/>
                <w:lang w:val="en-NL" w:eastAsia="ja-JP"/>
              </w:rPr>
              <w:tab/>
            </w:r>
            <w:r w:rsidR="00D10885" w:rsidRPr="00766844">
              <w:rPr>
                <w:rStyle w:val="Hyperlink"/>
                <w:noProof/>
              </w:rPr>
              <w:t>Productensysteem</w:t>
            </w:r>
            <w:r w:rsidR="00D10885">
              <w:rPr>
                <w:noProof/>
                <w:webHidden/>
              </w:rPr>
              <w:tab/>
            </w:r>
            <w:r w:rsidR="00D10885">
              <w:rPr>
                <w:noProof/>
                <w:webHidden/>
              </w:rPr>
              <w:fldChar w:fldCharType="begin"/>
            </w:r>
            <w:r w:rsidR="00D10885">
              <w:rPr>
                <w:noProof/>
                <w:webHidden/>
              </w:rPr>
              <w:instrText xml:space="preserve"> PAGEREF _Toc66548293 \h </w:instrText>
            </w:r>
            <w:r w:rsidR="00D10885">
              <w:rPr>
                <w:noProof/>
                <w:webHidden/>
              </w:rPr>
            </w:r>
            <w:r w:rsidR="00D10885">
              <w:rPr>
                <w:noProof/>
                <w:webHidden/>
              </w:rPr>
              <w:fldChar w:fldCharType="separate"/>
            </w:r>
            <w:r w:rsidR="00D10885">
              <w:rPr>
                <w:noProof/>
                <w:webHidden/>
              </w:rPr>
              <w:t>9</w:t>
            </w:r>
            <w:r w:rsidR="00D10885">
              <w:rPr>
                <w:noProof/>
                <w:webHidden/>
              </w:rPr>
              <w:fldChar w:fldCharType="end"/>
            </w:r>
          </w:hyperlink>
        </w:p>
        <w:p w14:paraId="23188433" w14:textId="01EBD086" w:rsidR="00D10885" w:rsidRDefault="000007A9">
          <w:pPr>
            <w:pStyle w:val="TOC1"/>
            <w:rPr>
              <w:rFonts w:eastAsiaTheme="minorEastAsia"/>
              <w:b w:val="0"/>
              <w:bCs w:val="0"/>
              <w:lang w:val="en-NL" w:eastAsia="ja-JP"/>
            </w:rPr>
          </w:pPr>
          <w:hyperlink w:anchor="_Toc66548294" w:history="1">
            <w:r w:rsidR="00D10885" w:rsidRPr="00766844">
              <w:rPr>
                <w:rStyle w:val="Hyperlink"/>
                <w:lang w:val="en-US"/>
              </w:rPr>
              <w:t>4</w:t>
            </w:r>
            <w:r w:rsidR="00D10885">
              <w:rPr>
                <w:rFonts w:eastAsiaTheme="minorEastAsia"/>
                <w:b w:val="0"/>
                <w:bCs w:val="0"/>
                <w:lang w:val="en-NL" w:eastAsia="ja-JP"/>
              </w:rPr>
              <w:tab/>
            </w:r>
            <w:r w:rsidR="00D10885" w:rsidRPr="00766844">
              <w:rPr>
                <w:rStyle w:val="Hyperlink"/>
                <w:lang w:val="en-US"/>
              </w:rPr>
              <w:t>Entity Relationship Diagram (ERD)</w:t>
            </w:r>
            <w:r w:rsidR="00D10885">
              <w:rPr>
                <w:webHidden/>
              </w:rPr>
              <w:tab/>
            </w:r>
            <w:r w:rsidR="00D10885">
              <w:rPr>
                <w:webHidden/>
              </w:rPr>
              <w:fldChar w:fldCharType="begin"/>
            </w:r>
            <w:r w:rsidR="00D10885">
              <w:rPr>
                <w:webHidden/>
              </w:rPr>
              <w:instrText xml:space="preserve"> PAGEREF _Toc66548294 \h </w:instrText>
            </w:r>
            <w:r w:rsidR="00D10885">
              <w:rPr>
                <w:webHidden/>
              </w:rPr>
            </w:r>
            <w:r w:rsidR="00D10885">
              <w:rPr>
                <w:webHidden/>
              </w:rPr>
              <w:fldChar w:fldCharType="separate"/>
            </w:r>
            <w:r w:rsidR="00D10885">
              <w:rPr>
                <w:webHidden/>
              </w:rPr>
              <w:t>10</w:t>
            </w:r>
            <w:r w:rsidR="00D10885">
              <w:rPr>
                <w:webHidden/>
              </w:rPr>
              <w:fldChar w:fldCharType="end"/>
            </w:r>
          </w:hyperlink>
        </w:p>
        <w:p w14:paraId="7E946EB1" w14:textId="7812E5E1" w:rsidR="00D10885" w:rsidRDefault="000007A9">
          <w:pPr>
            <w:pStyle w:val="TOC2"/>
            <w:tabs>
              <w:tab w:val="left" w:pos="880"/>
              <w:tab w:val="right" w:leader="dot" w:pos="9062"/>
            </w:tabs>
            <w:rPr>
              <w:rFonts w:eastAsiaTheme="minorEastAsia"/>
              <w:noProof/>
              <w:lang w:val="en-NL" w:eastAsia="ja-JP"/>
            </w:rPr>
          </w:pPr>
          <w:hyperlink w:anchor="_Toc66548295" w:history="1">
            <w:r w:rsidR="00D10885" w:rsidRPr="00766844">
              <w:rPr>
                <w:rStyle w:val="Hyperlink"/>
                <w:noProof/>
              </w:rPr>
              <w:t>4.1</w:t>
            </w:r>
            <w:r w:rsidR="00D10885">
              <w:rPr>
                <w:rFonts w:eastAsiaTheme="minorEastAsia"/>
                <w:noProof/>
                <w:lang w:val="en-NL" w:eastAsia="ja-JP"/>
              </w:rPr>
              <w:tab/>
            </w:r>
            <w:r w:rsidR="00D10885" w:rsidRPr="00766844">
              <w:rPr>
                <w:rStyle w:val="Hyperlink"/>
                <w:noProof/>
              </w:rPr>
              <w:t>Toelichting ERD</w:t>
            </w:r>
            <w:r w:rsidR="00D10885">
              <w:rPr>
                <w:noProof/>
                <w:webHidden/>
              </w:rPr>
              <w:tab/>
            </w:r>
            <w:r w:rsidR="00D10885">
              <w:rPr>
                <w:noProof/>
                <w:webHidden/>
              </w:rPr>
              <w:fldChar w:fldCharType="begin"/>
            </w:r>
            <w:r w:rsidR="00D10885">
              <w:rPr>
                <w:noProof/>
                <w:webHidden/>
              </w:rPr>
              <w:instrText xml:space="preserve"> PAGEREF _Toc66548295 \h </w:instrText>
            </w:r>
            <w:r w:rsidR="00D10885">
              <w:rPr>
                <w:noProof/>
                <w:webHidden/>
              </w:rPr>
            </w:r>
            <w:r w:rsidR="00D10885">
              <w:rPr>
                <w:noProof/>
                <w:webHidden/>
              </w:rPr>
              <w:fldChar w:fldCharType="separate"/>
            </w:r>
            <w:r w:rsidR="00D10885">
              <w:rPr>
                <w:noProof/>
                <w:webHidden/>
              </w:rPr>
              <w:t>11</w:t>
            </w:r>
            <w:r w:rsidR="00D10885">
              <w:rPr>
                <w:noProof/>
                <w:webHidden/>
              </w:rPr>
              <w:fldChar w:fldCharType="end"/>
            </w:r>
          </w:hyperlink>
        </w:p>
        <w:p w14:paraId="1F677829" w14:textId="6D3413A8" w:rsidR="00D10885" w:rsidRDefault="000007A9">
          <w:pPr>
            <w:pStyle w:val="TOC1"/>
            <w:rPr>
              <w:rFonts w:eastAsiaTheme="minorEastAsia"/>
              <w:b w:val="0"/>
              <w:bCs w:val="0"/>
              <w:lang w:val="en-NL" w:eastAsia="ja-JP"/>
            </w:rPr>
          </w:pPr>
          <w:hyperlink w:anchor="_Toc66548296" w:history="1">
            <w:r w:rsidR="00D10885" w:rsidRPr="00766844">
              <w:rPr>
                <w:rStyle w:val="Hyperlink"/>
              </w:rPr>
              <w:t>5</w:t>
            </w:r>
            <w:r w:rsidR="00D10885">
              <w:rPr>
                <w:rFonts w:eastAsiaTheme="minorEastAsia"/>
                <w:b w:val="0"/>
                <w:bCs w:val="0"/>
                <w:lang w:val="en-NL" w:eastAsia="ja-JP"/>
              </w:rPr>
              <w:tab/>
            </w:r>
            <w:r w:rsidR="00D10885" w:rsidRPr="00766844">
              <w:rPr>
                <w:rStyle w:val="Hyperlink"/>
              </w:rPr>
              <w:t>Relationele Database</w:t>
            </w:r>
            <w:r w:rsidR="00D10885">
              <w:rPr>
                <w:webHidden/>
              </w:rPr>
              <w:tab/>
            </w:r>
            <w:r w:rsidR="00D10885">
              <w:rPr>
                <w:webHidden/>
              </w:rPr>
              <w:fldChar w:fldCharType="begin"/>
            </w:r>
            <w:r w:rsidR="00D10885">
              <w:rPr>
                <w:webHidden/>
              </w:rPr>
              <w:instrText xml:space="preserve"> PAGEREF _Toc66548296 \h </w:instrText>
            </w:r>
            <w:r w:rsidR="00D10885">
              <w:rPr>
                <w:webHidden/>
              </w:rPr>
            </w:r>
            <w:r w:rsidR="00D10885">
              <w:rPr>
                <w:webHidden/>
              </w:rPr>
              <w:fldChar w:fldCharType="separate"/>
            </w:r>
            <w:r w:rsidR="00D10885">
              <w:rPr>
                <w:webHidden/>
              </w:rPr>
              <w:t>12</w:t>
            </w:r>
            <w:r w:rsidR="00D10885">
              <w:rPr>
                <w:webHidden/>
              </w:rPr>
              <w:fldChar w:fldCharType="end"/>
            </w:r>
          </w:hyperlink>
        </w:p>
        <w:p w14:paraId="5F797A1C" w14:textId="4F8CCCAC" w:rsidR="00D10885" w:rsidRDefault="000007A9">
          <w:pPr>
            <w:pStyle w:val="TOC1"/>
            <w:rPr>
              <w:rFonts w:eastAsiaTheme="minorEastAsia"/>
              <w:b w:val="0"/>
              <w:bCs w:val="0"/>
              <w:lang w:val="en-NL" w:eastAsia="ja-JP"/>
            </w:rPr>
          </w:pPr>
          <w:hyperlink w:anchor="_Toc66548297" w:history="1">
            <w:r w:rsidR="00D10885" w:rsidRPr="00766844">
              <w:rPr>
                <w:rStyle w:val="Hyperlink"/>
              </w:rPr>
              <w:t>6</w:t>
            </w:r>
            <w:r w:rsidR="00D10885">
              <w:rPr>
                <w:rFonts w:eastAsiaTheme="minorEastAsia"/>
                <w:b w:val="0"/>
                <w:bCs w:val="0"/>
                <w:lang w:val="en-NL" w:eastAsia="ja-JP"/>
              </w:rPr>
              <w:tab/>
            </w:r>
            <w:r w:rsidR="00D10885" w:rsidRPr="00766844">
              <w:rPr>
                <w:rStyle w:val="Hyperlink"/>
              </w:rPr>
              <w:t>Database realisatie (DDL)</w:t>
            </w:r>
            <w:r w:rsidR="00D10885">
              <w:rPr>
                <w:webHidden/>
              </w:rPr>
              <w:tab/>
            </w:r>
            <w:r w:rsidR="00D10885">
              <w:rPr>
                <w:webHidden/>
              </w:rPr>
              <w:fldChar w:fldCharType="begin"/>
            </w:r>
            <w:r w:rsidR="00D10885">
              <w:rPr>
                <w:webHidden/>
              </w:rPr>
              <w:instrText xml:space="preserve"> PAGEREF _Toc66548297 \h </w:instrText>
            </w:r>
            <w:r w:rsidR="00D10885">
              <w:rPr>
                <w:webHidden/>
              </w:rPr>
            </w:r>
            <w:r w:rsidR="00D10885">
              <w:rPr>
                <w:webHidden/>
              </w:rPr>
              <w:fldChar w:fldCharType="separate"/>
            </w:r>
            <w:r w:rsidR="00D10885">
              <w:rPr>
                <w:webHidden/>
              </w:rPr>
              <w:t>13</w:t>
            </w:r>
            <w:r w:rsidR="00D10885">
              <w:rPr>
                <w:webHidden/>
              </w:rPr>
              <w:fldChar w:fldCharType="end"/>
            </w:r>
          </w:hyperlink>
        </w:p>
        <w:p w14:paraId="524E6D5F" w14:textId="35BEF1D6" w:rsidR="00D10885" w:rsidRDefault="000007A9">
          <w:pPr>
            <w:pStyle w:val="TOC2"/>
            <w:tabs>
              <w:tab w:val="left" w:pos="880"/>
              <w:tab w:val="right" w:leader="dot" w:pos="9062"/>
            </w:tabs>
            <w:rPr>
              <w:rFonts w:eastAsiaTheme="minorEastAsia"/>
              <w:noProof/>
              <w:lang w:val="en-NL" w:eastAsia="ja-JP"/>
            </w:rPr>
          </w:pPr>
          <w:hyperlink w:anchor="_Toc66548298" w:history="1">
            <w:r w:rsidR="00D10885" w:rsidRPr="00766844">
              <w:rPr>
                <w:rStyle w:val="Hyperlink"/>
                <w:noProof/>
                <w:lang w:val="en-US"/>
              </w:rPr>
              <w:t>6.1</w:t>
            </w:r>
            <w:r w:rsidR="00D10885">
              <w:rPr>
                <w:rFonts w:eastAsiaTheme="minorEastAsia"/>
                <w:noProof/>
                <w:lang w:val="en-NL" w:eastAsia="ja-JP"/>
              </w:rPr>
              <w:tab/>
            </w:r>
            <w:r w:rsidR="00D10885" w:rsidRPr="00766844">
              <w:rPr>
                <w:rStyle w:val="Hyperlink"/>
                <w:noProof/>
                <w:lang w:val="en-US"/>
              </w:rPr>
              <w:t>Structuur tabel Address</w:t>
            </w:r>
            <w:r w:rsidR="00D10885">
              <w:rPr>
                <w:noProof/>
                <w:webHidden/>
              </w:rPr>
              <w:tab/>
            </w:r>
            <w:r w:rsidR="00D10885">
              <w:rPr>
                <w:noProof/>
                <w:webHidden/>
              </w:rPr>
              <w:fldChar w:fldCharType="begin"/>
            </w:r>
            <w:r w:rsidR="00D10885">
              <w:rPr>
                <w:noProof/>
                <w:webHidden/>
              </w:rPr>
              <w:instrText xml:space="preserve"> PAGEREF _Toc66548298 \h </w:instrText>
            </w:r>
            <w:r w:rsidR="00D10885">
              <w:rPr>
                <w:noProof/>
                <w:webHidden/>
              </w:rPr>
            </w:r>
            <w:r w:rsidR="00D10885">
              <w:rPr>
                <w:noProof/>
                <w:webHidden/>
              </w:rPr>
              <w:fldChar w:fldCharType="separate"/>
            </w:r>
            <w:r w:rsidR="00D10885">
              <w:rPr>
                <w:noProof/>
                <w:webHidden/>
              </w:rPr>
              <w:t>13</w:t>
            </w:r>
            <w:r w:rsidR="00D10885">
              <w:rPr>
                <w:noProof/>
                <w:webHidden/>
              </w:rPr>
              <w:fldChar w:fldCharType="end"/>
            </w:r>
          </w:hyperlink>
        </w:p>
        <w:p w14:paraId="25C6B040" w14:textId="682FD0E5" w:rsidR="00D10885" w:rsidRDefault="000007A9">
          <w:pPr>
            <w:pStyle w:val="TOC2"/>
            <w:tabs>
              <w:tab w:val="left" w:pos="880"/>
              <w:tab w:val="right" w:leader="dot" w:pos="9062"/>
            </w:tabs>
            <w:rPr>
              <w:rFonts w:eastAsiaTheme="minorEastAsia"/>
              <w:noProof/>
              <w:lang w:val="en-NL" w:eastAsia="ja-JP"/>
            </w:rPr>
          </w:pPr>
          <w:hyperlink w:anchor="_Toc66548299" w:history="1">
            <w:r w:rsidR="00D10885" w:rsidRPr="00766844">
              <w:rPr>
                <w:rStyle w:val="Hyperlink"/>
                <w:noProof/>
                <w:lang w:val="en-US"/>
              </w:rPr>
              <w:t>6.2</w:t>
            </w:r>
            <w:r w:rsidR="00D10885">
              <w:rPr>
                <w:rFonts w:eastAsiaTheme="minorEastAsia"/>
                <w:noProof/>
                <w:lang w:val="en-NL" w:eastAsia="ja-JP"/>
              </w:rPr>
              <w:tab/>
            </w:r>
            <w:r w:rsidR="00D10885" w:rsidRPr="00766844">
              <w:rPr>
                <w:rStyle w:val="Hyperlink"/>
                <w:noProof/>
                <w:lang w:val="en-US"/>
              </w:rPr>
              <w:t>Structuur tabel Category</w:t>
            </w:r>
            <w:r w:rsidR="00D10885">
              <w:rPr>
                <w:noProof/>
                <w:webHidden/>
              </w:rPr>
              <w:tab/>
            </w:r>
            <w:r w:rsidR="00D10885">
              <w:rPr>
                <w:noProof/>
                <w:webHidden/>
              </w:rPr>
              <w:fldChar w:fldCharType="begin"/>
            </w:r>
            <w:r w:rsidR="00D10885">
              <w:rPr>
                <w:noProof/>
                <w:webHidden/>
              </w:rPr>
              <w:instrText xml:space="preserve"> PAGEREF _Toc66548299 \h </w:instrText>
            </w:r>
            <w:r w:rsidR="00D10885">
              <w:rPr>
                <w:noProof/>
                <w:webHidden/>
              </w:rPr>
            </w:r>
            <w:r w:rsidR="00D10885">
              <w:rPr>
                <w:noProof/>
                <w:webHidden/>
              </w:rPr>
              <w:fldChar w:fldCharType="separate"/>
            </w:r>
            <w:r w:rsidR="00D10885">
              <w:rPr>
                <w:noProof/>
                <w:webHidden/>
              </w:rPr>
              <w:t>13</w:t>
            </w:r>
            <w:r w:rsidR="00D10885">
              <w:rPr>
                <w:noProof/>
                <w:webHidden/>
              </w:rPr>
              <w:fldChar w:fldCharType="end"/>
            </w:r>
          </w:hyperlink>
        </w:p>
        <w:p w14:paraId="52645FD0" w14:textId="608AFFA4" w:rsidR="00D10885" w:rsidRDefault="000007A9">
          <w:pPr>
            <w:pStyle w:val="TOC2"/>
            <w:tabs>
              <w:tab w:val="left" w:pos="880"/>
              <w:tab w:val="right" w:leader="dot" w:pos="9062"/>
            </w:tabs>
            <w:rPr>
              <w:rFonts w:eastAsiaTheme="minorEastAsia"/>
              <w:noProof/>
              <w:lang w:val="en-NL" w:eastAsia="ja-JP"/>
            </w:rPr>
          </w:pPr>
          <w:hyperlink w:anchor="_Toc66548300" w:history="1">
            <w:r w:rsidR="00D10885" w:rsidRPr="00766844">
              <w:rPr>
                <w:rStyle w:val="Hyperlink"/>
                <w:noProof/>
                <w:lang w:val="en-US"/>
              </w:rPr>
              <w:t>6.3</w:t>
            </w:r>
            <w:r w:rsidR="00D10885">
              <w:rPr>
                <w:rFonts w:eastAsiaTheme="minorEastAsia"/>
                <w:noProof/>
                <w:lang w:val="en-NL" w:eastAsia="ja-JP"/>
              </w:rPr>
              <w:tab/>
            </w:r>
            <w:r w:rsidR="00D10885" w:rsidRPr="00766844">
              <w:rPr>
                <w:rStyle w:val="Hyperlink"/>
                <w:noProof/>
                <w:lang w:val="en-US"/>
              </w:rPr>
              <w:t>Structuur tabel Discount</w:t>
            </w:r>
            <w:r w:rsidR="00D10885">
              <w:rPr>
                <w:noProof/>
                <w:webHidden/>
              </w:rPr>
              <w:tab/>
            </w:r>
            <w:r w:rsidR="00D10885">
              <w:rPr>
                <w:noProof/>
                <w:webHidden/>
              </w:rPr>
              <w:fldChar w:fldCharType="begin"/>
            </w:r>
            <w:r w:rsidR="00D10885">
              <w:rPr>
                <w:noProof/>
                <w:webHidden/>
              </w:rPr>
              <w:instrText xml:space="preserve"> PAGEREF _Toc66548300 \h </w:instrText>
            </w:r>
            <w:r w:rsidR="00D10885">
              <w:rPr>
                <w:noProof/>
                <w:webHidden/>
              </w:rPr>
            </w:r>
            <w:r w:rsidR="00D10885">
              <w:rPr>
                <w:noProof/>
                <w:webHidden/>
              </w:rPr>
              <w:fldChar w:fldCharType="separate"/>
            </w:r>
            <w:r w:rsidR="00D10885">
              <w:rPr>
                <w:noProof/>
                <w:webHidden/>
              </w:rPr>
              <w:t>14</w:t>
            </w:r>
            <w:r w:rsidR="00D10885">
              <w:rPr>
                <w:noProof/>
                <w:webHidden/>
              </w:rPr>
              <w:fldChar w:fldCharType="end"/>
            </w:r>
          </w:hyperlink>
        </w:p>
        <w:p w14:paraId="6FBCA339" w14:textId="4433E830" w:rsidR="00D10885" w:rsidRDefault="000007A9">
          <w:pPr>
            <w:pStyle w:val="TOC2"/>
            <w:tabs>
              <w:tab w:val="left" w:pos="880"/>
              <w:tab w:val="right" w:leader="dot" w:pos="9062"/>
            </w:tabs>
            <w:rPr>
              <w:rFonts w:eastAsiaTheme="minorEastAsia"/>
              <w:noProof/>
              <w:lang w:val="en-NL" w:eastAsia="ja-JP"/>
            </w:rPr>
          </w:pPr>
          <w:hyperlink w:anchor="_Toc66548301" w:history="1">
            <w:r w:rsidR="00D10885" w:rsidRPr="00766844">
              <w:rPr>
                <w:rStyle w:val="Hyperlink"/>
                <w:noProof/>
                <w:lang w:val="en-US"/>
              </w:rPr>
              <w:t>6.4</w:t>
            </w:r>
            <w:r w:rsidR="00D10885">
              <w:rPr>
                <w:rFonts w:eastAsiaTheme="minorEastAsia"/>
                <w:noProof/>
                <w:lang w:val="en-NL" w:eastAsia="ja-JP"/>
              </w:rPr>
              <w:tab/>
            </w:r>
            <w:r w:rsidR="00D10885" w:rsidRPr="00766844">
              <w:rPr>
                <w:rStyle w:val="Hyperlink"/>
                <w:noProof/>
                <w:lang w:val="en-US"/>
              </w:rPr>
              <w:t>Structuur tabel Order</w:t>
            </w:r>
            <w:r w:rsidR="00D10885">
              <w:rPr>
                <w:noProof/>
                <w:webHidden/>
              </w:rPr>
              <w:tab/>
            </w:r>
            <w:r w:rsidR="00D10885">
              <w:rPr>
                <w:noProof/>
                <w:webHidden/>
              </w:rPr>
              <w:fldChar w:fldCharType="begin"/>
            </w:r>
            <w:r w:rsidR="00D10885">
              <w:rPr>
                <w:noProof/>
                <w:webHidden/>
              </w:rPr>
              <w:instrText xml:space="preserve"> PAGEREF _Toc66548301 \h </w:instrText>
            </w:r>
            <w:r w:rsidR="00D10885">
              <w:rPr>
                <w:noProof/>
                <w:webHidden/>
              </w:rPr>
            </w:r>
            <w:r w:rsidR="00D10885">
              <w:rPr>
                <w:noProof/>
                <w:webHidden/>
              </w:rPr>
              <w:fldChar w:fldCharType="separate"/>
            </w:r>
            <w:r w:rsidR="00D10885">
              <w:rPr>
                <w:noProof/>
                <w:webHidden/>
              </w:rPr>
              <w:t>14</w:t>
            </w:r>
            <w:r w:rsidR="00D10885">
              <w:rPr>
                <w:noProof/>
                <w:webHidden/>
              </w:rPr>
              <w:fldChar w:fldCharType="end"/>
            </w:r>
          </w:hyperlink>
        </w:p>
        <w:p w14:paraId="32CEBACB" w14:textId="5BE7E561" w:rsidR="00D10885" w:rsidRDefault="000007A9">
          <w:pPr>
            <w:pStyle w:val="TOC2"/>
            <w:tabs>
              <w:tab w:val="left" w:pos="880"/>
              <w:tab w:val="right" w:leader="dot" w:pos="9062"/>
            </w:tabs>
            <w:rPr>
              <w:rFonts w:eastAsiaTheme="minorEastAsia"/>
              <w:noProof/>
              <w:lang w:val="en-NL" w:eastAsia="ja-JP"/>
            </w:rPr>
          </w:pPr>
          <w:hyperlink w:anchor="_Toc66548302" w:history="1">
            <w:r w:rsidR="00D10885" w:rsidRPr="00766844">
              <w:rPr>
                <w:rStyle w:val="Hyperlink"/>
                <w:noProof/>
                <w:lang w:val="en-US"/>
              </w:rPr>
              <w:t>6.5</w:t>
            </w:r>
            <w:r w:rsidR="00D10885">
              <w:rPr>
                <w:rFonts w:eastAsiaTheme="minorEastAsia"/>
                <w:noProof/>
                <w:lang w:val="en-NL" w:eastAsia="ja-JP"/>
              </w:rPr>
              <w:tab/>
            </w:r>
            <w:r w:rsidR="00D10885" w:rsidRPr="00766844">
              <w:rPr>
                <w:rStyle w:val="Hyperlink"/>
                <w:noProof/>
                <w:lang w:val="en-US"/>
              </w:rPr>
              <w:t>Structuur table Product</w:t>
            </w:r>
            <w:r w:rsidR="00D10885">
              <w:rPr>
                <w:noProof/>
                <w:webHidden/>
              </w:rPr>
              <w:tab/>
            </w:r>
            <w:r w:rsidR="00D10885">
              <w:rPr>
                <w:noProof/>
                <w:webHidden/>
              </w:rPr>
              <w:fldChar w:fldCharType="begin"/>
            </w:r>
            <w:r w:rsidR="00D10885">
              <w:rPr>
                <w:noProof/>
                <w:webHidden/>
              </w:rPr>
              <w:instrText xml:space="preserve"> PAGEREF _Toc66548302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3FE0C59A" w14:textId="330EC222" w:rsidR="00D10885" w:rsidRDefault="000007A9">
          <w:pPr>
            <w:pStyle w:val="TOC2"/>
            <w:tabs>
              <w:tab w:val="left" w:pos="880"/>
              <w:tab w:val="right" w:leader="dot" w:pos="9062"/>
            </w:tabs>
            <w:rPr>
              <w:rFonts w:eastAsiaTheme="minorEastAsia"/>
              <w:noProof/>
              <w:lang w:val="en-NL" w:eastAsia="ja-JP"/>
            </w:rPr>
          </w:pPr>
          <w:hyperlink w:anchor="_Toc66548303" w:history="1">
            <w:r w:rsidR="00D10885" w:rsidRPr="00766844">
              <w:rPr>
                <w:rStyle w:val="Hyperlink"/>
                <w:noProof/>
                <w:lang w:val="en-US"/>
              </w:rPr>
              <w:t>6.6</w:t>
            </w:r>
            <w:r w:rsidR="00D10885">
              <w:rPr>
                <w:rFonts w:eastAsiaTheme="minorEastAsia"/>
                <w:noProof/>
                <w:lang w:val="en-NL" w:eastAsia="ja-JP"/>
              </w:rPr>
              <w:tab/>
            </w:r>
            <w:r w:rsidR="00D10885" w:rsidRPr="00766844">
              <w:rPr>
                <w:rStyle w:val="Hyperlink"/>
                <w:noProof/>
                <w:lang w:val="en-US"/>
              </w:rPr>
              <w:t>Structuur tabel ProductCategoryJunction</w:t>
            </w:r>
            <w:r w:rsidR="00D10885">
              <w:rPr>
                <w:noProof/>
                <w:webHidden/>
              </w:rPr>
              <w:tab/>
            </w:r>
            <w:r w:rsidR="00D10885">
              <w:rPr>
                <w:noProof/>
                <w:webHidden/>
              </w:rPr>
              <w:fldChar w:fldCharType="begin"/>
            </w:r>
            <w:r w:rsidR="00D10885">
              <w:rPr>
                <w:noProof/>
                <w:webHidden/>
              </w:rPr>
              <w:instrText xml:space="preserve"> PAGEREF _Toc66548303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2D098634" w14:textId="5BEA5CB4" w:rsidR="00D10885" w:rsidRDefault="000007A9">
          <w:pPr>
            <w:pStyle w:val="TOC2"/>
            <w:tabs>
              <w:tab w:val="left" w:pos="880"/>
              <w:tab w:val="right" w:leader="dot" w:pos="9062"/>
            </w:tabs>
            <w:rPr>
              <w:rFonts w:eastAsiaTheme="minorEastAsia"/>
              <w:noProof/>
              <w:lang w:val="en-NL" w:eastAsia="ja-JP"/>
            </w:rPr>
          </w:pPr>
          <w:hyperlink w:anchor="_Toc66548304" w:history="1">
            <w:r w:rsidR="00D10885" w:rsidRPr="00766844">
              <w:rPr>
                <w:rStyle w:val="Hyperlink"/>
                <w:noProof/>
                <w:lang w:val="en-US"/>
              </w:rPr>
              <w:t>6.7</w:t>
            </w:r>
            <w:r w:rsidR="00D10885">
              <w:rPr>
                <w:rFonts w:eastAsiaTheme="minorEastAsia"/>
                <w:noProof/>
                <w:lang w:val="en-NL" w:eastAsia="ja-JP"/>
              </w:rPr>
              <w:tab/>
            </w:r>
            <w:r w:rsidR="00D10885" w:rsidRPr="00766844">
              <w:rPr>
                <w:rStyle w:val="Hyperlink"/>
                <w:noProof/>
                <w:lang w:val="en-US"/>
              </w:rPr>
              <w:t>Structuur tabel ProductOrderJunction</w:t>
            </w:r>
            <w:r w:rsidR="00D10885">
              <w:rPr>
                <w:noProof/>
                <w:webHidden/>
              </w:rPr>
              <w:tab/>
            </w:r>
            <w:r w:rsidR="00D10885">
              <w:rPr>
                <w:noProof/>
                <w:webHidden/>
              </w:rPr>
              <w:fldChar w:fldCharType="begin"/>
            </w:r>
            <w:r w:rsidR="00D10885">
              <w:rPr>
                <w:noProof/>
                <w:webHidden/>
              </w:rPr>
              <w:instrText xml:space="preserve"> PAGEREF _Toc66548304 \h </w:instrText>
            </w:r>
            <w:r w:rsidR="00D10885">
              <w:rPr>
                <w:noProof/>
                <w:webHidden/>
              </w:rPr>
            </w:r>
            <w:r w:rsidR="00D10885">
              <w:rPr>
                <w:noProof/>
                <w:webHidden/>
              </w:rPr>
              <w:fldChar w:fldCharType="separate"/>
            </w:r>
            <w:r w:rsidR="00D10885">
              <w:rPr>
                <w:noProof/>
                <w:webHidden/>
              </w:rPr>
              <w:t>15</w:t>
            </w:r>
            <w:r w:rsidR="00D10885">
              <w:rPr>
                <w:noProof/>
                <w:webHidden/>
              </w:rPr>
              <w:fldChar w:fldCharType="end"/>
            </w:r>
          </w:hyperlink>
        </w:p>
        <w:p w14:paraId="616E49E3" w14:textId="310FCBC4" w:rsidR="00D10885" w:rsidRDefault="000007A9">
          <w:pPr>
            <w:pStyle w:val="TOC2"/>
            <w:tabs>
              <w:tab w:val="left" w:pos="880"/>
              <w:tab w:val="right" w:leader="dot" w:pos="9062"/>
            </w:tabs>
            <w:rPr>
              <w:rFonts w:eastAsiaTheme="minorEastAsia"/>
              <w:noProof/>
              <w:lang w:val="en-NL" w:eastAsia="ja-JP"/>
            </w:rPr>
          </w:pPr>
          <w:hyperlink w:anchor="_Toc66548305" w:history="1">
            <w:r w:rsidR="00D10885" w:rsidRPr="00766844">
              <w:rPr>
                <w:rStyle w:val="Hyperlink"/>
                <w:noProof/>
                <w:lang w:val="en-US"/>
              </w:rPr>
              <w:t>6.8</w:t>
            </w:r>
            <w:r w:rsidR="00D10885">
              <w:rPr>
                <w:rFonts w:eastAsiaTheme="minorEastAsia"/>
                <w:noProof/>
                <w:lang w:val="en-NL" w:eastAsia="ja-JP"/>
              </w:rPr>
              <w:tab/>
            </w:r>
            <w:r w:rsidR="00D10885" w:rsidRPr="00766844">
              <w:rPr>
                <w:rStyle w:val="Hyperlink"/>
                <w:noProof/>
                <w:lang w:val="en-US"/>
              </w:rPr>
              <w:t>Structuur tabel Role</w:t>
            </w:r>
            <w:r w:rsidR="00D10885">
              <w:rPr>
                <w:noProof/>
                <w:webHidden/>
              </w:rPr>
              <w:tab/>
            </w:r>
            <w:r w:rsidR="00D10885">
              <w:rPr>
                <w:noProof/>
                <w:webHidden/>
              </w:rPr>
              <w:fldChar w:fldCharType="begin"/>
            </w:r>
            <w:r w:rsidR="00D10885">
              <w:rPr>
                <w:noProof/>
                <w:webHidden/>
              </w:rPr>
              <w:instrText xml:space="preserve"> PAGEREF _Toc66548305 \h </w:instrText>
            </w:r>
            <w:r w:rsidR="00D10885">
              <w:rPr>
                <w:noProof/>
                <w:webHidden/>
              </w:rPr>
            </w:r>
            <w:r w:rsidR="00D10885">
              <w:rPr>
                <w:noProof/>
                <w:webHidden/>
              </w:rPr>
              <w:fldChar w:fldCharType="separate"/>
            </w:r>
            <w:r w:rsidR="00D10885">
              <w:rPr>
                <w:noProof/>
                <w:webHidden/>
              </w:rPr>
              <w:t>16</w:t>
            </w:r>
            <w:r w:rsidR="00D10885">
              <w:rPr>
                <w:noProof/>
                <w:webHidden/>
              </w:rPr>
              <w:fldChar w:fldCharType="end"/>
            </w:r>
          </w:hyperlink>
        </w:p>
        <w:p w14:paraId="5F1570DD" w14:textId="09B4F366" w:rsidR="00D10885" w:rsidRDefault="000007A9">
          <w:pPr>
            <w:pStyle w:val="TOC2"/>
            <w:tabs>
              <w:tab w:val="left" w:pos="880"/>
              <w:tab w:val="right" w:leader="dot" w:pos="9062"/>
            </w:tabs>
            <w:rPr>
              <w:rFonts w:eastAsiaTheme="minorEastAsia"/>
              <w:noProof/>
              <w:lang w:val="en-NL" w:eastAsia="ja-JP"/>
            </w:rPr>
          </w:pPr>
          <w:hyperlink w:anchor="_Toc66548306" w:history="1">
            <w:r w:rsidR="00D10885" w:rsidRPr="00766844">
              <w:rPr>
                <w:rStyle w:val="Hyperlink"/>
                <w:noProof/>
                <w:lang w:val="en-US"/>
              </w:rPr>
              <w:t>6.9</w:t>
            </w:r>
            <w:r w:rsidR="00D10885">
              <w:rPr>
                <w:rFonts w:eastAsiaTheme="minorEastAsia"/>
                <w:noProof/>
                <w:lang w:val="en-NL" w:eastAsia="ja-JP"/>
              </w:rPr>
              <w:tab/>
            </w:r>
            <w:r w:rsidR="00D10885" w:rsidRPr="00766844">
              <w:rPr>
                <w:rStyle w:val="Hyperlink"/>
                <w:noProof/>
                <w:lang w:val="en-US"/>
              </w:rPr>
              <w:t>Structuur tabel User</w:t>
            </w:r>
            <w:r w:rsidR="00D10885">
              <w:rPr>
                <w:noProof/>
                <w:webHidden/>
              </w:rPr>
              <w:tab/>
            </w:r>
            <w:r w:rsidR="00D10885">
              <w:rPr>
                <w:noProof/>
                <w:webHidden/>
              </w:rPr>
              <w:fldChar w:fldCharType="begin"/>
            </w:r>
            <w:r w:rsidR="00D10885">
              <w:rPr>
                <w:noProof/>
                <w:webHidden/>
              </w:rPr>
              <w:instrText xml:space="preserve"> PAGEREF _Toc66548306 \h </w:instrText>
            </w:r>
            <w:r w:rsidR="00D10885">
              <w:rPr>
                <w:noProof/>
                <w:webHidden/>
              </w:rPr>
            </w:r>
            <w:r w:rsidR="00D10885">
              <w:rPr>
                <w:noProof/>
                <w:webHidden/>
              </w:rPr>
              <w:fldChar w:fldCharType="separate"/>
            </w:r>
            <w:r w:rsidR="00D10885">
              <w:rPr>
                <w:noProof/>
                <w:webHidden/>
              </w:rPr>
              <w:t>16</w:t>
            </w:r>
            <w:r w:rsidR="00D10885">
              <w:rPr>
                <w:noProof/>
                <w:webHidden/>
              </w:rPr>
              <w:fldChar w:fldCharType="end"/>
            </w:r>
          </w:hyperlink>
        </w:p>
        <w:p w14:paraId="7BA026AE" w14:textId="5497C199"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654828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2AFB63F2" w:rsidR="002D1864" w:rsidRDefault="00E45A31" w:rsidP="0022192A">
            <w:r>
              <w:t>Hoofdstuk 4</w:t>
            </w:r>
            <w:r w:rsidR="00AA1E88">
              <w:t xml:space="preserve">, 5 </w:t>
            </w:r>
            <w:r>
              <w:t>en 6 aangepast</w:t>
            </w:r>
          </w:p>
        </w:tc>
      </w:tr>
      <w:tr w:rsidR="002D1864" w:rsidRPr="0049150B" w14:paraId="45A51462" w14:textId="77777777" w:rsidTr="0022192A">
        <w:tc>
          <w:tcPr>
            <w:tcW w:w="805" w:type="dxa"/>
          </w:tcPr>
          <w:p w14:paraId="022BD614" w14:textId="77777777" w:rsidR="002D1864" w:rsidRDefault="002D1864" w:rsidP="0022192A"/>
        </w:tc>
        <w:tc>
          <w:tcPr>
            <w:tcW w:w="1260" w:type="dxa"/>
          </w:tcPr>
          <w:p w14:paraId="66C05DC8" w14:textId="77777777" w:rsidR="002D1864" w:rsidRDefault="002D1864" w:rsidP="0022192A"/>
        </w:tc>
        <w:tc>
          <w:tcPr>
            <w:tcW w:w="1800" w:type="dxa"/>
          </w:tcPr>
          <w:p w14:paraId="7CDABB6A" w14:textId="77777777" w:rsidR="002D1864" w:rsidRDefault="002D1864" w:rsidP="0022192A"/>
        </w:tc>
        <w:tc>
          <w:tcPr>
            <w:tcW w:w="5197" w:type="dxa"/>
          </w:tcPr>
          <w:p w14:paraId="6E54C8B7" w14:textId="77777777" w:rsidR="002D1864" w:rsidRDefault="002D1864" w:rsidP="0022192A"/>
        </w:tc>
      </w:tr>
      <w:tr w:rsidR="002D1864" w:rsidRPr="0049150B" w14:paraId="7740DDCD" w14:textId="77777777" w:rsidTr="002D1864">
        <w:tc>
          <w:tcPr>
            <w:tcW w:w="805" w:type="dxa"/>
            <w:shd w:val="clear" w:color="auto" w:fill="D9E2F3" w:themeFill="accent1" w:themeFillTint="33"/>
          </w:tcPr>
          <w:p w14:paraId="755A6AC2" w14:textId="77777777" w:rsidR="002D1864" w:rsidRDefault="002D1864" w:rsidP="0022192A"/>
        </w:tc>
        <w:tc>
          <w:tcPr>
            <w:tcW w:w="1260" w:type="dxa"/>
            <w:shd w:val="clear" w:color="auto" w:fill="D9E2F3" w:themeFill="accent1" w:themeFillTint="33"/>
          </w:tcPr>
          <w:p w14:paraId="28BE7FA0" w14:textId="77777777" w:rsidR="002D1864" w:rsidRDefault="002D1864" w:rsidP="0022192A"/>
        </w:tc>
        <w:tc>
          <w:tcPr>
            <w:tcW w:w="1800" w:type="dxa"/>
            <w:shd w:val="clear" w:color="auto" w:fill="D9E2F3" w:themeFill="accent1" w:themeFillTint="33"/>
          </w:tcPr>
          <w:p w14:paraId="2F32ED60" w14:textId="77777777" w:rsidR="002D1864" w:rsidRDefault="002D1864" w:rsidP="0022192A"/>
        </w:tc>
        <w:tc>
          <w:tcPr>
            <w:tcW w:w="5197" w:type="dxa"/>
            <w:shd w:val="clear" w:color="auto" w:fill="D9E2F3" w:themeFill="accent1" w:themeFillTint="33"/>
          </w:tcPr>
          <w:p w14:paraId="4FC943F5" w14:textId="77777777" w:rsidR="002D1864" w:rsidRDefault="002D1864" w:rsidP="0022192A"/>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654828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fldSimple w:instr=" SEQ Figuur \* ARABIC ">
        <w:r w:rsidR="00AB7670">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654828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654828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654828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654828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654828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654829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6548291"/>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654829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654829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6548294"/>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77777777" w:rsidR="00AB7670" w:rsidRDefault="001C03C4" w:rsidP="00AB7670">
      <w:pPr>
        <w:keepNext/>
        <w:jc w:val="cente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fldSimple w:instr=" SEQ Figuur \* ARABIC ">
        <w:r>
          <w:rPr>
            <w:noProof/>
          </w:rPr>
          <w:t>2</w:t>
        </w:r>
      </w:fldSimple>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6548295"/>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6548296"/>
      <w:r w:rsidRPr="00E45A31">
        <w:lastRenderedPageBreak/>
        <w:t>5</w:t>
      </w:r>
      <w:r w:rsidRPr="00E45A31">
        <w:tab/>
        <w:t>Relationele Database</w:t>
      </w:r>
      <w:bookmarkEnd w:id="13"/>
    </w:p>
    <w:p w14:paraId="4DA8A8DF" w14:textId="77777777" w:rsidR="00AB7670" w:rsidRDefault="00D365F2" w:rsidP="00AB7670">
      <w:pPr>
        <w:keepNext/>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p>
    <w:p w14:paraId="0DFA1FB1" w14:textId="63665C34" w:rsidR="009F5551" w:rsidRPr="00E45A31" w:rsidRDefault="00AB7670" w:rsidP="00AB7670">
      <w:pPr>
        <w:pStyle w:val="Caption"/>
        <w:jc w:val="right"/>
      </w:pPr>
      <w:r>
        <w:t xml:space="preserve">Figuur </w:t>
      </w:r>
      <w:fldSimple w:instr=" SEQ Figuur \* ARABIC ">
        <w:r>
          <w:rPr>
            <w:noProof/>
          </w:rPr>
          <w:t>3</w:t>
        </w:r>
      </w:fldSimple>
      <w:r>
        <w:t>: Relationeel model van Brabotica</w:t>
      </w:r>
      <w:r w:rsidR="009F5551" w:rsidRPr="00E45A31">
        <w:br w:type="page"/>
      </w:r>
    </w:p>
    <w:p w14:paraId="63247515" w14:textId="5A5D9B65" w:rsidR="000A3563" w:rsidRPr="00E45A31" w:rsidRDefault="002D1864" w:rsidP="009F5551">
      <w:pPr>
        <w:pStyle w:val="Heading1"/>
      </w:pPr>
      <w:bookmarkStart w:id="14" w:name="_Toc66548297"/>
      <w:r w:rsidRPr="00E45A31">
        <w:lastRenderedPageBreak/>
        <w:t>6</w:t>
      </w:r>
      <w:r w:rsidR="009F5551" w:rsidRPr="00E45A31">
        <w:tab/>
        <w:t>Database realisatie (DDL)</w:t>
      </w:r>
      <w:bookmarkEnd w:id="14"/>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4E130555" w:rsidR="002A60F4" w:rsidRPr="009B2E78" w:rsidRDefault="00002BE8" w:rsidP="009F5551">
            <w:r w:rsidRPr="009B2E78">
              <w:t>Het is hier niet mogelijk om een NULL waarde in teg 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bl>
    <w:p w14:paraId="5C1027EC" w14:textId="77777777" w:rsidR="002A60F4" w:rsidRPr="009B2E78" w:rsidRDefault="002A60F4" w:rsidP="009F5551"/>
    <w:p w14:paraId="2F2E002D" w14:textId="3BEBD0F3" w:rsidR="009F5551" w:rsidRDefault="00170C92" w:rsidP="009F5551">
      <w:pPr>
        <w:pStyle w:val="Heading2"/>
        <w:rPr>
          <w:lang w:val="en-US"/>
        </w:rPr>
      </w:pPr>
      <w:bookmarkStart w:id="15" w:name="_Toc66548298"/>
      <w:r>
        <w:rPr>
          <w:lang w:val="en-US"/>
        </w:rPr>
        <w:t>6</w:t>
      </w:r>
      <w:r w:rsidR="009F5551">
        <w:rPr>
          <w:lang w:val="en-US"/>
        </w:rPr>
        <w:t>.1</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Address</w:t>
      </w:r>
      <w:bookmarkEnd w:id="15"/>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54F28" w14:textId="20832702" w:rsidR="009F5551" w:rsidRPr="009B2E78" w:rsidRDefault="009F5551" w:rsidP="0025218B">
      <w:pPr>
        <w:autoSpaceDE w:val="0"/>
        <w:autoSpaceDN w:val="0"/>
        <w:adjustRightInd w:val="0"/>
        <w:spacing w:after="0" w:line="240" w:lineRule="auto"/>
        <w:rPr>
          <w:rFonts w:ascii="Courier New" w:hAnsi="Courier New" w:cs="Courier New"/>
          <w:color w:val="0000FF"/>
          <w:sz w:val="20"/>
          <w:szCs w:val="20"/>
        </w:rPr>
      </w:pPr>
      <w:r w:rsidRPr="009B2E78">
        <w:rPr>
          <w:rFonts w:ascii="Courier New" w:hAnsi="Courier New" w:cs="Courier New"/>
          <w:color w:val="0000FF"/>
          <w:sz w:val="20"/>
          <w:szCs w:val="20"/>
        </w:rPr>
        <w:t>)</w:t>
      </w:r>
      <w:r w:rsidRPr="009B2E78">
        <w:rPr>
          <w:rFonts w:ascii="Courier New" w:hAnsi="Courier New" w:cs="Courier New"/>
          <w:color w:val="000000"/>
          <w:sz w:val="20"/>
          <w:szCs w:val="20"/>
        </w:rPr>
        <w:t xml:space="preserve"> </w:t>
      </w:r>
      <w:r w:rsidRPr="009B2E78">
        <w:rPr>
          <w:rFonts w:ascii="Courier New" w:hAnsi="Courier New" w:cs="Courier New"/>
          <w:b/>
          <w:bCs/>
          <w:color w:val="0000FF"/>
          <w:sz w:val="20"/>
          <w:szCs w:val="20"/>
        </w:rPr>
        <w:t>ENGINE</w:t>
      </w:r>
      <w:r w:rsidRPr="009B2E78">
        <w:rPr>
          <w:rFonts w:ascii="Courier New" w:hAnsi="Courier New" w:cs="Courier New"/>
          <w:color w:val="0000FF"/>
          <w:sz w:val="20"/>
          <w:szCs w:val="20"/>
        </w:rPr>
        <w:t>=</w:t>
      </w:r>
      <w:r w:rsidRPr="009B2E78">
        <w:rPr>
          <w:rFonts w:ascii="Courier New" w:hAnsi="Courier New" w:cs="Courier New"/>
          <w:b/>
          <w:bCs/>
          <w:color w:val="800000"/>
          <w:sz w:val="20"/>
          <w:szCs w:val="20"/>
        </w:rPr>
        <w:t>InnoDB</w:t>
      </w:r>
      <w:r w:rsidRPr="009B2E78">
        <w:rPr>
          <w:rFonts w:ascii="Courier New" w:hAnsi="Courier New" w:cs="Courier New"/>
          <w:color w:val="0000FF"/>
          <w:sz w:val="20"/>
          <w:szCs w:val="20"/>
        </w:rPr>
        <w:t>;</w:t>
      </w:r>
    </w:p>
    <w:p w14:paraId="627C4640" w14:textId="77777777" w:rsidR="0025218B" w:rsidRPr="009B2E78" w:rsidRDefault="0025218B" w:rsidP="0025218B">
      <w:pPr>
        <w:autoSpaceDE w:val="0"/>
        <w:autoSpaceDN w:val="0"/>
        <w:adjustRightInd w:val="0"/>
        <w:spacing w:after="0" w:line="240" w:lineRule="auto"/>
        <w:rPr>
          <w:rFonts w:ascii="Courier New" w:hAnsi="Courier New" w:cs="Courier New"/>
          <w:color w:val="0000FF"/>
          <w:sz w:val="20"/>
          <w:szCs w:val="20"/>
        </w:rPr>
      </w:pPr>
    </w:p>
    <w:p w14:paraId="32459611" w14:textId="6811004C"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1D7F2346" w14:textId="545218CC" w:rsidR="00E35EB3" w:rsidRDefault="00E35EB3" w:rsidP="0025218B">
      <w:pPr>
        <w:pStyle w:val="ListParagraph"/>
        <w:numPr>
          <w:ilvl w:val="0"/>
          <w:numId w:val="12"/>
        </w:numPr>
      </w:pPr>
      <w:r w:rsidRPr="00E35EB3">
        <w:t>‘house_number’ is van het t</w:t>
      </w:r>
      <w:r>
        <w:t>ype varchar met een maximale grootte van 255, omdat letters kunnen voorkomen in een huisnummer.</w:t>
      </w:r>
    </w:p>
    <w:p w14:paraId="6C8E3D6C" w14:textId="21E278CF" w:rsidR="00E35EB3" w:rsidRDefault="00E35EB3" w:rsidP="0025218B">
      <w:pPr>
        <w:pStyle w:val="ListParagraph"/>
        <w:numPr>
          <w:ilvl w:val="0"/>
          <w:numId w:val="12"/>
        </w:numPr>
      </w:pPr>
      <w:r>
        <w:t>‘street’ is van het type varchar met een maximale grootte van 255.</w:t>
      </w:r>
    </w:p>
    <w:p w14:paraId="0841668F" w14:textId="2BE5CF2C" w:rsidR="00E35EB3" w:rsidRDefault="00E35EB3" w:rsidP="0025218B">
      <w:pPr>
        <w:pStyle w:val="ListParagraph"/>
        <w:numPr>
          <w:ilvl w:val="0"/>
          <w:numId w:val="12"/>
        </w:numPr>
      </w:pPr>
      <w:r>
        <w:t>‘city’ is van het type varchar met een maximale grootte van 255.</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DF0F52A" w:rsidR="009F5551" w:rsidRDefault="00170C92" w:rsidP="009F5551">
      <w:pPr>
        <w:pStyle w:val="Heading2"/>
        <w:rPr>
          <w:lang w:val="en-US"/>
        </w:rPr>
      </w:pPr>
      <w:bookmarkStart w:id="16" w:name="_Toc66548299"/>
      <w:r>
        <w:rPr>
          <w:lang w:val="en-US"/>
        </w:rPr>
        <w:t>6</w:t>
      </w:r>
      <w:r w:rsidR="009F5551">
        <w:rPr>
          <w:lang w:val="en-US"/>
        </w:rPr>
        <w:t>.2</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Category</w:t>
      </w:r>
      <w:bookmarkEnd w:id="16"/>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Pr="00D107E3" w:rsidRDefault="009F5551" w:rsidP="009F55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D107E3">
        <w:rPr>
          <w:rFonts w:ascii="Courier New" w:hAnsi="Courier New" w:cs="Courier New"/>
          <w:b/>
          <w:bCs/>
          <w:color w:val="0000FF"/>
          <w:sz w:val="20"/>
          <w:szCs w:val="20"/>
        </w:rPr>
        <w:t>PRIMARY</w:t>
      </w:r>
      <w:r w:rsidRPr="00D107E3">
        <w:rPr>
          <w:rFonts w:ascii="Courier New" w:hAnsi="Courier New" w:cs="Courier New"/>
          <w:color w:val="000000"/>
          <w:sz w:val="20"/>
          <w:szCs w:val="20"/>
        </w:rPr>
        <w:t xml:space="preserve"> </w:t>
      </w:r>
      <w:r w:rsidRPr="00D107E3">
        <w:rPr>
          <w:rFonts w:ascii="Courier New" w:hAnsi="Courier New" w:cs="Courier New"/>
          <w:b/>
          <w:bCs/>
          <w:color w:val="0000FF"/>
          <w:sz w:val="20"/>
          <w:szCs w:val="20"/>
        </w:rPr>
        <w:t>KEY</w:t>
      </w:r>
      <w:r w:rsidRPr="00D107E3">
        <w:rPr>
          <w:rFonts w:ascii="Courier New" w:hAnsi="Courier New" w:cs="Courier New"/>
          <w:color w:val="000000"/>
          <w:sz w:val="20"/>
          <w:szCs w:val="20"/>
        </w:rPr>
        <w:t xml:space="preserve"> </w:t>
      </w:r>
      <w:r w:rsidRPr="00D107E3">
        <w:rPr>
          <w:rFonts w:ascii="Courier New" w:hAnsi="Courier New" w:cs="Courier New"/>
          <w:color w:val="0000FF"/>
          <w:sz w:val="20"/>
          <w:szCs w:val="20"/>
        </w:rPr>
        <w:t>(</w:t>
      </w:r>
      <w:r w:rsidRPr="00D107E3">
        <w:rPr>
          <w:rFonts w:ascii="Courier New" w:hAnsi="Courier New" w:cs="Courier New"/>
          <w:color w:val="808000"/>
          <w:sz w:val="20"/>
          <w:szCs w:val="20"/>
        </w:rPr>
        <w:t>`id`</w:t>
      </w:r>
      <w:r w:rsidRPr="00D107E3">
        <w:rPr>
          <w:rFonts w:ascii="Courier New" w:hAnsi="Courier New" w:cs="Courier New"/>
          <w:color w:val="0000FF"/>
          <w:sz w:val="20"/>
          <w:szCs w:val="20"/>
        </w:rPr>
        <w:t>)</w:t>
      </w:r>
    </w:p>
    <w:p w14:paraId="2BE9739D" w14:textId="6C8EE9D5" w:rsidR="009F5551" w:rsidRPr="00D107E3" w:rsidRDefault="009F5551" w:rsidP="009F5551">
      <w:pPr>
        <w:autoSpaceDE w:val="0"/>
        <w:autoSpaceDN w:val="0"/>
        <w:adjustRightInd w:val="0"/>
        <w:spacing w:after="0" w:line="240" w:lineRule="auto"/>
        <w:rPr>
          <w:rFonts w:ascii="Courier New" w:hAnsi="Courier New" w:cs="Courier New"/>
          <w:color w:val="0000FF"/>
          <w:sz w:val="20"/>
          <w:szCs w:val="20"/>
        </w:rPr>
      </w:pPr>
      <w:r w:rsidRPr="00D107E3">
        <w:rPr>
          <w:rFonts w:ascii="Courier New" w:hAnsi="Courier New" w:cs="Courier New"/>
          <w:color w:val="0000FF"/>
          <w:sz w:val="20"/>
          <w:szCs w:val="20"/>
        </w:rPr>
        <w:t>)</w:t>
      </w:r>
      <w:r w:rsidRPr="00D107E3">
        <w:rPr>
          <w:rFonts w:ascii="Courier New" w:hAnsi="Courier New" w:cs="Courier New"/>
          <w:color w:val="000000"/>
          <w:sz w:val="20"/>
          <w:szCs w:val="20"/>
        </w:rPr>
        <w:t xml:space="preserve"> </w:t>
      </w:r>
      <w:r w:rsidRPr="00D107E3">
        <w:rPr>
          <w:rFonts w:ascii="Courier New" w:hAnsi="Courier New" w:cs="Courier New"/>
          <w:b/>
          <w:bCs/>
          <w:color w:val="0000FF"/>
          <w:sz w:val="20"/>
          <w:szCs w:val="20"/>
        </w:rPr>
        <w:t>ENGINE</w:t>
      </w:r>
      <w:r w:rsidRPr="00D107E3">
        <w:rPr>
          <w:rFonts w:ascii="Courier New" w:hAnsi="Courier New" w:cs="Courier New"/>
          <w:color w:val="0000FF"/>
          <w:sz w:val="20"/>
          <w:szCs w:val="20"/>
        </w:rPr>
        <w:t>=</w:t>
      </w:r>
      <w:r w:rsidRPr="00D107E3">
        <w:rPr>
          <w:rFonts w:ascii="Courier New" w:hAnsi="Courier New" w:cs="Courier New"/>
          <w:b/>
          <w:bCs/>
          <w:color w:val="800000"/>
          <w:sz w:val="20"/>
          <w:szCs w:val="20"/>
        </w:rPr>
        <w:t>InnoDB</w:t>
      </w:r>
      <w:r w:rsidRPr="00D107E3">
        <w:rPr>
          <w:rFonts w:ascii="Courier New" w:hAnsi="Courier New" w:cs="Courier New"/>
          <w:color w:val="0000FF"/>
          <w:sz w:val="20"/>
          <w:szCs w:val="20"/>
        </w:rPr>
        <w:t>;</w:t>
      </w:r>
    </w:p>
    <w:p w14:paraId="41AD8737" w14:textId="1E9E20F3" w:rsidR="00E35EB3" w:rsidRPr="00D107E3" w:rsidRDefault="00E35EB3" w:rsidP="009F5551">
      <w:pPr>
        <w:autoSpaceDE w:val="0"/>
        <w:autoSpaceDN w:val="0"/>
        <w:adjustRightInd w:val="0"/>
        <w:spacing w:after="0" w:line="240" w:lineRule="auto"/>
        <w:rPr>
          <w:rFonts w:ascii="Courier New" w:hAnsi="Courier New" w:cs="Courier New"/>
          <w:color w:val="0000FF"/>
          <w:sz w:val="20"/>
          <w:szCs w:val="20"/>
        </w:rPr>
      </w:pPr>
    </w:p>
    <w:p w14:paraId="52C8631B" w14:textId="31053B08"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31E0050F" w:rsidR="00E35EB3" w:rsidRDefault="00E35EB3" w:rsidP="00E35EB3">
      <w:pPr>
        <w:pStyle w:val="ListParagraph"/>
        <w:numPr>
          <w:ilvl w:val="0"/>
          <w:numId w:val="13"/>
        </w:numPr>
      </w:pPr>
      <w:r>
        <w:t>‘description’ is van het type longtext, omdat een varchar van 255 vaak niet voldoende is.</w:t>
      </w:r>
    </w:p>
    <w:p w14:paraId="14E937A4" w14:textId="752ADD16" w:rsidR="009F5551" w:rsidRPr="00E45A31" w:rsidRDefault="00170C92" w:rsidP="009F5551">
      <w:pPr>
        <w:pStyle w:val="Heading2"/>
        <w:rPr>
          <w:lang w:val="en-US"/>
        </w:rPr>
      </w:pPr>
      <w:bookmarkStart w:id="17" w:name="_Toc66548300"/>
      <w:r w:rsidRPr="00E45A31">
        <w:rPr>
          <w:lang w:val="en-US"/>
        </w:rPr>
        <w:lastRenderedPageBreak/>
        <w:t>6</w:t>
      </w:r>
      <w:r w:rsidR="009F5551" w:rsidRPr="00E45A31">
        <w:rPr>
          <w:lang w:val="en-US"/>
        </w:rPr>
        <w:t>.3</w:t>
      </w:r>
      <w:r w:rsidR="009F5551" w:rsidRPr="00E45A31">
        <w:rPr>
          <w:lang w:val="en-US"/>
        </w:rPr>
        <w:tab/>
      </w:r>
      <w:proofErr w:type="spellStart"/>
      <w:r w:rsidR="009F5551" w:rsidRPr="00E45A31">
        <w:rPr>
          <w:lang w:val="en-US"/>
        </w:rPr>
        <w:t>Structuur</w:t>
      </w:r>
      <w:proofErr w:type="spellEnd"/>
      <w:r w:rsidR="009F5551" w:rsidRPr="00E45A31">
        <w:rPr>
          <w:lang w:val="en-US"/>
        </w:rPr>
        <w:t xml:space="preserve"> </w:t>
      </w:r>
      <w:proofErr w:type="spellStart"/>
      <w:r w:rsidR="009F5551" w:rsidRPr="00E45A31">
        <w:rPr>
          <w:lang w:val="en-US"/>
        </w:rPr>
        <w:t>tabel</w:t>
      </w:r>
      <w:proofErr w:type="spellEnd"/>
      <w:r w:rsidR="009F5551" w:rsidRPr="00E45A31">
        <w:rPr>
          <w:lang w:val="en-US"/>
        </w:rPr>
        <w:t xml:space="preserve"> Discount</w:t>
      </w:r>
      <w:bookmarkEnd w:id="17"/>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6B94960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sidR="00E35EB3">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Pr="00D107E3" w:rsidRDefault="009F5551" w:rsidP="009F55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D107E3">
        <w:rPr>
          <w:rFonts w:ascii="Courier New" w:hAnsi="Courier New" w:cs="Courier New"/>
          <w:b/>
          <w:bCs/>
          <w:color w:val="0000FF"/>
          <w:sz w:val="20"/>
          <w:szCs w:val="20"/>
        </w:rPr>
        <w:t>PRIMARY</w:t>
      </w:r>
      <w:r w:rsidRPr="00D107E3">
        <w:rPr>
          <w:rFonts w:ascii="Courier New" w:hAnsi="Courier New" w:cs="Courier New"/>
          <w:color w:val="000000"/>
          <w:sz w:val="20"/>
          <w:szCs w:val="20"/>
        </w:rPr>
        <w:t xml:space="preserve"> </w:t>
      </w:r>
      <w:r w:rsidRPr="00D107E3">
        <w:rPr>
          <w:rFonts w:ascii="Courier New" w:hAnsi="Courier New" w:cs="Courier New"/>
          <w:b/>
          <w:bCs/>
          <w:color w:val="0000FF"/>
          <w:sz w:val="20"/>
          <w:szCs w:val="20"/>
        </w:rPr>
        <w:t>KEY</w:t>
      </w:r>
      <w:r w:rsidRPr="00D107E3">
        <w:rPr>
          <w:rFonts w:ascii="Courier New" w:hAnsi="Courier New" w:cs="Courier New"/>
          <w:color w:val="000000"/>
          <w:sz w:val="20"/>
          <w:szCs w:val="20"/>
        </w:rPr>
        <w:t xml:space="preserve"> </w:t>
      </w:r>
      <w:r w:rsidRPr="00D107E3">
        <w:rPr>
          <w:rFonts w:ascii="Courier New" w:hAnsi="Courier New" w:cs="Courier New"/>
          <w:color w:val="0000FF"/>
          <w:sz w:val="20"/>
          <w:szCs w:val="20"/>
        </w:rPr>
        <w:t>(</w:t>
      </w:r>
      <w:r w:rsidRPr="00D107E3">
        <w:rPr>
          <w:rFonts w:ascii="Courier New" w:hAnsi="Courier New" w:cs="Courier New"/>
          <w:color w:val="808000"/>
          <w:sz w:val="20"/>
          <w:szCs w:val="20"/>
        </w:rPr>
        <w:t>`id`</w:t>
      </w:r>
      <w:r w:rsidRPr="00D107E3">
        <w:rPr>
          <w:rFonts w:ascii="Courier New" w:hAnsi="Courier New" w:cs="Courier New"/>
          <w:color w:val="0000FF"/>
          <w:sz w:val="20"/>
          <w:szCs w:val="20"/>
        </w:rPr>
        <w:t>)</w:t>
      </w:r>
    </w:p>
    <w:p w14:paraId="29369384" w14:textId="7A2ED903" w:rsidR="009F5551" w:rsidRPr="00D107E3" w:rsidRDefault="009F5551" w:rsidP="009F5551">
      <w:pPr>
        <w:autoSpaceDE w:val="0"/>
        <w:autoSpaceDN w:val="0"/>
        <w:adjustRightInd w:val="0"/>
        <w:spacing w:after="0" w:line="240" w:lineRule="auto"/>
        <w:rPr>
          <w:rFonts w:ascii="Courier New" w:hAnsi="Courier New" w:cs="Courier New"/>
          <w:color w:val="0000FF"/>
          <w:sz w:val="20"/>
          <w:szCs w:val="20"/>
        </w:rPr>
      </w:pPr>
      <w:r w:rsidRPr="00D107E3">
        <w:rPr>
          <w:rFonts w:ascii="Courier New" w:hAnsi="Courier New" w:cs="Courier New"/>
          <w:color w:val="0000FF"/>
          <w:sz w:val="20"/>
          <w:szCs w:val="20"/>
        </w:rPr>
        <w:t>)</w:t>
      </w:r>
      <w:r w:rsidRPr="00D107E3">
        <w:rPr>
          <w:rFonts w:ascii="Courier New" w:hAnsi="Courier New" w:cs="Courier New"/>
          <w:color w:val="000000"/>
          <w:sz w:val="20"/>
          <w:szCs w:val="20"/>
        </w:rPr>
        <w:t xml:space="preserve"> </w:t>
      </w:r>
      <w:r w:rsidRPr="00D107E3">
        <w:rPr>
          <w:rFonts w:ascii="Courier New" w:hAnsi="Courier New" w:cs="Courier New"/>
          <w:b/>
          <w:bCs/>
          <w:color w:val="0000FF"/>
          <w:sz w:val="20"/>
          <w:szCs w:val="20"/>
        </w:rPr>
        <w:t>ENGINE</w:t>
      </w:r>
      <w:r w:rsidRPr="00D107E3">
        <w:rPr>
          <w:rFonts w:ascii="Courier New" w:hAnsi="Courier New" w:cs="Courier New"/>
          <w:color w:val="0000FF"/>
          <w:sz w:val="20"/>
          <w:szCs w:val="20"/>
        </w:rPr>
        <w:t>=</w:t>
      </w:r>
      <w:r w:rsidRPr="00D107E3">
        <w:rPr>
          <w:rFonts w:ascii="Courier New" w:hAnsi="Courier New" w:cs="Courier New"/>
          <w:b/>
          <w:bCs/>
          <w:color w:val="800000"/>
          <w:sz w:val="20"/>
          <w:szCs w:val="20"/>
        </w:rPr>
        <w:t>InnoDB</w:t>
      </w:r>
      <w:r w:rsidRPr="00D107E3">
        <w:rPr>
          <w:rFonts w:ascii="Courier New" w:hAnsi="Courier New" w:cs="Courier New"/>
          <w:color w:val="0000FF"/>
          <w:sz w:val="20"/>
          <w:szCs w:val="20"/>
        </w:rPr>
        <w:t>;</w:t>
      </w:r>
    </w:p>
    <w:p w14:paraId="7248415C" w14:textId="590052FE" w:rsidR="00E35EB3" w:rsidRPr="00D107E3" w:rsidRDefault="00E35EB3" w:rsidP="009F5551">
      <w:pPr>
        <w:autoSpaceDE w:val="0"/>
        <w:autoSpaceDN w:val="0"/>
        <w:adjustRightInd w:val="0"/>
        <w:spacing w:after="0" w:line="240" w:lineRule="auto"/>
        <w:rPr>
          <w:rFonts w:ascii="Courier New" w:hAnsi="Courier New" w:cs="Courier New"/>
          <w:color w:val="0000FF"/>
          <w:sz w:val="20"/>
          <w:szCs w:val="20"/>
        </w:rPr>
      </w:pPr>
    </w:p>
    <w:p w14:paraId="5288A84F" w14:textId="77777777"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E6849D6" w:rsidR="00E35EB3" w:rsidRDefault="00E35EB3" w:rsidP="00E35EB3">
      <w:pPr>
        <w:pStyle w:val="ListParagraph"/>
        <w:numPr>
          <w:ilvl w:val="0"/>
          <w:numId w:val="13"/>
        </w:numPr>
      </w:pPr>
      <w:r>
        <w:t>‘type’ is van het type varchar met een maximale grootte van 255.</w:t>
      </w:r>
    </w:p>
    <w:p w14:paraId="251B8FB0" w14:textId="394905EC" w:rsidR="00E35EB3" w:rsidRPr="00E35EB3" w:rsidRDefault="00E35EB3" w:rsidP="00E35EB3">
      <w:pPr>
        <w:pStyle w:val="ListParagraph"/>
        <w:numPr>
          <w:ilvl w:val="0"/>
          <w:numId w:val="13"/>
        </w:numPr>
      </w:pPr>
      <w:r>
        <w:t>‘value’ is van het type decimal met een grootte van 5 cijfers en maximaal 2 cijfers achter de komma.</w:t>
      </w:r>
    </w:p>
    <w:p w14:paraId="5AEE1A46" w14:textId="60BF806E" w:rsidR="009F5551" w:rsidRDefault="00170C92" w:rsidP="009F5551">
      <w:pPr>
        <w:pStyle w:val="Heading2"/>
        <w:rPr>
          <w:lang w:val="en-US"/>
        </w:rPr>
      </w:pPr>
      <w:bookmarkStart w:id="18" w:name="_Toc66548301"/>
      <w:r>
        <w:rPr>
          <w:lang w:val="en-US"/>
        </w:rPr>
        <w:t>6</w:t>
      </w:r>
      <w:r w:rsidR="009F5551">
        <w:rPr>
          <w:lang w:val="en-US"/>
        </w:rPr>
        <w:t>.4</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Order</w:t>
      </w:r>
      <w:bookmarkEnd w:id="18"/>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2B9B205B"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41750C05"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425AFB20" w14:textId="3760D643" w:rsidR="00E35EB3" w:rsidRPr="00E45A31" w:rsidRDefault="00E35EB3" w:rsidP="009F5551">
      <w:pPr>
        <w:autoSpaceDE w:val="0"/>
        <w:autoSpaceDN w:val="0"/>
        <w:adjustRightInd w:val="0"/>
        <w:spacing w:after="0" w:line="240" w:lineRule="auto"/>
        <w:rPr>
          <w:rFonts w:ascii="Courier New" w:hAnsi="Courier New" w:cs="Courier New"/>
          <w:color w:val="0000FF"/>
          <w:sz w:val="20"/>
          <w:szCs w:val="20"/>
        </w:rPr>
      </w:pPr>
    </w:p>
    <w:p w14:paraId="39FF618A" w14:textId="77777777"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93421A8" w14:textId="10CDAE12" w:rsidR="00B62EBE" w:rsidRDefault="00066AAC" w:rsidP="00B62EBE">
      <w:pPr>
        <w:pStyle w:val="ListParagraph"/>
        <w:numPr>
          <w:ilvl w:val="0"/>
          <w:numId w:val="13"/>
        </w:numPr>
      </w:pPr>
      <w:r w:rsidRPr="00066AAC">
        <w:t xml:space="preserve">‘user_id’ </w:t>
      </w:r>
      <w:r>
        <w:t xml:space="preserve">is van het type int en </w:t>
      </w:r>
      <w:r w:rsidRPr="00066AAC">
        <w:t>is de foreign key van de</w:t>
      </w:r>
      <w:r>
        <w:t xml:space="preserve"> tabel die verwijst naar de bijbehorende User. </w:t>
      </w:r>
    </w:p>
    <w:p w14:paraId="15725A7E" w14:textId="230E4CF8" w:rsidR="00066AAC" w:rsidRDefault="00066AAC" w:rsidP="00066AAC">
      <w:pPr>
        <w:pStyle w:val="ListParagraph"/>
        <w:numPr>
          <w:ilvl w:val="0"/>
          <w:numId w:val="13"/>
        </w:numPr>
      </w:pPr>
      <w:r>
        <w:t>‘payment_method’ is van het type varchar met een maximale grootte van 255.</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5D6EDDC1"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8CCEA67" w14:textId="77777777" w:rsidR="00066AAC" w:rsidRPr="00E45A31" w:rsidRDefault="00066AAC">
      <w:pPr>
        <w:rPr>
          <w:rFonts w:ascii="OCR A Extended" w:eastAsiaTheme="majorEastAsia" w:hAnsi="OCR A Extended" w:cstheme="majorBidi"/>
          <w:color w:val="2F5496" w:themeColor="accent1" w:themeShade="BF"/>
          <w:sz w:val="26"/>
          <w:szCs w:val="26"/>
        </w:rPr>
      </w:pPr>
      <w:r w:rsidRPr="00E45A31">
        <w:br w:type="page"/>
      </w:r>
    </w:p>
    <w:p w14:paraId="498CCE09" w14:textId="013E298E" w:rsidR="009F5551" w:rsidRDefault="00170C92" w:rsidP="009F5551">
      <w:pPr>
        <w:pStyle w:val="Heading2"/>
        <w:rPr>
          <w:lang w:val="en-US"/>
        </w:rPr>
      </w:pPr>
      <w:bookmarkStart w:id="19" w:name="_Toc66548302"/>
      <w:r>
        <w:rPr>
          <w:lang w:val="en-US"/>
        </w:rPr>
        <w:lastRenderedPageBreak/>
        <w:t>6</w:t>
      </w:r>
      <w:r w:rsidR="009F5551">
        <w:rPr>
          <w:lang w:val="en-US"/>
        </w:rPr>
        <w:t>.5</w:t>
      </w:r>
      <w:r w:rsidR="009F5551">
        <w:rPr>
          <w:lang w:val="en-US"/>
        </w:rPr>
        <w:tab/>
      </w:r>
      <w:proofErr w:type="spellStart"/>
      <w:r w:rsidR="009F5551">
        <w:rPr>
          <w:lang w:val="en-US"/>
        </w:rPr>
        <w:t>Structuur</w:t>
      </w:r>
      <w:proofErr w:type="spellEnd"/>
      <w:r w:rsidR="009F5551">
        <w:rPr>
          <w:lang w:val="en-US"/>
        </w:rPr>
        <w:t xml:space="preserve"> table Product</w:t>
      </w:r>
      <w:bookmarkEnd w:id="19"/>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23A393C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490902">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148089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1F7D01FD" w14:textId="39A9F7C6"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p>
    <w:p w14:paraId="535F604A" w14:textId="77777777" w:rsidR="00490902" w:rsidRDefault="00490902" w:rsidP="00490902">
      <w:r>
        <w:t>De structuur van de tabel is als volgt opgebouwd:</w:t>
      </w:r>
    </w:p>
    <w:p w14:paraId="0CFDE435" w14:textId="317A73EB"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4C5F067E" w:rsidR="00490902" w:rsidRDefault="00490902" w:rsidP="00490902">
      <w:pPr>
        <w:pStyle w:val="ListParagraph"/>
        <w:numPr>
          <w:ilvl w:val="0"/>
          <w:numId w:val="13"/>
        </w:numPr>
      </w:pPr>
      <w:r>
        <w:t>‘stock’ is van het type int</w:t>
      </w:r>
    </w:p>
    <w:p w14:paraId="79F364BC" w14:textId="0BD446E5" w:rsidR="009F5551" w:rsidRDefault="00170C92" w:rsidP="009F5551">
      <w:pPr>
        <w:pStyle w:val="Heading2"/>
        <w:rPr>
          <w:lang w:val="en-US"/>
        </w:rPr>
      </w:pPr>
      <w:bookmarkStart w:id="20" w:name="_Toc66548303"/>
      <w:r>
        <w:rPr>
          <w:lang w:val="en-US"/>
        </w:rPr>
        <w:t>6</w:t>
      </w:r>
      <w:r w:rsidR="009F5551">
        <w:rPr>
          <w:lang w:val="en-US"/>
        </w:rPr>
        <w:t>.6</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ProductCategoryJunction</w:t>
      </w:r>
      <w:bookmarkEnd w:id="20"/>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252B025" w14:textId="1BA8F0EF" w:rsidR="00D935DB" w:rsidRPr="00E45A31" w:rsidRDefault="009F5551" w:rsidP="00D935DB">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B2FB87F" w14:textId="30C5B867" w:rsidR="00D935DB" w:rsidRPr="00E45A31" w:rsidRDefault="00D935DB" w:rsidP="00D935DB">
      <w:pPr>
        <w:autoSpaceDE w:val="0"/>
        <w:autoSpaceDN w:val="0"/>
        <w:adjustRightInd w:val="0"/>
        <w:spacing w:after="0" w:line="240" w:lineRule="auto"/>
        <w:rPr>
          <w:rFonts w:ascii="Courier New" w:hAnsi="Courier New" w:cs="Courier New"/>
          <w:color w:val="0000FF"/>
          <w:sz w:val="20"/>
          <w:szCs w:val="20"/>
        </w:rPr>
      </w:pPr>
    </w:p>
    <w:p w14:paraId="54714E28" w14:textId="77777777" w:rsidR="00D935DB" w:rsidRDefault="00D935DB" w:rsidP="00D935DB">
      <w:r>
        <w:t>De structuur van de tabel is als volgt opgebouwd:</w:t>
      </w:r>
    </w:p>
    <w:p w14:paraId="19D03950" w14:textId="64436608"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En verwijst naar het bijbehorende Product.</w:t>
      </w:r>
    </w:p>
    <w:p w14:paraId="08AE25FD" w14:textId="695D7E3C" w:rsidR="00D935DB" w:rsidRDefault="00D935DB" w:rsidP="00D935DB">
      <w:pPr>
        <w:pStyle w:val="ListParagraph"/>
        <w:numPr>
          <w:ilvl w:val="0"/>
          <w:numId w:val="13"/>
        </w:numPr>
      </w:pPr>
      <w:r>
        <w:t xml:space="preserve">‘category_id’ </w:t>
      </w:r>
      <w:r w:rsidRPr="009B2E78">
        <w:t>is de unieke identifier van de tab</w:t>
      </w:r>
      <w:r>
        <w:t>el</w:t>
      </w:r>
      <w:r w:rsidRPr="009B2E78">
        <w:t>.</w:t>
      </w:r>
      <w:r>
        <w:t xml:space="preserve"> En verwijst naar het bijbehorende Category.</w:t>
      </w:r>
    </w:p>
    <w:p w14:paraId="2C402036" w14:textId="77777777" w:rsidR="00D935DB" w:rsidRPr="00D935DB" w:rsidRDefault="00D935DB" w:rsidP="00D935DB">
      <w:pPr>
        <w:autoSpaceDE w:val="0"/>
        <w:autoSpaceDN w:val="0"/>
        <w:adjustRightInd w:val="0"/>
        <w:spacing w:after="0" w:line="240" w:lineRule="auto"/>
        <w:rPr>
          <w:rFonts w:ascii="Courier New" w:hAnsi="Courier New" w:cs="Courier New"/>
          <w:color w:val="0000FF"/>
          <w:sz w:val="20"/>
          <w:szCs w:val="20"/>
        </w:rPr>
      </w:pPr>
    </w:p>
    <w:p w14:paraId="3405AC2D" w14:textId="2FF289E4" w:rsidR="009F5551" w:rsidRDefault="00170C92" w:rsidP="009F5551">
      <w:pPr>
        <w:pStyle w:val="Heading2"/>
        <w:rPr>
          <w:lang w:val="en-US"/>
        </w:rPr>
      </w:pPr>
      <w:bookmarkStart w:id="21" w:name="_Toc66548304"/>
      <w:r>
        <w:rPr>
          <w:lang w:val="en-US"/>
        </w:rPr>
        <w:t>6</w:t>
      </w:r>
      <w:r w:rsidR="009F5551">
        <w:rPr>
          <w:lang w:val="en-US"/>
        </w:rPr>
        <w:t>.7</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ProductOrderJunction</w:t>
      </w:r>
      <w:bookmarkEnd w:id="21"/>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4C889877"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2F4DF47C" w14:textId="396AE33F"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1DE8E0ED" w14:textId="77777777" w:rsidR="00D935DB" w:rsidRDefault="00D935DB" w:rsidP="00D935DB">
      <w:r>
        <w:t>De structuur van de tabel is als volgt opgebouwd:</w:t>
      </w:r>
    </w:p>
    <w:p w14:paraId="0A0994A8" w14:textId="40231141" w:rsidR="00D935DB" w:rsidRDefault="00D935DB" w:rsidP="00D935DB">
      <w:pPr>
        <w:pStyle w:val="ListParagraph"/>
        <w:numPr>
          <w:ilvl w:val="0"/>
          <w:numId w:val="13"/>
        </w:numPr>
      </w:pPr>
      <w:r>
        <w:t xml:space="preserve">‘order_id’ </w:t>
      </w:r>
      <w:r w:rsidRPr="009B2E78">
        <w:t>is de unieke identifier van de tab</w:t>
      </w:r>
      <w:r>
        <w:t>el</w:t>
      </w:r>
      <w:r w:rsidRPr="009B2E78">
        <w:t>.</w:t>
      </w:r>
      <w:r>
        <w:t xml:space="preserve"> En verwijst naar het bijbehorende Order.</w:t>
      </w:r>
    </w:p>
    <w:p w14:paraId="2C98991F" w14:textId="7752B177"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En verwijst naar het bijbehorende Product.</w:t>
      </w:r>
    </w:p>
    <w:p w14:paraId="5850D190" w14:textId="77777777" w:rsidR="00D935DB" w:rsidRPr="00D935DB" w:rsidRDefault="00D935DB">
      <w:pPr>
        <w:rPr>
          <w:rFonts w:ascii="OCR A Extended" w:eastAsiaTheme="majorEastAsia" w:hAnsi="OCR A Extended" w:cstheme="majorBidi"/>
          <w:color w:val="2F5496" w:themeColor="accent1" w:themeShade="BF"/>
          <w:sz w:val="26"/>
          <w:szCs w:val="26"/>
        </w:rPr>
      </w:pPr>
      <w:r w:rsidRPr="00D935DB">
        <w:br w:type="page"/>
      </w:r>
    </w:p>
    <w:p w14:paraId="7C347696" w14:textId="7536F48E" w:rsidR="009F5551" w:rsidRDefault="00170C92" w:rsidP="009F5551">
      <w:pPr>
        <w:pStyle w:val="Heading2"/>
        <w:rPr>
          <w:lang w:val="en-US"/>
        </w:rPr>
      </w:pPr>
      <w:bookmarkStart w:id="22" w:name="_Toc66548305"/>
      <w:r>
        <w:rPr>
          <w:lang w:val="en-US"/>
        </w:rPr>
        <w:lastRenderedPageBreak/>
        <w:t>6</w:t>
      </w:r>
      <w:r w:rsidR="009F5551">
        <w:rPr>
          <w:lang w:val="en-US"/>
        </w:rPr>
        <w:t>.8</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Role</w:t>
      </w:r>
      <w:bookmarkEnd w:id="22"/>
    </w:p>
    <w:p w14:paraId="14C72E81" w14:textId="69511F76"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role</w:t>
      </w:r>
      <w:r>
        <w:rPr>
          <w:rFonts w:ascii="Courier New" w:hAnsi="Courier New" w:cs="Courier New"/>
          <w:color w:val="808000"/>
          <w:sz w:val="20"/>
          <w:szCs w:val="20"/>
          <w:lang w:val="en-US"/>
        </w:rPr>
        <w:t>`</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35062C2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6555231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39635E08"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41B3DB0" w14:textId="141A482E"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434D2EEF" w14:textId="77777777"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1BE458DD" w:rsidR="00D935DB" w:rsidRDefault="00D935DB" w:rsidP="00D935DB">
      <w:pPr>
        <w:pStyle w:val="ListParagraph"/>
        <w:numPr>
          <w:ilvl w:val="0"/>
          <w:numId w:val="13"/>
        </w:numPr>
      </w:pPr>
      <w:r>
        <w:t>‘first_name’ is van het type varchar met een maximale grootte van 255.</w:t>
      </w:r>
    </w:p>
    <w:p w14:paraId="3E08F360" w14:textId="4C84CDE6" w:rsidR="00D935DB" w:rsidRDefault="00D935DB" w:rsidP="00D935DB">
      <w:pPr>
        <w:pStyle w:val="ListParagraph"/>
        <w:numPr>
          <w:ilvl w:val="0"/>
          <w:numId w:val="13"/>
        </w:numPr>
      </w:pPr>
      <w:r>
        <w:t>‘last_name’ is van het type varchar met een maximale grootte van 255.</w:t>
      </w:r>
    </w:p>
    <w:p w14:paraId="786D8DE7" w14:textId="05BE9402" w:rsidR="00D935DB" w:rsidRDefault="00D935DB" w:rsidP="00D935DB">
      <w:pPr>
        <w:pStyle w:val="ListParagraph"/>
        <w:numPr>
          <w:ilvl w:val="0"/>
          <w:numId w:val="13"/>
        </w:numPr>
      </w:pPr>
      <w:r>
        <w:t>‘email’ is van het type varchar met een maximale grootte van 255.</w:t>
      </w:r>
    </w:p>
    <w:p w14:paraId="3B6FB970" w14:textId="0EBAC432" w:rsidR="009F5551" w:rsidRPr="00D935DB" w:rsidRDefault="00D935DB" w:rsidP="009F5551">
      <w:pPr>
        <w:pStyle w:val="ListParagraph"/>
        <w:numPr>
          <w:ilvl w:val="0"/>
          <w:numId w:val="13"/>
        </w:numPr>
      </w:pPr>
      <w:r w:rsidRPr="00066AAC">
        <w:t>‘</w:t>
      </w:r>
      <w:r>
        <w:t>user_id’</w:t>
      </w:r>
      <w:r w:rsidRPr="00066AAC">
        <w:t xml:space="preserve"> is van het t</w:t>
      </w:r>
      <w:r>
        <w:t>ype int. Dit is de foreign key welke verwijst naar de bijbehorende User.</w:t>
      </w:r>
    </w:p>
    <w:p w14:paraId="3B0B5EF7" w14:textId="519B3483" w:rsidR="009F5551" w:rsidRDefault="00170C92" w:rsidP="009F5551">
      <w:pPr>
        <w:pStyle w:val="Heading2"/>
        <w:rPr>
          <w:lang w:val="en-US"/>
        </w:rPr>
      </w:pPr>
      <w:bookmarkStart w:id="23" w:name="_Toc66548306"/>
      <w:r>
        <w:rPr>
          <w:lang w:val="en-US"/>
        </w:rPr>
        <w:t>6</w:t>
      </w:r>
      <w:r w:rsidR="009F5551">
        <w:rPr>
          <w:lang w:val="en-US"/>
        </w:rPr>
        <w:t>.9</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User</w:t>
      </w:r>
      <w:bookmarkEnd w:id="23"/>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0719001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65245F1F" w14:textId="3F620506"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55758706" w14:textId="77777777" w:rsidR="00D935DB" w:rsidRDefault="00D935DB" w:rsidP="00D935DB">
      <w:r>
        <w:t>De structuur van de tabel is als volgt opgebouwd:</w:t>
      </w:r>
    </w:p>
    <w:p w14:paraId="18C9CE05" w14:textId="3D52F210"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4D758569" w14:textId="77777777" w:rsidR="00D935DB" w:rsidRDefault="00D935DB" w:rsidP="00D935DB">
      <w:pPr>
        <w:pStyle w:val="ListParagraph"/>
        <w:numPr>
          <w:ilvl w:val="0"/>
          <w:numId w:val="13"/>
        </w:numPr>
      </w:pPr>
      <w:r>
        <w:t>‘email’ is van het type varchar met een maximale grootte van 255.</w:t>
      </w:r>
    </w:p>
    <w:p w14:paraId="321D247C" w14:textId="4272C643" w:rsidR="00D935DB" w:rsidRDefault="00D935DB" w:rsidP="00D935DB">
      <w:pPr>
        <w:pStyle w:val="ListParagraph"/>
        <w:numPr>
          <w:ilvl w:val="0"/>
          <w:numId w:val="13"/>
        </w:numPr>
      </w:pPr>
      <w:r w:rsidRPr="00066AAC">
        <w:t>‘</w:t>
      </w:r>
      <w:r>
        <w:t>role_id’</w:t>
      </w:r>
      <w:r w:rsidRPr="00066AAC">
        <w:t xml:space="preserve"> is van het t</w:t>
      </w:r>
      <w:r>
        <w:t>ype int. Dit is de foreign key welke verwijst naar de bijbehorende Role.</w:t>
      </w:r>
    </w:p>
    <w:p w14:paraId="0202A092" w14:textId="0E25F256" w:rsidR="009F5551" w:rsidRDefault="00D935DB" w:rsidP="009F5551">
      <w:pPr>
        <w:pStyle w:val="ListParagraph"/>
        <w:numPr>
          <w:ilvl w:val="0"/>
          <w:numId w:val="13"/>
        </w:numPr>
      </w:pPr>
      <w:r w:rsidRPr="00066AAC">
        <w:t>‘</w:t>
      </w:r>
      <w:r>
        <w:t>address_id’</w:t>
      </w:r>
      <w:r w:rsidRPr="00066AAC">
        <w:t xml:space="preserve"> is van het t</w:t>
      </w:r>
      <w:r>
        <w:t>ype int. Dit is de foreign key welke verwijst naar de bijbehorende Address.</w:t>
      </w:r>
    </w:p>
    <w:p w14:paraId="60CE7554" w14:textId="7EF080C5" w:rsidR="00D107E3" w:rsidRDefault="00D107E3">
      <w:r>
        <w:br w:type="page"/>
      </w:r>
    </w:p>
    <w:p w14:paraId="6B890697" w14:textId="2EBE09FA" w:rsidR="00D107E3" w:rsidRDefault="00D107E3" w:rsidP="00D107E3">
      <w:pPr>
        <w:pStyle w:val="Heading1"/>
      </w:pPr>
      <w:r>
        <w:lastRenderedPageBreak/>
        <w:t>Bijlage 1:</w:t>
      </w:r>
      <w:r>
        <w:tab/>
        <w:t>Compleet overzicht van de DDL</w:t>
      </w:r>
    </w:p>
    <w:p w14:paraId="4B9188EC" w14:textId="77777777" w:rsidR="00D107E3" w:rsidRPr="00D107E3" w:rsidRDefault="00D107E3" w:rsidP="00D107E3"/>
    <w:sectPr w:rsidR="00D107E3" w:rsidRPr="00D107E3" w:rsidSect="0069286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5EFD8" w14:textId="77777777" w:rsidR="000007A9" w:rsidRDefault="000007A9" w:rsidP="00095CDF">
      <w:pPr>
        <w:spacing w:after="0" w:line="240" w:lineRule="auto"/>
      </w:pPr>
      <w:r>
        <w:separator/>
      </w:r>
    </w:p>
  </w:endnote>
  <w:endnote w:type="continuationSeparator" w:id="0">
    <w:p w14:paraId="2EBA1112" w14:textId="77777777" w:rsidR="000007A9" w:rsidRDefault="000007A9"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EndPr/>
    <w:sdtContent>
      <w:sdt>
        <w:sdtPr>
          <w:id w:val="-1769616900"/>
          <w:docPartObj>
            <w:docPartGallery w:val="Page Numbers (Top of Page)"/>
            <w:docPartUnique/>
          </w:docPartObj>
        </w:sdtPr>
        <w:sdtEndPr/>
        <w:sdtContent>
          <w:p w14:paraId="774358E1" w14:textId="6549374B" w:rsidR="00D9151D" w:rsidRDefault="00D9151D">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D9151D" w:rsidRDefault="00D91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7C658" w14:textId="77777777" w:rsidR="000007A9" w:rsidRDefault="000007A9" w:rsidP="00095CDF">
      <w:pPr>
        <w:spacing w:after="0" w:line="240" w:lineRule="auto"/>
      </w:pPr>
      <w:r>
        <w:separator/>
      </w:r>
    </w:p>
  </w:footnote>
  <w:footnote w:type="continuationSeparator" w:id="0">
    <w:p w14:paraId="031DF761" w14:textId="77777777" w:rsidR="000007A9" w:rsidRDefault="000007A9"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07A9"/>
    <w:rsid w:val="00002BE8"/>
    <w:rsid w:val="00060B79"/>
    <w:rsid w:val="00066AAC"/>
    <w:rsid w:val="00095CDF"/>
    <w:rsid w:val="000A3563"/>
    <w:rsid w:val="000A733F"/>
    <w:rsid w:val="000E1DF7"/>
    <w:rsid w:val="001301AB"/>
    <w:rsid w:val="00136B15"/>
    <w:rsid w:val="00170C92"/>
    <w:rsid w:val="00173227"/>
    <w:rsid w:val="00183238"/>
    <w:rsid w:val="001C03C4"/>
    <w:rsid w:val="001C0832"/>
    <w:rsid w:val="001F1FF7"/>
    <w:rsid w:val="00213C23"/>
    <w:rsid w:val="0022192A"/>
    <w:rsid w:val="00240368"/>
    <w:rsid w:val="00246E1B"/>
    <w:rsid w:val="0025218B"/>
    <w:rsid w:val="00260E3C"/>
    <w:rsid w:val="00296CD8"/>
    <w:rsid w:val="002A60F4"/>
    <w:rsid w:val="002D1864"/>
    <w:rsid w:val="002E5802"/>
    <w:rsid w:val="002F0B22"/>
    <w:rsid w:val="0030450C"/>
    <w:rsid w:val="00316FF5"/>
    <w:rsid w:val="00367397"/>
    <w:rsid w:val="0039721E"/>
    <w:rsid w:val="003B711D"/>
    <w:rsid w:val="003F424C"/>
    <w:rsid w:val="00436FD1"/>
    <w:rsid w:val="0048199A"/>
    <w:rsid w:val="0048235D"/>
    <w:rsid w:val="00482CAA"/>
    <w:rsid w:val="00483DF4"/>
    <w:rsid w:val="00490902"/>
    <w:rsid w:val="0049150B"/>
    <w:rsid w:val="004E75DF"/>
    <w:rsid w:val="0050001F"/>
    <w:rsid w:val="005679A4"/>
    <w:rsid w:val="005A0FEB"/>
    <w:rsid w:val="005C5E53"/>
    <w:rsid w:val="005E7091"/>
    <w:rsid w:val="005F6A43"/>
    <w:rsid w:val="0066118E"/>
    <w:rsid w:val="00661787"/>
    <w:rsid w:val="0069286D"/>
    <w:rsid w:val="006E5318"/>
    <w:rsid w:val="007601C0"/>
    <w:rsid w:val="00770288"/>
    <w:rsid w:val="007B170A"/>
    <w:rsid w:val="007B5CD6"/>
    <w:rsid w:val="007F18B4"/>
    <w:rsid w:val="00824FA3"/>
    <w:rsid w:val="008C7528"/>
    <w:rsid w:val="008E7E05"/>
    <w:rsid w:val="008F38B0"/>
    <w:rsid w:val="00917800"/>
    <w:rsid w:val="0092071E"/>
    <w:rsid w:val="00962891"/>
    <w:rsid w:val="00977EE1"/>
    <w:rsid w:val="009A2A4E"/>
    <w:rsid w:val="009B2E78"/>
    <w:rsid w:val="009D7433"/>
    <w:rsid w:val="009F5551"/>
    <w:rsid w:val="00A2723D"/>
    <w:rsid w:val="00A3136F"/>
    <w:rsid w:val="00A63433"/>
    <w:rsid w:val="00AA1E88"/>
    <w:rsid w:val="00AB7670"/>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D107E3"/>
    <w:rsid w:val="00D10885"/>
    <w:rsid w:val="00D33151"/>
    <w:rsid w:val="00D365F2"/>
    <w:rsid w:val="00D57B30"/>
    <w:rsid w:val="00D9151D"/>
    <w:rsid w:val="00D935DB"/>
    <w:rsid w:val="00DD4DCC"/>
    <w:rsid w:val="00E35EB3"/>
    <w:rsid w:val="00E44089"/>
    <w:rsid w:val="00E45A31"/>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18</Pages>
  <Words>3788</Words>
  <Characters>21597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10</cp:revision>
  <dcterms:created xsi:type="dcterms:W3CDTF">2021-03-13T15:33:00Z</dcterms:created>
  <dcterms:modified xsi:type="dcterms:W3CDTF">2021-03-15T09:00:00Z</dcterms:modified>
</cp:coreProperties>
</file>