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54C0FF"/>
          <w:kern w:val="0"/>
          <w:sz w:val="38"/>
          <w:szCs w:val="38"/>
        </w:rPr>
      </w:pPr>
      <w:r>
        <w:rPr>
          <w:rFonts w:ascii="AvantGardeITCbyBT-Demi" w:hAnsi="AvantGardeITCbyBT-Demi" w:cs="AvantGardeITCbyBT-Demi"/>
          <w:color w:val="54C0FF"/>
          <w:kern w:val="0"/>
          <w:sz w:val="38"/>
          <w:szCs w:val="38"/>
        </w:rPr>
        <w:t>Multiple Waters,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54C0FF"/>
          <w:kern w:val="0"/>
          <w:sz w:val="38"/>
          <w:szCs w:val="38"/>
        </w:rPr>
      </w:pPr>
      <w:r>
        <w:rPr>
          <w:rFonts w:ascii="AvantGardeITCbyBT-Demi" w:hAnsi="AvantGardeITCbyBT-Demi" w:cs="AvantGardeITCbyBT-Demi"/>
          <w:color w:val="54C0FF"/>
          <w:kern w:val="0"/>
          <w:sz w:val="38"/>
          <w:szCs w:val="38"/>
        </w:rPr>
        <w:t>for multiple purposes and users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54C0FF"/>
          <w:kern w:val="0"/>
          <w:sz w:val="27"/>
          <w:szCs w:val="27"/>
        </w:rPr>
      </w:pPr>
      <w:r>
        <w:rPr>
          <w:rFonts w:ascii="AvantGardeITCbyBT-Demi" w:hAnsi="AvantGardeITCbyBT-Demi" w:cs="AvantGardeITCbyBT-Demi"/>
          <w:color w:val="54C0FF"/>
          <w:kern w:val="0"/>
          <w:sz w:val="27"/>
          <w:szCs w:val="27"/>
        </w:rPr>
        <w:t>Towards a Future proof model for a European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54C0FF"/>
          <w:kern w:val="0"/>
          <w:sz w:val="68"/>
          <w:szCs w:val="68"/>
        </w:rPr>
      </w:pPr>
      <w:r>
        <w:rPr>
          <w:rFonts w:ascii="AvantGardeITCbyBT-Demi" w:hAnsi="AvantGardeITCbyBT-Demi" w:cs="AvantGardeITCbyBT-Demi"/>
          <w:color w:val="54C0FF"/>
          <w:kern w:val="0"/>
          <w:sz w:val="68"/>
          <w:szCs w:val="68"/>
        </w:rPr>
        <w:t>THE VALUE OF WATER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3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Introduction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This Vision document has been developed by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with the input of its members and key stakeholders.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It has been developed in the first half of 2016, to set the directions for tackling the key societal challenges related to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which is one of the key resources underpinning our lives and economies.</w:t>
      </w:r>
    </w:p>
    <w:p w:rsidR="00B9504B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document outlines what the future water-smart society may look like, based on emerging technology and societal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trends which are expected to lead to a paradigm shift on how we deal with the finite resources on our planet. 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By 2030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transition to the water-smart society should be in full swing.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It outlines the higher level innovations that will be required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that vision, and as such sets the base for a renewed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Strategic Innovation and Research Agenda (SIRA), and serves as an inspiration for both policy makers, researchers,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technology developers, water service providers, and water management authorities, to join forces in building a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sustainable, robust, resilient and dynamic water-smart society for Europe while strengthening Europe’s contribution to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global societal challenges and water market.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4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Terms and definitions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The Value of Water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• Expression of the importance of water for our society at large, including the enabling function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for all our economic activities, societal functions related to health and well-being as well as the (potential) economic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value of resources (nutrients, chemicals, metals, minerals) and energy, embedded in our water streams.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The Value in Water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Indicating the economic and societal value that can be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by extracting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valorising</w:t>
      </w:r>
      <w:proofErr w:type="spellEnd"/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substances such as nutrients, minerals, chemicals and metals as well as energy, that embedded in used water streams.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Water-smart society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A society in which the true value of water is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recognised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, and all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available water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sources are managed in such a way that water scarcity and pollution of groundwater is avoided, and water and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resource loops are closed to a large extent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 circular economy and optimal resource efficiency, while the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water-system is resilient against the impact of climate change events.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Water-system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• The combination of water infrastructure (grey and green), processes, governance mechanisms, rules,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organisations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related to the extraction, treatment, distribution, use and re-use of water, as well as the resilience of the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infrastructure.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Hybrid grey and green infrastructure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• A combination of grey engineered infrastructure, green engineered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infrastructure and natural systems, part of the water-system that will be used for water extraction, treatment, distribution,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re-use and resilience.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Multiple waters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Important underpinning concept of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 vision, picturing a future in which different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alternative water sources and qualities (fresh ground and surface water, rain water, brackish water, saline water, brines,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grey water, black water, recycled water) will be available in our society, and applied for different functions by multiple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users.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Digital Water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Important underpinning concept of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vision, based on the predicted development of a world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where all people, “things” and processes are connected through the “Internet of everything” leading to capillary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networks and sensors, meters and monitoring of the water-system up to the individual user, as such generating large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amounts of valuable data (big data) for innovative Decision Support and Governance systems.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Demi" w:hAnsi="AvantGardeITCbyBT-Demi" w:cs="AvantGardeITCbyBT-Demi"/>
          <w:color w:val="333333"/>
          <w:kern w:val="0"/>
          <w:szCs w:val="20"/>
        </w:rPr>
        <w:t>WssTP</w:t>
      </w:r>
      <w:proofErr w:type="spellEnd"/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future-proof model for a water-smart society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• A model and framework that structures the required research,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development and innovations with respect to the current water-system, in order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 vision of a “water-smart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society”.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5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Executive Summary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This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document aims to show the routes towards better use,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and stewardship of our water sources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by society and businesses while developing resilient and sustainable solutions for our key global water challenges. It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describes how these challenges can be turned into opportunities for Europe, to develop new technologies, solutions,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business and governance models for the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water-smart society of the future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The vision imagines a future, where water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scarcity and pollution of ground- and surface water in Europe are avoided, water, energy and resource loops are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closed to a large extent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 circular economy, the water system is resilient against climate change events and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European water-dependent business thrives as a result of forward-looking research and innovation.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As such it frames the context for developing a renewed Strategic Innovation and Research Agenda (SIRA) that defines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most important research, development and innovation actions to be promoted by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its collaboration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partners for the upcoming decades.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 xml:space="preserve">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is focusing on European water challenges, trends and required developments, but it also indicates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how this is connected to Europe’s role in solving global water challenges, including the United Nations Sustainable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Development Goals, while confirming and strengthening Europe’s position in the global water-related economy valued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at 62.9 Trillion Euro.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 order to make the water-smart society emerge,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proposes to focus research, development and innovation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investments in Europe on four key impact parameters: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1. Reducing the impact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Europe’s society on our natural water resources by 50%;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2. Realizing the true value of water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for our society, the economy, and the environment;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3. Boosting the European water market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as well as global competitiveness of the European water industries;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4. Securing long term resilience, stability, sustainability, and security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the society with regard to water.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these objectives, Europe will need to develop innovative water-technologies, digital solutions, and economic,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business and governance models that contribute to solving water challenges in Europe and for the world at large.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promotes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a future proof European model for the water-smart society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that entails a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paradigm shift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the way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our future society will be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managed with regard to water. It requires bold and courageous decisions,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investments, changes and new types of collaborations for stakeholders at all levels of society, involving citizens, public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authorities at all levels, industries, farmers as well as representatives of our natural environment.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It will leverage on both dramatically higher levels of manageability enabled by the emerging cyber-physical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society,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“digital</w:t>
      </w:r>
      <w:proofErr w:type="spellEnd"/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water”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technologies and boosting the availability of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“multiple waters”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complement fresh water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sources, as well as much deeper levels of awareness, integration and collaboration between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organisations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citizens.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These important changes will offer a boost for Europe’s industry as it requires significant investments in redesigned and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adapted infrastructures as well as innovative technologies. It also provides complex challenges that require a longer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term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programme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to foster a stable migration towards the new water-smart society.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>“Access to ..[water] .. is a basic human right and water is crucial for human health and well-being, as well as economic</w:t>
      </w:r>
      <w:r w:rsidR="000871DE"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FFFFFF"/>
          <w:kern w:val="0"/>
          <w:szCs w:val="20"/>
        </w:rPr>
        <w:t>performance and business growth. It is also a finite and shared resource, therefore action by an individual, a business</w:t>
      </w:r>
      <w:r w:rsidR="000871DE"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FFFFFF"/>
          <w:kern w:val="0"/>
          <w:szCs w:val="20"/>
        </w:rPr>
        <w:t>or a community can have a substantial impact on access to it by others.</w:t>
      </w:r>
      <w:r w:rsidR="000871DE"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FFFFFF"/>
          <w:kern w:val="0"/>
          <w:szCs w:val="20"/>
        </w:rPr>
        <w:t>Deloitte Water Tight 2015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Contributing to solve societal challenges and European competitiveness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A paradigm shift towards a sustainable and circular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lastRenderedPageBreak/>
        <w:t xml:space="preserve">The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WssTP</w:t>
      </w:r>
      <w:proofErr w:type="spellEnd"/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 xml:space="preserve"> vision for a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6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</w:t>
      </w:r>
      <w:proofErr w:type="spellStart"/>
      <w:r>
        <w:rPr>
          <w:rFonts w:ascii="AvantGardeITCbyBT-Demi" w:hAnsi="AvantGardeITCbyBT-Demi" w:cs="AvantGardeITCbyBT-Demi"/>
          <w:color w:val="333333"/>
          <w:kern w:val="0"/>
          <w:szCs w:val="20"/>
        </w:rPr>
        <w:t>WssTP</w:t>
      </w:r>
      <w:proofErr w:type="spellEnd"/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future-proof model for a water-smart society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entails four key components to carry out research and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development, but more importantly, to bring RTD results to market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systemic innovation in our water-system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by: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1. The Value of Water: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developing a water-smart economy using advanced solutions and a systems approach to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eco-innovation, a state-of-the-future water infrastructure, a circular water-economy, as well as new economic models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based on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the true value of water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, in order to increase rational use and re-use. It also entails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 value in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water, meaning extracting and exploiting relevant resources such as nutrients, minerals, metals but also energy that is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embedded in used water streams. Innovations shall enable cost effective solutions that open-up new multi-Billion Euro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markets for European industries towards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of secondary raw materials and energy;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2. New digital and water technologies: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deploying advanced digital solutions for water in a capillary network of sensors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water distribution systems, capturing and using this new information to manage them in real time. Developing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advanced water-treatment solutions to achieve good status of European water bodies, enable synergies between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treatments, as well as economically viable extraction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of valuable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substances and energy in water. Use advanced materials in the water infrastructure and improve solutions to reduce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use in agriculture. Our emerging enabling technologies will enable Europe to reach previously unimaginable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levels of control, manageability,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of water for our society;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3. A hybrid grey and green water infrastructure: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rethink and redesign the water distribution and water service systems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into a high-tech human-built water infrastructure integrated with a nature based ecosystem. It combines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centralised</w:t>
      </w:r>
      <w:proofErr w:type="spellEnd"/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 treatments, leading to reduced water-loss, increased water reuse,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optimising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 exploitation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alternative water sources in a circular economy, and strengthening resilience against climate change events,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especially droughts and floods;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4. Enabling inclusive multi-stakeholder governance: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new governance models that manage availability of water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for all users and sectors (industry, agriculture, cities, waterborne transport) and multiple purposes, based on the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understanding of true value of water, and using fit-for-purpose, adaptive and evolving economic and governance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mechanisms, supported by advanced near-real time decision support systems and information exchange at all levels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(rural, industrial, urban, regional, national, European and even global).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A future proof model for a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envisions a European water sector that will be significantly transformed with respect to the current state of play.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New concepts such as “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Multiple Waters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”, “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Digital Water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” and “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Hybrid grey and green infrastructures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”, will be driving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transition, decision makers and new water-smart economics. All will be enabled by new technologies fostered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within an open innovation environment and a completely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redesigned water infrastructure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The impact of climate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change events will be under control.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New governance structures,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lastRenderedPageBreak/>
        <w:t xml:space="preserve">economic mechanisms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novel more profound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water stewardship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programmes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will manage the water market towards smart allocation of water.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 the future water-smart society, more than 30% of the total water demand (e.g. hundreds of km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3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/yr) will be delivered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by alternative water sources such as rain-water, brackish, saline and re-used water streams. New water-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cropgrowing</w:t>
      </w:r>
      <w:proofErr w:type="spellEnd"/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technologies, the redesigned water infrastructure and advanced (self) management tools will increase water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savings throughout our society: from agriculture to (bio) industries, homes as well as for energy production, reaching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savings of up to 300 km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3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/yr. Overall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 vision aims for a set of innovations leading to a 50% reduction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the pressure on our fresh ground and surface waters, making avoidance of water scarcity in Europe a reality and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contributing significantly to solving the important water scarcity at world level.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By 2030 the transition to the water-smart society will be in full swing, driven by visionary front-running (agro) industries,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urban, and rural areas. They will have taken the lead in showing the migration paths towards the future water-smart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society by implementing ambitious long term investment and innovation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programmes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, as well as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real life Living</w:t>
      </w:r>
      <w:r w:rsidR="000871D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Lab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experimental areas. They will have created a fertile innovation eco-system for solution developers, researchers,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forward looking water users, and water-governing bodies to develop the leading solutions of the future. These will boost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Europe’s global competitiveness in the 2.5 Trillion Euro water-handling market, creating numerous new green jobs in</w:t>
      </w:r>
      <w:r w:rsidR="000871D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Europe while providing important contributions to achieving the water related Sustainable Development Goals.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The transition to the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7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Contents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1. Background to the Vision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8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2680FF"/>
          <w:kern w:val="0"/>
          <w:szCs w:val="20"/>
        </w:rPr>
        <w:t xml:space="preserve">•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challenges 8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2680FF"/>
          <w:kern w:val="0"/>
          <w:szCs w:val="20"/>
        </w:rPr>
        <w:t xml:space="preserve">•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need for a new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 vision 9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2. Opportunities for Europe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11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3. </w:t>
      </w:r>
      <w:proofErr w:type="spellStart"/>
      <w:r>
        <w:rPr>
          <w:rFonts w:ascii="AvantGardeITCbyBT-Demi" w:hAnsi="AvantGardeITCbyBT-Demi" w:cs="AvantGardeITCbyBT-Demi"/>
          <w:color w:val="2680FF"/>
          <w:kern w:val="0"/>
          <w:szCs w:val="20"/>
        </w:rPr>
        <w:t>WssTP</w:t>
      </w:r>
      <w:proofErr w:type="spellEnd"/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 Vision for Europe and the world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13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2680FF"/>
          <w:kern w:val="0"/>
          <w:szCs w:val="20"/>
        </w:rPr>
        <w:t xml:space="preserve">•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Key innovation concepts for the Water-smart society 15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2680FF"/>
          <w:kern w:val="0"/>
          <w:szCs w:val="20"/>
        </w:rPr>
        <w:t xml:space="preserve">•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 future proof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Model for a Water-Smart Society 21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4. The impact of the </w:t>
      </w:r>
      <w:proofErr w:type="spellStart"/>
      <w:r>
        <w:rPr>
          <w:rFonts w:ascii="AvantGardeITCbyBT-Demi" w:hAnsi="AvantGardeITCbyBT-Demi" w:cs="AvantGardeITCbyBT-Demi"/>
          <w:color w:val="2680FF"/>
          <w:kern w:val="0"/>
          <w:szCs w:val="20"/>
        </w:rPr>
        <w:t>WssTP</w:t>
      </w:r>
      <w:proofErr w:type="spellEnd"/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 Vision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23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2680FF"/>
          <w:kern w:val="0"/>
          <w:szCs w:val="20"/>
        </w:rPr>
        <w:t xml:space="preserve">•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Key Impact Parameters 23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2680FF"/>
          <w:kern w:val="0"/>
          <w:szCs w:val="20"/>
        </w:rPr>
        <w:t xml:space="preserve">•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Economic and market impacts 25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2680FF"/>
          <w:kern w:val="0"/>
          <w:szCs w:val="20"/>
        </w:rPr>
        <w:t xml:space="preserve">•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Impact on natural water eco-systems 26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5. Transition to the Water-smart society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26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6. Conclusions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28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About </w:t>
      </w:r>
      <w:proofErr w:type="spellStart"/>
      <w:r>
        <w:rPr>
          <w:rFonts w:ascii="AvantGardeITCbyBT-Demi" w:hAnsi="AvantGardeITCbyBT-Demi" w:cs="AvantGardeITCbyBT-Demi"/>
          <w:color w:val="2680FF"/>
          <w:kern w:val="0"/>
          <w:szCs w:val="20"/>
        </w:rPr>
        <w:t>WssTP</w:t>
      </w:r>
      <w:proofErr w:type="spellEnd"/>
      <w:r>
        <w:rPr>
          <w:rFonts w:ascii="AvantGardeITCbyBT-Demi" w:hAnsi="AvantGardeITCbyBT-Demi" w:cs="AvantGardeITCbyBT-Demi"/>
          <w:color w:val="2680FF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29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8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lastRenderedPageBreak/>
        <w:t>1• Background to the Vision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Water challenges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Source: adapted from GWI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Source: EEA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global water supply, treatment, and distribution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sector is a critical enabler of our society: it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guarantees our food, sanitation, health, and wellbeing.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Without it everything else in the 69.8 Trillion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 global economy would fail. Global trends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however, project world-wide growth in water use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1</w:t>
      </w:r>
      <w:r w:rsidR="008457FE"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with 55% by 2050, due to growing demands from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manufacturing, thermal electricity generation,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agriculture and domestic use, all increasing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pressure of human activities on our fresh-water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sources. Furthermore, water quality is declining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due to urban, industrial, and agricultural pollution,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impacting water availability of sufficient quality for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users. Diffuse pollution significantly affects 90% of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river basin districts, 50% of surface water bodies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33% of groundwater bodies across the EU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2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>“Unless the balance between demand and finite supplies is restored, the world will face an increasingly severe</w:t>
      </w:r>
      <w:r w:rsidR="008457FE"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global water deficit.” </w:t>
      </w:r>
      <w:r>
        <w:rPr>
          <w:rFonts w:ascii="AvantGardeITCbyBT-Demi" w:hAnsi="AvantGardeITCbyBT-Demi" w:cs="AvantGardeITCbyBT-Demi"/>
          <w:color w:val="FFFFFF"/>
          <w:kern w:val="0"/>
          <w:szCs w:val="20"/>
        </w:rPr>
        <w:t>UNESCO Water report 2015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 the OECD countries water demand is expected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stabilise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towards 2050 at around 1000 km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3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per annum (350 km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3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/yr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the EU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4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), but quality of water and increasingly intense weather events, induced by climate change pose challenges.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 w:hint="eastAsia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They need to be solved for a sustainable society that guarantees adequate water availability for all uses and users.</w:t>
      </w:r>
    </w:p>
    <w:p w:rsidR="008457FE" w:rsidRDefault="008457FE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Currently we lack comprehensive insights into the way we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use our available water sources as well as the status of our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bodies and we face challenges for restoration of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quality of EU waters to acceptable levels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5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recycling is minimal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6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we are struggling to deal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with the increasing effects of climate change such as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floods and droughts, with significant geographical differences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throughout the European continent.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 the future most OECD countries, including Europe, will have to deal with the challenge of potentially increased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scarcity, especially in Southern Europe and coastal areas but also increasingly in Central, Eastern and North-Western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Europe.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Water scarcity is already a serious problem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11% of the EU territory and it is expected that the territory facing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scarcity problems will grow to 30% in 2030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7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. Apart from the availability of water, our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water quality will also be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affected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8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as a result of seawater intrusion in coastal aquifers, faster dissolved oxygen depletion because of higher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temperatures, and higher content of pollutants that flow into water bodies following extreme rain events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9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Systems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increase insights in the water-system, solutions to deal with disruptive climate change events, as well as novel technologies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and strategies will be needed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optimise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management of our water sources and make sure that sufficient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water of an adequate quality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will be available for our society.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9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 xml:space="preserve">The need for a new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WssTP</w:t>
      </w:r>
      <w:proofErr w:type="spellEnd"/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 xml:space="preserve"> water vision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Lack of insight in water quality and use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We lack detailed management information on how water is being used by citizens, industries and farmers. This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information will be needed to enable better decision making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favour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more rational use and re-use policies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programmes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. Gaps in monitoring the chemical status of surface waters were so significant that in 2012 the status of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over 40 % of water bodies in the EU was unknown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10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This hampers our insight on how to improve the water quality.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Emerging global challenges and market opportunities lead to a pressing need in Europe to increase the level of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monitoring on the quality and quantity of water availability and use. This needs to be addressed at European level,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due to the cross-border nature of European water bodies. Detailed measurement, monitoring and data-analyses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more precise assessment of the status, will be needed for more effective forecasting of trends to support dynamic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decision making at all levels (water treatment plants, wastewater treatment plants, water distribution system, river basin,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industries, homes etc.), linked to manageability, resilience and value.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Increasing impact of climate change events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Climate change affects many aspects of society and the European water-system (flood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defences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irrigation systems,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drinking and waste water networks) is no exception. They have significant impacts on the natural water balance across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EU, impacting the replenishment of water resources and reducing water availability. Our future water-system will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have to endure and be resilient to more and more extreme weather events including heavier precipitation, floods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droughts. Flood events already pose multiple health risks and cause widespread damage across Europe, and with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more frequent and intense flood events expected, the damage costs of floods will likely increase even more.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 a future world in which the population will grow to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almost 10 Billion people, the amount of water users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dramatically increases, and our daily life, health, wellbeing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economies essentially depend on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availability, scarcity is not an option.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 European vision for a water-smart society hence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needs to identify novel solutions and routes towards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important reduction of fresh-water extraction from our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natural eco-system, while making available sufficient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sources.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Moreover, a vision for a water-smart society needs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take account of emerging new opportunities to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solve societal problems, resulting from an increasingly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connected cyber-physical world, as well as an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emerging suite of innovative, powerful and enabling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technologies. This opens new avenues to harness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innovations to build,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manage our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watersystem</w:t>
      </w:r>
      <w:proofErr w:type="spellEnd"/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a much better way.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innovations needed to build our future sustainable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water-smart society, pose challenges that cannot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only be solved at regional or national level. European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global solutions are needed to respond to some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the key cross-border challenges: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Source: adapted from OECD Environmental Outlook to 2050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lastRenderedPageBreak/>
        <w:t>10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“Europe has the chance to turn water challenges into new</w:t>
      </w:r>
      <w:r w:rsidR="008457FE"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 xml:space="preserve"> </w:t>
      </w: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technological, societal and business opportunities”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 addition, climate change, population growth and migration will disturb the balance between water supply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demand resulting in water scarcity and threat to the natural water eco-systems. Apart from significant scarcity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water, our water quality will also be affected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11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as a result of seawater intrusion in coastal aquifers, faster dissolved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oxygen depletion because of higher water temperatures, and a higher content of pollutants that flow from urban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industrial sites into water bodies following extreme rain events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12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To cope with these challenges a robust, flexible and resilient water infrastructure is needed that takes account of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cross-border impacts of climate change events. Unfortunately, our current water infrastructure is often outdated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hence not able to cope with such problems. Add to that, the impact that water losses caused by the deteriorating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infrastructure have on our environment, and it is clear that change is needed through a manageable migration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path. Furthermore, multi-stakeholder policies and strategies have to be strengthened for disaster preparedness,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interventions to anticipate and mitigate their impacts on the European water-system and society.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Increasing interdependence of stakeholders and policy areas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Global demographic trends will lead to ever closer and more integrated urban-agro-industrial and natural environments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 which scarce water needs to be managed. This will necessarily lead to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of new multi-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sectorial</w:t>
      </w:r>
      <w:proofErr w:type="spellEnd"/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governance models where – depending on geographical specificities – different combinations of stakeholders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tailored decision models will be applied to secure appropriate water governance.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nexus of natural resources, materials and energy, the way they are used, re-used and recycled, preservation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redevelopment of the natural environment, and more general quality of life, health and sustainability are issues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that need to be addressed at EU and global level. At European level, we increasingly need to adequately manage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scarce resources across borders. We need to collaborate at the relevant policy layers when it concerns the tradeoff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between food, water, energy, health, transport, environment and economic policies, when working towards a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sustainable European society and competitive economy.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Moreover, new financing, business models and mechanisms will be needed that involve economies of scale,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smartening gas, electricity and water grids across different sectors, as well as across borders. We need to ensure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availability of capital in European markets to redesign and gear our water infrastructure for our water-smart society.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Altogether, this leads to a need to reset Europe’s research, development and innovation agenda based on a future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vision that takes into account newly emerging societal and technological trends and opportunities.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11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Towards multiple waters, for multiple purposes</w:t>
      </w:r>
      <w:r w:rsidR="008457FE"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 xml:space="preserve"> </w:t>
      </w: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 xml:space="preserve">and multiple users: </w:t>
      </w: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lastRenderedPageBreak/>
        <w:t>A paradigm shift towards</w:t>
      </w:r>
      <w:r w:rsidR="008457FE"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 xml:space="preserve"> </w:t>
      </w: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a sustainable and circular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Europe is uniquely positioned to turn these challenges into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innovative solutions that reconfirm its global leadership in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management, and boost competitiveness and/or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performance of the water service providers, water users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technology providers.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European society is increasingly aware that we need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change the way we manage the limited natural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resources on our planet. European industries are global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leaders in water technologies and the continent features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 advanced, highly populated society that is well-suited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develop and show-case the innovations needed for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our future water-smart society,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recognising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 true value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water. New combinations of innovative digital solutions,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treatment technologies, economic, governance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business models as well as a redesigned hybrid grey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green water infrastructure can be developed to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reduce the impact of our society on fresh water sources,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create a resilient water-system for the future.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Real-life urban, industrial and rural areas can be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transformed into fertile real-life open-innovation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environments for novel synergetic water-concepts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solutions, to be exported all over the world.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Leveraging on this, Europe can take the lead in a societal paradigm shift and develop a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future-proof model for a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water-smart society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, in which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the value of water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is optimally exploited as most precious resource for human health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and well-being, but also as absolute lever for economic performance and business growth. In this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vision,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key solutions will be found in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closing our water loops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to a much higher extent, making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new water sources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such as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brackish, saline water and brine, rain water and used water available through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systems, as an integrated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part of our water-system. It should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re-use of water as well as valuable substances and energy in water for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different purposes.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At the same time, it should ensure good status of European water bodies, as well as resilience against climate change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events. Both multiple waters, good quality status of our water bodies, and resilience need to be supported by advanced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multi-stakeholder governance by various interlinked economic sectors based on an ever more connected digital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society underpinning the core of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concept: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2• Opportunities for Europe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 xml:space="preserve">Source: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WssTP</w:t>
      </w:r>
      <w:proofErr w:type="spellEnd"/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12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this vision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proposes a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4-tier future-proof model for a water-smart society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carry out research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development, but more importantly, to bring RTD results to market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systemic innovation in our water-system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by: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1. Developing a water-smart economy: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using advanced solutions and a systems approach to eco-innovation, a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state-of-the-future water infrastructure, a circular water-economy, as well as new economic models based on the true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value of water for different sectors and purposes, in order to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increase rational use and re-use;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2. New digital and water technologies: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deploying advanced digital solutions for water in a capillary network of sensors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water distribution systems at various levels (industrial, urban, rural, regional, river basin), capturing and using this new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information to manage them in real time. Developing advanced water-treatment solutions to achieve good status of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European water bodies. Enable synergies between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treatments, as well as economically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viable extraction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of valuable substances and energy in water. Use advanced materials in the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infrastructure and improve solutions to reduce water use in agriculture. Our emerging enabling technologies will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empower Europe to reach previously unimaginable levels of control, manageability and exploitability of our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society with regard to water;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3. Rethink and redesign the water distribution and water service systems: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 high-tech human-built hybrid grey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green water infrastructure integrated with a nature-based ecosystem, that combines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water treatments, leading to reduced water-loss, pollution prevention, increased water reuse,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optimising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 exploitation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alternative water sources in a circular economy, and strengthening resilience (adaptation and mitigation) against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climate change events, especially droughts and floods;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4. Enabling inclusive multi-stakeholder governance: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new governance models that manage availability of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for all users, sectors (industry, agriculture, drinking water, waterborne transport) and multiple purposes, based 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understanding of true value of water. Using fit-for-purpose, adaptive and evolving economic and governance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mechanisms, supported by advanced near-real time decision support systems, information exchange at all levels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(European, national, multi-national, regional, urban, industrial and rural) to overcome key barriers towards innovating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water-system.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will identify and articulate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catalysing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research, technological developments, and innovation actions that are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needed to bring about the transition towards this water-smart vision in a timely and large scale manner. Integrated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systemic solutions will be combined with communication, investment, regulatory, fiscal and innovation support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programmes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future-proof model for a water-smart society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is an integrated part of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and further elaborated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 Chapter 3. It will contribute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four key impact parameters which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Visions is aimed at: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1. Reducing the impact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Europe’s society on our natural water resources by 50%;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2. Realizing the true value of water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for society, the economy, and the environment;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3. Boosting the European water market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as well as global competitiveness of the European water industries;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4. Securing long term resilience, stability, sustainability, and security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the society with regard to water.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targeted impact of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is further detailed in Chapter 4, describing Key Impact Parameters, impact 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water market and natural eco-system.</w:t>
      </w:r>
    </w:p>
    <w:p w:rsidR="00A66928" w:rsidRDefault="00A66928" w:rsidP="00D834B9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“... nearly 80% of the jobs constituting the global workforce are dependent upon having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acess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to an 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 xml:space="preserve">Irina </w:t>
      </w:r>
      <w:proofErr w:type="spellStart"/>
      <w:r>
        <w:rPr>
          <w:rFonts w:ascii="AvantGardeITCbyBT-Demi" w:hAnsi="AvantGardeITCbyBT-Demi" w:cs="AvantGardeITCbyBT-Demi"/>
          <w:color w:val="FFFFFF"/>
          <w:kern w:val="0"/>
          <w:szCs w:val="20"/>
        </w:rPr>
        <w:t>Bokova</w:t>
      </w:r>
      <w:proofErr w:type="spellEnd"/>
      <w:r>
        <w:rPr>
          <w:rFonts w:ascii="AvantGardeITCbyBT-Demi" w:hAnsi="AvantGardeITCbyBT-Demi" w:cs="AvantGardeITCbyBT-Demi"/>
          <w:color w:val="FFFFFF"/>
          <w:kern w:val="0"/>
          <w:szCs w:val="20"/>
        </w:rPr>
        <w:t xml:space="preserve">, Director-General of </w:t>
      </w:r>
      <w:proofErr w:type="spellStart"/>
      <w:r>
        <w:rPr>
          <w:rFonts w:ascii="AvantGardeITCbyBT-Demi" w:hAnsi="AvantGardeITCbyBT-Demi" w:cs="AvantGardeITCbyBT-Demi"/>
          <w:color w:val="FFFFFF"/>
          <w:kern w:val="0"/>
          <w:szCs w:val="20"/>
        </w:rPr>
        <w:t>Unesco</w:t>
      </w:r>
      <w:proofErr w:type="spellEnd"/>
      <w:r>
        <w:rPr>
          <w:rFonts w:ascii="AvantGardeITCbyBT-Demi" w:hAnsi="AvantGardeITCbyBT-Demi" w:cs="AvantGardeITCbyBT-Demi"/>
          <w:color w:val="FFFFFF"/>
          <w:kern w:val="0"/>
          <w:szCs w:val="20"/>
        </w:rPr>
        <w:t>, UN Water report 2016: Water and Jobs.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lastRenderedPageBreak/>
        <w:t>13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envisions an European water sector that will be significantly transformed with respect to the current situation.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New concepts such as “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Multiple Waters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” and “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Digital Water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” will be driving decision makers and new water-smart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economics. All will be enabled by new technologies fostered within an open Innovation environment and a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redesigned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water infrastructure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. New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governance structures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, partnerships to capture the true value,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pricing mechanisms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novel more profound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water stewardship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programmes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will manage the water market towards 50% reduced pressure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on our natural water system.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Overall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the value of water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for all sectors in our society will be better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recognised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making more water and alternative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sources available for different uses and users within a circular society. Here ICT solutions and technologies by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using digitally enabled innovations will prove to be an important driver. New markets will emerge if the true value of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is better recognized, and if we manage water accordingly. Such an approach can only boost the “traditional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water market” and make new ones emerge that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important amounts of raw materials as well as embedded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energy in used water streams, and make those available for our society.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 xml:space="preserve">3• The </w:t>
      </w:r>
      <w:proofErr w:type="spellStart"/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WssTP</w:t>
      </w:r>
      <w:proofErr w:type="spellEnd"/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 xml:space="preserve"> Vision for Europe and the world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Key innovation concepts for the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The multiple-waters concept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pictures a future European society that manages our precious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multiple water sources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from clean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rivers, surface and ground water, but also alternative sources such as rain-water, brackish and saline water, brines,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used water, as a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holistically integrated system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. In the future we will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optimise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 management and allocation by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storing, treating, and distributing the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right water for the right purpose to the right users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a synergetic combination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of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 treatment. Water use will be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optimised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based on the circularity principle for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such as cascading, reuse, recycling, while enacting new economic mechanisms and models based on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true value of water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 the future more than 30% of the total water demand (e.g. hundreds of km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3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/yr) will be delivered by alternative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sources, complementing and reducing the pressure on our fresh ground and surface waters. A few examples: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rain water will be captured by green-infrastructures (e.g. green roofs on homes) in cities and made available for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citizens. New local loops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 treatment systems will make sure that used water from apartment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blocks or living quarters can be recycled and re-used, even considering options for extracting,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using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nutrients in the used water streams for fertilizers in the integrated urban natural environments. Innovative cost efficient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desalination systems combined with green infrastructures will treat saline water and brine as well as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brackish water in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coastal area, and make them available for various urban and industrial (e.g. cooling) applications, while local loops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will ensure recycling and re-use of industrial waters. Hybrid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systems will enable a “fit-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foruse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”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concept to be applied to multiple waters, using different water qualities for multiple uses, depending on the local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availability and user needs.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New digital technologies (see “Digital Water” hereafter) will have introduced detailed measurement and near-real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time monitoring of water extraction, treatment, distribution, use and re-use, with the possibility to distinguish between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different water qualities, sources, quantities and users. New governance and decision support systems will support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rational use of multiple waters, based on the true value of water and new economic models with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minimised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impact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natural water bodies.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“The right water for the right purpose to the right users”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14</w:t>
      </w:r>
    </w:p>
    <w:p w:rsidR="00A66928" w:rsidRDefault="00A66928" w:rsidP="00A66928">
      <w:pPr>
        <w:wordWrap/>
        <w:adjustRightInd w:val="0"/>
        <w:jc w:val="left"/>
        <w:rPr>
          <w:rFonts w:ascii="AvantGardeITCbyBT-MediumOblique" w:hAnsi="AvantGardeITCbyBT-MediumOblique" w:cs="AvantGardeITCbyBT-MediumOblique"/>
          <w:i/>
          <w:iCs/>
          <w:color w:val="FFFFFF"/>
          <w:kern w:val="0"/>
          <w:sz w:val="15"/>
          <w:szCs w:val="15"/>
        </w:rPr>
      </w:pPr>
      <w:r>
        <w:rPr>
          <w:rFonts w:ascii="AvantGardeITCbyBT-MediumOblique" w:hAnsi="AvantGardeITCbyBT-MediumOblique" w:cs="AvantGardeITCbyBT-MediumOblique"/>
          <w:i/>
          <w:iCs/>
          <w:color w:val="FFFFFF"/>
          <w:kern w:val="0"/>
          <w:sz w:val="15"/>
          <w:szCs w:val="15"/>
        </w:rPr>
        <w:t>Recycled Grey Recycled Black Brackish Saline Brines Rainwater Surface water Ground water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Re-use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Recycle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Cascading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  <w:t>Re-use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  <w:t>Recycle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  <w:t>Cascading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Industry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Products Daily Life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Agriculture Homes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Service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and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recreation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</w:pPr>
      <w:r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  <w:t>The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</w:pPr>
      <w:r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  <w:t>Value in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</w:pPr>
      <w:r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  <w:t>Water: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</w:pPr>
      <w:r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  <w:t>new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</w:pPr>
      <w:r>
        <w:rPr>
          <w:rFonts w:ascii="AvantGardeITCbyBT-Demi" w:hAnsi="AvantGardeITCbyBT-Demi" w:cs="AvantGardeITCbyBT-Demi"/>
          <w:color w:val="4DDAFF"/>
          <w:kern w:val="0"/>
          <w:sz w:val="10"/>
          <w:szCs w:val="10"/>
        </w:rPr>
        <w:t>markets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Foods,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material,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fuels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Healthcare,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Tourism,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etc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0066FF"/>
          <w:kern w:val="0"/>
          <w:sz w:val="24"/>
          <w:szCs w:val="24"/>
        </w:rPr>
      </w:pPr>
      <w:r>
        <w:rPr>
          <w:rFonts w:ascii="AvantGardeITCbyBT-DemiOblique" w:hAnsi="AvantGardeITCbyBT-DemiOblique" w:cs="AvantGardeITCbyBT-DemiOblique"/>
          <w:i/>
          <w:iCs/>
          <w:color w:val="0066FF"/>
          <w:kern w:val="0"/>
          <w:sz w:val="24"/>
          <w:szCs w:val="24"/>
        </w:rPr>
        <w:t>Crucial for our economy, industry, society, nature and citizens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Growing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crops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9"/>
          <w:szCs w:val="19"/>
        </w:rPr>
      </w:pPr>
      <w:r>
        <w:rPr>
          <w:rFonts w:ascii="AvantGardeITCbyBT-Demi" w:hAnsi="AvantGardeITCbyBT-Demi" w:cs="AvantGardeITCbyBT-Demi"/>
          <w:color w:val="0066FF"/>
          <w:kern w:val="0"/>
          <w:sz w:val="19"/>
          <w:szCs w:val="19"/>
        </w:rPr>
        <w:t>Multiple Waters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27"/>
          <w:szCs w:val="27"/>
        </w:rPr>
      </w:pPr>
      <w:r>
        <w:rPr>
          <w:rFonts w:ascii="AvantGardeITCbyBT-Demi" w:hAnsi="AvantGardeITCbyBT-Demi" w:cs="AvantGardeITCbyBT-Demi"/>
          <w:color w:val="0066FF"/>
          <w:kern w:val="0"/>
          <w:sz w:val="27"/>
          <w:szCs w:val="27"/>
        </w:rPr>
        <w:t>THE VALUE OF WATER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  <w:t>Resources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10"/>
          <w:szCs w:val="10"/>
        </w:rPr>
        <w:t>and Energy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Washing,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drinking,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cleaning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proofErr w:type="spellStart"/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Leasure</w:t>
      </w:r>
      <w:proofErr w:type="spellEnd"/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washing,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lastRenderedPageBreak/>
        <w:t>drinking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Nature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Sustainable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aquatic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environment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Eco-systems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(Services)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FFFFFF"/>
          <w:kern w:val="0"/>
          <w:sz w:val="18"/>
          <w:szCs w:val="18"/>
        </w:rPr>
        <w:t>Cost based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FFFFFF"/>
          <w:kern w:val="0"/>
          <w:sz w:val="18"/>
          <w:szCs w:val="18"/>
        </w:rPr>
        <w:t>Value of Water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Production,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cooling,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66FF"/>
          <w:kern w:val="0"/>
          <w:sz w:val="18"/>
          <w:szCs w:val="18"/>
        </w:rPr>
        <w:t>cleaning</w:t>
      </w:r>
    </w:p>
    <w:p w:rsidR="00A66928" w:rsidRPr="008457FE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0000"/>
          <w:kern w:val="0"/>
          <w:szCs w:val="20"/>
        </w:rPr>
      </w:pPr>
      <w:r w:rsidRPr="008457FE">
        <w:rPr>
          <w:rFonts w:ascii="AvantGardeITCbyBT-Demi" w:hAnsi="AvantGardeITCbyBT-Demi" w:cs="AvantGardeITCbyBT-Demi"/>
          <w:color w:val="FF0000"/>
          <w:kern w:val="0"/>
          <w:szCs w:val="20"/>
        </w:rPr>
        <w:t>The “Digital Water” concept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New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digital technologies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an all connected world (smart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sensors, drones/robots, satellite technologies for earth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observation and environmental monitoring) will provide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detailed and capillary insights into water availability, use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quality, up to the level of each individual user, similar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data (“Digital Water”). An ubiquitous network of smart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sensors throughout the water-system from river basin up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the smaller “water grid” cycles, will swell the gigabytes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data being generated today by utility infrastructure to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thousands of terabytes in the future, with other estimates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suggesting smart meters could generate around 1,000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petabytes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of data a year globally once full rollouts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are complete. A holistic approach to digital systems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applications at various scales (industrial, urban, rural,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regional, international river basin) will be exploited by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joint stakeholders to manage our water-system.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Utilities will be reinvented to become big-data related service providers leveraging on the Open Data paradigm.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They will have high-quality forecasting capabilities, using new mathematical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modelling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systems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visualisation</w:t>
      </w:r>
      <w:proofErr w:type="spellEnd"/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applications, and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unforeseen levels of real-time knowledge and decision support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The widely diffused network of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sensors, metering and advanced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modelling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software systems will monitor quality and quantify water flows in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economy and the environment. This will allow a much smarter, more dynamic and adaptable near real-time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allocation management and governance system that is robust, more resilient and less vulnerable against external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events.</w:t>
      </w:r>
    </w:p>
    <w:p w:rsidR="00A66928" w:rsidRDefault="00A66928" w:rsidP="00D834B9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“Global 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 xml:space="preserve">Source: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WssTP</w:t>
      </w:r>
      <w:proofErr w:type="spellEnd"/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2680FF"/>
          <w:kern w:val="0"/>
          <w:sz w:val="18"/>
          <w:szCs w:val="18"/>
        </w:rPr>
        <w:t>The Value of Water: multiple waters in a digitally connected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15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A redesigned integrated grey and green smart infrastructure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future water infrastructure will be an integrated infrastructure that consists of the human-built (engineered) grey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green infrastructure as well as natural ‘green’ assets, such as rivers, aquifers green belts, infiltration areas and natural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storage capacity to ensure sustainability of multiple ecosystem services. It also includes constructed/designed ‘green’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assets, such as constructed wetlands, green roofs and walls, water parks, habitats for wave reduction or shore protection.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By creating a more integrated water infrastructure, individual water-related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assets (resources, pre-treatment, waste water) are shared across sector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boundaries. This will result in a more energy and environmentally efficient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water infrastructure, better ensuring water quality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optimising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 balance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between supply and demand but also protect from the extreme water-related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events or natural hazards (such as floods, droughts, heat waves, mud flows).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This holistic view on water assets should bring forward a more sustainable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system that ensures over time and mutually leverages the benefits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of both the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engineered and natural assets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In the future system, nature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has a key role in contributing to overall system resilience and adaptability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based on more effective use of natural cycles, as well as efficient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costeffective</w:t>
      </w:r>
      <w:proofErr w:type="spellEnd"/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nature-based solutions.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New software solutions and associated services for digital water management developed in Europe, will find an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important and growing market, strengthening Europe’s position in the global market.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 xml:space="preserve">Source: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WssTP</w:t>
      </w:r>
      <w:proofErr w:type="spellEnd"/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 xml:space="preserve">Source: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WssTP</w:t>
      </w:r>
      <w:proofErr w:type="spellEnd"/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16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“Re-designing the water infrastructure for multiple waters,</w:t>
      </w:r>
      <w:r w:rsidR="008457FE"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 xml:space="preserve"> </w:t>
      </w: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the right purpose and multiple users”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Source: adapted from IUCN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17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>“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Flexibility is achieved by redesigning the water infrastructure for the dynamic allocation of multiple water resources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for the right purpose to multiple users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. At the present day a single quality of water is supplied from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sources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 users without differentiation in required water quality. By including new concepts into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water infrastructure design where needed – such as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supply, treatment and storage systems,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localised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micro water grids (water loops) connected to the existing infrastructure – the right quality of water can be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increasingly supplied to the right user, reducing treatment costs.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future integrated water infrastructure will have benefitted from the development of innovative technologies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materials.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Active </w:t>
      </w:r>
      <w:proofErr w:type="spellStart"/>
      <w:r>
        <w:rPr>
          <w:rFonts w:ascii="AvantGardeITCbyBT-Demi" w:hAnsi="AvantGardeITCbyBT-Demi" w:cs="AvantGardeITCbyBT-Demi"/>
          <w:color w:val="333333"/>
          <w:kern w:val="0"/>
          <w:szCs w:val="20"/>
        </w:rPr>
        <w:t>sensoring</w:t>
      </w:r>
      <w:proofErr w:type="spellEnd"/>
      <w:r>
        <w:rPr>
          <w:rFonts w:ascii="AvantGardeITCbyBT-Demi" w:hAnsi="AvantGardeITCbyBT-Demi" w:cs="AvantGardeITCbyBT-Demi"/>
          <w:color w:val="333333"/>
          <w:kern w:val="0"/>
          <w:szCs w:val="20"/>
        </w:rPr>
        <w:t>, measuring and monitoring technologies will enable adequate management and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cross-sector decision-making on a regional and supra-regional level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. This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smartening of the water system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will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enable the dynamic allocation and distribution of different qualities of water from multiple sources using multiple local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loops in the distribution system. In addition to monitoring, this system could assist in designing reactive and pro-active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policies and strategies, to safeguard the sustainability of regional and /river basin water resources. Also near-real time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monitoring of the water-infrastructure and the quality of water therein, will play an important enabling role in developing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advanced warning systems, making safe water distribution to citizens and industries more secure and less vulnerable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against external events and threats. And last but not least, as the water infrastructure will be redesigned, renewed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rehabilitated, leakages will be reduced to the maximum.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To handle climate effects such as floods and droughts and to ensure multiple ecosystem services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waterbodies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are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providing,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water planning will be integrated in comprehensive (supra) regional development plans that involve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traditional water assets, green assets and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lastRenderedPageBreak/>
        <w:t>ecosystems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In addition, the water system is managed through climate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forecast maps in order to support economic activities, growth and jobs. Big data, model based simulation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virtual reality tools will enhance these management systems to plan maintenance and longer term asset investments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towards durable resilience of the adaptive water management eco-system. The majority of cities will have adopted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plans for adapting to climate change by 2030 and more cities are adopting integrated urban planning and risk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assessment strategies and have emergency plans in place.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As the water system includes all assets – built and natural – in 2030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the value of natural assets and ecosystems is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incorporated in the total cost of infrastructure and pricing of water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Water-related development plans are based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on regional cost-benefit analyses and economic tools and include the cost of water resilience plans as well as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benefits of prevented damages caused by water disasters. Furthermore, new business models will have emerged that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enable and support the costly redevelopment of the water infrastructure.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Water accountability and stewardship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Recognising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its crucial value for our society, water will be an integrated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recognised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element in policy making for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agriculture and food security, transport, energy, industry, financing, environmental protection, public health and public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security. This will be based on much deeper insights and forecasting capabilities on availability, built on (big) data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widely accepted Water Impact Indicators. This will garner a better understanding of the value of water in different parts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our society, underpinning new economic models for water throughout the continent with diversifications based 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availability and the true value of water. Water impacts of human activities will be accounted for by industries, cities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farmers, in a similar way as for environmental impacts in general, and including possible certification schemes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for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Water Footprint Assessment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(WFA) of the impacts by products, processes and services. Industry, cities and farmers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will have adopted longer term water stewardship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programmes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practices, for a responsible use of water and our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natural environment via corporate and urban social responsibility approaches. Together they will collaborate actively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with nature preservation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organisations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to restore and redevelop nature as an integrated part of our water-ecosystem.</w:t>
      </w:r>
    </w:p>
    <w:p w:rsidR="00D834B9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 w:hint="eastAsia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Individual users will be empowered to play their role, using a redesigned water-distribution and use infrastructure with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multiple loops, and advanced digital water solutions to manage what water they will use for what purpose.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18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Ambitious living-labs in cities, rural and industrial areas will involve different multi-stakeholder governance collaborations,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as well as researchers and solution developers,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test new technological and non-tech solutions in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European model for a water-smart society, and to foster accelerated market introduction.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Appropriate Open Innovation, Open-Science and Open Data will have harnessed Europe’s global leadership in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technologies. Europe will lead in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new cost-effective water treatment technologies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It will lead in advanced irrigation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crop-growing technologies that drastically reduce water use in agriculture all over the world. It will also lead to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water information systems, for near-real time decision support, and Europe will be exporting its model for a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water-smart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society, which combines these new technological solutions with modern inclusive governance practices.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Innovations in water treatment, redesign of the water infrastructure, increased awareness and better user-oriented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management tools, will have led to strong reduction of water pollution and will have enabled water in Europe to be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recycled to more than 30%. In some areas in Europe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the water loop will even be closed to almost 100% for important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industrial water users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This will benefit our industries both in Europe, through increased water and cost efficiency, but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also outside of Europe. European water solutions will be deployed in emerging regions, enabling European industries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operate and be competitive even where water scarcity and risks for floods is more critical.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Research and development results from Europe’s Open Innovation system and set-up will have led waste-(water)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management companies and new entrepreneurs to have discovered potential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new multi-Billion Euro markets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resources for instance by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valuable nutrients, critical materials, chemicals and energy in our used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streams. They are harvesting, extracting, treating and re-using the value in these waters, growing emerging markets,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through new businesses and eco-services. These businesses generate new profits and grow jobs in the water market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Europe and globally.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1261FE"/>
          <w:kern w:val="0"/>
          <w:sz w:val="12"/>
          <w:szCs w:val="12"/>
        </w:rPr>
      </w:pPr>
      <w:r>
        <w:rPr>
          <w:rFonts w:ascii="AvantGarde-Demi" w:hAnsi="AvantGarde-Demi" w:cs="AvantGarde-Demi"/>
          <w:color w:val="1261FE"/>
          <w:kern w:val="0"/>
          <w:sz w:val="12"/>
          <w:szCs w:val="12"/>
        </w:rPr>
        <w:t>Diffuse pollution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1261FE"/>
          <w:kern w:val="0"/>
          <w:sz w:val="12"/>
          <w:szCs w:val="12"/>
        </w:rPr>
      </w:pPr>
      <w:r>
        <w:rPr>
          <w:rFonts w:ascii="AvantGarde-Demi" w:hAnsi="AvantGarde-Demi" w:cs="AvantGarde-Demi"/>
          <w:color w:val="1261FE"/>
          <w:kern w:val="0"/>
          <w:sz w:val="12"/>
          <w:szCs w:val="12"/>
        </w:rPr>
        <w:t>from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1261FE"/>
          <w:kern w:val="0"/>
          <w:sz w:val="12"/>
          <w:szCs w:val="12"/>
        </w:rPr>
      </w:pPr>
      <w:r>
        <w:rPr>
          <w:rFonts w:ascii="AvantGarde-Demi" w:hAnsi="AvantGarde-Demi" w:cs="AvantGarde-Demi"/>
          <w:color w:val="1261FE"/>
          <w:kern w:val="0"/>
          <w:sz w:val="12"/>
          <w:szCs w:val="12"/>
        </w:rPr>
        <w:t>agriculture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1261FE"/>
          <w:kern w:val="0"/>
          <w:sz w:val="12"/>
          <w:szCs w:val="12"/>
        </w:rPr>
      </w:pPr>
      <w:r>
        <w:rPr>
          <w:rFonts w:ascii="AvantGarde-Demi" w:hAnsi="AvantGarde-Demi" w:cs="AvantGarde-Demi"/>
          <w:color w:val="1261FE"/>
          <w:kern w:val="0"/>
          <w:sz w:val="12"/>
          <w:szCs w:val="12"/>
        </w:rPr>
        <w:t>N, P, K, C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2"/>
          <w:szCs w:val="12"/>
        </w:rPr>
      </w:pPr>
      <w:r>
        <w:rPr>
          <w:rFonts w:ascii="AvantGarde-Demi" w:hAnsi="AvantGarde-Demi" w:cs="AvantGarde-Demi"/>
          <w:color w:val="FFFFFF"/>
          <w:kern w:val="0"/>
          <w:sz w:val="12"/>
          <w:szCs w:val="12"/>
        </w:rPr>
        <w:t>Rural areas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D11C"/>
          <w:kern w:val="0"/>
          <w:sz w:val="12"/>
          <w:szCs w:val="12"/>
        </w:rPr>
      </w:pPr>
      <w:r>
        <w:rPr>
          <w:rFonts w:ascii="AvantGarde-Demi" w:hAnsi="AvantGarde-Demi" w:cs="AvantGarde-Demi"/>
          <w:color w:val="FFD11C"/>
          <w:kern w:val="0"/>
          <w:sz w:val="12"/>
          <w:szCs w:val="12"/>
        </w:rPr>
        <w:t>Recovered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D11C"/>
          <w:kern w:val="0"/>
          <w:sz w:val="12"/>
          <w:szCs w:val="12"/>
        </w:rPr>
      </w:pPr>
      <w:r>
        <w:rPr>
          <w:rFonts w:ascii="AvantGarde-Demi" w:hAnsi="AvantGarde-Demi" w:cs="AvantGarde-Demi"/>
          <w:color w:val="FFD11C"/>
          <w:kern w:val="0"/>
          <w:sz w:val="12"/>
          <w:szCs w:val="12"/>
        </w:rPr>
        <w:t>energy &amp;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D11C"/>
          <w:kern w:val="0"/>
          <w:sz w:val="12"/>
          <w:szCs w:val="12"/>
        </w:rPr>
      </w:pPr>
      <w:r>
        <w:rPr>
          <w:rFonts w:ascii="AvantGarde-Demi" w:hAnsi="AvantGarde-Demi" w:cs="AvantGarde-Demi"/>
          <w:color w:val="FFD11C"/>
          <w:kern w:val="0"/>
          <w:sz w:val="12"/>
          <w:szCs w:val="12"/>
        </w:rPr>
        <w:t>heat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2"/>
          <w:szCs w:val="12"/>
        </w:rPr>
      </w:pPr>
      <w:r>
        <w:rPr>
          <w:rFonts w:ascii="AvantGarde-Demi" w:hAnsi="AvantGarde-Demi" w:cs="AvantGarde-Demi"/>
          <w:color w:val="FFFFFF"/>
          <w:kern w:val="0"/>
          <w:sz w:val="12"/>
          <w:szCs w:val="12"/>
        </w:rPr>
        <w:t>City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2"/>
          <w:szCs w:val="12"/>
        </w:rPr>
      </w:pPr>
      <w:r>
        <w:rPr>
          <w:rFonts w:ascii="AvantGarde-Demi" w:hAnsi="AvantGarde-Demi" w:cs="AvantGarde-Demi"/>
          <w:color w:val="FFFFFF"/>
          <w:kern w:val="0"/>
          <w:sz w:val="12"/>
          <w:szCs w:val="12"/>
        </w:rPr>
        <w:t>Ind. WWTP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2"/>
          <w:szCs w:val="12"/>
        </w:rPr>
      </w:pPr>
      <w:r>
        <w:rPr>
          <w:rFonts w:ascii="AvantGarde-Demi" w:hAnsi="AvantGarde-Demi" w:cs="AvantGarde-Demi"/>
          <w:color w:val="FFFFFF"/>
          <w:kern w:val="0"/>
          <w:sz w:val="12"/>
          <w:szCs w:val="12"/>
        </w:rPr>
        <w:t>Urban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2"/>
          <w:szCs w:val="12"/>
        </w:rPr>
      </w:pPr>
      <w:r>
        <w:rPr>
          <w:rFonts w:ascii="AvantGarde-Demi" w:hAnsi="AvantGarde-Demi" w:cs="AvantGarde-Demi"/>
          <w:color w:val="FFFFFF"/>
          <w:kern w:val="0"/>
          <w:sz w:val="12"/>
          <w:szCs w:val="12"/>
        </w:rPr>
        <w:t>WWTP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1261FE"/>
          <w:kern w:val="0"/>
          <w:sz w:val="12"/>
          <w:szCs w:val="12"/>
        </w:rPr>
      </w:pPr>
      <w:r>
        <w:rPr>
          <w:rFonts w:ascii="AvantGarde-Demi" w:hAnsi="AvantGarde-Demi" w:cs="AvantGarde-Demi"/>
          <w:color w:val="1261FE"/>
          <w:kern w:val="0"/>
          <w:sz w:val="12"/>
          <w:szCs w:val="12"/>
        </w:rPr>
        <w:t>Treated wastewater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1261FE"/>
          <w:kern w:val="0"/>
          <w:sz w:val="12"/>
          <w:szCs w:val="12"/>
        </w:rPr>
      </w:pPr>
      <w:r>
        <w:rPr>
          <w:rFonts w:ascii="AvantGarde-Demi" w:hAnsi="AvantGarde-Demi" w:cs="AvantGarde-Demi"/>
          <w:color w:val="1261FE"/>
          <w:kern w:val="0"/>
          <w:sz w:val="12"/>
          <w:szCs w:val="12"/>
        </w:rPr>
        <w:t>discharge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B70000"/>
          <w:kern w:val="0"/>
          <w:sz w:val="12"/>
          <w:szCs w:val="12"/>
        </w:rPr>
      </w:pPr>
      <w:r>
        <w:rPr>
          <w:rFonts w:ascii="AvantGarde-Demi" w:hAnsi="AvantGarde-Demi" w:cs="AvantGarde-Demi"/>
          <w:color w:val="B70000"/>
          <w:kern w:val="0"/>
          <w:sz w:val="12"/>
          <w:szCs w:val="12"/>
        </w:rPr>
        <w:t>Recovery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B70000"/>
          <w:kern w:val="0"/>
          <w:sz w:val="12"/>
          <w:szCs w:val="12"/>
        </w:rPr>
      </w:pPr>
      <w:r>
        <w:rPr>
          <w:rFonts w:ascii="AvantGarde-Demi" w:hAnsi="AvantGarde-Demi" w:cs="AvantGarde-Demi"/>
          <w:color w:val="B70000"/>
          <w:kern w:val="0"/>
          <w:sz w:val="12"/>
          <w:szCs w:val="12"/>
        </w:rPr>
        <w:t>materials,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B70000"/>
          <w:kern w:val="0"/>
          <w:sz w:val="12"/>
          <w:szCs w:val="12"/>
        </w:rPr>
      </w:pPr>
      <w:r>
        <w:rPr>
          <w:rFonts w:ascii="AvantGarde-Demi" w:hAnsi="AvantGarde-Demi" w:cs="AvantGarde-Demi"/>
          <w:color w:val="B70000"/>
          <w:kern w:val="0"/>
          <w:sz w:val="12"/>
          <w:szCs w:val="12"/>
        </w:rPr>
        <w:t>salts,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B70000"/>
          <w:kern w:val="0"/>
          <w:sz w:val="12"/>
          <w:szCs w:val="12"/>
        </w:rPr>
      </w:pPr>
      <w:r>
        <w:rPr>
          <w:rFonts w:ascii="AvantGarde-Demi" w:hAnsi="AvantGarde-Demi" w:cs="AvantGarde-Demi"/>
          <w:color w:val="B70000"/>
          <w:kern w:val="0"/>
          <w:sz w:val="12"/>
          <w:szCs w:val="12"/>
        </w:rPr>
        <w:t>chemicals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D11C"/>
          <w:kern w:val="0"/>
          <w:sz w:val="12"/>
          <w:szCs w:val="12"/>
        </w:rPr>
      </w:pPr>
      <w:r>
        <w:rPr>
          <w:rFonts w:ascii="AvantGarde-Demi" w:hAnsi="AvantGarde-Demi" w:cs="AvantGarde-Demi"/>
          <w:color w:val="FFD11C"/>
          <w:kern w:val="0"/>
          <w:sz w:val="12"/>
          <w:szCs w:val="12"/>
        </w:rPr>
        <w:t>Recovered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D11C"/>
          <w:kern w:val="0"/>
          <w:sz w:val="12"/>
          <w:szCs w:val="12"/>
        </w:rPr>
      </w:pPr>
      <w:r>
        <w:rPr>
          <w:rFonts w:ascii="AvantGarde-Demi" w:hAnsi="AvantGarde-Demi" w:cs="AvantGarde-Demi"/>
          <w:color w:val="FFD11C"/>
          <w:kern w:val="0"/>
          <w:sz w:val="12"/>
          <w:szCs w:val="12"/>
        </w:rPr>
        <w:t>energy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1261FE"/>
          <w:kern w:val="0"/>
          <w:sz w:val="12"/>
          <w:szCs w:val="12"/>
        </w:rPr>
      </w:pPr>
      <w:r>
        <w:rPr>
          <w:rFonts w:ascii="AvantGarde-Demi" w:hAnsi="AvantGarde-Demi" w:cs="AvantGarde-Demi"/>
          <w:color w:val="1261FE"/>
          <w:kern w:val="0"/>
          <w:sz w:val="12"/>
          <w:szCs w:val="12"/>
        </w:rPr>
        <w:t>Treated wastewater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1261FE"/>
          <w:kern w:val="0"/>
          <w:sz w:val="12"/>
          <w:szCs w:val="12"/>
        </w:rPr>
      </w:pPr>
      <w:r>
        <w:rPr>
          <w:rFonts w:ascii="AvantGarde-Demi" w:hAnsi="AvantGarde-Demi" w:cs="AvantGarde-Demi"/>
          <w:color w:val="1261FE"/>
          <w:kern w:val="0"/>
          <w:sz w:val="12"/>
          <w:szCs w:val="12"/>
        </w:rPr>
        <w:t>for reuse in irrigation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1"/>
          <w:szCs w:val="11"/>
        </w:rPr>
      </w:pPr>
      <w:r>
        <w:rPr>
          <w:rFonts w:ascii="AvantGarde-Demi" w:hAnsi="AvantGarde-Demi" w:cs="AvantGarde-Demi"/>
          <w:color w:val="FFFFFF"/>
          <w:kern w:val="0"/>
          <w:sz w:val="11"/>
          <w:szCs w:val="11"/>
        </w:rPr>
        <w:t>FERTILIZER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 xml:space="preserve">Source: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WssTP</w:t>
      </w:r>
      <w:proofErr w:type="spellEnd"/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19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 the future water economics in Europe will be transparent, probably based on a combination of cost based principles,</w:t>
      </w:r>
      <w:r w:rsidR="00D834B9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true value of water, and “the polluter pays principle”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13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as outlined and under implementation through the European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Framework Directive. Sound and healthy economic mechanisms will be applied to stimulate water-efficiency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by users, taking into consideration cost recovery. New financial models together with multiple and new combinations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financial sources, will secure sufficient capital for longer term investments in a much smarter infrastructure that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includes nature as an asset.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New business opportunities related to the value in water, will help develop new business models to finance a part of the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infrastructure. Smart integration of nature based solutions will cover for important functions in the water-ecosystem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such as storage, buffering and treatment. This will contribute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optimising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costs of the future water infrastructure. Also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accountability and footprint assessments will help new multi-stakeholder economic models to have emerged.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These will account for all relevant elements, including the impact on nature, to construct economically robust plans to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finance a sustainable and climate proof long term water infrastructure.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majority of European cities, regions, and countries, across sectors (industry, energy, agriculture, transport) will have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adopted policies and implementation plans for climate change adaptation and mitigation. They will have adopted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 integrated multi-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sectorial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(urban/rural) planning and risk assessment strategies, based on new knowledge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insights based on the “Digital Water concept” and will use nature as one of the resources to create resilience against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droughts and floods.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They will have emergency plans in place to ensure resilience on the long run. Multi-level governance of river basis across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countries will have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advanced digital monitoring systems and cross-border water stewardship practices. This will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have helped to reach responsible use and discharge of water securing good quality water sources for downstream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users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“New opportunities for water management by integrating,</w:t>
      </w:r>
      <w:r w:rsidR="008457FE"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 xml:space="preserve"> </w:t>
      </w: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restoring and redeveloping the natural environment”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As hydrological boundaries cut across administrative perimeters, cross-border dependencies on water quality (e.g.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downstream impacts of discharges) will require these “multi-stakeholder governance set-ups” to manage and exploit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their adaptive water eco-systems through a network of internationally connected regional governance collaborations.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They will jointly govern water management systems on a regional, national and cross-national level. Local characteristics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will be addressed while ensuring no water limitations for end-users and no disruption in supply to critical societal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functions due to water scarcity.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New multi-stakeholder governance collaborations will have implemented new ways to combine smart water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management and preservation of nature, even integrating natural systems as an opportunity to redevelop natural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areas and restore bio-diversity within an integrated grey and green (natural and engineered) water infrastructure.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“Novel inclusive governance models to involve water users,</w:t>
      </w:r>
      <w:r w:rsidR="008457FE"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 xml:space="preserve"> </w:t>
      </w: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public authorities and nature”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20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Governance will be supported by real-time and continuously updated climate and water forecast models and maps,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provided by high end information technologies such as global GIS based knowledge management systems. Advanced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decision support systems will provide regional governance systems with capabilities to make informed decisions,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recognising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 value of water for their citizens and industries, including potential risks and uncertainties, by combining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these advanced forecasting models with data from regional metering of water production, use and re-use activities.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To manage and regulate the distribution, sanitation, use and re-use of water, governance will also incorporate and use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financial mechanisms and legal arrangement for these water related activities at (inter)regional level.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 the future governance model, enhanced stakeholder engagement plays a key role in water-related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decisionmaking</w:t>
      </w:r>
      <w:proofErr w:type="spellEnd"/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process, stimulating active collaboration, public-private partnerships and increased involvement with water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issues. Collaborative decision-making and including stakeholder views will lead to improved services and transparency.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Awareness creating measures will have led to well-informed and smart water users, who are aware of the value of</w:t>
      </w:r>
      <w:r w:rsidR="00B9504B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and water usage and empowerment of stakeholders through open access to information.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 xml:space="preserve">Source: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WssTP</w:t>
      </w:r>
      <w:proofErr w:type="spellEnd"/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21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 xml:space="preserve">A future proof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WssTP</w:t>
      </w:r>
      <w:proofErr w:type="spellEnd"/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 xml:space="preserve"> Model for a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is built on its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key innovation concepts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(see above) and a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future-proof model for a water-smart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society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. This model encompasses four main components which focus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Strategic Innovation and Research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Agenda (SIRA) on the main developments needed to realize the vision.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 xml:space="preserve">Source: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WssTP</w:t>
      </w:r>
      <w:proofErr w:type="spellEnd"/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18"/>
          <w:szCs w:val="18"/>
        </w:rPr>
      </w:pPr>
      <w:proofErr w:type="spellStart"/>
      <w:r>
        <w:rPr>
          <w:rFonts w:ascii="AvantGardeITCbyBT-Demi" w:hAnsi="AvantGardeITCbyBT-Demi" w:cs="AvantGardeITCbyBT-Demi"/>
          <w:color w:val="2680FF"/>
          <w:kern w:val="0"/>
          <w:sz w:val="18"/>
          <w:szCs w:val="18"/>
        </w:rPr>
        <w:t>WssTP</w:t>
      </w:r>
      <w:proofErr w:type="spellEnd"/>
      <w:r>
        <w:rPr>
          <w:rFonts w:ascii="AvantGardeITCbyBT-Demi" w:hAnsi="AvantGardeITCbyBT-Demi" w:cs="AvantGardeITCbyBT-Demi"/>
          <w:color w:val="2680FF"/>
          <w:kern w:val="0"/>
          <w:sz w:val="18"/>
          <w:szCs w:val="18"/>
        </w:rPr>
        <w:t xml:space="preserve"> Model for a future proof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22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four components and the elements that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characterise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them can be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summarised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as follows.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1.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A water-smarter society and economy (market)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that combines 5 elements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optimise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water management: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•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2. Significantly improved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insights in water availability, qualities and use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, as well as improved technical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organisational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capabilities to better manage the water cycle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:</w:t>
      </w:r>
    </w:p>
    <w:p w:rsidR="00A66928" w:rsidRDefault="00A66928" w:rsidP="00D834B9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• advanced technologies that make new and various alternative water sources available for multiple 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3. An improved,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robust and resilient hybrid grey and green-infrastructure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, that underpins the future water-smart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society by: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• providing a system multiple (local) water loops, integrating central and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water treatment into the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4. Improved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inclusive multi-stakeholder governance models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, that foster smart decision making and governance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of water allocation and distribution within a resilient, long term and stable policy environment, aligning river basis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management with water services and uses, by: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• regionally tuned multi-stakeholder governance models set-ups that involve both the public-sector,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tly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developing, maintaining and financing a long term resilient water infrastructure based on advanced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>forecasting models, and integrating nature as part of the asset management.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23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stimulates the development of a myriad of state-of-the-future technological and non-technical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solutions for building the water-smart society in Europe and spreading the model globally. It will contribute to tackling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important global societal challenges, as well as creating new markets and boosting Europe’s industries.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 xml:space="preserve">4• The impact of the </w:t>
      </w:r>
      <w:proofErr w:type="spellStart"/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WssTP</w:t>
      </w:r>
      <w:proofErr w:type="spellEnd"/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 xml:space="preserve"> Vision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aims to contribute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real impact in Europe through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three Key Impact Parameters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14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1. Reducing the impact of Europe’s society on our natural water resources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by: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a. Increasing re-use from the current 5% to up to 30%, making up to an additional 100 km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3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/yr of water available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for multiple uses and users;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b. Reduce water “loss” in the overall human-built water system from the current estimated average 20% across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Europe to lower levels, taking into account regional differences of sustainable water availability (which could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make another estimated 50 km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3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/yr of water available for multiple uses);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c.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much higher levels of alternative water sources (brackish, saline water and brine and rain water),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potentially making available an additional 15 -30 km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3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/yr of water for different purposes;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d. Reducing water consumption in agriculture, industries, and cities by more effective irrigation and agriculture as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well as more conscious users, reducing overall impact on water consumption with 50 km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3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/yr;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e. Reducing the amount of water used for energy production with 10 - 20% (currently 25% of the overall water use)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by promoting alternative energy sources and as such breaking the Energy-Water nexus;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f. Source protection,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minimising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residual contamination in order to improve the quality of the fresh-water sources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ensuring appropriate recharging of natural water reserves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2. </w:t>
      </w:r>
      <w:proofErr w:type="spellStart"/>
      <w:r>
        <w:rPr>
          <w:rFonts w:ascii="AvantGardeITCbyBT-Demi" w:hAnsi="AvantGardeITCbyBT-Demi" w:cs="AvantGardeITCbyBT-Demi"/>
          <w:color w:val="333333"/>
          <w:kern w:val="0"/>
          <w:szCs w:val="20"/>
        </w:rPr>
        <w:t>Recognise</w:t>
      </w:r>
      <w:proofErr w:type="spellEnd"/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the true value of water and boost the European water market as well as global competitiveness of</w:t>
      </w:r>
      <w:r w:rsidR="008457FE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the European water industries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by: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a. developing new advanced water treatment technologies (reducing water pollution and by promoting reuse for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various purposes), management models, infrastructures and systems to exploit the value of multiple alternative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water sources for multiple users and purposes, to be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commercialised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in Europe as well as in the 650 Billion Euro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global water-management market (i.e. market for water-related equipment and services);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b. 5-10 times increase in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of water by extracting and exploiting heat, energy, nutrients, minerals,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metals, chemicals etc. in used water, opening-up various new multi-Billion markets in Europe for recovered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resources. This will create new businesses and jobs while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 true circular economy for both biological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technical nutrients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15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used water streams.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“Non-exploited phosphate in only 10% of Europe’s waste water</w:t>
      </w:r>
      <w:r w:rsidR="008457FE"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 xml:space="preserve"> </w:t>
      </w: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has a potential value of &gt; 13 Billion Euro”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Key Impact Parameters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24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3. Securing long term resilience, stability, and sustainability of our society with regard to water,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by: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a. making the water-system robust, flexible and adaptable against external influences such as droughts and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floods combining engineered man-made and natural green infrastructure with advanced digital solutions such as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sensoring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ICT and DSS systems leading to; 50% less damage to floods, 50% less occasions where droughts result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lower agricultural production, 50% less occasions where droughts affect shipping abilities, 50% less occasions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where heat waves endanger electricity production due to lack of cooling water;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b. drastically reducing pollution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eutrophication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restoring bio-diversity while integrating nature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as one more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integrated asset of the durable future water-system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c.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capitalising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on the value of water through increased resource efficiency of our industrial system, and by 5 – 10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times increase in harvesting the value in water, as new sources for economic sustainability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d. designing and implementing new economic, investment and governance models and plans to secure long term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financial viability and manageability of our water-system</w:t>
      </w:r>
      <w:r w:rsidR="008457FE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key impact on resource efficiency and circularity in the water sector is visually represented in the following picture.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2680FF"/>
          <w:kern w:val="0"/>
          <w:sz w:val="18"/>
          <w:szCs w:val="18"/>
        </w:rPr>
        <w:t>An opportunity for Europe: Increasing water resource efficiency and circularity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“A future proof European model for a water-smart society”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66FF"/>
          <w:kern w:val="0"/>
          <w:szCs w:val="20"/>
        </w:rPr>
      </w:pPr>
      <w:r>
        <w:rPr>
          <w:rFonts w:ascii="AvantGardeITCbyBT-Demi" w:hAnsi="AvantGardeITCbyBT-Demi" w:cs="AvantGardeITCbyBT-Demi"/>
          <w:color w:val="0066FF"/>
          <w:kern w:val="0"/>
          <w:szCs w:val="20"/>
        </w:rPr>
        <w:t>CURRENT BASELINE SITUATION</w:t>
      </w:r>
      <w:r w:rsidR="008457FE">
        <w:rPr>
          <w:rFonts w:ascii="AvantGardeITCbyBT-Demi" w:hAnsi="AvantGardeITCbyBT-Demi" w:cs="AvantGardeITCbyBT-Demi"/>
          <w:color w:val="0066FF"/>
          <w:kern w:val="0"/>
          <w:szCs w:val="20"/>
        </w:rPr>
        <w:t xml:space="preserve"> </w:t>
      </w:r>
      <w:proofErr w:type="spellStart"/>
      <w:r>
        <w:rPr>
          <w:rFonts w:ascii="AvantGardeITCbyBT-Demi" w:hAnsi="AvantGardeITCbyBT-Demi" w:cs="AvantGardeITCbyBT-Demi"/>
          <w:color w:val="0066FF"/>
          <w:kern w:val="0"/>
          <w:szCs w:val="20"/>
        </w:rPr>
        <w:t>WssTP</w:t>
      </w:r>
      <w:proofErr w:type="spellEnd"/>
      <w:r>
        <w:rPr>
          <w:rFonts w:ascii="AvantGardeITCbyBT-Demi" w:hAnsi="AvantGardeITCbyBT-Demi" w:cs="AvantGardeITCbyBT-Demi"/>
          <w:color w:val="0066FF"/>
          <w:kern w:val="0"/>
          <w:szCs w:val="20"/>
        </w:rPr>
        <w:t xml:space="preserve"> VISION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Fresh 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sources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80FF00"/>
          <w:kern w:val="0"/>
          <w:sz w:val="14"/>
          <w:szCs w:val="14"/>
        </w:rPr>
      </w:pPr>
      <w:r>
        <w:rPr>
          <w:rFonts w:ascii="AvantGarde-Demi" w:hAnsi="AvantGarde-Demi" w:cs="AvantGarde-Demi"/>
          <w:color w:val="80FF00"/>
          <w:kern w:val="0"/>
          <w:sz w:val="14"/>
          <w:szCs w:val="14"/>
        </w:rPr>
        <w:t>-50%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Waste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Treatment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Water users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1000 km</w:t>
      </w:r>
      <w:r>
        <w:rPr>
          <w:rFonts w:ascii="AvantGarde-Demi" w:hAnsi="AvantGarde-Demi" w:cs="AvantGarde-Demi"/>
          <w:color w:val="0066FF"/>
          <w:kern w:val="0"/>
          <w:sz w:val="8"/>
          <w:szCs w:val="8"/>
        </w:rPr>
        <w:t>3</w:t>
      </w: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/yr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Fresh 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sources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Waste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FFFF"/>
          <w:kern w:val="0"/>
          <w:sz w:val="14"/>
          <w:szCs w:val="14"/>
        </w:rPr>
      </w:pPr>
      <w:r>
        <w:rPr>
          <w:rFonts w:ascii="AvantGarde-Demi" w:hAnsi="AvantGarde-Demi" w:cs="AvantGarde-Demi"/>
          <w:color w:val="FFFFFF"/>
          <w:kern w:val="0"/>
          <w:sz w:val="14"/>
          <w:szCs w:val="14"/>
        </w:rPr>
        <w:t>Treatment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Water users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1000 km</w:t>
      </w:r>
      <w:r>
        <w:rPr>
          <w:rFonts w:ascii="AvantGarde-Demi" w:hAnsi="AvantGarde-Demi" w:cs="AvantGarde-Demi"/>
          <w:color w:val="0066FF"/>
          <w:kern w:val="0"/>
          <w:sz w:val="8"/>
          <w:szCs w:val="8"/>
        </w:rPr>
        <w:t>3</w:t>
      </w: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/yr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Discharge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(clean)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Discharge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(clean)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Discharge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(pollution)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Discharge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(pollution)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Leakage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Rainwater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Brackish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and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Salty 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sources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Energy in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Energy in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New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markets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for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resources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Resources and energy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from WWT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Current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treatment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system(s)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80FF00"/>
          <w:kern w:val="0"/>
          <w:sz w:val="14"/>
          <w:szCs w:val="14"/>
        </w:rPr>
      </w:pPr>
      <w:r>
        <w:rPr>
          <w:rFonts w:ascii="AvantGarde-Demi" w:hAnsi="AvantGarde-Demi" w:cs="AvantGarde-Demi"/>
          <w:color w:val="80FF00"/>
          <w:kern w:val="0"/>
          <w:sz w:val="14"/>
          <w:szCs w:val="14"/>
        </w:rPr>
        <w:t>-20%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80FF00"/>
          <w:kern w:val="0"/>
          <w:sz w:val="14"/>
          <w:szCs w:val="14"/>
        </w:rPr>
      </w:pPr>
      <w:r>
        <w:rPr>
          <w:rFonts w:ascii="AvantGarde-Demi" w:hAnsi="AvantGarde-Demi" w:cs="AvantGarde-Demi"/>
          <w:color w:val="80FF00"/>
          <w:kern w:val="0"/>
          <w:sz w:val="14"/>
          <w:szCs w:val="14"/>
        </w:rPr>
        <w:t>-80%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80FF00"/>
          <w:kern w:val="0"/>
          <w:sz w:val="14"/>
          <w:szCs w:val="14"/>
        </w:rPr>
      </w:pPr>
      <w:r>
        <w:rPr>
          <w:rFonts w:ascii="AvantGarde-Demi" w:hAnsi="AvantGarde-Demi" w:cs="AvantGarde-Demi"/>
          <w:color w:val="80FF00"/>
          <w:kern w:val="0"/>
          <w:sz w:val="14"/>
          <w:szCs w:val="14"/>
        </w:rPr>
        <w:t>-75% Leakage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0000"/>
          <w:kern w:val="0"/>
          <w:sz w:val="14"/>
          <w:szCs w:val="14"/>
        </w:rPr>
      </w:pPr>
      <w:r>
        <w:rPr>
          <w:rFonts w:ascii="AvantGarde-Demi" w:hAnsi="AvantGarde-Demi" w:cs="AvantGarde-Demi"/>
          <w:color w:val="FF0000"/>
          <w:kern w:val="0"/>
          <w:sz w:val="14"/>
          <w:szCs w:val="14"/>
        </w:rPr>
        <w:t>x10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0000"/>
          <w:kern w:val="0"/>
          <w:sz w:val="14"/>
          <w:szCs w:val="14"/>
        </w:rPr>
      </w:pPr>
      <w:r>
        <w:rPr>
          <w:rFonts w:ascii="AvantGarde-Demi" w:hAnsi="AvantGarde-Demi" w:cs="AvantGarde-Demi"/>
          <w:color w:val="FF0000"/>
          <w:kern w:val="0"/>
          <w:sz w:val="14"/>
          <w:szCs w:val="14"/>
        </w:rPr>
        <w:t>x10 Multi-B</w:t>
      </w:r>
      <w:r>
        <w:rPr>
          <w:rFonts w:ascii="MyriadPro-Bold" w:hAnsi="MyriadPro-Bold" w:cs="MyriadPro-Bold"/>
          <w:b/>
          <w:bCs/>
          <w:color w:val="FF0000"/>
          <w:kern w:val="0"/>
          <w:sz w:val="14"/>
          <w:szCs w:val="14"/>
        </w:rPr>
        <w:t xml:space="preserve">€ </w:t>
      </w:r>
      <w:r>
        <w:rPr>
          <w:rFonts w:ascii="AvantGarde-Demi" w:hAnsi="AvantGarde-Demi" w:cs="AvantGarde-Demi"/>
          <w:color w:val="FF0000"/>
          <w:kern w:val="0"/>
          <w:sz w:val="14"/>
          <w:szCs w:val="14"/>
        </w:rPr>
        <w:t>market of resources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0000"/>
          <w:kern w:val="0"/>
          <w:sz w:val="14"/>
          <w:szCs w:val="14"/>
        </w:rPr>
      </w:pPr>
      <w:r>
        <w:rPr>
          <w:rFonts w:ascii="AvantGarde-Demi" w:hAnsi="AvantGarde-Demi" w:cs="AvantGarde-Demi"/>
          <w:color w:val="FF0000"/>
          <w:kern w:val="0"/>
          <w:sz w:val="14"/>
          <w:szCs w:val="14"/>
        </w:rPr>
        <w:t>for the circular economy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0000"/>
          <w:kern w:val="0"/>
          <w:sz w:val="14"/>
          <w:szCs w:val="14"/>
        </w:rPr>
      </w:pPr>
      <w:r>
        <w:rPr>
          <w:rFonts w:ascii="AvantGarde-Demi" w:hAnsi="AvantGarde-Demi" w:cs="AvantGarde-Demi"/>
          <w:color w:val="FF0000"/>
          <w:kern w:val="0"/>
          <w:sz w:val="14"/>
          <w:szCs w:val="14"/>
        </w:rPr>
        <w:t>x10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FF0000"/>
          <w:kern w:val="0"/>
          <w:sz w:val="14"/>
          <w:szCs w:val="14"/>
        </w:rPr>
      </w:pPr>
      <w:r>
        <w:rPr>
          <w:rFonts w:ascii="AvantGarde-Demi" w:hAnsi="AvantGarde-Demi" w:cs="AvantGarde-Demi"/>
          <w:color w:val="FF0000"/>
          <w:kern w:val="0"/>
          <w:sz w:val="14"/>
          <w:szCs w:val="14"/>
        </w:rPr>
        <w:t>x20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New water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treatment</w:t>
      </w:r>
    </w:p>
    <w:p w:rsidR="00A66928" w:rsidRDefault="00A66928" w:rsidP="00A66928">
      <w:pPr>
        <w:wordWrap/>
        <w:adjustRightInd w:val="0"/>
        <w:jc w:val="left"/>
        <w:rPr>
          <w:rFonts w:ascii="AvantGarde-Demi" w:hAnsi="AvantGarde-Demi" w:cs="AvantGarde-Demi"/>
          <w:color w:val="0066FF"/>
          <w:kern w:val="0"/>
          <w:sz w:val="14"/>
          <w:szCs w:val="14"/>
        </w:rPr>
      </w:pPr>
      <w:r>
        <w:rPr>
          <w:rFonts w:ascii="AvantGarde-Demi" w:hAnsi="AvantGarde-Demi" w:cs="AvantGarde-Demi"/>
          <w:color w:val="0066FF"/>
          <w:kern w:val="0"/>
          <w:sz w:val="14"/>
          <w:szCs w:val="14"/>
        </w:rPr>
        <w:t>system(s)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</w:pPr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 xml:space="preserve">Source: </w:t>
      </w:r>
      <w:proofErr w:type="spellStart"/>
      <w:r>
        <w:rPr>
          <w:rFonts w:ascii="AvantGardeITCbyBT-Demi" w:hAnsi="AvantGardeITCbyBT-Demi" w:cs="AvantGardeITCbyBT-Demi"/>
          <w:color w:val="00B8FF"/>
          <w:kern w:val="0"/>
          <w:sz w:val="18"/>
          <w:szCs w:val="18"/>
        </w:rPr>
        <w:t>WssTP</w:t>
      </w:r>
      <w:proofErr w:type="spellEnd"/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25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333333"/>
          <w:kern w:val="0"/>
          <w:sz w:val="22"/>
        </w:rPr>
      </w:pPr>
      <w:r>
        <w:rPr>
          <w:rFonts w:ascii="AvantGardeITCbyBT-Demi" w:hAnsi="AvantGardeITCbyBT-Demi" w:cs="AvantGardeITCbyBT-Demi"/>
          <w:color w:val="333333"/>
          <w:kern w:val="0"/>
          <w:sz w:val="22"/>
        </w:rPr>
        <w:t xml:space="preserve">The </w:t>
      </w:r>
      <w:proofErr w:type="spellStart"/>
      <w:r>
        <w:rPr>
          <w:rFonts w:ascii="AvantGardeITCbyBT-Demi" w:hAnsi="AvantGardeITCbyBT-Demi" w:cs="AvantGardeITCbyBT-Demi"/>
          <w:color w:val="333333"/>
          <w:kern w:val="0"/>
          <w:sz w:val="22"/>
        </w:rPr>
        <w:t>WssTP</w:t>
      </w:r>
      <w:proofErr w:type="spellEnd"/>
      <w:r>
        <w:rPr>
          <w:rFonts w:ascii="AvantGardeITCbyBT-Demi" w:hAnsi="AvantGardeITCbyBT-Demi" w:cs="AvantGardeITCbyBT-Demi"/>
          <w:color w:val="333333"/>
          <w:kern w:val="0"/>
          <w:sz w:val="22"/>
        </w:rPr>
        <w:t xml:space="preserve"> Vision builds on these opportunities, as such generating an important boost for Europe’s</w:t>
      </w:r>
      <w:r w:rsidR="00220531">
        <w:rPr>
          <w:rFonts w:ascii="AvantGardeITCbyBT-Demi" w:hAnsi="AvantGardeITCbyBT-Demi" w:cs="AvantGardeITCbyBT-Demi"/>
          <w:color w:val="333333"/>
          <w:kern w:val="0"/>
          <w:sz w:val="22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 w:val="22"/>
        </w:rPr>
        <w:t xml:space="preserve">water service providers, water users and technology providers in a global market </w:t>
      </w:r>
      <w:r>
        <w:rPr>
          <w:rFonts w:ascii="AvantGardeITCbyBT-Demi" w:hAnsi="AvantGardeITCbyBT-Demi" w:cs="AvantGardeITCbyBT-Demi"/>
          <w:color w:val="333333"/>
          <w:kern w:val="0"/>
          <w:sz w:val="22"/>
        </w:rPr>
        <w:lastRenderedPageBreak/>
        <w:t>with an estimated</w:t>
      </w:r>
      <w:r w:rsidR="00220531">
        <w:rPr>
          <w:rFonts w:ascii="AvantGardeITCbyBT-Demi" w:hAnsi="AvantGardeITCbyBT-Demi" w:cs="AvantGardeITCbyBT-Demi"/>
          <w:color w:val="333333"/>
          <w:kern w:val="0"/>
          <w:sz w:val="22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 w:val="22"/>
        </w:rPr>
        <w:t>value of circa 62.9 Trillion Euro.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Up to now, nothing near the true potential value of water has been fully explored.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intends to open new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pathways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recognise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 true value of water, leveraging its economic relevance and creating important economic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impacts for Europe. This reaches from exploiting the economic value of using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multiple waters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as a crucial resource for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important economic sectors in Europe, to opening-up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new markets based on the value in water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safeguarding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Europe from negative economic impacts on our cities, industries, agriculture and waterborne transport due to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climate</w:t>
      </w:r>
      <w:r w:rsidR="00220531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change events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First of all, various opportunities to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use multiple water sources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remain underexploited. “At present, only about 2.4%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the treated urban wastewater effluents and less than 0.5% of annual EU freshwater withdrawals is reused annually,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which accounts for approximately 1 billion m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3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treated urban wastewater”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16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At the same time, brackish, sea water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rain water offer large amounts of underexploited water sources that could be used to complement fresh-water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use. Innovative water treatment technologies are emerging, that enable increasingly economic solutions for adapting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different water qualities for their use while avoiding pollution. A large number of industries in Europe depend from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water sector. A recent UN report even calculates that “more than 40% of the world’s total active workforce, are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heavily water-dependent”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17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This includes agriculture, forestry, inland fisheries, mining and resource extraction, power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generation and water supply and sanitation, as well as in several manufacturing and transformation industries including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food, pharmaceuticals and textiles. Mitigating water scarcity through the multiple waters concept helps reconfirming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crucial value of water, while driving competiveness of the water industry based on innovation, including for new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investments in the capital intensive water infrastructure.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Secondly, new more costs efficient water treatment technologies will support extracting valuable resources in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usedwater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and open-up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new markets, businesses and employment based on the value in water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Large metropolitan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waste water facilities process 41.6 trillion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litres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/yr of treated waste water effluents at EU level, which is loaded with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nitrogen and other nutrients which often remain unexploited. The estimated value of some of these nutrients that are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available in common waste waters is between $300-400/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mT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(N products) and $500-600/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mT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(P products) considering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huge demand for these products in agriculture (especially in emerging and developing countries)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18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For phosphate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only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19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this means a potential value of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13.7 Billion Euro of non-exploited phosphate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considering only 10% of the total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volume of waste water effluents in Europe. Western Europe depends on imports for more than 80% of its phosphate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requirements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20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, which poses a risk given the limits to economically accessible phosphate rock reserves—one of the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most important sources of mineral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fertilisers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—and the high concentration of those reserves in only a few countries.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Other valuable resources in used water streams such as other nutrients, chemicals as well as critical raw materials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(e.g. from mining waste water streams), are difficult to estimate, but merit further research to assess additional new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market opportunities for European industry. Hence making resources from used water streams available to our society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represents a crucial contribution to the circular economy. It also contributes to a long term sustainable society by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making ever more scarce finite raw materials available for our industries,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including for example raw earths from mining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which are critical for our high-tech industries such as for electronics, wind energy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photovoltaics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Last but not least, significant economic impact can be reached by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avoiding costs of climate change events</w:t>
      </w:r>
      <w:r w:rsidR="00220531"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for cities, industries and farmers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Over the last 15 years, floods have led to at least 25 Billion Euro worth of insured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damage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21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addition to uninsured costs, with an estimated annual damage of 4.9 Billion Euro in 2014 and potentially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predicted to grow fivefold by 2050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22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It is evident that developments and investments in a future hybrid grey and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green water infrastructure that is resilient against climate change effects will have considerable economic impacts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for Europe, in terms of cost savings for our society, beyond the positive economic effects of engineering and building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new infrastructures.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Economic and market impacts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26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vision based on a paradigm shift to new socio-economic technologies, governance and new business-oriented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solutions is also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recognising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the need that such solutions will be developed ‘working with nature’ and will go hand-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inhand</w:t>
      </w:r>
      <w:proofErr w:type="spellEnd"/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with better water body status, functioning ecosystem services and pollution-source oriented solutions (such as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changing production pattern).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Advanced smart technological developments will address diffuse pollution and the increasing trends of emerging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pollutants and their mixtures in various water cycles.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Realizing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will make an important contribution to establishing a sustainable European water market, but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also to economic development, growth and jobs. The EU’s “traditional” water sector includes a large amount of players,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including 9000 active SMEs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 xml:space="preserve">23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provides almost 500 000 full-time equivalent jobs</w:t>
      </w:r>
      <w:r>
        <w:rPr>
          <w:rFonts w:ascii="AvantGardeITCbyBT-Book" w:hAnsi="AvantGardeITCbyBT-Book" w:cs="AvantGardeITCbyBT-Book"/>
          <w:color w:val="333333"/>
          <w:kern w:val="0"/>
          <w:sz w:val="12"/>
          <w:szCs w:val="12"/>
        </w:rPr>
        <w:t>24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. By stimulating various industries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 the water value chain to develop novel solutions, business models and even new value chains all stakeholders will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benefit i.e. by: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>and redeveloping our natural environment for dual use.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</w:pPr>
      <w:r>
        <w:rPr>
          <w:rFonts w:ascii="AvantGardeITCbyBT-Demi" w:hAnsi="AvantGardeITCbyBT-Demi" w:cs="AvantGardeITCbyBT-Demi"/>
          <w:color w:val="00B8FF"/>
          <w:kern w:val="0"/>
          <w:sz w:val="30"/>
          <w:szCs w:val="30"/>
        </w:rPr>
        <w:t>Impact on natural water eco-systems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27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services’ assets have a long lifetime and cannot be rethought and transformed in short periods of time. There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is a real need for a transition period in which the water industry can implement innovative solutions into long lasting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infrastructures, services and practices. To facilitate the migration to its vision,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promotes a Strategic Innovation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Research Agenda (SIRA) outlining the key challenges, research and innovation priorities for each challenge,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but also proposing implementation modes. A novel but in our view important implementation mode, to foster the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migration path towards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vision, are the ambitious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European living labs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which will be set-up to demonstrate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how the current water eco-system, infrastructures and governance can migrate to future water-smart societies, as an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example for others to follow.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new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SIRA will provide a roadmap for a Europe wide collaborative transition towards these new infrastructures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and technologies. To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materialise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this ambitious vision and roadmap we will need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lastRenderedPageBreak/>
        <w:t>leadership, mandates, plans, and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resources supported by multiple players in the European and global society with regard to water. This will require: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1.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Support from key policy makers and politicians at municipal, regional, national, European, and global level;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2.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Alignment with other Technology Platforms and European Water Umbrella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organisations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such as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EurEau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European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Water Association, European Water Partnership,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EurAqua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, Aqua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Europa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Netwerc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H2O, the European Manufacturers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Water and Thermal energy meters etc.;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3.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Coalition building for policy shaping with relevant NGO’s and Governmental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Organisations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such as UNESCO and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WHO;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4.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Financial support from regional, national, European and global political decision makers, based on synergetic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approach between national funding, public European funding (European Structural and Investment Fund (ESIF), the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Common Agricultural Policy (CAP), European Research Innovation Funding and finance (European Investment Bank,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European Investment Fund, the World Bank, as well as large private investors);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5.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Coalition building for Research and Innovation, by discussing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‘s Vision and SIRA with funding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organisations</w:t>
      </w:r>
      <w:proofErr w:type="spellEnd"/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and/or mechanisms: H2O20 (various sections), Joint Programming Initiatives (Water, Climate, FACCE), COST, EUREKA,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EIT-KICs (Climate, Raw materials, Energy);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6.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Removal of non-technological barriers towards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of the Vision e.g. discussions with European Innovation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Partnerships such as EIP Water, EIP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Agri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EIP Smart Cities and others, strengthening the EIP’s focus on barriers related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the vision;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7.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Foster a vibrant, fair and open knowledge development and sharing environment in which business needs are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adequately protected through clear agreements between innovation partners and adequate IPR protection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policies: matching open science/open innovation with the need to do business.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leadership – including selected ambassadors and opinion leaders - will invest its own energies and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relationship capital in building momentum, recruiting influential supporters and assuring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itself evolves as an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entrepreneurially minded results oriented and visionary platform.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envisages co-investment from key stakeholders, such as cities, industries, river basins authorities and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regions as well as leveraging of European Union funds including Structural and Agricultural Funds and the European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Investment Bank’s (EIB)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InnovFin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EFSI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programmes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Europe’s 250 River Basin Districts (RBDs)- as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recognised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under the Water Framework Directive - shall be leveraged and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incentivised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to participate as representatives of the complete EU map of local water stewardship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organisations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bringing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with them intelligence, market power and “access to channel”. Europe’s RBDs will be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categorised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as ‘advanced’,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‘gazelle’ and ‘catch-up’ districts, and diverse strategies shall be devised to support them.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will evaluate and contribute to propose regulatory measures which will provide a stable and attractive investment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framework for private sector investment.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5 • Transition to the Water-smart society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28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lastRenderedPageBreak/>
        <w:t>6 • Conclusions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It will leverage on both dramatically higher levels of manageability enabled by the emerging cyber-physical society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“digital water” technologies, as well as much deeper levels of awareness, integration and collaboration between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organisations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citizens. The vision can only be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realised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by:</w:t>
      </w:r>
    </w:p>
    <w:p w:rsidR="00A66928" w:rsidRDefault="00A66928" w:rsidP="00D834B9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 xml:space="preserve">1. </w:t>
      </w: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Important </w:t>
      </w:r>
      <w:r>
        <w:rPr>
          <w:rFonts w:ascii="AvantGardeITCbyBT-Demi" w:hAnsi="AvantGardeITCbyBT-Demi" w:cs="AvantGardeITCbyBT-Demi"/>
          <w:color w:val="FFFFFF"/>
          <w:kern w:val="0"/>
          <w:szCs w:val="20"/>
        </w:rPr>
        <w:t>redesigns of and investments in our water system</w:t>
      </w: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, leading to more diversified “multi-loop” 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>appropriate quantities and qualities of water.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of a future proof European model for the water-smart society, proposes a paradigm shift in the way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our future society will be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organised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managed with regard to water. It requires bold and courageous decisions,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investments, changes and new types of collaborations for stakeholders at all levels of society, involving citizens, public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authorities at all levels, industries, farmers and representatives of our natural environment.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These important changes will offer a boost for Europe’s industry as it requires significant investments in redesigned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infrastructure and innovative technologies. It also poses complex challenges that require a longer term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programme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to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foster a stable migration towards the new water-smart society.</w:t>
      </w:r>
    </w:p>
    <w:p w:rsidR="00A66928" w:rsidRDefault="00A66928" w:rsidP="00A66928">
      <w:pPr>
        <w:wordWrap/>
        <w:adjustRightInd w:val="0"/>
        <w:jc w:val="left"/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</w:pP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“A paradigm shift towards</w:t>
      </w:r>
      <w:r w:rsidR="00220531"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 xml:space="preserve"> </w:t>
      </w:r>
      <w:r>
        <w:rPr>
          <w:rFonts w:ascii="AvantGardeITCbyBT-DemiOblique" w:hAnsi="AvantGardeITCbyBT-DemiOblique" w:cs="AvantGardeITCbyBT-DemiOblique"/>
          <w:i/>
          <w:iCs/>
          <w:color w:val="4DDAFF"/>
          <w:kern w:val="0"/>
          <w:sz w:val="30"/>
          <w:szCs w:val="30"/>
        </w:rPr>
        <w:t>a sustainable and circular water-smart society”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29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According to The Organization for Economic Co-operation and Development (OECD), by the middle of the century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demand will increase by 55% compared with 2015 levels, mainly due to growing demands from manufacturing,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thermal electricity generation and domestic use.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COM(2015) 120 final “The Water Framework Directive and the Floods Directive: Actions towards the ‘good status’ of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EU water and to reduce flood risks”.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3)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UNESCO water report 2015.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4)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http://www.eea.europa.eu/themes/water/water-resources/water-abstraction.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5)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”...we still have a long way to go before the quality of all EU waters is good enough, due to decades of previous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degradation and persisting ineffective management. … in 2012 the status of over 40 % of water bodies was unknown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it was impossible to establish a baseline”. 2012 Commission ‘Blueprint to safeguard Europe’s Water Resources’.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6)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2.4% of the treated urban wastewater effluents and less than 0.5% of annual EU freshwater withdrawals, according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http://ec.europa.eu/environment/water/reuse.htm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7)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Gap Analysis of the Water Scarcity and Droughts Policy in the EU, final report 2012.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8)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Hipsey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Arheimer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2013.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9)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IPCC, 2014.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10)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Gap Analysis of the Water Scarcity and Droughts Policy in the EU, final report 2012.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11)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Hipsey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Arheimer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2013.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12)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IPCC, 2014.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lastRenderedPageBreak/>
        <w:t xml:space="preserve">13)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EU Environmental Liability Directive.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14)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Key Impact Parameters result from expert estimations within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stakeholder group, regarding the potential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benefits that may be expected when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Vision 2030 will be implemented.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15)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Based on the Cradle to Cradle concept by McDonough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Braungart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16)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http://ec.europa.eu/environment/water/reuse.htm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17)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The United Nations World Water Development Report 2016.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18)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Khunjar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 W.O., Fisher J. “Nutrient Recovery in the Global Water Industry”, presented at WERF – Water Environment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Research Foundation, 2014.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19)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Based on an Italian study by Paolo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Battistoni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* e Franco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Cecchi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** from the Universities of Verona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Ancona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>,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finding an average of 7.5 mg/l of Phosphate and 42 mg/l of Nitrate, in urban waste waters in Italy.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20)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Current World Fertilizer Trends and Outlook, Food and Agriculture Organization, 2008, p.12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21)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Water Information System for Europe, European Commission.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22)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European Environmental Agency, 26 January 2016.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23)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COM(2012) 216 final.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24)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‘Potential for stimulating sustainable growth in the water industry sector in the EU and the marine sector — input to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the European Semester’, Water Industry Final REPORT,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Acteon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— to be published.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End Notes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30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 xml:space="preserve">About </w:t>
      </w:r>
      <w:proofErr w:type="spellStart"/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WssTP</w:t>
      </w:r>
      <w:proofErr w:type="spellEnd"/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 w:val="24"/>
          <w:szCs w:val="24"/>
        </w:rPr>
      </w:pPr>
      <w:r>
        <w:rPr>
          <w:rFonts w:ascii="AvantGardeITCbyBT-Demi" w:hAnsi="AvantGardeITCbyBT-Demi" w:cs="AvantGardeITCbyBT-Demi"/>
          <w:color w:val="FFFFFF"/>
          <w:kern w:val="0"/>
          <w:sz w:val="24"/>
          <w:szCs w:val="24"/>
        </w:rPr>
        <w:t>Colophon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Written by: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>, PNO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Editors: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Ron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Weerdmeester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(PNO), Andrea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Rausa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(PNO),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Marijn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Mulder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(PNO),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Violeta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Kuzmickaite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(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>/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Vlakwa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>),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Durk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Krol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(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>)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Lay-out and design: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Marin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Asociados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and Ana de León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Sundheim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(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>)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Copyright notice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©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>, Brussels, 2016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Reproduction is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authorised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>, provided the source is acknowledged.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>Citation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,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 xml:space="preserve"> Water Vision 2030, </w:t>
      </w:r>
      <w:proofErr w:type="spellStart"/>
      <w:r>
        <w:rPr>
          <w:rFonts w:ascii="AvantGardeITCbyBT-Book" w:hAnsi="AvantGardeITCbyBT-Book" w:cs="AvantGardeITCbyBT-Book"/>
          <w:color w:val="FFFFFF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FFFFFF"/>
          <w:kern w:val="0"/>
          <w:szCs w:val="20"/>
        </w:rPr>
        <w:t>, Brussels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FFFFFF"/>
          <w:kern w:val="0"/>
          <w:szCs w:val="20"/>
        </w:rPr>
      </w:pPr>
      <w:r>
        <w:rPr>
          <w:rFonts w:ascii="AvantGardeITCbyBT-Demi" w:hAnsi="AvantGardeITCbyBT-Demi" w:cs="AvantGardeITCbyBT-Demi"/>
          <w:color w:val="FFFFFF"/>
          <w:kern w:val="0"/>
          <w:szCs w:val="20"/>
        </w:rPr>
        <w:t xml:space="preserve">ISBN: </w:t>
      </w:r>
      <w:r>
        <w:rPr>
          <w:rFonts w:ascii="AvantGardeITCbyBT-Book" w:hAnsi="AvantGardeITCbyBT-Book" w:cs="AvantGardeITCbyBT-Book"/>
          <w:color w:val="FFFFFF"/>
          <w:kern w:val="0"/>
          <w:szCs w:val="20"/>
        </w:rPr>
        <w:t>9789028362130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Demi" w:hAnsi="AvantGardeITCbyBT-Demi" w:cs="AvantGardeITCbyBT-Demi"/>
          <w:color w:val="333333"/>
          <w:kern w:val="0"/>
          <w:szCs w:val="20"/>
        </w:rPr>
        <w:lastRenderedPageBreak/>
        <w:t>WssTP</w:t>
      </w:r>
      <w:proofErr w:type="spellEnd"/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 is the European Technology Platform for Water</w:t>
      </w:r>
      <w:r>
        <w:rPr>
          <w:rFonts w:ascii="AvantGardeITCbyBT-Medium" w:hAnsi="AvantGardeITCbyBT-Medium" w:cs="AvantGardeITCbyBT-Medium"/>
          <w:color w:val="333333"/>
          <w:kern w:val="0"/>
          <w:szCs w:val="20"/>
        </w:rPr>
        <w:t xml:space="preserve">.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Initiated by the European Commission in 2004 as an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industrylead</w:t>
      </w:r>
      <w:proofErr w:type="spellEnd"/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stakeholder forum. 12 years after and over 160 members,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has become the recognized voice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promotor</w:t>
      </w:r>
      <w:proofErr w:type="spellEnd"/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of water-related RTD and innovation in Europe. We strive to increase coordination and collaboration, to enhance the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performance of the water service providers, water users, and technology providers, in a sustainable and inclusive way.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has developed different Programs which are key to the functioning, objectives, and implementation of the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strategy: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Collaboration and Working Groups Program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foster collaborative initiatives between members that create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value for members and society.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The Membership Program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diversify and enrich the membership base to empower the exchange and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collaboration amongst actors of the whole water value chain.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The Communications Program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disseminate and raise the visibility of European research results and solutions,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and the water sector in general.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The Advocacy Program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create an enabling and business environment for water related RTD and innovation.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>The Innovations Program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, to bring solutions and knowledge to the market.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• </w:t>
      </w: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The Investor Program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to facilitate the growth of investments in the sector.</w:t>
      </w:r>
    </w:p>
    <w:p w:rsidR="00A66928" w:rsidRDefault="00A66928" w:rsidP="00A66928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</w:pPr>
      <w:r>
        <w:rPr>
          <w:rFonts w:ascii="AvantGardeITCbyBT-Book" w:hAnsi="AvantGardeITCbyBT-Book" w:cs="AvantGardeITCbyBT-Book"/>
          <w:color w:val="333333"/>
          <w:kern w:val="0"/>
          <w:sz w:val="24"/>
          <w:szCs w:val="24"/>
        </w:rPr>
        <w:t>31</w:t>
      </w:r>
    </w:p>
    <w:p w:rsidR="00A66928" w:rsidRDefault="00A66928" w:rsidP="00A66928">
      <w:pPr>
        <w:wordWrap/>
        <w:adjustRightInd w:val="0"/>
        <w:jc w:val="left"/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</w:pPr>
      <w:r>
        <w:rPr>
          <w:rFonts w:ascii="AvantGardeITCbyBT-Demi" w:hAnsi="AvantGardeITCbyBT-Demi" w:cs="AvantGardeITCbyBT-Demi"/>
          <w:color w:val="2680FF"/>
          <w:kern w:val="0"/>
          <w:sz w:val="48"/>
          <w:szCs w:val="48"/>
        </w:rPr>
        <w:t>Notes</w:t>
      </w:r>
    </w:p>
    <w:p w:rsidR="00E113DC" w:rsidRDefault="00A66928" w:rsidP="00A66928"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– The European Technology Platform for Water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Avenue Edmond van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Nieuwenhuyse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4. 1160. Brussels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wsstp@wsstp.eu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+32 (0)27 927 552</w:t>
      </w:r>
      <w:r w:rsidR="00220531"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Endorsed by:</w:t>
      </w:r>
    </w:p>
    <w:sectPr w:rsidR="00E113DC" w:rsidSect="00E11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59B" w:rsidRDefault="00D1659B" w:rsidP="000871DE">
      <w:r>
        <w:separator/>
      </w:r>
    </w:p>
  </w:endnote>
  <w:endnote w:type="continuationSeparator" w:id="0">
    <w:p w:rsidR="00D1659B" w:rsidRDefault="00D1659B" w:rsidP="00087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ITCbyBT-Demi">
    <w:altName w:val="Arial Unicode MS"/>
    <w:panose1 w:val="00000000000000000000"/>
    <w:charset w:val="00"/>
    <w:family w:val="swiss"/>
    <w:notTrueType/>
    <w:pitch w:val="default"/>
    <w:sig w:usb0="00000000" w:usb1="09060000" w:usb2="00000010" w:usb3="00000000" w:csb0="00080001" w:csb1="00000000"/>
  </w:font>
  <w:font w:name="AvantGardeITCbyBT-Book">
    <w:altName w:val="Arial Unicode MS"/>
    <w:panose1 w:val="00000000000000000000"/>
    <w:charset w:val="00"/>
    <w:family w:val="swiss"/>
    <w:notTrueType/>
    <w:pitch w:val="default"/>
    <w:sig w:usb0="00000000" w:usb1="09060000" w:usb2="00000010" w:usb3="00000000" w:csb0="00080001" w:csb1="00000000"/>
  </w:font>
  <w:font w:name="AvantGardeITCbyBT-Demi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antGardeITCbyBT-Medium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antGarde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antGardeITCbyBT-Medium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59B" w:rsidRDefault="00D1659B" w:rsidP="000871DE">
      <w:r>
        <w:separator/>
      </w:r>
    </w:p>
  </w:footnote>
  <w:footnote w:type="continuationSeparator" w:id="0">
    <w:p w:rsidR="00D1659B" w:rsidRDefault="00D1659B" w:rsidP="000871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928"/>
    <w:rsid w:val="000871DE"/>
    <w:rsid w:val="00220531"/>
    <w:rsid w:val="00351B85"/>
    <w:rsid w:val="00466D7E"/>
    <w:rsid w:val="008457FE"/>
    <w:rsid w:val="00A66928"/>
    <w:rsid w:val="00B9504B"/>
    <w:rsid w:val="00BF28F2"/>
    <w:rsid w:val="00D1659B"/>
    <w:rsid w:val="00D3573B"/>
    <w:rsid w:val="00D834B9"/>
    <w:rsid w:val="00E1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3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71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871DE"/>
  </w:style>
  <w:style w:type="paragraph" w:styleId="a4">
    <w:name w:val="footer"/>
    <w:basedOn w:val="a"/>
    <w:link w:val="Char0"/>
    <w:uiPriority w:val="99"/>
    <w:semiHidden/>
    <w:unhideWhenUsed/>
    <w:rsid w:val="000871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8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26</Pages>
  <Words>10510</Words>
  <Characters>59910</Characters>
  <Application>Microsoft Office Word</Application>
  <DocSecurity>0</DocSecurity>
  <Lines>499</Lines>
  <Paragraphs>140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채현병</dc:creator>
  <cp:lastModifiedBy>채현병</cp:lastModifiedBy>
  <cp:revision>7</cp:revision>
  <dcterms:created xsi:type="dcterms:W3CDTF">2019-02-09T23:30:00Z</dcterms:created>
  <dcterms:modified xsi:type="dcterms:W3CDTF">2019-02-10T05:58:00Z</dcterms:modified>
</cp:coreProperties>
</file>