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IBM于2012年某研讨会中做了题为“IBM使用模拟器的经验”的报告[16]，对于IBM如何在处</w:t>
      </w:r>
      <w:r>
        <w:rPr>
          <w:rFonts w:hint="eastAsia" w:ascii="等线" w:hAnsi="等线" w:eastAsia="等线" w:cs="等线"/>
        </w:rPr>
        <w:t>理器设计过程中使用模拟器进行了介绍．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在处理器早期设计研究期间，IBM使用 Mambo[17]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模拟器的时钟精确模式进行微结构探索和粗粒度微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结构定义．Mambo模拟器对微结构主要模块和结构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进行了模拟，该阶段 Mambo由踪迹（trace）驱动，主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要运行和研究用户态应用，对处理器的产品竞争力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jc w:val="left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[16] Michael K. Experiences in simulation at IBM[EB/OL]. 2012. </w:t>
      </w:r>
      <w:r>
        <w:rPr>
          <w:rFonts w:hint="eastAsia" w:ascii="等线" w:hAnsi="等线" w:eastAsia="等线" w:cs="等线"/>
          <w:lang w:val="en-US" w:eastAsia="zh-CN"/>
        </w:rPr>
        <w:fldChar w:fldCharType="begin"/>
      </w:r>
      <w:r>
        <w:rPr>
          <w:rFonts w:hint="eastAsia" w:ascii="等线" w:hAnsi="等线" w:eastAsia="等线" w:cs="等线"/>
          <w:lang w:val="en-US" w:eastAsia="zh-CN"/>
        </w:rPr>
        <w:instrText xml:space="preserve"> HYPERLINK "http://csa.cs.pitt.edu/presentations/csa2012_kistler-michael.pdf" </w:instrText>
      </w:r>
      <w:r>
        <w:rPr>
          <w:rFonts w:hint="eastAsia" w:ascii="等线" w:hAnsi="等线" w:eastAsia="等线" w:cs="等线"/>
          <w:lang w:val="en-US" w:eastAsia="zh-CN"/>
        </w:rPr>
        <w:fldChar w:fldCharType="separate"/>
      </w:r>
      <w:r>
        <w:rPr>
          <w:rFonts w:hint="eastAsia" w:ascii="等线" w:hAnsi="等线" w:eastAsia="等线" w:cs="等线"/>
          <w:lang w:val="en-US" w:eastAsia="zh-CN"/>
        </w:rPr>
        <w:t>http://csa.cs.pitt.edu/presentations/csa2012_kistler-michael.pdf</w:t>
      </w:r>
      <w:r>
        <w:rPr>
          <w:rFonts w:hint="eastAsia" w:ascii="等线" w:hAnsi="等线" w:eastAsia="等线" w:cs="等线"/>
          <w:lang w:val="en-US" w:eastAsia="zh-CN"/>
        </w:rPr>
        <w:fldChar w:fldCharType="end"/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[17] Bohrer P, peterson J, Elnozahy M, et al. Mambo: A full system simulator for the PowerPCarchitecture [J]. ACM SIGMETRICS Performance Evaluation Review, 2004. 31(4): 8-12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[18] Asaad S, Bellofatto R, Brezzo B, et al. A cycle-accurate, cycle-reproducible muti-FPGA system for accelerating multi-core processor simulation [C]//Proc of the ACM/SIGDA Int Symp on Field Programmable Gate Arrays. New York: ACM, 2012: 153-162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[19] Cadence. Palladium Z1 enterprise emulation platform datasheet [EB/OL]. [2019-01-23]. </w:t>
      </w:r>
      <w:r>
        <w:rPr>
          <w:rFonts w:hint="eastAsia" w:ascii="等线" w:hAnsi="等线" w:eastAsia="等线" w:cs="等线"/>
          <w:lang w:val="en-US" w:eastAsia="zh-CN"/>
        </w:rPr>
        <w:fldChar w:fldCharType="begin"/>
      </w:r>
      <w:r>
        <w:rPr>
          <w:rFonts w:hint="eastAsia" w:ascii="等线" w:hAnsi="等线" w:eastAsia="等线" w:cs="等线"/>
          <w:lang w:val="en-US" w:eastAsia="zh-CN"/>
        </w:rPr>
        <w:instrText xml:space="preserve"> HYPERLINK "https://www/cadence.com/content/dam/cadence-www/global/en_US/documents/tools/system-design-verification/palladium-z1-ds.pdf" </w:instrText>
      </w:r>
      <w:r>
        <w:rPr>
          <w:rFonts w:hint="eastAsia" w:ascii="等线" w:hAnsi="等线" w:eastAsia="等线" w:cs="等线"/>
          <w:lang w:val="en-US" w:eastAsia="zh-CN"/>
        </w:rPr>
        <w:fldChar w:fldCharType="separate"/>
      </w:r>
      <w:r>
        <w:rPr>
          <w:rStyle w:val="4"/>
          <w:rFonts w:hint="eastAsia" w:ascii="等线" w:hAnsi="等线" w:eastAsia="等线" w:cs="等线"/>
          <w:lang w:val="en-US" w:eastAsia="zh-CN"/>
        </w:rPr>
        <w:t>https://www/cadence.com/content/dam/cadence-www/global/en_US/documents/tools/system-design-verification/palladium-z1-ds.pdf</w:t>
      </w:r>
      <w:r>
        <w:rPr>
          <w:rFonts w:hint="eastAsia" w:ascii="等线" w:hAnsi="等线" w:eastAsia="等线" w:cs="等线"/>
          <w:lang w:val="en-US" w:eastAsia="zh-CN"/>
        </w:rPr>
        <w:fldChar w:fldCharType="end"/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[20] Magnusson P S, Christensson M, Eskilson J, et al. Simics: A full system simulationplatform [J]. Computer, 2002, 35(2): 50-58</w:t>
      </w:r>
    </w:p>
    <w:p>
      <w:p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[21] Ceze L, Strauss K, Almasi G, et al. Full circle: Simulating Linux clusters on Linux clusters[C]//Proc of the 4th LCI Int Conf on LInux Clusters: The HPC Revolution. New York: ACM, 2003</w:t>
      </w:r>
      <w:bookmarkStart w:id="0" w:name="_GoBack"/>
      <w:bookmarkEnd w:id="0"/>
    </w:p>
    <w:p>
      <w:pPr>
        <w:jc w:val="left"/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[22]OpenSimLtd.OMNeT++[EB/OL].[2019-01-23].http://ispass.org/ispass2007/keynote2.pdf</w:t>
      </w:r>
    </w:p>
    <w:p>
      <w:pPr>
        <w:rPr>
          <w:rFonts w:hint="default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1003DA"/>
    <w:rsid w:val="3F6079A7"/>
    <w:rsid w:val="4C98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2022-02-09T13:56:00Z</dcterms:created>
  <dc:creator>AC</dc:creator>
  <cp:lastModifiedBy>AC</cp:lastModifiedBy>
  <dcterms:modified xsi:type="dcterms:W3CDTF">2022-02-28T14:41:59Z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2052-11.1.0.11220</vt:lpwstr>
  </property>
  <property fmtid="{D5CDD505-2E9C-101B-9397-08002B2CF9AE}" pid="3" name="ICV">
    <vt:lpwstr>96849254D7DB445C883168AF0D9B1FC2</vt:lpwstr>
  </property>
</Properties>
</file>