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0000001" w14:textId="571D476D" w:rsidR="00872D0A" w:rsidRDefault="00952B7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0" w:name="_lep1pz69wvwr" w:colFirst="0" w:colLast="0"/>
      <w:bookmarkEnd w:id="0"/>
      <w:r>
        <w:rPr>
          <w:color w:val="000000"/>
          <w:sz w:val="26"/>
          <w:szCs w:val="26"/>
        </w:rPr>
        <w:t>Ethical AI in Education</w:t>
      </w:r>
    </w:p>
    <w:p w14:paraId="00000002" w14:textId="32D0F137" w:rsidR="00872D0A" w:rsidRDefault="00952B70">
      <w:pPr>
        <w:spacing w:before="240" w:after="240"/>
      </w:pPr>
      <w:r>
        <w:t xml:space="preserve">Edu Sign was built with a strong focus on ethical AI principles: inclusion, accessibility, privacy </w:t>
      </w:r>
      <w:r>
        <w:t xml:space="preserve">and low </w:t>
      </w:r>
      <w:r>
        <w:t>resource usability. It ensures that students with hearing impairments are not left out of classroom communication by converting real t</w:t>
      </w:r>
      <w:r>
        <w:t>ime speech int</w:t>
      </w:r>
      <w:r>
        <w:t xml:space="preserve">o both text and sign language </w:t>
      </w:r>
      <w:r>
        <w:t>without storing any personal data or requiring internet access.</w:t>
      </w:r>
    </w:p>
    <w:p w14:paraId="00000003" w14:textId="77777777" w:rsidR="00872D0A" w:rsidRDefault="00952B70">
      <w:pPr>
        <w:spacing w:before="240" w:after="240"/>
      </w:pPr>
      <w:r>
        <w:t>The app promotes fairness and equal opportunity in education by:</w:t>
      </w:r>
    </w:p>
    <w:p w14:paraId="020B9271" w14:textId="77777777" w:rsidR="00952B70" w:rsidRDefault="00952B70" w:rsidP="00952B70">
      <w:pPr>
        <w:pStyle w:val="ListParagraph"/>
        <w:numPr>
          <w:ilvl w:val="0"/>
          <w:numId w:val="2"/>
        </w:numPr>
        <w:spacing w:before="240"/>
      </w:pPr>
      <w:r>
        <w:t>Requiring no login, personal information, or online connectivity.</w:t>
      </w:r>
    </w:p>
    <w:p w14:paraId="3C742624" w14:textId="29DACEB2" w:rsidR="00952B70" w:rsidRDefault="00952B70" w:rsidP="00952B70">
      <w:pPr>
        <w:pStyle w:val="ListParagraph"/>
        <w:numPr>
          <w:ilvl w:val="0"/>
          <w:numId w:val="2"/>
        </w:numPr>
        <w:spacing w:before="240"/>
      </w:pPr>
      <w:r>
        <w:t xml:space="preserve">Running entirely offline to </w:t>
      </w:r>
      <w:r>
        <w:t>reach users in remote areas</w:t>
      </w:r>
    </w:p>
    <w:p w14:paraId="48A8CEDF" w14:textId="3237622D" w:rsidR="00952B70" w:rsidRDefault="00952B70" w:rsidP="00952B70">
      <w:pPr>
        <w:pStyle w:val="ListParagraph"/>
        <w:numPr>
          <w:ilvl w:val="0"/>
          <w:numId w:val="2"/>
        </w:numPr>
        <w:spacing w:before="240"/>
      </w:pPr>
      <w:r>
        <w:t>Uses</w:t>
      </w:r>
      <w:r>
        <w:t xml:space="preserve"> AI responsibly by </w:t>
      </w:r>
      <w:r>
        <w:t xml:space="preserve">only allowing </w:t>
      </w:r>
      <w:r>
        <w:t xml:space="preserve">real </w:t>
      </w:r>
      <w:r>
        <w:t xml:space="preserve">time speech </w:t>
      </w:r>
      <w:r>
        <w:t xml:space="preserve">to </w:t>
      </w:r>
      <w:r>
        <w:t xml:space="preserve">text conversion and </w:t>
      </w:r>
      <w:r>
        <w:t>no cloud processing or data collection.</w:t>
      </w:r>
      <w:bookmarkStart w:id="1" w:name="_GoBack"/>
      <w:bookmarkEnd w:id="1"/>
      <w:r>
        <w:br/>
      </w:r>
    </w:p>
    <w:sectPr w:rsidR="00952B7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657AF"/>
    <w:multiLevelType w:val="multilevel"/>
    <w:tmpl w:val="56C40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5C56E1"/>
    <w:multiLevelType w:val="hybridMultilevel"/>
    <w:tmpl w:val="3E467AE4"/>
    <w:lvl w:ilvl="0" w:tplc="213E9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D0A"/>
    <w:rsid w:val="00872D0A"/>
    <w:rsid w:val="0095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8547"/>
  <w15:docId w15:val="{02326CF1-D365-4FEB-B91A-6ED236C8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52B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WildePlayz</cp:lastModifiedBy>
  <cp:revision>3</cp:revision>
  <dcterms:created xsi:type="dcterms:W3CDTF">2026-03-26T18:48:00Z</dcterms:created>
  <dcterms:modified xsi:type="dcterms:W3CDTF">2026-03-26T18:51:00Z</dcterms:modified>
</cp:coreProperties>
</file>