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7E4C" w14:textId="1A8BDAA0" w:rsidR="00B7516E" w:rsidRPr="00F50042" w:rsidRDefault="00000000">
      <w:pPr>
        <w:pStyle w:val="Titre1"/>
        <w:rPr>
          <w:lang w:val="fr-FR"/>
        </w:rPr>
      </w:pPr>
      <w:r w:rsidRPr="00F50042">
        <w:rPr>
          <w:lang w:val="fr-FR"/>
        </w:rPr>
        <w:t>RAPPORT D’EXPLICATION DÉTAILLÉ</w:t>
      </w:r>
      <w:r w:rsidR="00F50042" w:rsidRPr="00F50042">
        <w:rPr>
          <w:lang w:val="fr-FR"/>
        </w:rPr>
        <w:t xml:space="preserve"> </w:t>
      </w:r>
      <w:r w:rsidR="00F50042">
        <w:rPr>
          <w:lang w:val="fr-FR"/>
        </w:rPr>
        <w:t xml:space="preserve">DU TPS </w:t>
      </w:r>
      <w:proofErr w:type="gramStart"/>
      <w:r w:rsidR="00F50042">
        <w:rPr>
          <w:lang w:val="fr-FR"/>
        </w:rPr>
        <w:t>TMA( TP1 ,</w:t>
      </w:r>
      <w:proofErr w:type="gramEnd"/>
      <w:r w:rsidR="00F50042">
        <w:rPr>
          <w:lang w:val="fr-FR"/>
        </w:rPr>
        <w:t xml:space="preserve"> TP</w:t>
      </w:r>
      <w:proofErr w:type="gramStart"/>
      <w:r w:rsidR="00F50042">
        <w:rPr>
          <w:lang w:val="fr-FR"/>
        </w:rPr>
        <w:t>2 ,</w:t>
      </w:r>
      <w:proofErr w:type="gramEnd"/>
      <w:r w:rsidR="00F50042">
        <w:rPr>
          <w:lang w:val="fr-FR"/>
        </w:rPr>
        <w:t xml:space="preserve"> TP</w:t>
      </w:r>
      <w:proofErr w:type="gramStart"/>
      <w:r w:rsidR="00F50042">
        <w:rPr>
          <w:lang w:val="fr-FR"/>
        </w:rPr>
        <w:t>3 )</w:t>
      </w:r>
      <w:proofErr w:type="gramEnd"/>
      <w:r w:rsidR="00F50042">
        <w:rPr>
          <w:lang w:val="fr-FR"/>
        </w:rPr>
        <w:t xml:space="preserve"> </w:t>
      </w:r>
    </w:p>
    <w:p w14:paraId="1725A80E" w14:textId="77777777" w:rsidR="00B7516E" w:rsidRPr="00F50042" w:rsidRDefault="00000000">
      <w:pPr>
        <w:pStyle w:val="Titre2"/>
        <w:rPr>
          <w:lang w:val="fr-FR"/>
        </w:rPr>
      </w:pPr>
      <w:r w:rsidRPr="00F50042">
        <w:rPr>
          <w:lang w:val="fr-FR"/>
        </w:rPr>
        <w:t>Introduction Générale</w:t>
      </w:r>
    </w:p>
    <w:p w14:paraId="1AACEE31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>Ces travaux pratiques ont pour objectif d’appliquer les notions fondamentales du traitement numérique du signal et de l’image vues en cours : échantillonnage, convolution, transformée de Fourier, filtrage, aliasing et quantification.</w:t>
      </w:r>
    </w:p>
    <w:p w14:paraId="773A7DC0" w14:textId="77777777" w:rsidR="00B7516E" w:rsidRPr="00F50042" w:rsidRDefault="00000000">
      <w:pPr>
        <w:pStyle w:val="Titre2"/>
        <w:rPr>
          <w:lang w:val="fr-FR"/>
        </w:rPr>
      </w:pPr>
      <w:r w:rsidRPr="00F50042">
        <w:rPr>
          <w:lang w:val="fr-FR"/>
        </w:rPr>
        <w:t>TP1 : Génération et Manipulation de Signaux</w:t>
      </w:r>
    </w:p>
    <w:p w14:paraId="19F7388C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 xml:space="preserve">Génération d’un signal sinusoïdal x(t) = A </w:t>
      </w:r>
      <w:proofErr w:type="gramStart"/>
      <w:r w:rsidRPr="00F50042">
        <w:rPr>
          <w:lang w:val="fr-FR"/>
        </w:rPr>
        <w:t>sin(</w:t>
      </w:r>
      <w:proofErr w:type="gramEnd"/>
      <w:r w:rsidRPr="00F50042">
        <w:rPr>
          <w:lang w:val="fr-FR"/>
        </w:rPr>
        <w:t>2</w:t>
      </w:r>
      <w:r>
        <w:t>π</w:t>
      </w:r>
      <w:r w:rsidRPr="00F50042">
        <w:rPr>
          <w:lang w:val="fr-FR"/>
        </w:rPr>
        <w:t xml:space="preserve">f0t + </w:t>
      </w:r>
      <w:r>
        <w:t>φ</w:t>
      </w:r>
      <w:r w:rsidRPr="00F50042">
        <w:rPr>
          <w:lang w:val="fr-FR"/>
        </w:rPr>
        <w:t xml:space="preserve">) avec f0=10Hz, </w:t>
      </w:r>
      <w:proofErr w:type="spellStart"/>
      <w:r w:rsidRPr="00F50042">
        <w:rPr>
          <w:lang w:val="fr-FR"/>
        </w:rPr>
        <w:t>fs</w:t>
      </w:r>
      <w:proofErr w:type="spellEnd"/>
      <w:r w:rsidRPr="00F50042">
        <w:rPr>
          <w:lang w:val="fr-FR"/>
        </w:rPr>
        <w:t>=100Hz.</w:t>
      </w:r>
      <w:r w:rsidRPr="00F50042">
        <w:rPr>
          <w:lang w:val="fr-FR"/>
        </w:rPr>
        <w:br/>
        <w:t xml:space="preserve">Application du Théorème de Shannon-Nyquist : </w:t>
      </w:r>
      <w:proofErr w:type="spellStart"/>
      <w:r w:rsidRPr="00F50042">
        <w:rPr>
          <w:lang w:val="fr-FR"/>
        </w:rPr>
        <w:t>fs</w:t>
      </w:r>
      <w:proofErr w:type="spellEnd"/>
      <w:r w:rsidRPr="00F50042">
        <w:rPr>
          <w:lang w:val="fr-FR"/>
        </w:rPr>
        <w:t xml:space="preserve"> ≥ 2fmax.</w:t>
      </w:r>
      <w:r w:rsidRPr="00F50042">
        <w:rPr>
          <w:lang w:val="fr-FR"/>
        </w:rPr>
        <w:br/>
        <w:t>Ici 100 ≥ 20, donc pas d’aliasing.</w:t>
      </w:r>
    </w:p>
    <w:p w14:paraId="3C4107D6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 xml:space="preserve">Ajout d’un Bruit Blanc Gaussien (BBG). Le bruit blanc possède une moyenne nulle et une variance </w:t>
      </w:r>
      <w:r>
        <w:t>σ</w:t>
      </w:r>
      <w:r w:rsidRPr="00F50042">
        <w:rPr>
          <w:lang w:val="fr-FR"/>
        </w:rPr>
        <w:t>². Le signal bruité est y(t) = x(t) + n(t).</w:t>
      </w:r>
    </w:p>
    <w:p w14:paraId="25D66054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 xml:space="preserve">Convolution d’un signal porte avec lui-même. La propriété mathématique </w:t>
      </w:r>
      <w:proofErr w:type="spellStart"/>
      <w:r w:rsidRPr="00F50042">
        <w:rPr>
          <w:lang w:val="fr-FR"/>
        </w:rPr>
        <w:t>Rect</w:t>
      </w:r>
      <w:proofErr w:type="spellEnd"/>
      <w:r w:rsidRPr="00F50042">
        <w:rPr>
          <w:lang w:val="fr-FR"/>
        </w:rPr>
        <w:t xml:space="preserve"> * </w:t>
      </w:r>
      <w:proofErr w:type="spellStart"/>
      <w:r w:rsidRPr="00F50042">
        <w:rPr>
          <w:lang w:val="fr-FR"/>
        </w:rPr>
        <w:t>Rect</w:t>
      </w:r>
      <w:proofErr w:type="spellEnd"/>
      <w:r w:rsidRPr="00F50042">
        <w:rPr>
          <w:lang w:val="fr-FR"/>
        </w:rPr>
        <w:t xml:space="preserve"> = Triangle est vérifiée expérimentalement.</w:t>
      </w:r>
    </w:p>
    <w:p w14:paraId="2C3A4A36" w14:textId="77777777" w:rsidR="00B7516E" w:rsidRPr="00F50042" w:rsidRDefault="00000000">
      <w:pPr>
        <w:pStyle w:val="Titre2"/>
        <w:rPr>
          <w:lang w:val="fr-FR"/>
        </w:rPr>
      </w:pPr>
      <w:r w:rsidRPr="00F50042">
        <w:rPr>
          <w:lang w:val="fr-FR"/>
        </w:rPr>
        <w:t>TP2 : Analyse Spectrale et Filtrage</w:t>
      </w:r>
    </w:p>
    <w:p w14:paraId="533DCF56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 xml:space="preserve">Analyse FFT d’un signal composé de 440 Hz et 880 Hz. La FFT permet le passage du domaine temporel au domaine fréquentiel. Complexité réduite de O(N²) à </w:t>
      </w:r>
      <w:proofErr w:type="gramStart"/>
      <w:r w:rsidRPr="00F50042">
        <w:rPr>
          <w:lang w:val="fr-FR"/>
        </w:rPr>
        <w:t>O(</w:t>
      </w:r>
      <w:proofErr w:type="gramEnd"/>
      <w:r w:rsidRPr="00F50042">
        <w:rPr>
          <w:lang w:val="fr-FR"/>
        </w:rPr>
        <w:t>N log N).</w:t>
      </w:r>
    </w:p>
    <w:p w14:paraId="0547E84B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>Ajout d’un bruit à 5000 Hz. Un pic apparaît dans le spectre. Filtrage coupe-bande en annulant les coefficients fréquentiels du bruit. Reconstruction via IFFT.</w:t>
      </w:r>
    </w:p>
    <w:p w14:paraId="32A734C0" w14:textId="77777777" w:rsidR="00B7516E" w:rsidRPr="00F50042" w:rsidRDefault="00000000">
      <w:pPr>
        <w:pStyle w:val="Titre2"/>
        <w:rPr>
          <w:lang w:val="fr-FR"/>
        </w:rPr>
      </w:pPr>
      <w:r w:rsidRPr="00F50042">
        <w:rPr>
          <w:lang w:val="fr-FR"/>
        </w:rPr>
        <w:t>TP3 : Audio et Image</w:t>
      </w:r>
    </w:p>
    <w:p w14:paraId="539F89BB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>Sous-échantillonnage audio (</w:t>
      </w:r>
      <w:proofErr w:type="spellStart"/>
      <w:r w:rsidRPr="00F50042">
        <w:rPr>
          <w:lang w:val="fr-FR"/>
        </w:rPr>
        <w:t>fs</w:t>
      </w:r>
      <w:proofErr w:type="spellEnd"/>
      <w:r w:rsidRPr="00F50042">
        <w:rPr>
          <w:lang w:val="fr-FR"/>
        </w:rPr>
        <w:t>/10). Violation du Théorème de Shannon → apparition d’aliasing (repliement spectral).</w:t>
      </w:r>
    </w:p>
    <w:p w14:paraId="2A73BEED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 xml:space="preserve">Quantification d’image : réduction de 256 niveaux à 4 puis 2 niveaux. Apparition du phénomène de </w:t>
      </w:r>
      <w:proofErr w:type="spellStart"/>
      <w:r w:rsidRPr="00F50042">
        <w:rPr>
          <w:lang w:val="fr-FR"/>
        </w:rPr>
        <w:t>banding</w:t>
      </w:r>
      <w:proofErr w:type="spellEnd"/>
      <w:r w:rsidRPr="00F50042">
        <w:rPr>
          <w:lang w:val="fr-FR"/>
        </w:rPr>
        <w:t xml:space="preserve"> (contouring).</w:t>
      </w:r>
    </w:p>
    <w:p w14:paraId="35704478" w14:textId="77777777" w:rsidR="00B7516E" w:rsidRPr="00F50042" w:rsidRDefault="00000000">
      <w:pPr>
        <w:rPr>
          <w:lang w:val="fr-FR"/>
        </w:rPr>
      </w:pPr>
      <w:proofErr w:type="spellStart"/>
      <w:r w:rsidRPr="00F50042">
        <w:rPr>
          <w:lang w:val="fr-FR"/>
        </w:rPr>
        <w:t>Pixelisation</w:t>
      </w:r>
      <w:proofErr w:type="spellEnd"/>
      <w:r w:rsidRPr="00F50042">
        <w:rPr>
          <w:lang w:val="fr-FR"/>
        </w:rPr>
        <w:t xml:space="preserve"> : réduction de résolution spatiale → perte de détails.</w:t>
      </w:r>
    </w:p>
    <w:p w14:paraId="2EFF762D" w14:textId="77777777" w:rsidR="00B7516E" w:rsidRPr="00F50042" w:rsidRDefault="00000000">
      <w:pPr>
        <w:pStyle w:val="Titre2"/>
        <w:rPr>
          <w:lang w:val="fr-FR"/>
        </w:rPr>
      </w:pPr>
      <w:r w:rsidRPr="00F50042">
        <w:rPr>
          <w:lang w:val="fr-FR"/>
        </w:rPr>
        <w:t>Conclusion</w:t>
      </w:r>
    </w:p>
    <w:p w14:paraId="19657A3C" w14:textId="77777777" w:rsidR="00B7516E" w:rsidRPr="00F50042" w:rsidRDefault="00000000">
      <w:pPr>
        <w:rPr>
          <w:lang w:val="fr-FR"/>
        </w:rPr>
      </w:pPr>
      <w:r w:rsidRPr="00F50042">
        <w:rPr>
          <w:lang w:val="fr-FR"/>
        </w:rPr>
        <w:t xml:space="preserve">Ces </w:t>
      </w:r>
      <w:proofErr w:type="spellStart"/>
      <w:r w:rsidRPr="00F50042">
        <w:rPr>
          <w:lang w:val="fr-FR"/>
        </w:rPr>
        <w:t>TPs</w:t>
      </w:r>
      <w:proofErr w:type="spellEnd"/>
      <w:r w:rsidRPr="00F50042">
        <w:rPr>
          <w:lang w:val="fr-FR"/>
        </w:rPr>
        <w:t xml:space="preserve"> démontrent expérimentalement les théorèmes fondamentaux du traitement numérique du signal et de l’image : échantillonnage, convolution, Fourier, filtrage et quantification.</w:t>
      </w:r>
    </w:p>
    <w:sectPr w:rsidR="00B7516E" w:rsidRPr="00F50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61153">
    <w:abstractNumId w:val="8"/>
  </w:num>
  <w:num w:numId="2" w16cid:durableId="1337802103">
    <w:abstractNumId w:val="6"/>
  </w:num>
  <w:num w:numId="3" w16cid:durableId="862668772">
    <w:abstractNumId w:val="5"/>
  </w:num>
  <w:num w:numId="4" w16cid:durableId="1474908010">
    <w:abstractNumId w:val="4"/>
  </w:num>
  <w:num w:numId="5" w16cid:durableId="375548724">
    <w:abstractNumId w:val="7"/>
  </w:num>
  <w:num w:numId="6" w16cid:durableId="96683751">
    <w:abstractNumId w:val="3"/>
  </w:num>
  <w:num w:numId="7" w16cid:durableId="422460875">
    <w:abstractNumId w:val="2"/>
  </w:num>
  <w:num w:numId="8" w16cid:durableId="1647124038">
    <w:abstractNumId w:val="1"/>
  </w:num>
  <w:num w:numId="9" w16cid:durableId="124179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6A50"/>
    <w:rsid w:val="00AA1D8D"/>
    <w:rsid w:val="00B47730"/>
    <w:rsid w:val="00B7516E"/>
    <w:rsid w:val="00CB0664"/>
    <w:rsid w:val="00F50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A489CF"/>
  <w14:defaultImageDpi w14:val="300"/>
  <w15:docId w15:val="{69996743-0571-4987-A154-5C5EE937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2026-02-27T23:14:00Z</dcterms:created>
  <dcterms:modified xsi:type="dcterms:W3CDTF">2026-02-27T23:14:00Z</dcterms:modified>
  <cp:category/>
</cp:coreProperties>
</file>