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BB4B" w14:textId="45814B6E" w:rsidR="00B426FB" w:rsidRPr="00B426FB" w:rsidRDefault="00667914" w:rsidP="00B426FB">
      <w:pPr>
        <w:rPr>
          <w:b/>
          <w:bCs/>
        </w:rPr>
      </w:pPr>
      <w:r>
        <w:rPr>
          <w:b/>
          <w:bCs/>
        </w:rPr>
        <w:t>C</w:t>
      </w:r>
      <w:r w:rsidR="00B426FB" w:rsidRPr="00B426FB">
        <w:rPr>
          <w:b/>
          <w:bCs/>
        </w:rPr>
        <w:t>onception d’une application web interne de pilotage des KPI de productivité</w:t>
      </w:r>
    </w:p>
    <w:p w14:paraId="2989EE2F" w14:textId="77777777" w:rsidR="00B426FB" w:rsidRPr="00B426FB" w:rsidRDefault="00B426FB" w:rsidP="00B426FB">
      <w:r w:rsidRPr="00B426FB">
        <w:t xml:space="preserve">Je souhaite développer une application web interne de type </w:t>
      </w:r>
      <w:r w:rsidRPr="00B426FB">
        <w:rPr>
          <w:b/>
          <w:bCs/>
        </w:rPr>
        <w:t>dashboard</w:t>
      </w:r>
      <w:r w:rsidRPr="00B426FB">
        <w:t>.</w:t>
      </w:r>
    </w:p>
    <w:p w14:paraId="2B8354EC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Objectif de l’application</w:t>
      </w:r>
    </w:p>
    <w:p w14:paraId="685D9F06" w14:textId="77777777" w:rsidR="00B426FB" w:rsidRPr="00B426FB" w:rsidRDefault="00B426FB" w:rsidP="00B426FB">
      <w:r w:rsidRPr="00B426FB">
        <w:t xml:space="preserve">L’application doit permettre de mesurer les </w:t>
      </w:r>
      <w:r w:rsidRPr="00B426FB">
        <w:rPr>
          <w:b/>
          <w:bCs/>
        </w:rPr>
        <w:t>KPI de productivité</w:t>
      </w:r>
      <w:r w:rsidRPr="00B426FB">
        <w:t xml:space="preserve"> de l’ensemble de nos </w:t>
      </w:r>
      <w:r w:rsidRPr="00B426FB">
        <w:rPr>
          <w:b/>
          <w:bCs/>
        </w:rPr>
        <w:t>développeurs</w:t>
      </w:r>
      <w:r w:rsidRPr="00B426FB">
        <w:t xml:space="preserve"> et </w:t>
      </w:r>
      <w:r w:rsidRPr="00B426FB">
        <w:rPr>
          <w:b/>
          <w:bCs/>
        </w:rPr>
        <w:t>chefs de projet</w:t>
      </w:r>
      <w:r w:rsidRPr="00B426FB">
        <w:t xml:space="preserve">, ainsi que leur </w:t>
      </w:r>
      <w:r w:rsidRPr="00B426FB">
        <w:rPr>
          <w:b/>
          <w:bCs/>
        </w:rPr>
        <w:t>évolution dans le temps</w:t>
      </w:r>
      <w:r w:rsidRPr="00B426FB">
        <w:t>.</w:t>
      </w:r>
    </w:p>
    <w:p w14:paraId="6AAA9958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Contexte métier</w:t>
      </w:r>
    </w:p>
    <w:p w14:paraId="2DC9C1F3" w14:textId="77777777" w:rsidR="00B426FB" w:rsidRPr="00B426FB" w:rsidRDefault="00B426FB" w:rsidP="00B426FB">
      <w:r w:rsidRPr="00B426FB">
        <w:t xml:space="preserve">Nos collaborateurs interviennent pour plusieurs clients, et chaque client dispose de sa propre instance </w:t>
      </w:r>
      <w:r w:rsidRPr="00B426FB">
        <w:rPr>
          <w:b/>
          <w:bCs/>
        </w:rPr>
        <w:t>JIRA Cloud</w:t>
      </w:r>
      <w:r w:rsidRPr="00B426FB">
        <w:t>, avec :</w:t>
      </w:r>
    </w:p>
    <w:p w14:paraId="30226038" w14:textId="77777777" w:rsidR="00B426FB" w:rsidRPr="00B426FB" w:rsidRDefault="00B426FB" w:rsidP="00B426FB">
      <w:pPr>
        <w:numPr>
          <w:ilvl w:val="0"/>
          <w:numId w:val="1"/>
        </w:numPr>
      </w:pPr>
      <w:r w:rsidRPr="00B426FB">
        <w:t>un workflow spécifique ;</w:t>
      </w:r>
    </w:p>
    <w:p w14:paraId="31D20F20" w14:textId="77777777" w:rsidR="00B426FB" w:rsidRPr="00B426FB" w:rsidRDefault="00B426FB" w:rsidP="00B426FB">
      <w:pPr>
        <w:numPr>
          <w:ilvl w:val="0"/>
          <w:numId w:val="1"/>
        </w:numPr>
      </w:pPr>
      <w:r w:rsidRPr="00B426FB">
        <w:t>des statuts spécifiques ;</w:t>
      </w:r>
    </w:p>
    <w:p w14:paraId="629AFCBD" w14:textId="77777777" w:rsidR="00B426FB" w:rsidRPr="00B426FB" w:rsidRDefault="00B426FB" w:rsidP="00B426FB">
      <w:pPr>
        <w:numPr>
          <w:ilvl w:val="0"/>
          <w:numId w:val="1"/>
        </w:numPr>
      </w:pPr>
      <w:r w:rsidRPr="00B426FB">
        <w:t>des types de tickets spécifiques ;</w:t>
      </w:r>
    </w:p>
    <w:p w14:paraId="6EDECEC0" w14:textId="77777777" w:rsidR="00B426FB" w:rsidRPr="00B426FB" w:rsidRDefault="00B426FB" w:rsidP="00B426FB">
      <w:pPr>
        <w:numPr>
          <w:ilvl w:val="0"/>
          <w:numId w:val="1"/>
        </w:numPr>
      </w:pPr>
      <w:r w:rsidRPr="00B426FB">
        <w:t>et parfois des champs personnalisés propres à l’instance.</w:t>
      </w:r>
    </w:p>
    <w:p w14:paraId="74AE91C2" w14:textId="77777777" w:rsidR="00B426FB" w:rsidRPr="00B426FB" w:rsidRDefault="00B426FB" w:rsidP="00B426FB">
      <w:r w:rsidRPr="00B426FB">
        <w:t>Un même collaborateur peut travailler pour plusieurs clients. Les KPI doivent donc être calculés :</w:t>
      </w:r>
    </w:p>
    <w:p w14:paraId="681AC2F9" w14:textId="77777777" w:rsidR="00B426FB" w:rsidRPr="00B426FB" w:rsidRDefault="00B426FB" w:rsidP="00B426FB">
      <w:pPr>
        <w:numPr>
          <w:ilvl w:val="0"/>
          <w:numId w:val="2"/>
        </w:numPr>
      </w:pPr>
      <w:r w:rsidRPr="00B426FB">
        <w:t>par collaborateur ;</w:t>
      </w:r>
    </w:p>
    <w:p w14:paraId="65B6C244" w14:textId="77777777" w:rsidR="00B426FB" w:rsidRPr="00B426FB" w:rsidRDefault="00B426FB" w:rsidP="00B426FB">
      <w:pPr>
        <w:numPr>
          <w:ilvl w:val="0"/>
          <w:numId w:val="2"/>
        </w:numPr>
      </w:pPr>
      <w:r w:rsidRPr="00B426FB">
        <w:t>par rôle ;</w:t>
      </w:r>
    </w:p>
    <w:p w14:paraId="2F47958D" w14:textId="77777777" w:rsidR="00B426FB" w:rsidRPr="00B426FB" w:rsidRDefault="00B426FB" w:rsidP="00B426FB">
      <w:pPr>
        <w:numPr>
          <w:ilvl w:val="0"/>
          <w:numId w:val="2"/>
        </w:numPr>
      </w:pPr>
      <w:r w:rsidRPr="00B426FB">
        <w:t>et par contexte client.</w:t>
      </w:r>
    </w:p>
    <w:p w14:paraId="68411CCF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Variabilité des KPI selon les clients</w:t>
      </w:r>
    </w:p>
    <w:p w14:paraId="24FB2231" w14:textId="77777777" w:rsidR="00B426FB" w:rsidRPr="00B426FB" w:rsidRDefault="00B426FB" w:rsidP="00B426FB">
      <w:r w:rsidRPr="00B426FB">
        <w:t>La formule de calcul de certains KPI peut varier d’un client à l’autre, car chaque instance JIRA peut utiliser :</w:t>
      </w:r>
    </w:p>
    <w:p w14:paraId="515B8858" w14:textId="77777777" w:rsidR="00B426FB" w:rsidRPr="00B426FB" w:rsidRDefault="00B426FB" w:rsidP="00B426FB">
      <w:pPr>
        <w:numPr>
          <w:ilvl w:val="0"/>
          <w:numId w:val="3"/>
        </w:numPr>
      </w:pPr>
      <w:r w:rsidRPr="00B426FB">
        <w:t>des types de tickets différents ;</w:t>
      </w:r>
    </w:p>
    <w:p w14:paraId="3F8A69F1" w14:textId="77777777" w:rsidR="00B426FB" w:rsidRPr="00B426FB" w:rsidRDefault="00B426FB" w:rsidP="00B426FB">
      <w:pPr>
        <w:numPr>
          <w:ilvl w:val="0"/>
          <w:numId w:val="3"/>
        </w:numPr>
      </w:pPr>
      <w:r w:rsidRPr="00B426FB">
        <w:t>des champs différents ;</w:t>
      </w:r>
    </w:p>
    <w:p w14:paraId="3C0F1173" w14:textId="77777777" w:rsidR="00B426FB" w:rsidRPr="00B426FB" w:rsidRDefault="00B426FB" w:rsidP="00B426FB">
      <w:pPr>
        <w:numPr>
          <w:ilvl w:val="0"/>
          <w:numId w:val="3"/>
        </w:numPr>
      </w:pPr>
      <w:r w:rsidRPr="00B426FB">
        <w:t>des règles de gestion différentes.</w:t>
      </w:r>
    </w:p>
    <w:p w14:paraId="291D4CE2" w14:textId="77777777" w:rsidR="00B426FB" w:rsidRPr="00B426FB" w:rsidRDefault="00B426FB" w:rsidP="00B426FB">
      <w:r w:rsidRPr="00B426FB">
        <w:t xml:space="preserve">L’application doit donc permettre une </w:t>
      </w:r>
      <w:r w:rsidRPr="00B426FB">
        <w:rPr>
          <w:b/>
          <w:bCs/>
        </w:rPr>
        <w:t>configuration souple, évolutive et administrable par client</w:t>
      </w:r>
      <w:r w:rsidRPr="00B426FB">
        <w:t>, afin de définir les règles de calcul propres à chaque KPI.</w:t>
      </w:r>
    </w:p>
    <w:p w14:paraId="641B475A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Exemples de KPI à prendre en charge</w:t>
      </w:r>
    </w:p>
    <w:p w14:paraId="058D2BF4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1. KPI “Respect des charges”</w:t>
      </w:r>
    </w:p>
    <w:p w14:paraId="13DBE478" w14:textId="77777777" w:rsidR="00B426FB" w:rsidRPr="00B426FB" w:rsidRDefault="00B426FB" w:rsidP="00B426FB">
      <w:r w:rsidRPr="00B426FB">
        <w:t xml:space="preserve">Nous souhaitons mesurer l’écart entre l’estimation initiale et le consommé réel, une fois qu’un ticket est considéré comme </w:t>
      </w:r>
      <w:r w:rsidRPr="00B426FB">
        <w:rPr>
          <w:b/>
          <w:bCs/>
        </w:rPr>
        <w:t>terminé</w:t>
      </w:r>
      <w:r w:rsidRPr="00B426FB">
        <w:t>.</w:t>
      </w:r>
    </w:p>
    <w:p w14:paraId="75D8853D" w14:textId="77777777" w:rsidR="00B426FB" w:rsidRPr="00B426FB" w:rsidRDefault="00B426FB" w:rsidP="00B426FB">
      <w:r w:rsidRPr="00B426FB">
        <w:t>Pour ce KPI, il faut pouvoir configurer, par client :</w:t>
      </w:r>
    </w:p>
    <w:p w14:paraId="0E7C7777" w14:textId="77777777" w:rsidR="00B426FB" w:rsidRPr="00B426FB" w:rsidRDefault="00B426FB" w:rsidP="00B426FB">
      <w:pPr>
        <w:numPr>
          <w:ilvl w:val="0"/>
          <w:numId w:val="4"/>
        </w:numPr>
      </w:pPr>
      <w:r w:rsidRPr="00B426FB">
        <w:t>les statuts JIRA à considérer comme équivalents à “terminé” ;</w:t>
      </w:r>
    </w:p>
    <w:p w14:paraId="57FFBEE9" w14:textId="77777777" w:rsidR="00B426FB" w:rsidRPr="00B426FB" w:rsidRDefault="00B426FB" w:rsidP="00B426FB">
      <w:pPr>
        <w:numPr>
          <w:ilvl w:val="0"/>
          <w:numId w:val="4"/>
        </w:numPr>
      </w:pPr>
      <w:r w:rsidRPr="00B426FB">
        <w:t>la période d’analyse ;</w:t>
      </w:r>
    </w:p>
    <w:p w14:paraId="094BD0B5" w14:textId="77777777" w:rsidR="00B426FB" w:rsidRPr="00B426FB" w:rsidRDefault="00B426FB" w:rsidP="00B426FB">
      <w:pPr>
        <w:numPr>
          <w:ilvl w:val="0"/>
          <w:numId w:val="4"/>
        </w:numPr>
      </w:pPr>
      <w:r w:rsidRPr="00B426FB">
        <w:t>les types de tickets à inclure ou à exclure ;</w:t>
      </w:r>
    </w:p>
    <w:p w14:paraId="3C925DFC" w14:textId="77777777" w:rsidR="00B426FB" w:rsidRPr="00B426FB" w:rsidRDefault="00B426FB" w:rsidP="00B426FB">
      <w:pPr>
        <w:numPr>
          <w:ilvl w:val="0"/>
          <w:numId w:val="4"/>
        </w:numPr>
      </w:pPr>
      <w:r w:rsidRPr="00B426FB">
        <w:lastRenderedPageBreak/>
        <w:t>la prise en compte éventuelle des sous-tâches ;</w:t>
      </w:r>
    </w:p>
    <w:p w14:paraId="562C6928" w14:textId="77777777" w:rsidR="00B426FB" w:rsidRPr="00B426FB" w:rsidRDefault="00B426FB" w:rsidP="00B426FB">
      <w:pPr>
        <w:numPr>
          <w:ilvl w:val="0"/>
          <w:numId w:val="4"/>
        </w:numPr>
      </w:pPr>
      <w:r w:rsidRPr="00B426FB">
        <w:t>les champs JIRA à utiliser pour les calculs ;</w:t>
      </w:r>
    </w:p>
    <w:p w14:paraId="00CB10DB" w14:textId="77777777" w:rsidR="00B426FB" w:rsidRPr="00B426FB" w:rsidRDefault="00B426FB" w:rsidP="00B426FB">
      <w:pPr>
        <w:numPr>
          <w:ilvl w:val="0"/>
          <w:numId w:val="4"/>
        </w:numPr>
      </w:pPr>
      <w:r w:rsidRPr="00B426FB">
        <w:t>les règles d’agrégation sur la période (somme, moyenne, etc.).</w:t>
      </w:r>
    </w:p>
    <w:p w14:paraId="09525590" w14:textId="77777777" w:rsidR="00B426FB" w:rsidRPr="00B426FB" w:rsidRDefault="00B426FB" w:rsidP="00B426FB">
      <w:r w:rsidRPr="00B426FB">
        <w:t>Exemple : certains types de tickets, comme les tickets de retour, doivent pouvoir être exclus.</w:t>
      </w:r>
    </w:p>
    <w:p w14:paraId="36A92B0A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2. KPI “Qualité”</w:t>
      </w:r>
    </w:p>
    <w:p w14:paraId="12E4E6AE" w14:textId="77777777" w:rsidR="00B426FB" w:rsidRPr="00B426FB" w:rsidRDefault="00B426FB" w:rsidP="00B426FB">
      <w:r w:rsidRPr="00B426FB">
        <w:t>Nous souhaitons mesurer le temps passé à corriger :</w:t>
      </w:r>
    </w:p>
    <w:p w14:paraId="72725A4E" w14:textId="77777777" w:rsidR="00B426FB" w:rsidRPr="00B426FB" w:rsidRDefault="00B426FB" w:rsidP="00B426FB">
      <w:pPr>
        <w:numPr>
          <w:ilvl w:val="0"/>
          <w:numId w:val="5"/>
        </w:numPr>
      </w:pPr>
      <w:r w:rsidRPr="00B426FB">
        <w:t>les retours internes issus des tests d’intégration ;</w:t>
      </w:r>
    </w:p>
    <w:p w14:paraId="27FF4BE9" w14:textId="77777777" w:rsidR="00B426FB" w:rsidRPr="00B426FB" w:rsidRDefault="00B426FB" w:rsidP="00B426FB">
      <w:pPr>
        <w:numPr>
          <w:ilvl w:val="0"/>
          <w:numId w:val="5"/>
        </w:numPr>
      </w:pPr>
      <w:r w:rsidRPr="00B426FB">
        <w:t>les retours clients issus de la recette client.</w:t>
      </w:r>
    </w:p>
    <w:p w14:paraId="081000F1" w14:textId="77777777" w:rsidR="00B426FB" w:rsidRPr="00B426FB" w:rsidRDefault="00B426FB" w:rsidP="00B426FB">
      <w:r w:rsidRPr="00B426FB">
        <w:t>Selon les instances JIRA, ces retours peuvent être portés par différents types de tickets, liés au ticket principal via un lien JIRA.</w:t>
      </w:r>
    </w:p>
    <w:p w14:paraId="6900C21D" w14:textId="77777777" w:rsidR="00B426FB" w:rsidRPr="00B426FB" w:rsidRDefault="00B426FB" w:rsidP="00B426FB">
      <w:r w:rsidRPr="00B426FB">
        <w:t>L’objectif est de mesurer, en pourcentage, le temps consacré à ces retours par rapport à l’estimation initiale du ticket principal.</w:t>
      </w:r>
    </w:p>
    <w:p w14:paraId="5D23C4F3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3. KPI consolidés pour les chefs de projet</w:t>
      </w:r>
    </w:p>
    <w:p w14:paraId="40478621" w14:textId="77777777" w:rsidR="00B426FB" w:rsidRPr="00B426FB" w:rsidRDefault="00B426FB" w:rsidP="00B426FB">
      <w:r w:rsidRPr="00B426FB">
        <w:t xml:space="preserve">Pour les chefs de projet, nous souhaitons mesurer des KPI consolidés, par exemple au niveau des </w:t>
      </w:r>
      <w:r w:rsidRPr="00B426FB">
        <w:rPr>
          <w:b/>
          <w:bCs/>
        </w:rPr>
        <w:t>Epics</w:t>
      </w:r>
      <w:r w:rsidRPr="00B426FB">
        <w:t xml:space="preserve"> qu’ils pilotent.</w:t>
      </w:r>
      <w:r w:rsidRPr="00B426FB">
        <w:br/>
        <w:t>La liste des KPI par profil doit pouvoir évoluer dans le temps.</w:t>
      </w:r>
    </w:p>
    <w:p w14:paraId="12F17064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4. Gestion de Tempo</w:t>
      </w:r>
    </w:p>
    <w:p w14:paraId="53715BFB" w14:textId="77777777" w:rsidR="00B426FB" w:rsidRPr="00B426FB" w:rsidRDefault="00B426FB" w:rsidP="00B426FB">
      <w:r w:rsidRPr="00B426FB">
        <w:t xml:space="preserve">Certaines instances JIRA utilisent </w:t>
      </w:r>
      <w:r w:rsidRPr="00B426FB">
        <w:rPr>
          <w:b/>
          <w:bCs/>
        </w:rPr>
        <w:t>Tempo Cloud</w:t>
      </w:r>
      <w:r w:rsidRPr="00B426FB">
        <w:t>, d’autres non.</w:t>
      </w:r>
      <w:r w:rsidRPr="00B426FB">
        <w:br/>
        <w:t>L’application doit permettre de configurer ce comportement par client, afin d’utiliser la bonne source de données selon le contexte.</w:t>
      </w:r>
    </w:p>
    <w:p w14:paraId="3EE29A1B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Données et architecture</w:t>
      </w:r>
    </w:p>
    <w:p w14:paraId="163EC332" w14:textId="77777777" w:rsidR="00B426FB" w:rsidRPr="00B426FB" w:rsidRDefault="00B426FB" w:rsidP="00B426FB">
      <w:r w:rsidRPr="00B426FB">
        <w:t xml:space="preserve">Les données proviennent de JIRA, mais l’application ne doit </w:t>
      </w:r>
      <w:r w:rsidRPr="00B426FB">
        <w:rPr>
          <w:b/>
          <w:bCs/>
        </w:rPr>
        <w:t>pas</w:t>
      </w:r>
      <w:r w:rsidRPr="00B426FB">
        <w:t xml:space="preserve"> interroger JIRA en temps réel.</w:t>
      </w:r>
    </w:p>
    <w:p w14:paraId="00D31049" w14:textId="77777777" w:rsidR="00B426FB" w:rsidRPr="00B426FB" w:rsidRDefault="00B426FB" w:rsidP="00B426FB">
      <w:r w:rsidRPr="00B426FB">
        <w:t>Le fonctionnement attendu est le suivant :</w:t>
      </w:r>
    </w:p>
    <w:p w14:paraId="3C24800F" w14:textId="77777777" w:rsidR="00B426FB" w:rsidRPr="00B426FB" w:rsidRDefault="00B426FB" w:rsidP="00B426FB">
      <w:pPr>
        <w:numPr>
          <w:ilvl w:val="0"/>
          <w:numId w:val="6"/>
        </w:numPr>
      </w:pPr>
      <w:r w:rsidRPr="00B426FB">
        <w:t>un ou plusieurs imports par jour via l’API JIRA ;</w:t>
      </w:r>
    </w:p>
    <w:p w14:paraId="5F519A7D" w14:textId="77777777" w:rsidR="00B426FB" w:rsidRPr="00B426FB" w:rsidRDefault="00B426FB" w:rsidP="00B426FB">
      <w:pPr>
        <w:numPr>
          <w:ilvl w:val="0"/>
          <w:numId w:val="6"/>
        </w:numPr>
      </w:pPr>
      <w:r w:rsidRPr="00B426FB">
        <w:t>récupération uniquement des éléments créés ou modifiés récemment ;</w:t>
      </w:r>
    </w:p>
    <w:p w14:paraId="58A086F3" w14:textId="77777777" w:rsidR="00B426FB" w:rsidRPr="00B426FB" w:rsidRDefault="00B426FB" w:rsidP="00B426FB">
      <w:pPr>
        <w:numPr>
          <w:ilvl w:val="0"/>
          <w:numId w:val="6"/>
        </w:numPr>
      </w:pPr>
      <w:r w:rsidRPr="00B426FB">
        <w:t>stockage de ces données dans une base interne ;</w:t>
      </w:r>
    </w:p>
    <w:p w14:paraId="2165F471" w14:textId="77777777" w:rsidR="00B426FB" w:rsidRPr="00B426FB" w:rsidRDefault="00B426FB" w:rsidP="00B426FB">
      <w:pPr>
        <w:numPr>
          <w:ilvl w:val="0"/>
          <w:numId w:val="6"/>
        </w:numPr>
      </w:pPr>
      <w:r w:rsidRPr="00B426FB">
        <w:t>alimentation du dashboard uniquement à partir de cette base.</w:t>
      </w:r>
    </w:p>
    <w:p w14:paraId="5F5F568F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Configuration attendue par client</w:t>
      </w:r>
    </w:p>
    <w:p w14:paraId="67889F09" w14:textId="77777777" w:rsidR="00B426FB" w:rsidRPr="00B426FB" w:rsidRDefault="00B426FB" w:rsidP="00B426FB">
      <w:r w:rsidRPr="00B426FB">
        <w:t>Pour chaque contexte client, il doit être possible de configurer :</w:t>
      </w:r>
    </w:p>
    <w:p w14:paraId="7F4A1C78" w14:textId="77777777" w:rsidR="00B426FB" w:rsidRPr="00B426FB" w:rsidRDefault="00B426FB" w:rsidP="00B426FB">
      <w:pPr>
        <w:numPr>
          <w:ilvl w:val="0"/>
          <w:numId w:val="7"/>
        </w:numPr>
      </w:pPr>
      <w:r w:rsidRPr="00B426FB">
        <w:t>l’URL de l’instance JIRA Cloud ;</w:t>
      </w:r>
    </w:p>
    <w:p w14:paraId="59331FA1" w14:textId="77777777" w:rsidR="00B426FB" w:rsidRPr="00B426FB" w:rsidRDefault="00B426FB" w:rsidP="00B426FB">
      <w:pPr>
        <w:numPr>
          <w:ilvl w:val="0"/>
          <w:numId w:val="7"/>
        </w:numPr>
      </w:pPr>
      <w:r w:rsidRPr="00B426FB">
        <w:t>les paramètres techniques de connexion ;</w:t>
      </w:r>
    </w:p>
    <w:p w14:paraId="19513D08" w14:textId="77777777" w:rsidR="00B426FB" w:rsidRPr="00B426FB" w:rsidRDefault="00B426FB" w:rsidP="00B426FB">
      <w:pPr>
        <w:numPr>
          <w:ilvl w:val="0"/>
          <w:numId w:val="7"/>
        </w:numPr>
      </w:pPr>
      <w:r w:rsidRPr="00B426FB">
        <w:t>l’activation ou non de Tempo ;</w:t>
      </w:r>
    </w:p>
    <w:p w14:paraId="5C9F11B4" w14:textId="77777777" w:rsidR="00B426FB" w:rsidRPr="00B426FB" w:rsidRDefault="00B426FB" w:rsidP="00B426FB">
      <w:pPr>
        <w:numPr>
          <w:ilvl w:val="0"/>
          <w:numId w:val="7"/>
        </w:numPr>
      </w:pPr>
      <w:r w:rsidRPr="00B426FB">
        <w:t>la formule de calcul de chaque KPI ;</w:t>
      </w:r>
    </w:p>
    <w:p w14:paraId="5D771043" w14:textId="77777777" w:rsidR="00B426FB" w:rsidRPr="00B426FB" w:rsidRDefault="00B426FB" w:rsidP="00B426FB">
      <w:pPr>
        <w:numPr>
          <w:ilvl w:val="0"/>
          <w:numId w:val="7"/>
        </w:numPr>
      </w:pPr>
      <w:r w:rsidRPr="00B426FB">
        <w:lastRenderedPageBreak/>
        <w:t>une modélisation suffisamment évolutive pour permettre l’ajout futur de nouveaux KPI.</w:t>
      </w:r>
    </w:p>
    <w:p w14:paraId="3BB7CD6E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Restitution attendue</w:t>
      </w:r>
    </w:p>
    <w:p w14:paraId="1550CECE" w14:textId="77777777" w:rsidR="00B426FB" w:rsidRPr="00B426FB" w:rsidRDefault="00B426FB" w:rsidP="00B426FB">
      <w:r w:rsidRPr="00B426FB">
        <w:t>L’application doit permettre de visualiser :</w:t>
      </w:r>
    </w:p>
    <w:p w14:paraId="581A6025" w14:textId="77777777" w:rsidR="00B426FB" w:rsidRPr="00B426FB" w:rsidRDefault="00B426FB" w:rsidP="00B426FB">
      <w:pPr>
        <w:numPr>
          <w:ilvl w:val="0"/>
          <w:numId w:val="8"/>
        </w:numPr>
      </w:pPr>
      <w:r w:rsidRPr="00B426FB">
        <w:t>les KPI par collaborateur ;</w:t>
      </w:r>
    </w:p>
    <w:p w14:paraId="06E744D6" w14:textId="77777777" w:rsidR="00B426FB" w:rsidRPr="00B426FB" w:rsidRDefault="00B426FB" w:rsidP="00B426FB">
      <w:pPr>
        <w:numPr>
          <w:ilvl w:val="0"/>
          <w:numId w:val="8"/>
        </w:numPr>
      </w:pPr>
      <w:r w:rsidRPr="00B426FB">
        <w:t>les KPI par client ;</w:t>
      </w:r>
    </w:p>
    <w:p w14:paraId="71486D9A" w14:textId="77777777" w:rsidR="00B426FB" w:rsidRPr="00B426FB" w:rsidRDefault="00B426FB" w:rsidP="00B426FB">
      <w:pPr>
        <w:numPr>
          <w:ilvl w:val="0"/>
          <w:numId w:val="8"/>
        </w:numPr>
      </w:pPr>
      <w:r w:rsidRPr="00B426FB">
        <w:t>les KPI par Epic ;</w:t>
      </w:r>
    </w:p>
    <w:p w14:paraId="02A19F11" w14:textId="77777777" w:rsidR="00B426FB" w:rsidRPr="00B426FB" w:rsidRDefault="00B426FB" w:rsidP="00B426FB">
      <w:pPr>
        <w:numPr>
          <w:ilvl w:val="0"/>
          <w:numId w:val="8"/>
        </w:numPr>
      </w:pPr>
      <w:r w:rsidRPr="00B426FB">
        <w:t>les KPI par équipe client ;</w:t>
      </w:r>
    </w:p>
    <w:p w14:paraId="0D5FF4DE" w14:textId="77777777" w:rsidR="00B426FB" w:rsidRPr="00B426FB" w:rsidRDefault="00B426FB" w:rsidP="00B426FB">
      <w:pPr>
        <w:numPr>
          <w:ilvl w:val="0"/>
          <w:numId w:val="8"/>
        </w:numPr>
      </w:pPr>
      <w:r w:rsidRPr="00B426FB">
        <w:t>l’évolution mensuelle de chaque KPI pour chaque collaborateur au sein d’une équipe client.</w:t>
      </w:r>
    </w:p>
    <w:p w14:paraId="3541AA24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Contraintes importantes</w:t>
      </w:r>
    </w:p>
    <w:p w14:paraId="3328E81E" w14:textId="77777777" w:rsidR="00B426FB" w:rsidRPr="00B426FB" w:rsidRDefault="00B426FB" w:rsidP="00B426FB">
      <w:r w:rsidRPr="00B426FB">
        <w:t>La solution doit être pensée pour être :</w:t>
      </w:r>
    </w:p>
    <w:p w14:paraId="435D93DA" w14:textId="77777777" w:rsidR="00B426FB" w:rsidRPr="00B426FB" w:rsidRDefault="00B426FB" w:rsidP="00B426FB">
      <w:pPr>
        <w:numPr>
          <w:ilvl w:val="0"/>
          <w:numId w:val="9"/>
        </w:numPr>
      </w:pPr>
      <w:r w:rsidRPr="00B426FB">
        <w:t>robuste ;</w:t>
      </w:r>
    </w:p>
    <w:p w14:paraId="77FDDA93" w14:textId="77777777" w:rsidR="00B426FB" w:rsidRPr="00B426FB" w:rsidRDefault="00B426FB" w:rsidP="00B426FB">
      <w:pPr>
        <w:numPr>
          <w:ilvl w:val="0"/>
          <w:numId w:val="9"/>
        </w:numPr>
      </w:pPr>
      <w:r w:rsidRPr="00B426FB">
        <w:t>configurable ;</w:t>
      </w:r>
    </w:p>
    <w:p w14:paraId="60B72513" w14:textId="77777777" w:rsidR="00B426FB" w:rsidRPr="00B426FB" w:rsidRDefault="00B426FB" w:rsidP="00B426FB">
      <w:pPr>
        <w:numPr>
          <w:ilvl w:val="0"/>
          <w:numId w:val="9"/>
        </w:numPr>
      </w:pPr>
      <w:r w:rsidRPr="00B426FB">
        <w:t>évolutive ;</w:t>
      </w:r>
    </w:p>
    <w:p w14:paraId="6D16247D" w14:textId="77777777" w:rsidR="00B426FB" w:rsidRPr="00B426FB" w:rsidRDefault="00B426FB" w:rsidP="00B426FB">
      <w:pPr>
        <w:numPr>
          <w:ilvl w:val="0"/>
          <w:numId w:val="9"/>
        </w:numPr>
      </w:pPr>
      <w:r w:rsidRPr="00B426FB">
        <w:t>maintenable ;</w:t>
      </w:r>
    </w:p>
    <w:p w14:paraId="0582C068" w14:textId="77777777" w:rsidR="00B426FB" w:rsidRPr="00B426FB" w:rsidRDefault="00B426FB" w:rsidP="00B426FB">
      <w:pPr>
        <w:numPr>
          <w:ilvl w:val="0"/>
          <w:numId w:val="9"/>
        </w:numPr>
      </w:pPr>
      <w:r w:rsidRPr="00B426FB">
        <w:t>adaptée à des contextes JIRA hétérogènes.</w:t>
      </w:r>
    </w:p>
    <w:p w14:paraId="041C05F7" w14:textId="77777777" w:rsidR="00B426FB" w:rsidRPr="00B426FB" w:rsidRDefault="00000000" w:rsidP="00B426FB">
      <w:r>
        <w:pict w14:anchorId="647C397F">
          <v:rect id="_x0000_i1025" style="width:0;height:1.5pt" o:hralign="center" o:hrstd="t" o:hr="t" fillcolor="#a0a0a0" stroked="f"/>
        </w:pict>
      </w:r>
    </w:p>
    <w:p w14:paraId="421D8057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Contraintes techniques et d’infrastructure</w:t>
      </w:r>
    </w:p>
    <w:p w14:paraId="00D15882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Stack technique</w:t>
      </w:r>
    </w:p>
    <w:p w14:paraId="7A3D30F7" w14:textId="77777777" w:rsidR="00B426FB" w:rsidRPr="00B426FB" w:rsidRDefault="00B426FB" w:rsidP="00B426FB">
      <w:pPr>
        <w:numPr>
          <w:ilvl w:val="0"/>
          <w:numId w:val="10"/>
        </w:numPr>
      </w:pPr>
      <w:r w:rsidRPr="00B426FB">
        <w:t xml:space="preserve">Frontend : </w:t>
      </w:r>
      <w:r w:rsidRPr="00B426FB">
        <w:rPr>
          <w:b/>
          <w:bCs/>
        </w:rPr>
        <w:t>React</w:t>
      </w:r>
    </w:p>
    <w:p w14:paraId="188C6759" w14:textId="77777777" w:rsidR="00B426FB" w:rsidRPr="00B426FB" w:rsidRDefault="00B426FB" w:rsidP="00B426FB">
      <w:pPr>
        <w:numPr>
          <w:ilvl w:val="0"/>
          <w:numId w:val="10"/>
        </w:numPr>
      </w:pPr>
      <w:r w:rsidRPr="00B426FB">
        <w:t xml:space="preserve">Backend : </w:t>
      </w:r>
      <w:r w:rsidRPr="00B426FB">
        <w:rPr>
          <w:b/>
          <w:bCs/>
        </w:rPr>
        <w:t>Node.js</w:t>
      </w:r>
    </w:p>
    <w:p w14:paraId="5D658AD6" w14:textId="77777777" w:rsidR="00B426FB" w:rsidRPr="00B426FB" w:rsidRDefault="00B426FB" w:rsidP="00B426FB">
      <w:pPr>
        <w:numPr>
          <w:ilvl w:val="0"/>
          <w:numId w:val="10"/>
        </w:numPr>
      </w:pPr>
      <w:r w:rsidRPr="00B426FB">
        <w:t xml:space="preserve">Base de données : </w:t>
      </w:r>
      <w:r w:rsidRPr="00B426FB">
        <w:rPr>
          <w:b/>
          <w:bCs/>
        </w:rPr>
        <w:t>MySQL</w:t>
      </w:r>
    </w:p>
    <w:p w14:paraId="1B8C14DA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Hébergement</w:t>
      </w:r>
    </w:p>
    <w:p w14:paraId="6808B241" w14:textId="77777777" w:rsidR="00B426FB" w:rsidRPr="00B426FB" w:rsidRDefault="00B426FB" w:rsidP="00B426FB">
      <w:pPr>
        <w:numPr>
          <w:ilvl w:val="0"/>
          <w:numId w:val="11"/>
        </w:numPr>
      </w:pPr>
      <w:r w:rsidRPr="00B426FB">
        <w:t xml:space="preserve">Hébergement cible : </w:t>
      </w:r>
      <w:r w:rsidRPr="00B426FB">
        <w:rPr>
          <w:b/>
          <w:bCs/>
        </w:rPr>
        <w:t>AWS</w:t>
      </w:r>
    </w:p>
    <w:p w14:paraId="30AB5742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Environnements</w:t>
      </w:r>
    </w:p>
    <w:p w14:paraId="383F4B2E" w14:textId="77777777" w:rsidR="00B426FB" w:rsidRPr="00B426FB" w:rsidRDefault="00B426FB" w:rsidP="00B426FB">
      <w:pPr>
        <w:numPr>
          <w:ilvl w:val="0"/>
          <w:numId w:val="12"/>
        </w:numPr>
      </w:pPr>
      <w:r w:rsidRPr="00B426FB">
        <w:t xml:space="preserve">À prévoir : </w:t>
      </w:r>
      <w:r w:rsidRPr="00B426FB">
        <w:rPr>
          <w:b/>
          <w:bCs/>
        </w:rPr>
        <w:t>dev / staging / prod</w:t>
      </w:r>
    </w:p>
    <w:p w14:paraId="6F33F322" w14:textId="77777777" w:rsidR="00B426FB" w:rsidRPr="00B426FB" w:rsidRDefault="00B426FB" w:rsidP="00B426FB">
      <w:pPr>
        <w:numPr>
          <w:ilvl w:val="0"/>
          <w:numId w:val="12"/>
        </w:numPr>
      </w:pPr>
      <w:r w:rsidRPr="00B426FB">
        <w:t xml:space="preserve">Pour la première étape, un environnement </w:t>
      </w:r>
      <w:r w:rsidRPr="00B426FB">
        <w:rPr>
          <w:b/>
          <w:bCs/>
        </w:rPr>
        <w:t>local de développement</w:t>
      </w:r>
      <w:r w:rsidRPr="00B426FB">
        <w:t xml:space="preserve"> suffit.</w:t>
      </w:r>
    </w:p>
    <w:p w14:paraId="37034DDF" w14:textId="77777777" w:rsidR="00B426FB" w:rsidRPr="00B426FB" w:rsidRDefault="00000000" w:rsidP="00B426FB">
      <w:r>
        <w:pict w14:anchorId="0CB6AA89">
          <v:rect id="_x0000_i1026" style="width:0;height:1.5pt" o:hralign="center" o:hrstd="t" o:hr="t" fillcolor="#a0a0a0" stroked="f"/>
        </w:pict>
      </w:r>
    </w:p>
    <w:p w14:paraId="14CF3ADB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Authentification et gestion des droits</w:t>
      </w:r>
    </w:p>
    <w:p w14:paraId="6D11AB0A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Authentification</w:t>
      </w:r>
    </w:p>
    <w:p w14:paraId="59DB8369" w14:textId="77777777" w:rsidR="00B426FB" w:rsidRPr="00B426FB" w:rsidRDefault="00B426FB" w:rsidP="00B426FB">
      <w:r w:rsidRPr="00B426FB">
        <w:t xml:space="preserve">Le besoin doit prendre en charge une authentification d’entreprise, avec préférence pour un </w:t>
      </w:r>
      <w:r w:rsidRPr="00B426FB">
        <w:rPr>
          <w:b/>
          <w:bCs/>
        </w:rPr>
        <w:t>SSO</w:t>
      </w:r>
      <w:r w:rsidRPr="00B426FB">
        <w:t xml:space="preserve"> de type :</w:t>
      </w:r>
    </w:p>
    <w:p w14:paraId="38A17C8F" w14:textId="6455C8CB" w:rsidR="00B426FB" w:rsidRPr="00B426FB" w:rsidRDefault="00555AE8" w:rsidP="00B426FB">
      <w:pPr>
        <w:numPr>
          <w:ilvl w:val="0"/>
          <w:numId w:val="13"/>
        </w:numPr>
      </w:pPr>
      <w:r>
        <w:lastRenderedPageBreak/>
        <w:t>Office 365</w:t>
      </w:r>
      <w:r w:rsidR="00B426FB" w:rsidRPr="00B426FB">
        <w:t>.</w:t>
      </w:r>
    </w:p>
    <w:p w14:paraId="263458BC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Rôles et accès</w:t>
      </w:r>
    </w:p>
    <w:p w14:paraId="413CF585" w14:textId="77777777" w:rsidR="00B426FB" w:rsidRPr="00B426FB" w:rsidRDefault="00B426FB" w:rsidP="00B426FB">
      <w:r w:rsidRPr="00B426FB">
        <w:t>Les droits d’accès doivent être gérés selon les principes suivants :</w:t>
      </w:r>
    </w:p>
    <w:p w14:paraId="5AA3C542" w14:textId="77777777" w:rsidR="00B426FB" w:rsidRPr="00B426FB" w:rsidRDefault="00B426FB" w:rsidP="00B426FB">
      <w:pPr>
        <w:numPr>
          <w:ilvl w:val="0"/>
          <w:numId w:val="14"/>
        </w:numPr>
      </w:pPr>
      <w:r w:rsidRPr="00B426FB">
        <w:rPr>
          <w:b/>
          <w:bCs/>
        </w:rPr>
        <w:t>Développeur</w:t>
      </w:r>
      <w:r w:rsidRPr="00B426FB">
        <w:t xml:space="preserve"> : accès uniquement à ses propres KPI.</w:t>
      </w:r>
    </w:p>
    <w:p w14:paraId="57D35BED" w14:textId="77777777" w:rsidR="00B426FB" w:rsidRPr="00B426FB" w:rsidRDefault="00B426FB" w:rsidP="00B426FB">
      <w:pPr>
        <w:numPr>
          <w:ilvl w:val="0"/>
          <w:numId w:val="14"/>
        </w:numPr>
      </w:pPr>
      <w:r w:rsidRPr="00B426FB">
        <w:rPr>
          <w:b/>
          <w:bCs/>
        </w:rPr>
        <w:t>Chef de projet</w:t>
      </w:r>
      <w:r w:rsidRPr="00B426FB">
        <w:t xml:space="preserve"> : accès aux KPI des développeurs de son équipe, dans le contexte du client concerné.</w:t>
      </w:r>
    </w:p>
    <w:p w14:paraId="627A82F7" w14:textId="77777777" w:rsidR="00B426FB" w:rsidRPr="00B426FB" w:rsidRDefault="00B426FB" w:rsidP="00B426FB">
      <w:pPr>
        <w:numPr>
          <w:ilvl w:val="0"/>
          <w:numId w:val="14"/>
        </w:numPr>
      </w:pPr>
      <w:r w:rsidRPr="00B426FB">
        <w:rPr>
          <w:b/>
          <w:bCs/>
        </w:rPr>
        <w:t>Delivery manager</w:t>
      </w:r>
      <w:r w:rsidRPr="00B426FB">
        <w:t xml:space="preserve"> : accès aux KPI des développeurs et des chefs de projet pour son périmètre.</w:t>
      </w:r>
    </w:p>
    <w:p w14:paraId="10FF1ED7" w14:textId="77777777" w:rsidR="00B426FB" w:rsidRPr="00B426FB" w:rsidRDefault="00B426FB" w:rsidP="00B426FB">
      <w:pPr>
        <w:numPr>
          <w:ilvl w:val="0"/>
          <w:numId w:val="14"/>
        </w:numPr>
      </w:pPr>
      <w:r w:rsidRPr="00B426FB">
        <w:rPr>
          <w:b/>
          <w:bCs/>
        </w:rPr>
        <w:t>Admin</w:t>
      </w:r>
      <w:r w:rsidRPr="00B426FB">
        <w:t xml:space="preserve"> : accès complet à tous les KPI et à tous les écrans d’administration, notamment :</w:t>
      </w:r>
    </w:p>
    <w:p w14:paraId="264EE12B" w14:textId="77777777" w:rsidR="00B426FB" w:rsidRPr="00B426FB" w:rsidRDefault="00B426FB" w:rsidP="00B426FB">
      <w:pPr>
        <w:numPr>
          <w:ilvl w:val="1"/>
          <w:numId w:val="14"/>
        </w:numPr>
      </w:pPr>
      <w:r w:rsidRPr="00B426FB">
        <w:t>configuration des clients ;</w:t>
      </w:r>
    </w:p>
    <w:p w14:paraId="3B20F7E7" w14:textId="77777777" w:rsidR="00B426FB" w:rsidRPr="00B426FB" w:rsidRDefault="00B426FB" w:rsidP="00B426FB">
      <w:pPr>
        <w:numPr>
          <w:ilvl w:val="1"/>
          <w:numId w:val="14"/>
        </w:numPr>
      </w:pPr>
      <w:r w:rsidRPr="00B426FB">
        <w:t>configuration des formules de calcul des KPI ;</w:t>
      </w:r>
    </w:p>
    <w:p w14:paraId="7AD3251E" w14:textId="77777777" w:rsidR="00B426FB" w:rsidRPr="00B426FB" w:rsidRDefault="00B426FB" w:rsidP="00B426FB">
      <w:pPr>
        <w:numPr>
          <w:ilvl w:val="1"/>
          <w:numId w:val="14"/>
        </w:numPr>
      </w:pPr>
      <w:r w:rsidRPr="00B426FB">
        <w:t>administration des rôles et des droits ;</w:t>
      </w:r>
    </w:p>
    <w:p w14:paraId="1143E5B0" w14:textId="77777777" w:rsidR="00B426FB" w:rsidRPr="00B426FB" w:rsidRDefault="00B426FB" w:rsidP="00B426FB">
      <w:pPr>
        <w:numPr>
          <w:ilvl w:val="1"/>
          <w:numId w:val="14"/>
        </w:numPr>
      </w:pPr>
      <w:r w:rsidRPr="00B426FB">
        <w:t>supervision des imports.</w:t>
      </w:r>
    </w:p>
    <w:p w14:paraId="74CF5917" w14:textId="77777777" w:rsidR="00B426FB" w:rsidRPr="00B426FB" w:rsidRDefault="00000000" w:rsidP="00B426FB">
      <w:r>
        <w:pict w14:anchorId="56B904BD">
          <v:rect id="_x0000_i1027" style="width:0;height:1.5pt" o:hralign="center" o:hrstd="t" o:hr="t" fillcolor="#a0a0a0" stroked="f"/>
        </w:pict>
      </w:r>
    </w:p>
    <w:p w14:paraId="5199C47C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Connexion JIRA</w:t>
      </w:r>
    </w:p>
    <w:p w14:paraId="1313B014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Types d’instances</w:t>
      </w:r>
    </w:p>
    <w:p w14:paraId="7556995F" w14:textId="77777777" w:rsidR="00B426FB" w:rsidRPr="00B426FB" w:rsidRDefault="00B426FB" w:rsidP="00B426FB">
      <w:pPr>
        <w:numPr>
          <w:ilvl w:val="0"/>
          <w:numId w:val="15"/>
        </w:numPr>
      </w:pPr>
      <w:r w:rsidRPr="00B426FB">
        <w:rPr>
          <w:b/>
          <w:bCs/>
        </w:rPr>
        <w:t>JIRA Cloud uniquement</w:t>
      </w:r>
    </w:p>
    <w:p w14:paraId="1646D4DD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Authentification JIRA</w:t>
      </w:r>
    </w:p>
    <w:p w14:paraId="3660E5CC" w14:textId="77777777" w:rsidR="00B426FB" w:rsidRPr="00B426FB" w:rsidRDefault="00B426FB" w:rsidP="00B426FB">
      <w:pPr>
        <w:numPr>
          <w:ilvl w:val="0"/>
          <w:numId w:val="16"/>
        </w:numPr>
      </w:pPr>
      <w:r w:rsidRPr="00B426FB">
        <w:t xml:space="preserve">Authentification par </w:t>
      </w:r>
      <w:r w:rsidRPr="00B426FB">
        <w:rPr>
          <w:b/>
          <w:bCs/>
        </w:rPr>
        <w:t>API token</w:t>
      </w:r>
      <w:r w:rsidRPr="00B426FB">
        <w:t xml:space="preserve"> pour chaque compte client</w:t>
      </w:r>
    </w:p>
    <w:p w14:paraId="3E5C8FD6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Tempo</w:t>
      </w:r>
    </w:p>
    <w:p w14:paraId="0006DE96" w14:textId="77777777" w:rsidR="00B426FB" w:rsidRPr="00B426FB" w:rsidRDefault="00B426FB" w:rsidP="00B426FB">
      <w:pPr>
        <w:numPr>
          <w:ilvl w:val="0"/>
          <w:numId w:val="17"/>
        </w:numPr>
      </w:pPr>
      <w:r w:rsidRPr="00B426FB">
        <w:t>Si le client utilise Tempo Cloud, accès via l’API Tempo</w:t>
      </w:r>
    </w:p>
    <w:p w14:paraId="2295CBCE" w14:textId="77777777" w:rsidR="00B426FB" w:rsidRPr="00B426FB" w:rsidRDefault="00B426FB" w:rsidP="00B426FB">
      <w:pPr>
        <w:numPr>
          <w:ilvl w:val="0"/>
          <w:numId w:val="17"/>
        </w:numPr>
      </w:pPr>
      <w:r w:rsidRPr="00B426FB">
        <w:t>Le mécanisme d’authentification devra préciser si le token est dédié à Tempo ou mutualisé avec JIRA, selon les capacités réelles de l’API</w:t>
      </w:r>
    </w:p>
    <w:p w14:paraId="67B850DD" w14:textId="77777777" w:rsidR="00B426FB" w:rsidRPr="00B426FB" w:rsidRDefault="00000000" w:rsidP="00B426FB">
      <w:r>
        <w:pict w14:anchorId="12F79EA1">
          <v:rect id="_x0000_i1028" style="width:0;height:1.5pt" o:hralign="center" o:hrstd="t" o:hr="t" fillcolor="#a0a0a0" stroked="f"/>
        </w:pict>
      </w:r>
    </w:p>
    <w:p w14:paraId="25030A26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Données et volumétrie</w:t>
      </w:r>
    </w:p>
    <w:p w14:paraId="00A921CF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Volumétrie cible</w:t>
      </w:r>
    </w:p>
    <w:p w14:paraId="7382B90B" w14:textId="77777777" w:rsidR="00B426FB" w:rsidRPr="00B426FB" w:rsidRDefault="00B426FB" w:rsidP="00B426FB">
      <w:r w:rsidRPr="00B426FB">
        <w:t>Ordre de grandeur estimé :</w:t>
      </w:r>
    </w:p>
    <w:p w14:paraId="7901D9B3" w14:textId="77777777" w:rsidR="00B426FB" w:rsidRPr="00B426FB" w:rsidRDefault="00B426FB" w:rsidP="00B426FB">
      <w:pPr>
        <w:numPr>
          <w:ilvl w:val="0"/>
          <w:numId w:val="18"/>
        </w:numPr>
      </w:pPr>
      <w:r w:rsidRPr="00B426FB">
        <w:t xml:space="preserve">environ </w:t>
      </w:r>
      <w:r w:rsidRPr="00B426FB">
        <w:rPr>
          <w:b/>
          <w:bCs/>
        </w:rPr>
        <w:t>300 développeurs</w:t>
      </w:r>
      <w:r w:rsidRPr="00B426FB">
        <w:t xml:space="preserve"> ;</w:t>
      </w:r>
    </w:p>
    <w:p w14:paraId="57099366" w14:textId="77777777" w:rsidR="00B426FB" w:rsidRPr="00B426FB" w:rsidRDefault="00B426FB" w:rsidP="00B426FB">
      <w:pPr>
        <w:numPr>
          <w:ilvl w:val="0"/>
          <w:numId w:val="18"/>
        </w:numPr>
      </w:pPr>
      <w:r w:rsidRPr="00B426FB">
        <w:t xml:space="preserve">environ </w:t>
      </w:r>
      <w:r w:rsidRPr="00B426FB">
        <w:rPr>
          <w:b/>
          <w:bCs/>
        </w:rPr>
        <w:t>50 clients</w:t>
      </w:r>
      <w:r w:rsidRPr="00B426FB">
        <w:t xml:space="preserve"> ;</w:t>
      </w:r>
    </w:p>
    <w:p w14:paraId="25689523" w14:textId="77777777" w:rsidR="00B426FB" w:rsidRPr="00B426FB" w:rsidRDefault="00B426FB" w:rsidP="00B426FB">
      <w:pPr>
        <w:numPr>
          <w:ilvl w:val="0"/>
          <w:numId w:val="18"/>
        </w:numPr>
      </w:pPr>
      <w:r w:rsidRPr="00B426FB">
        <w:t>plusieurs milliers de tickets par client.</w:t>
      </w:r>
    </w:p>
    <w:p w14:paraId="382E1477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Historique</w:t>
      </w:r>
    </w:p>
    <w:p w14:paraId="5AD3EE46" w14:textId="77777777" w:rsidR="00B426FB" w:rsidRPr="00B426FB" w:rsidRDefault="00B426FB" w:rsidP="00B426FB">
      <w:pPr>
        <w:numPr>
          <w:ilvl w:val="0"/>
          <w:numId w:val="19"/>
        </w:numPr>
      </w:pPr>
      <w:r w:rsidRPr="00B426FB">
        <w:t>Possibilité d’importer un historique initial à partir d’une date donnée.</w:t>
      </w:r>
    </w:p>
    <w:p w14:paraId="0F68D37E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lastRenderedPageBreak/>
        <w:t>Fréquence d’import</w:t>
      </w:r>
    </w:p>
    <w:p w14:paraId="43863701" w14:textId="77777777" w:rsidR="00B426FB" w:rsidRPr="00B426FB" w:rsidRDefault="00B426FB" w:rsidP="00B426FB">
      <w:pPr>
        <w:numPr>
          <w:ilvl w:val="0"/>
          <w:numId w:val="20"/>
        </w:numPr>
      </w:pPr>
      <w:r w:rsidRPr="00B426FB">
        <w:t>un import planifié, par exemple de nuit ;</w:t>
      </w:r>
    </w:p>
    <w:p w14:paraId="0EF8FDFA" w14:textId="77777777" w:rsidR="00B426FB" w:rsidRPr="00B426FB" w:rsidRDefault="00B426FB" w:rsidP="00B426FB">
      <w:pPr>
        <w:numPr>
          <w:ilvl w:val="0"/>
          <w:numId w:val="20"/>
        </w:numPr>
      </w:pPr>
      <w:r w:rsidRPr="00B426FB">
        <w:t>possibilité de plusieurs imports quotidiens ;</w:t>
      </w:r>
    </w:p>
    <w:p w14:paraId="013426C8" w14:textId="77777777" w:rsidR="00B426FB" w:rsidRPr="00B426FB" w:rsidRDefault="00B426FB" w:rsidP="00B426FB">
      <w:pPr>
        <w:numPr>
          <w:ilvl w:val="0"/>
          <w:numId w:val="20"/>
        </w:numPr>
      </w:pPr>
      <w:r w:rsidRPr="00B426FB">
        <w:t>possibilité de déclenchement manuel par un administrateur.</w:t>
      </w:r>
    </w:p>
    <w:p w14:paraId="48C07AA8" w14:textId="77777777" w:rsidR="00B426FB" w:rsidRPr="00B426FB" w:rsidRDefault="00000000" w:rsidP="00B426FB">
      <w:r>
        <w:pict w14:anchorId="408D4368">
          <v:rect id="_x0000_i1029" style="width:0;height:1.5pt" o:hralign="center" o:hrstd="t" o:hr="t" fillcolor="#a0a0a0" stroked="f"/>
        </w:pict>
      </w:r>
    </w:p>
    <w:p w14:paraId="1B2E5B1F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KPI et configuration</w:t>
      </w:r>
    </w:p>
    <w:p w14:paraId="5C6A7C44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Administration des KPI</w:t>
      </w:r>
    </w:p>
    <w:p w14:paraId="7C2E2BE5" w14:textId="77777777" w:rsidR="00B426FB" w:rsidRPr="00B426FB" w:rsidRDefault="00B426FB" w:rsidP="00B426FB">
      <w:r w:rsidRPr="00B426FB">
        <w:t xml:space="preserve">La configuration des KPI par client doit être réalisée via une </w:t>
      </w:r>
      <w:r w:rsidRPr="00B426FB">
        <w:rPr>
          <w:b/>
          <w:bCs/>
        </w:rPr>
        <w:t>interface graphique d’administration</w:t>
      </w:r>
      <w:r w:rsidRPr="00B426FB">
        <w:t xml:space="preserve"> accessible au profil Admin.</w:t>
      </w:r>
    </w:p>
    <w:p w14:paraId="1256DF50" w14:textId="77777777" w:rsidR="00B426FB" w:rsidRPr="00B426FB" w:rsidRDefault="00B426FB" w:rsidP="00B426FB">
      <w:r w:rsidRPr="00B426FB">
        <w:t>Cette configuration doit permettre notamment de définir :</w:t>
      </w:r>
    </w:p>
    <w:p w14:paraId="29C1C1ED" w14:textId="77777777" w:rsidR="00B426FB" w:rsidRPr="00B426FB" w:rsidRDefault="00B426FB" w:rsidP="00B426FB">
      <w:pPr>
        <w:numPr>
          <w:ilvl w:val="0"/>
          <w:numId w:val="21"/>
        </w:numPr>
      </w:pPr>
      <w:r w:rsidRPr="00B426FB">
        <w:t>les statuts équivalents à “terminé” ;</w:t>
      </w:r>
    </w:p>
    <w:p w14:paraId="09396DFA" w14:textId="77777777" w:rsidR="00B426FB" w:rsidRPr="00B426FB" w:rsidRDefault="00B426FB" w:rsidP="00B426FB">
      <w:pPr>
        <w:numPr>
          <w:ilvl w:val="0"/>
          <w:numId w:val="21"/>
        </w:numPr>
      </w:pPr>
      <w:r w:rsidRPr="00B426FB">
        <w:t>les types de tickets à inclure ou exclure ;</w:t>
      </w:r>
    </w:p>
    <w:p w14:paraId="7B3CD13B" w14:textId="77777777" w:rsidR="00B426FB" w:rsidRPr="00B426FB" w:rsidRDefault="00B426FB" w:rsidP="00B426FB">
      <w:pPr>
        <w:numPr>
          <w:ilvl w:val="0"/>
          <w:numId w:val="21"/>
        </w:numPr>
      </w:pPr>
      <w:r w:rsidRPr="00B426FB">
        <w:t>les champs à utiliser ;</w:t>
      </w:r>
    </w:p>
    <w:p w14:paraId="6733B439" w14:textId="77777777" w:rsidR="00B426FB" w:rsidRPr="00B426FB" w:rsidRDefault="00B426FB" w:rsidP="00B426FB">
      <w:pPr>
        <w:numPr>
          <w:ilvl w:val="0"/>
          <w:numId w:val="21"/>
        </w:numPr>
      </w:pPr>
      <w:r w:rsidRPr="00B426FB">
        <w:t>les règles d’agrégation ;</w:t>
      </w:r>
    </w:p>
    <w:p w14:paraId="4595EF36" w14:textId="77777777" w:rsidR="00B426FB" w:rsidRPr="00B426FB" w:rsidRDefault="00B426FB" w:rsidP="00B426FB">
      <w:pPr>
        <w:numPr>
          <w:ilvl w:val="0"/>
          <w:numId w:val="21"/>
        </w:numPr>
      </w:pPr>
      <w:r w:rsidRPr="00B426FB">
        <w:t>les formules de calcul ;</w:t>
      </w:r>
    </w:p>
    <w:p w14:paraId="2406B1CD" w14:textId="77777777" w:rsidR="00B426FB" w:rsidRPr="00B426FB" w:rsidRDefault="00B426FB" w:rsidP="00B426FB">
      <w:pPr>
        <w:numPr>
          <w:ilvl w:val="0"/>
          <w:numId w:val="21"/>
        </w:numPr>
      </w:pPr>
      <w:r w:rsidRPr="00B426FB">
        <w:t>les relations entre tickets ;</w:t>
      </w:r>
    </w:p>
    <w:p w14:paraId="2FDFCE61" w14:textId="77777777" w:rsidR="00B426FB" w:rsidRPr="00B426FB" w:rsidRDefault="00B426FB" w:rsidP="00B426FB">
      <w:pPr>
        <w:numPr>
          <w:ilvl w:val="0"/>
          <w:numId w:val="21"/>
        </w:numPr>
      </w:pPr>
      <w:r w:rsidRPr="00B426FB">
        <w:t>les règles spécifiques à Tempo si applicable.</w:t>
      </w:r>
    </w:p>
    <w:p w14:paraId="37FD2EF6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KPI additionnels</w:t>
      </w:r>
    </w:p>
    <w:p w14:paraId="06FF7766" w14:textId="77777777" w:rsidR="00B426FB" w:rsidRPr="00B426FB" w:rsidRDefault="00B426FB" w:rsidP="00B426FB">
      <w:r w:rsidRPr="00B426FB">
        <w:t>En plus des KPI “Respect des charges” et “Qualité”, l’architecture doit permettre d’ajouter facilement d’autres KPI, par exemple :</w:t>
      </w:r>
    </w:p>
    <w:p w14:paraId="11944A57" w14:textId="77777777" w:rsidR="00B426FB" w:rsidRPr="00B426FB" w:rsidRDefault="00B426FB" w:rsidP="00B426FB">
      <w:pPr>
        <w:numPr>
          <w:ilvl w:val="0"/>
          <w:numId w:val="22"/>
        </w:numPr>
      </w:pPr>
      <w:r w:rsidRPr="00B426FB">
        <w:t>Respect des charges par Epic ;</w:t>
      </w:r>
    </w:p>
    <w:p w14:paraId="00F4AD9F" w14:textId="77777777" w:rsidR="00B426FB" w:rsidRPr="00B426FB" w:rsidRDefault="00B426FB" w:rsidP="00B426FB">
      <w:pPr>
        <w:numPr>
          <w:ilvl w:val="0"/>
          <w:numId w:val="22"/>
        </w:numPr>
      </w:pPr>
      <w:r w:rsidRPr="00B426FB">
        <w:t>KPI consolidés par chef de projet ;</w:t>
      </w:r>
    </w:p>
    <w:p w14:paraId="45B56136" w14:textId="77777777" w:rsidR="00B426FB" w:rsidRPr="00B426FB" w:rsidRDefault="00B426FB" w:rsidP="00B426FB">
      <w:pPr>
        <w:numPr>
          <w:ilvl w:val="0"/>
          <w:numId w:val="22"/>
        </w:numPr>
      </w:pPr>
      <w:r w:rsidRPr="00B426FB">
        <w:t>KPI agrégés par équipe ou par client.</w:t>
      </w:r>
    </w:p>
    <w:p w14:paraId="5A5F3427" w14:textId="77777777" w:rsidR="00B426FB" w:rsidRPr="00B426FB" w:rsidRDefault="00000000" w:rsidP="00B426FB">
      <w:r>
        <w:pict w14:anchorId="065FBA1C">
          <v:rect id="_x0000_i1030" style="width:0;height:1.5pt" o:hralign="center" o:hrstd="t" o:hr="t" fillcolor="#a0a0a0" stroked="f"/>
        </w:pict>
      </w:r>
    </w:p>
    <w:p w14:paraId="116091D0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Restitution et exports</w:t>
      </w:r>
    </w:p>
    <w:p w14:paraId="40C6A3A4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Granularité temporelle</w:t>
      </w:r>
    </w:p>
    <w:p w14:paraId="1F80A492" w14:textId="77777777" w:rsidR="00B426FB" w:rsidRPr="00B426FB" w:rsidRDefault="00B426FB" w:rsidP="00B426FB">
      <w:pPr>
        <w:numPr>
          <w:ilvl w:val="0"/>
          <w:numId w:val="23"/>
        </w:numPr>
      </w:pPr>
      <w:r w:rsidRPr="00B426FB">
        <w:t xml:space="preserve">Vue d’évolution à minima </w:t>
      </w:r>
      <w:r w:rsidRPr="00B426FB">
        <w:rPr>
          <w:b/>
          <w:bCs/>
        </w:rPr>
        <w:t>mensuelle</w:t>
      </w:r>
    </w:p>
    <w:p w14:paraId="25362E49" w14:textId="77777777" w:rsidR="00B426FB" w:rsidRPr="00B426FB" w:rsidRDefault="00B426FB" w:rsidP="00B426FB">
      <w:pPr>
        <w:numPr>
          <w:ilvl w:val="0"/>
          <w:numId w:val="23"/>
        </w:numPr>
      </w:pPr>
      <w:r w:rsidRPr="00B426FB">
        <w:t xml:space="preserve">La conception doit permettre d’ajouter plus tard une granularité </w:t>
      </w:r>
      <w:r w:rsidRPr="00B426FB">
        <w:rPr>
          <w:b/>
          <w:bCs/>
        </w:rPr>
        <w:t>hebdomadaire</w:t>
      </w:r>
      <w:r w:rsidRPr="00B426FB">
        <w:t xml:space="preserve"> si nécessaire</w:t>
      </w:r>
    </w:p>
    <w:p w14:paraId="2A9A77AB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Exports</w:t>
      </w:r>
    </w:p>
    <w:p w14:paraId="02EDAA19" w14:textId="77777777" w:rsidR="00B426FB" w:rsidRPr="00B426FB" w:rsidRDefault="00B426FB" w:rsidP="00B426FB">
      <w:r w:rsidRPr="00B426FB">
        <w:t>Prévoir l’export des données ou des vues en :</w:t>
      </w:r>
    </w:p>
    <w:p w14:paraId="72A345CA" w14:textId="77777777" w:rsidR="00B426FB" w:rsidRPr="00B426FB" w:rsidRDefault="00B426FB" w:rsidP="00B426FB">
      <w:pPr>
        <w:numPr>
          <w:ilvl w:val="0"/>
          <w:numId w:val="24"/>
        </w:numPr>
      </w:pPr>
      <w:r w:rsidRPr="00B426FB">
        <w:rPr>
          <w:b/>
          <w:bCs/>
        </w:rPr>
        <w:t>CSV</w:t>
      </w:r>
    </w:p>
    <w:p w14:paraId="7CB945E0" w14:textId="77777777" w:rsidR="00B426FB" w:rsidRPr="00B426FB" w:rsidRDefault="00B426FB" w:rsidP="00B426FB">
      <w:pPr>
        <w:numPr>
          <w:ilvl w:val="0"/>
          <w:numId w:val="24"/>
        </w:numPr>
      </w:pPr>
      <w:r w:rsidRPr="00B426FB">
        <w:rPr>
          <w:b/>
          <w:bCs/>
        </w:rPr>
        <w:lastRenderedPageBreak/>
        <w:t>Excel</w:t>
      </w:r>
    </w:p>
    <w:p w14:paraId="6ABA9E14" w14:textId="77777777" w:rsidR="00B426FB" w:rsidRPr="00B426FB" w:rsidRDefault="00B426FB" w:rsidP="00B426FB">
      <w:pPr>
        <w:numPr>
          <w:ilvl w:val="0"/>
          <w:numId w:val="24"/>
        </w:numPr>
      </w:pPr>
      <w:r w:rsidRPr="00B426FB">
        <w:rPr>
          <w:b/>
          <w:bCs/>
        </w:rPr>
        <w:t>PDF</w:t>
      </w:r>
    </w:p>
    <w:p w14:paraId="144F6146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Langue</w:t>
      </w:r>
    </w:p>
    <w:p w14:paraId="44538582" w14:textId="77777777" w:rsidR="00B426FB" w:rsidRPr="00B426FB" w:rsidRDefault="00B426FB" w:rsidP="00B426FB">
      <w:pPr>
        <w:numPr>
          <w:ilvl w:val="0"/>
          <w:numId w:val="25"/>
        </w:numPr>
      </w:pPr>
      <w:r w:rsidRPr="00B426FB">
        <w:t xml:space="preserve">Interface en </w:t>
      </w:r>
      <w:r w:rsidRPr="00B426FB">
        <w:rPr>
          <w:b/>
          <w:bCs/>
        </w:rPr>
        <w:t>français uniquement</w:t>
      </w:r>
    </w:p>
    <w:p w14:paraId="5335A637" w14:textId="77777777" w:rsidR="00B426FB" w:rsidRPr="00B426FB" w:rsidRDefault="00000000" w:rsidP="00B426FB">
      <w:r>
        <w:pict w14:anchorId="21738908">
          <v:rect id="_x0000_i1031" style="width:0;height:1.5pt" o:hralign="center" o:hrstd="t" o:hr="t" fillcolor="#a0a0a0" stroked="f"/>
        </w:pict>
      </w:r>
    </w:p>
    <w:p w14:paraId="4C366B97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Ce que tu dois produire</w:t>
      </w:r>
    </w:p>
    <w:p w14:paraId="5ECA5100" w14:textId="77777777" w:rsidR="00B426FB" w:rsidRPr="00B426FB" w:rsidRDefault="00B426FB" w:rsidP="00B426FB">
      <w:r w:rsidRPr="00B426FB">
        <w:t xml:space="preserve">Tu es </w:t>
      </w:r>
      <w:r w:rsidRPr="00B426FB">
        <w:rPr>
          <w:b/>
          <w:bCs/>
        </w:rPr>
        <w:t>architecte logiciel senior</w:t>
      </w:r>
      <w:r w:rsidRPr="00B426FB">
        <w:t>.</w:t>
      </w:r>
    </w:p>
    <w:p w14:paraId="12926257" w14:textId="77777777" w:rsidR="00B426FB" w:rsidRPr="00B426FB" w:rsidRDefault="00B426FB" w:rsidP="00B426FB">
      <w:r w:rsidRPr="00B426FB">
        <w:t xml:space="preserve">Tu dois produire les livrables sous forme de </w:t>
      </w:r>
      <w:r w:rsidRPr="00B426FB">
        <w:rPr>
          <w:b/>
          <w:bCs/>
        </w:rPr>
        <w:t>fichiers Markdown (.md)</w:t>
      </w:r>
      <w:r w:rsidRPr="00B426FB">
        <w:t>.</w:t>
      </w:r>
    </w:p>
    <w:p w14:paraId="14D36851" w14:textId="77777777" w:rsidR="00B426FB" w:rsidRPr="00B426FB" w:rsidRDefault="00B426FB" w:rsidP="00B426FB">
      <w:r w:rsidRPr="00B426FB">
        <w:t xml:space="preserve">Le travail doit être réalisé </w:t>
      </w:r>
      <w:r w:rsidRPr="00B426FB">
        <w:rPr>
          <w:b/>
          <w:bCs/>
        </w:rPr>
        <w:t>étape par étape</w:t>
      </w:r>
      <w:r w:rsidRPr="00B426FB">
        <w:t>.</w:t>
      </w:r>
      <w:r w:rsidRPr="00B426FB">
        <w:br/>
        <w:t>On ne passe à l’étape suivante qu’après validation de l’étape précédente.</w:t>
      </w:r>
    </w:p>
    <w:p w14:paraId="0D55B48F" w14:textId="77777777" w:rsidR="00B426FB" w:rsidRPr="00B426FB" w:rsidRDefault="00000000" w:rsidP="00B426FB">
      <w:r>
        <w:pict w14:anchorId="685CCEF9">
          <v:rect id="_x0000_i1032" style="width:0;height:1.5pt" o:hralign="center" o:hrstd="t" o:hr="t" fillcolor="#a0a0a0" stroked="f"/>
        </w:pict>
      </w:r>
    </w:p>
    <w:p w14:paraId="2BFC9037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Étape 1 — Cahier des charges et spécifications fonctionnelles</w:t>
      </w:r>
    </w:p>
    <w:p w14:paraId="133565A6" w14:textId="77777777" w:rsidR="00B426FB" w:rsidRPr="00B426FB" w:rsidRDefault="00B426FB" w:rsidP="00B426FB">
      <w:r w:rsidRPr="00B426FB">
        <w:t>Produire :</w:t>
      </w:r>
    </w:p>
    <w:p w14:paraId="028958B7" w14:textId="77777777" w:rsidR="00B426FB" w:rsidRPr="00B426FB" w:rsidRDefault="00B426FB" w:rsidP="00B426FB">
      <w:pPr>
        <w:numPr>
          <w:ilvl w:val="0"/>
          <w:numId w:val="26"/>
        </w:numPr>
      </w:pPr>
      <w:r w:rsidRPr="00B426FB">
        <w:t xml:space="preserve">une liste exhaustive des </w:t>
      </w:r>
      <w:r w:rsidRPr="00B426FB">
        <w:rPr>
          <w:b/>
          <w:bCs/>
        </w:rPr>
        <w:t>user stories</w:t>
      </w:r>
      <w:r w:rsidRPr="00B426FB">
        <w:t xml:space="preserve"> par rôle :</w:t>
      </w:r>
    </w:p>
    <w:p w14:paraId="6A1D1BED" w14:textId="77777777" w:rsidR="00B426FB" w:rsidRPr="00B426FB" w:rsidRDefault="00B426FB" w:rsidP="00B426FB">
      <w:pPr>
        <w:numPr>
          <w:ilvl w:val="1"/>
          <w:numId w:val="26"/>
        </w:numPr>
      </w:pPr>
      <w:r w:rsidRPr="00B426FB">
        <w:t>Admin</w:t>
      </w:r>
    </w:p>
    <w:p w14:paraId="79C53CD2" w14:textId="77777777" w:rsidR="00B426FB" w:rsidRPr="00B426FB" w:rsidRDefault="00B426FB" w:rsidP="00B426FB">
      <w:pPr>
        <w:numPr>
          <w:ilvl w:val="1"/>
          <w:numId w:val="26"/>
        </w:numPr>
      </w:pPr>
      <w:r w:rsidRPr="00B426FB">
        <w:t>Développeur</w:t>
      </w:r>
    </w:p>
    <w:p w14:paraId="1EBB4073" w14:textId="77777777" w:rsidR="00B426FB" w:rsidRPr="00B426FB" w:rsidRDefault="00B426FB" w:rsidP="00B426FB">
      <w:pPr>
        <w:numPr>
          <w:ilvl w:val="1"/>
          <w:numId w:val="26"/>
        </w:numPr>
      </w:pPr>
      <w:r w:rsidRPr="00B426FB">
        <w:t>Chef de projet</w:t>
      </w:r>
    </w:p>
    <w:p w14:paraId="10A42E82" w14:textId="77777777" w:rsidR="00B426FB" w:rsidRPr="00B426FB" w:rsidRDefault="00B426FB" w:rsidP="00B426FB">
      <w:pPr>
        <w:numPr>
          <w:ilvl w:val="1"/>
          <w:numId w:val="26"/>
        </w:numPr>
      </w:pPr>
      <w:r w:rsidRPr="00B426FB">
        <w:t>Delivery manager</w:t>
      </w:r>
    </w:p>
    <w:p w14:paraId="0598E395" w14:textId="77777777" w:rsidR="00B426FB" w:rsidRPr="00B426FB" w:rsidRDefault="00B426FB" w:rsidP="00B426FB">
      <w:pPr>
        <w:numPr>
          <w:ilvl w:val="0"/>
          <w:numId w:val="26"/>
        </w:numPr>
      </w:pPr>
      <w:r w:rsidRPr="00B426FB">
        <w:t xml:space="preserve">la définition des </w:t>
      </w:r>
      <w:r w:rsidRPr="00B426FB">
        <w:rPr>
          <w:b/>
          <w:bCs/>
        </w:rPr>
        <w:t>états utilisateurs</w:t>
      </w:r>
      <w:r w:rsidRPr="00B426FB">
        <w:t xml:space="preserve"> si nécessaire ;</w:t>
      </w:r>
    </w:p>
    <w:p w14:paraId="555F8100" w14:textId="77777777" w:rsidR="00B426FB" w:rsidRPr="00B426FB" w:rsidRDefault="00B426FB" w:rsidP="00B426FB">
      <w:pPr>
        <w:numPr>
          <w:ilvl w:val="0"/>
          <w:numId w:val="26"/>
        </w:numPr>
      </w:pPr>
      <w:r w:rsidRPr="00B426FB">
        <w:t xml:space="preserve">les </w:t>
      </w:r>
      <w:r w:rsidRPr="00B426FB">
        <w:rPr>
          <w:b/>
          <w:bCs/>
        </w:rPr>
        <w:t>règles métier détaillées</w:t>
      </w:r>
      <w:r w:rsidRPr="00B426FB">
        <w:t xml:space="preserve"> ;</w:t>
      </w:r>
    </w:p>
    <w:p w14:paraId="4BE4CDD7" w14:textId="77777777" w:rsidR="00B426FB" w:rsidRPr="00B426FB" w:rsidRDefault="00B426FB" w:rsidP="00B426FB">
      <w:pPr>
        <w:numPr>
          <w:ilvl w:val="0"/>
          <w:numId w:val="26"/>
        </w:numPr>
      </w:pPr>
      <w:r w:rsidRPr="00B426FB">
        <w:t xml:space="preserve">la </w:t>
      </w:r>
      <w:r w:rsidRPr="00B426FB">
        <w:rPr>
          <w:b/>
          <w:bCs/>
        </w:rPr>
        <w:t>matrice des droits d’accès</w:t>
      </w:r>
      <w:r w:rsidRPr="00B426FB">
        <w:t xml:space="preserve"> ;</w:t>
      </w:r>
    </w:p>
    <w:p w14:paraId="23B9A014" w14:textId="77777777" w:rsidR="00B426FB" w:rsidRPr="00B426FB" w:rsidRDefault="00B426FB" w:rsidP="00B426FB">
      <w:pPr>
        <w:numPr>
          <w:ilvl w:val="0"/>
          <w:numId w:val="26"/>
        </w:numPr>
      </w:pPr>
      <w:r w:rsidRPr="00B426FB">
        <w:t>les hypothèses fonctionnelles à valider ;</w:t>
      </w:r>
    </w:p>
    <w:p w14:paraId="233ED31E" w14:textId="77777777" w:rsidR="00B426FB" w:rsidRPr="00B426FB" w:rsidRDefault="00B426FB" w:rsidP="00B426FB">
      <w:pPr>
        <w:numPr>
          <w:ilvl w:val="0"/>
          <w:numId w:val="26"/>
        </w:numPr>
      </w:pPr>
      <w:r w:rsidRPr="00B426FB">
        <w:t>les cas particuliers et cas d’erreur liés :</w:t>
      </w:r>
    </w:p>
    <w:p w14:paraId="3C35F40D" w14:textId="77777777" w:rsidR="00B426FB" w:rsidRPr="00B426FB" w:rsidRDefault="00B426FB" w:rsidP="00B426FB">
      <w:pPr>
        <w:numPr>
          <w:ilvl w:val="1"/>
          <w:numId w:val="26"/>
        </w:numPr>
      </w:pPr>
      <w:r w:rsidRPr="00B426FB">
        <w:t>aux imports JIRA ;</w:t>
      </w:r>
    </w:p>
    <w:p w14:paraId="7CE05B81" w14:textId="77777777" w:rsidR="00B426FB" w:rsidRPr="00B426FB" w:rsidRDefault="00B426FB" w:rsidP="00B426FB">
      <w:pPr>
        <w:numPr>
          <w:ilvl w:val="1"/>
          <w:numId w:val="26"/>
        </w:numPr>
      </w:pPr>
      <w:r w:rsidRPr="00B426FB">
        <w:t>à l’indisponibilité d’une API ;</w:t>
      </w:r>
    </w:p>
    <w:p w14:paraId="46235A53" w14:textId="77777777" w:rsidR="00B426FB" w:rsidRPr="00B426FB" w:rsidRDefault="00B426FB" w:rsidP="00B426FB">
      <w:pPr>
        <w:numPr>
          <w:ilvl w:val="1"/>
          <w:numId w:val="26"/>
        </w:numPr>
      </w:pPr>
      <w:r w:rsidRPr="00B426FB">
        <w:t>à une configuration KPI invalide ;</w:t>
      </w:r>
    </w:p>
    <w:p w14:paraId="554D02BC" w14:textId="77777777" w:rsidR="00B426FB" w:rsidRPr="00B426FB" w:rsidRDefault="00B426FB" w:rsidP="00B426FB">
      <w:pPr>
        <w:numPr>
          <w:ilvl w:val="1"/>
          <w:numId w:val="26"/>
        </w:numPr>
      </w:pPr>
      <w:r w:rsidRPr="00B426FB">
        <w:t>à des données incomplètes ou incohérentes.</w:t>
      </w:r>
    </w:p>
    <w:p w14:paraId="066EC54F" w14:textId="77777777" w:rsidR="00B426FB" w:rsidRPr="00B426FB" w:rsidRDefault="00000000" w:rsidP="00B426FB">
      <w:r>
        <w:pict w14:anchorId="4B7D02D8">
          <v:rect id="_x0000_i1033" style="width:0;height:1.5pt" o:hralign="center" o:hrstd="t" o:hr="t" fillcolor="#a0a0a0" stroked="f"/>
        </w:pict>
      </w:r>
    </w:p>
    <w:p w14:paraId="62942776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Étape 2 — Architecture technique</w:t>
      </w:r>
    </w:p>
    <w:p w14:paraId="68BAC9CF" w14:textId="77777777" w:rsidR="00B426FB" w:rsidRPr="00B426FB" w:rsidRDefault="00B426FB" w:rsidP="00B426FB">
      <w:r w:rsidRPr="00B426FB">
        <w:t>Produire :</w:t>
      </w:r>
    </w:p>
    <w:p w14:paraId="60DCF246" w14:textId="77777777" w:rsidR="00B426FB" w:rsidRPr="00B426FB" w:rsidRDefault="00B426FB" w:rsidP="00B426FB">
      <w:pPr>
        <w:numPr>
          <w:ilvl w:val="0"/>
          <w:numId w:val="27"/>
        </w:numPr>
      </w:pPr>
      <w:r w:rsidRPr="00B426FB">
        <w:t>le schéma de l’architecture globale :</w:t>
      </w:r>
    </w:p>
    <w:p w14:paraId="17474CBC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lastRenderedPageBreak/>
        <w:t>frontend ;</w:t>
      </w:r>
    </w:p>
    <w:p w14:paraId="255791F4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backend ;</w:t>
      </w:r>
    </w:p>
    <w:p w14:paraId="2B870653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base de données ;</w:t>
      </w:r>
    </w:p>
    <w:p w14:paraId="760A58F8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moteur de calcul ;</w:t>
      </w:r>
    </w:p>
    <w:p w14:paraId="0604127D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modules d’import JIRA / Tempo ;</w:t>
      </w:r>
    </w:p>
    <w:p w14:paraId="65460A91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services d’authentification ;</w:t>
      </w:r>
    </w:p>
    <w:p w14:paraId="4B104F9E" w14:textId="77777777" w:rsidR="00B426FB" w:rsidRPr="00B426FB" w:rsidRDefault="00B426FB" w:rsidP="00B426FB">
      <w:pPr>
        <w:numPr>
          <w:ilvl w:val="0"/>
          <w:numId w:val="27"/>
        </w:numPr>
      </w:pPr>
      <w:r w:rsidRPr="00B426FB">
        <w:t>les flux de données entre composants ;</w:t>
      </w:r>
    </w:p>
    <w:p w14:paraId="4BCB2C4D" w14:textId="77777777" w:rsidR="00B426FB" w:rsidRPr="00B426FB" w:rsidRDefault="00B426FB" w:rsidP="00B426FB">
      <w:pPr>
        <w:numPr>
          <w:ilvl w:val="0"/>
          <w:numId w:val="27"/>
        </w:numPr>
      </w:pPr>
      <w:r w:rsidRPr="00B426FB">
        <w:t>le modèle de données détaillé ;</w:t>
      </w:r>
    </w:p>
    <w:p w14:paraId="4C6F5FE3" w14:textId="77777777" w:rsidR="00B426FB" w:rsidRPr="00B426FB" w:rsidRDefault="00B426FB" w:rsidP="00B426FB">
      <w:pPr>
        <w:numPr>
          <w:ilvl w:val="0"/>
          <w:numId w:val="27"/>
        </w:numPr>
      </w:pPr>
      <w:r w:rsidRPr="00B426FB">
        <w:t>les principales entités métier, par exemple :</w:t>
      </w:r>
    </w:p>
    <w:p w14:paraId="67BE601A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User</w:t>
      </w:r>
    </w:p>
    <w:p w14:paraId="0D79C115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Role</w:t>
      </w:r>
    </w:p>
    <w:p w14:paraId="12F0EADE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Client</w:t>
      </w:r>
    </w:p>
    <w:p w14:paraId="3F6F0EE1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JiraInstance</w:t>
      </w:r>
    </w:p>
    <w:p w14:paraId="229AAB7A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Project</w:t>
      </w:r>
    </w:p>
    <w:p w14:paraId="22B123B7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Team</w:t>
      </w:r>
    </w:p>
    <w:p w14:paraId="00B3E665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Collaborator</w:t>
      </w:r>
    </w:p>
    <w:p w14:paraId="109A6C0A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Epic</w:t>
      </w:r>
    </w:p>
    <w:p w14:paraId="0F2F69B8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Ticket</w:t>
      </w:r>
    </w:p>
    <w:p w14:paraId="28F76BA9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Worklog</w:t>
      </w:r>
    </w:p>
    <w:p w14:paraId="36E9E9E1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TempoEntry</w:t>
      </w:r>
    </w:p>
    <w:p w14:paraId="46BE36C4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KPI</w:t>
      </w:r>
    </w:p>
    <w:p w14:paraId="0A47CD15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KPIFormula</w:t>
      </w:r>
    </w:p>
    <w:p w14:paraId="7F9343DD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KPIResult</w:t>
      </w:r>
    </w:p>
    <w:p w14:paraId="4F9F800D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ImportJob</w:t>
      </w:r>
    </w:p>
    <w:p w14:paraId="35005BD9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AuditLog</w:t>
      </w:r>
    </w:p>
    <w:p w14:paraId="69D0679A" w14:textId="77777777" w:rsidR="00B426FB" w:rsidRPr="00B426FB" w:rsidRDefault="00B426FB" w:rsidP="00B426FB">
      <w:pPr>
        <w:numPr>
          <w:ilvl w:val="0"/>
          <w:numId w:val="27"/>
        </w:numPr>
      </w:pPr>
      <w:r w:rsidRPr="00B426FB">
        <w:t>la séquence complète d’un cycle d’import et d’un cycle de consultation dashboard ;</w:t>
      </w:r>
    </w:p>
    <w:p w14:paraId="7B235BA1" w14:textId="77777777" w:rsidR="00B426FB" w:rsidRPr="00B426FB" w:rsidRDefault="00B426FB" w:rsidP="00B426FB">
      <w:pPr>
        <w:numPr>
          <w:ilvl w:val="0"/>
          <w:numId w:val="27"/>
        </w:numPr>
      </w:pPr>
      <w:r w:rsidRPr="00B426FB">
        <w:t>la stratégie de gestion des erreurs :</w:t>
      </w:r>
    </w:p>
    <w:p w14:paraId="167F23C8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timeout API JIRA / Tempo ;</w:t>
      </w:r>
    </w:p>
    <w:p w14:paraId="268C5F8A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échec d’import ;</w:t>
      </w:r>
    </w:p>
    <w:p w14:paraId="7239E73A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doublons ;</w:t>
      </w:r>
    </w:p>
    <w:p w14:paraId="3268A1D2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incohérences de mapping ;</w:t>
      </w:r>
    </w:p>
    <w:p w14:paraId="7314B19B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lastRenderedPageBreak/>
        <w:t>données absentes ;</w:t>
      </w:r>
    </w:p>
    <w:p w14:paraId="7BEE699C" w14:textId="77777777" w:rsidR="00B426FB" w:rsidRPr="00B426FB" w:rsidRDefault="00B426FB" w:rsidP="00B426FB">
      <w:pPr>
        <w:numPr>
          <w:ilvl w:val="1"/>
          <w:numId w:val="27"/>
        </w:numPr>
      </w:pPr>
      <w:r w:rsidRPr="00B426FB">
        <w:t>reprise sur incident.</w:t>
      </w:r>
    </w:p>
    <w:p w14:paraId="045691DE" w14:textId="77777777" w:rsidR="00B426FB" w:rsidRPr="00B426FB" w:rsidRDefault="00000000" w:rsidP="00B426FB">
      <w:r>
        <w:pict w14:anchorId="15E2F0E3">
          <v:rect id="_x0000_i1034" style="width:0;height:1.5pt" o:hralign="center" o:hrstd="t" o:hr="t" fillcolor="#a0a0a0" stroked="f"/>
        </w:pict>
      </w:r>
    </w:p>
    <w:p w14:paraId="08269F6F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Étape 3 — UX / Maquettes</w:t>
      </w:r>
    </w:p>
    <w:p w14:paraId="4CBF1820" w14:textId="77777777" w:rsidR="00B426FB" w:rsidRPr="00B426FB" w:rsidRDefault="00B426FB" w:rsidP="00B426FB">
      <w:r w:rsidRPr="00B426FB">
        <w:t>Produire :</w:t>
      </w:r>
    </w:p>
    <w:p w14:paraId="5A0D634F" w14:textId="77777777" w:rsidR="00B426FB" w:rsidRPr="00B426FB" w:rsidRDefault="00B426FB" w:rsidP="00B426FB">
      <w:pPr>
        <w:numPr>
          <w:ilvl w:val="0"/>
          <w:numId w:val="28"/>
        </w:numPr>
      </w:pPr>
      <w:r w:rsidRPr="00B426FB">
        <w:t>la structure des écrans principaux :</w:t>
      </w:r>
    </w:p>
    <w:p w14:paraId="4EA7A5D0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page de connexion ;</w:t>
      </w:r>
    </w:p>
    <w:p w14:paraId="10910DC8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page d’accueil dashboard ;</w:t>
      </w:r>
    </w:p>
    <w:p w14:paraId="27CA76BE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vue KPI par collaborateur ;</w:t>
      </w:r>
    </w:p>
    <w:p w14:paraId="1D3A1CA2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vue KPI par client ;</w:t>
      </w:r>
    </w:p>
    <w:p w14:paraId="596942E0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vue KPI par Epic ;</w:t>
      </w:r>
    </w:p>
    <w:p w14:paraId="363764EA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vue KPI par équipe ;</w:t>
      </w:r>
    </w:p>
    <w:p w14:paraId="0627412C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écrans d’administration ;</w:t>
      </w:r>
    </w:p>
    <w:p w14:paraId="2AFBF87F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écrans de configuration des KPI ;</w:t>
      </w:r>
    </w:p>
    <w:p w14:paraId="1F78ECDE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écran de suivi des imports ;</w:t>
      </w:r>
    </w:p>
    <w:p w14:paraId="7D23B41F" w14:textId="77777777" w:rsidR="00B426FB" w:rsidRPr="00B426FB" w:rsidRDefault="00B426FB" w:rsidP="00B426FB">
      <w:pPr>
        <w:numPr>
          <w:ilvl w:val="0"/>
          <w:numId w:val="28"/>
        </w:numPr>
      </w:pPr>
      <w:r w:rsidRPr="00B426FB">
        <w:t>les principes UX à respecter :</w:t>
      </w:r>
    </w:p>
    <w:p w14:paraId="5DC2014C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clarté ;</w:t>
      </w:r>
    </w:p>
    <w:p w14:paraId="76B89A25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lisibilité ;</w:t>
      </w:r>
    </w:p>
    <w:p w14:paraId="22FE7FF8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feedback immédiat ;</w:t>
      </w:r>
    </w:p>
    <w:p w14:paraId="188010C2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navigation simple ;</w:t>
      </w:r>
    </w:p>
    <w:p w14:paraId="040F96C8" w14:textId="77777777" w:rsidR="00B426FB" w:rsidRPr="00B426FB" w:rsidRDefault="00B426FB" w:rsidP="00B426FB">
      <w:pPr>
        <w:numPr>
          <w:ilvl w:val="1"/>
          <w:numId w:val="28"/>
        </w:numPr>
      </w:pPr>
      <w:r w:rsidRPr="00B426FB">
        <w:t>responsive design.</w:t>
      </w:r>
    </w:p>
    <w:p w14:paraId="651821E3" w14:textId="77777777" w:rsidR="00B426FB" w:rsidRPr="00B426FB" w:rsidRDefault="00000000" w:rsidP="00B426FB">
      <w:r>
        <w:pict w14:anchorId="3E3FF4D4">
          <v:rect id="_x0000_i1035" style="width:0;height:1.5pt" o:hralign="center" o:hrstd="t" o:hr="t" fillcolor="#a0a0a0" stroked="f"/>
        </w:pict>
      </w:r>
    </w:p>
    <w:p w14:paraId="69D8FA3F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Étape 4 — Code et implémentation</w:t>
      </w:r>
    </w:p>
    <w:p w14:paraId="44053B99" w14:textId="77777777" w:rsidR="00B426FB" w:rsidRPr="00B426FB" w:rsidRDefault="00B426FB" w:rsidP="00B426FB">
      <w:r w:rsidRPr="00B426FB">
        <w:t>Produire ensuite :</w:t>
      </w:r>
    </w:p>
    <w:p w14:paraId="17CC27F6" w14:textId="77777777" w:rsidR="00B426FB" w:rsidRPr="00B426FB" w:rsidRDefault="00B426FB" w:rsidP="00B426FB">
      <w:pPr>
        <w:numPr>
          <w:ilvl w:val="0"/>
          <w:numId w:val="29"/>
        </w:numPr>
      </w:pPr>
      <w:r w:rsidRPr="00B426FB">
        <w:t>la structure du projet ;</w:t>
      </w:r>
    </w:p>
    <w:p w14:paraId="0E25D7DF" w14:textId="77777777" w:rsidR="00B426FB" w:rsidRPr="00B426FB" w:rsidRDefault="00B426FB" w:rsidP="00B426FB">
      <w:pPr>
        <w:numPr>
          <w:ilvl w:val="0"/>
          <w:numId w:val="29"/>
        </w:numPr>
      </w:pPr>
      <w:r w:rsidRPr="00B426FB">
        <w:t>les conventions techniques ;</w:t>
      </w:r>
    </w:p>
    <w:p w14:paraId="5CD72EC5" w14:textId="77777777" w:rsidR="00B426FB" w:rsidRPr="00B426FB" w:rsidRDefault="00B426FB" w:rsidP="00B426FB">
      <w:pPr>
        <w:numPr>
          <w:ilvl w:val="0"/>
          <w:numId w:val="29"/>
        </w:numPr>
      </w:pPr>
      <w:r w:rsidRPr="00B426FB">
        <w:t>les composants frontend ;</w:t>
      </w:r>
    </w:p>
    <w:p w14:paraId="462A3493" w14:textId="77777777" w:rsidR="00B426FB" w:rsidRPr="00B426FB" w:rsidRDefault="00B426FB" w:rsidP="00B426FB">
      <w:pPr>
        <w:numPr>
          <w:ilvl w:val="0"/>
          <w:numId w:val="29"/>
        </w:numPr>
      </w:pPr>
      <w:r w:rsidRPr="00B426FB">
        <w:t>les services backend ;</w:t>
      </w:r>
    </w:p>
    <w:p w14:paraId="5C2FD2A7" w14:textId="77777777" w:rsidR="00B426FB" w:rsidRPr="00B426FB" w:rsidRDefault="00B426FB" w:rsidP="00B426FB">
      <w:pPr>
        <w:numPr>
          <w:ilvl w:val="0"/>
          <w:numId w:val="29"/>
        </w:numPr>
      </w:pPr>
      <w:r w:rsidRPr="00B426FB">
        <w:t>les modèles de données ;</w:t>
      </w:r>
    </w:p>
    <w:p w14:paraId="31B1360C" w14:textId="77777777" w:rsidR="00B426FB" w:rsidRPr="00B426FB" w:rsidRDefault="00B426FB" w:rsidP="00B426FB">
      <w:pPr>
        <w:numPr>
          <w:ilvl w:val="0"/>
          <w:numId w:val="29"/>
        </w:numPr>
      </w:pPr>
      <w:r w:rsidRPr="00B426FB">
        <w:t>les endpoints d’API ;</w:t>
      </w:r>
    </w:p>
    <w:p w14:paraId="76733AFB" w14:textId="77777777" w:rsidR="00B426FB" w:rsidRPr="00B426FB" w:rsidRDefault="00B426FB" w:rsidP="00B426FB">
      <w:pPr>
        <w:numPr>
          <w:ilvl w:val="0"/>
          <w:numId w:val="29"/>
        </w:numPr>
      </w:pPr>
      <w:r w:rsidRPr="00B426FB">
        <w:t>les mécanismes d’import ;</w:t>
      </w:r>
    </w:p>
    <w:p w14:paraId="3DAA9A1B" w14:textId="77777777" w:rsidR="00B426FB" w:rsidRPr="00B426FB" w:rsidRDefault="00B426FB" w:rsidP="00B426FB">
      <w:pPr>
        <w:numPr>
          <w:ilvl w:val="0"/>
          <w:numId w:val="29"/>
        </w:numPr>
      </w:pPr>
      <w:r w:rsidRPr="00B426FB">
        <w:lastRenderedPageBreak/>
        <w:t>les bases du moteur de calcul des KPI ;</w:t>
      </w:r>
    </w:p>
    <w:p w14:paraId="54E6DF70" w14:textId="77777777" w:rsidR="00B426FB" w:rsidRPr="00B426FB" w:rsidRDefault="00B426FB" w:rsidP="00B426FB">
      <w:pPr>
        <w:numPr>
          <w:ilvl w:val="0"/>
          <w:numId w:val="29"/>
        </w:numPr>
      </w:pPr>
      <w:r w:rsidRPr="00B426FB">
        <w:t>les premières implémentations prioritaires.</w:t>
      </w:r>
    </w:p>
    <w:p w14:paraId="3816BF87" w14:textId="77777777" w:rsidR="00B426FB" w:rsidRPr="00B426FB" w:rsidRDefault="00000000" w:rsidP="00B426FB">
      <w:r>
        <w:pict w14:anchorId="36A043FB">
          <v:rect id="_x0000_i1036" style="width:0;height:1.5pt" o:hralign="center" o:hrstd="t" o:hr="t" fillcolor="#a0a0a0" stroked="f"/>
        </w:pict>
      </w:r>
    </w:p>
    <w:p w14:paraId="5BBE70D6" w14:textId="77777777" w:rsidR="00B426FB" w:rsidRPr="00B426FB" w:rsidRDefault="00B426FB" w:rsidP="00B426FB">
      <w:pPr>
        <w:rPr>
          <w:b/>
          <w:bCs/>
        </w:rPr>
      </w:pPr>
      <w:r w:rsidRPr="00B426FB">
        <w:rPr>
          <w:b/>
          <w:bCs/>
        </w:rPr>
        <w:t>Consigne importante</w:t>
      </w:r>
    </w:p>
    <w:p w14:paraId="33FBB6EE" w14:textId="77777777" w:rsidR="00B426FB" w:rsidRPr="00B426FB" w:rsidRDefault="00B426FB" w:rsidP="00B426FB">
      <w:r w:rsidRPr="00B426FB">
        <w:t>Avant de produire du code, commence par :</w:t>
      </w:r>
    </w:p>
    <w:p w14:paraId="5AA5A598" w14:textId="77777777" w:rsidR="00B426FB" w:rsidRPr="00B426FB" w:rsidRDefault="00B426FB" w:rsidP="00B426FB">
      <w:pPr>
        <w:numPr>
          <w:ilvl w:val="0"/>
          <w:numId w:val="30"/>
        </w:numPr>
      </w:pPr>
      <w:r w:rsidRPr="00B426FB">
        <w:t>analyser la cohérence globale du besoin ;</w:t>
      </w:r>
    </w:p>
    <w:p w14:paraId="1FCEAFF5" w14:textId="77777777" w:rsidR="00B426FB" w:rsidRPr="00B426FB" w:rsidRDefault="00B426FB" w:rsidP="00B426FB">
      <w:pPr>
        <w:numPr>
          <w:ilvl w:val="0"/>
          <w:numId w:val="30"/>
        </w:numPr>
      </w:pPr>
      <w:r w:rsidRPr="00B426FB">
        <w:t>identifier les zones floues ou contradictoires ;</w:t>
      </w:r>
    </w:p>
    <w:p w14:paraId="57410785" w14:textId="77777777" w:rsidR="00B426FB" w:rsidRPr="00B426FB" w:rsidRDefault="00B426FB" w:rsidP="00B426FB">
      <w:pPr>
        <w:numPr>
          <w:ilvl w:val="0"/>
          <w:numId w:val="30"/>
        </w:numPr>
      </w:pPr>
      <w:r w:rsidRPr="00B426FB">
        <w:t>formuler uniquement les questions strictement nécessaires ;</w:t>
      </w:r>
    </w:p>
    <w:p w14:paraId="74CA5806" w14:textId="77777777" w:rsidR="00B426FB" w:rsidRPr="00B426FB" w:rsidRDefault="00B426FB" w:rsidP="00B426FB">
      <w:pPr>
        <w:numPr>
          <w:ilvl w:val="0"/>
          <w:numId w:val="30"/>
        </w:numPr>
      </w:pPr>
      <w:r w:rsidRPr="00B426FB">
        <w:t>puis produire l’</w:t>
      </w:r>
      <w:r w:rsidRPr="00B426FB">
        <w:rPr>
          <w:b/>
          <w:bCs/>
        </w:rPr>
        <w:t>Étape 1</w:t>
      </w:r>
      <w:r w:rsidRPr="00B426FB">
        <w:t xml:space="preserve"> sous forme de fichiers Markdown.</w:t>
      </w:r>
    </w:p>
    <w:p w14:paraId="221A5976" w14:textId="77777777" w:rsidR="004D0A3D" w:rsidRDefault="004D0A3D"/>
    <w:p w14:paraId="1DA0A844" w14:textId="77777777" w:rsidR="004D0A3D" w:rsidRDefault="004D0A3D"/>
    <w:p w14:paraId="13BF5177" w14:textId="67E6D5B0" w:rsidR="00B063B2" w:rsidRDefault="004D0A3D">
      <w:r>
        <w:t>____________________</w:t>
      </w:r>
    </w:p>
    <w:p w14:paraId="206FA7E4" w14:textId="77777777" w:rsidR="004D0A3D" w:rsidRPr="004D0A3D" w:rsidRDefault="004D0A3D" w:rsidP="004D0A3D">
      <w:pPr>
        <w:rPr>
          <w:b/>
          <w:bCs/>
        </w:rPr>
      </w:pPr>
      <w:r w:rsidRPr="004D0A3D">
        <w:rPr>
          <w:b/>
          <w:bCs/>
        </w:rPr>
        <w:t>Questions strictement nécessaires avant l'Étape 1</w:t>
      </w:r>
    </w:p>
    <w:p w14:paraId="7688A1A7" w14:textId="77777777" w:rsidR="004D0A3D" w:rsidRPr="004D0A3D" w:rsidRDefault="004D0A3D" w:rsidP="004D0A3D">
      <w:r w:rsidRPr="004D0A3D">
        <w:rPr>
          <w:b/>
          <w:bCs/>
        </w:rPr>
        <w:t>1. Définition d'une "équipe client"</w:t>
      </w:r>
      <w:r w:rsidRPr="004D0A3D">
        <w:t xml:space="preserve"> Comment une équipe est-elle définie ? Est-ce :</w:t>
      </w:r>
    </w:p>
    <w:p w14:paraId="72AE7CF9" w14:textId="77777777" w:rsidR="004D0A3D" w:rsidRPr="004D0A3D" w:rsidRDefault="004D0A3D" w:rsidP="004D0A3D">
      <w:pPr>
        <w:numPr>
          <w:ilvl w:val="0"/>
          <w:numId w:val="31"/>
        </w:numPr>
      </w:pPr>
      <w:r w:rsidRPr="004D0A3D">
        <w:t>un projet JIRA au sein d'une instance client,</w:t>
      </w:r>
    </w:p>
    <w:p w14:paraId="2AFD5FA8" w14:textId="77777777" w:rsidR="004D0A3D" w:rsidRPr="004D0A3D" w:rsidRDefault="004D0A3D" w:rsidP="004D0A3D">
      <w:pPr>
        <w:numPr>
          <w:ilvl w:val="0"/>
          <w:numId w:val="31"/>
        </w:numPr>
      </w:pPr>
      <w:r w:rsidRPr="004D0A3D">
        <w:t>un groupe de collaborateurs configuré manuellement dans l'application,</w:t>
      </w:r>
    </w:p>
    <w:p w14:paraId="554B8BF8" w14:textId="77777777" w:rsidR="004D0A3D" w:rsidRPr="004D0A3D" w:rsidRDefault="004D0A3D" w:rsidP="004D0A3D">
      <w:pPr>
        <w:numPr>
          <w:ilvl w:val="0"/>
          <w:numId w:val="31"/>
        </w:numPr>
      </w:pPr>
      <w:r w:rsidRPr="004D0A3D">
        <w:t>ou les deux (un projet JIRA = une équipe, avec possibilité de surcharge) ?</w:t>
      </w:r>
    </w:p>
    <w:p w14:paraId="4E457E10" w14:textId="77777777" w:rsidR="004D0A3D" w:rsidRDefault="004D0A3D" w:rsidP="004D0A3D">
      <w:pPr>
        <w:rPr>
          <w:i/>
          <w:iCs/>
        </w:rPr>
      </w:pPr>
      <w:r w:rsidRPr="004D0A3D">
        <w:rPr>
          <w:i/>
          <w:iCs/>
        </w:rPr>
        <w:t>Impact : entité centrale du modèle de données et de la gestion des droits.</w:t>
      </w:r>
    </w:p>
    <w:p w14:paraId="2BEA70A4" w14:textId="77777777" w:rsidR="0002172F" w:rsidRDefault="0002172F" w:rsidP="004D0A3D">
      <w:pPr>
        <w:rPr>
          <w:i/>
          <w:iCs/>
        </w:rPr>
      </w:pPr>
    </w:p>
    <w:p w14:paraId="20869E85" w14:textId="5C11F6E4" w:rsidR="0002172F" w:rsidRDefault="0002172F" w:rsidP="004D0A3D">
      <w:r w:rsidRPr="004D0A3D">
        <w:rPr>
          <w:b/>
          <w:bCs/>
        </w:rPr>
        <w:t xml:space="preserve"> Définition d'une "équipe client"</w:t>
      </w:r>
      <w:r w:rsidRPr="004D0A3D">
        <w:t xml:space="preserve"> Comment une équipe est-elle définie ?</w:t>
      </w:r>
    </w:p>
    <w:p w14:paraId="7FD65EEF" w14:textId="14842AEB" w:rsidR="00BF020D" w:rsidRDefault="00AC7A72" w:rsidP="004D0A3D">
      <w:r>
        <w:t xml:space="preserve">Réponse :  </w:t>
      </w:r>
      <w:r w:rsidR="00BF020D" w:rsidRPr="004D0A3D">
        <w:t>un projet JIRA = une équipe, avec possibilité de surcharge</w:t>
      </w:r>
      <w:r w:rsidR="00BF020D">
        <w:t xml:space="preserve"> </w:t>
      </w:r>
      <w:r w:rsidR="00BF020D">
        <w:sym w:font="Wingdings" w:char="F0E8"/>
      </w:r>
      <w:r w:rsidR="00BF020D">
        <w:t xml:space="preserve"> on récupère les utilisateurs du projet JIRA via API JIRA </w:t>
      </w:r>
      <w:r w:rsidR="007E7463">
        <w:t xml:space="preserve">dans la bdd mysql et puis on a la possibilité de préciser </w:t>
      </w:r>
      <w:r w:rsidR="00E46803">
        <w:t>leurs profils</w:t>
      </w:r>
      <w:r w:rsidR="007E7463">
        <w:t xml:space="preserve"> </w:t>
      </w:r>
      <w:r w:rsidR="00E46803">
        <w:t xml:space="preserve">dans la bdd. On souhaite aussi pouvoir rajouter le utilisateur </w:t>
      </w:r>
      <w:r w:rsidR="009F75FC">
        <w:t>manuellement si</w:t>
      </w:r>
      <w:r w:rsidR="00E46803">
        <w:t xml:space="preserve"> jam</w:t>
      </w:r>
      <w:r w:rsidR="009F75FC">
        <w:t>ai</w:t>
      </w:r>
      <w:r w:rsidR="00E46803">
        <w:t>s cer</w:t>
      </w:r>
      <w:r w:rsidR="009F75FC">
        <w:t xml:space="preserve">tains collaborateurs ne saisissent pas leurs consommé sur JIRA (pouvoir les identifier pour les relancer) . Prévoir aussi d’archiver ceux qui quittent le projet </w:t>
      </w:r>
    </w:p>
    <w:p w14:paraId="3220D2F9" w14:textId="77777777" w:rsidR="00E46803" w:rsidRDefault="00E46803" w:rsidP="004D0A3D"/>
    <w:p w14:paraId="1164D3ED" w14:textId="77777777" w:rsidR="0002172F" w:rsidRPr="004D0A3D" w:rsidRDefault="0002172F" w:rsidP="004D0A3D"/>
    <w:p w14:paraId="5B0204E7" w14:textId="77777777" w:rsidR="004D0A3D" w:rsidRPr="004D0A3D" w:rsidRDefault="00000000" w:rsidP="004D0A3D">
      <w:r>
        <w:pict w14:anchorId="4B3B05AB">
          <v:rect id="_x0000_i1037" style="width:0;height:1.5pt" o:hralign="center" o:hrstd="t" o:hr="t" fillcolor="#a0a0a0" stroked="f"/>
        </w:pict>
      </w:r>
    </w:p>
    <w:p w14:paraId="7782EAA1" w14:textId="77777777" w:rsidR="004D0A3D" w:rsidRPr="004D0A3D" w:rsidRDefault="004D0A3D" w:rsidP="004D0A3D">
      <w:r w:rsidRPr="004D0A3D">
        <w:rPr>
          <w:b/>
          <w:bCs/>
        </w:rPr>
        <w:t>2. Affectation collaborateur ↔ client</w:t>
      </w:r>
      <w:r w:rsidRPr="004D0A3D">
        <w:t xml:space="preserve"> Comment l'application sait-elle qu'un collaborateur travaille pour tel client ?</w:t>
      </w:r>
    </w:p>
    <w:p w14:paraId="74702516" w14:textId="77777777" w:rsidR="004D0A3D" w:rsidRPr="004D0A3D" w:rsidRDefault="004D0A3D" w:rsidP="004D0A3D">
      <w:pPr>
        <w:numPr>
          <w:ilvl w:val="0"/>
          <w:numId w:val="32"/>
        </w:numPr>
      </w:pPr>
      <w:r w:rsidRPr="004D0A3D">
        <w:t>Déduit automatiquement des données JIRA (tickets assignés dans l'instance) ?</w:t>
      </w:r>
    </w:p>
    <w:p w14:paraId="0D4BADEA" w14:textId="77777777" w:rsidR="004D0A3D" w:rsidRPr="004D0A3D" w:rsidRDefault="004D0A3D" w:rsidP="004D0A3D">
      <w:pPr>
        <w:numPr>
          <w:ilvl w:val="0"/>
          <w:numId w:val="32"/>
        </w:numPr>
      </w:pPr>
      <w:r w:rsidRPr="004D0A3D">
        <w:t>Configuré manuellement par un admin ?</w:t>
      </w:r>
    </w:p>
    <w:p w14:paraId="2B5B934B" w14:textId="77777777" w:rsidR="004D0A3D" w:rsidRDefault="004D0A3D" w:rsidP="004D0A3D">
      <w:pPr>
        <w:rPr>
          <w:i/>
          <w:iCs/>
        </w:rPr>
      </w:pPr>
      <w:r w:rsidRPr="004D0A3D">
        <w:rPr>
          <w:i/>
          <w:iCs/>
        </w:rPr>
        <w:t>Impact : logique d'import, calcul des KPI multi-clients, et contrôle d'accès du chef de projet.</w:t>
      </w:r>
    </w:p>
    <w:p w14:paraId="4E2F89E6" w14:textId="77777777" w:rsidR="004E0517" w:rsidRDefault="004E0517" w:rsidP="004D0A3D">
      <w:pPr>
        <w:rPr>
          <w:i/>
          <w:iCs/>
        </w:rPr>
      </w:pPr>
    </w:p>
    <w:p w14:paraId="333FF892" w14:textId="2A50F855" w:rsidR="004E0517" w:rsidRPr="004D0A3D" w:rsidRDefault="00AC7A72" w:rsidP="004D0A3D">
      <w:r>
        <w:t xml:space="preserve">Réponse : </w:t>
      </w:r>
      <w:r w:rsidR="004E0517" w:rsidRPr="004D0A3D">
        <w:t>Déduit automatiquement des données JIRA (tickets assignés dans l'instance)</w:t>
      </w:r>
      <w:r w:rsidR="004E0517">
        <w:t xml:space="preserve"> avec possibilité de surcharge et ajoutr manuel</w:t>
      </w:r>
    </w:p>
    <w:p w14:paraId="732E814E" w14:textId="77777777" w:rsidR="004D0A3D" w:rsidRPr="004D0A3D" w:rsidRDefault="00000000" w:rsidP="004D0A3D">
      <w:r>
        <w:pict w14:anchorId="32555E11">
          <v:rect id="_x0000_i1038" style="width:0;height:1.5pt" o:hralign="center" o:hrstd="t" o:hr="t" fillcolor="#a0a0a0" stroked="f"/>
        </w:pict>
      </w:r>
    </w:p>
    <w:p w14:paraId="5A237E1A" w14:textId="77777777" w:rsidR="004D0A3D" w:rsidRPr="004D0A3D" w:rsidRDefault="004D0A3D" w:rsidP="004D0A3D">
      <w:r w:rsidRPr="004D0A3D">
        <w:rPr>
          <w:b/>
          <w:bCs/>
        </w:rPr>
        <w:t>3. Lien chef de projet ↔ Epics</w:t>
      </w:r>
      <w:r w:rsidRPr="004D0A3D">
        <w:t xml:space="preserve"> Comment l'application identifie-t-elle qu'un Epic est "piloté" par un chef de projet donné ?</w:t>
      </w:r>
    </w:p>
    <w:p w14:paraId="1EA99386" w14:textId="77777777" w:rsidR="004D0A3D" w:rsidRPr="004D0A3D" w:rsidRDefault="004D0A3D" w:rsidP="004D0A3D">
      <w:pPr>
        <w:numPr>
          <w:ilvl w:val="0"/>
          <w:numId w:val="33"/>
        </w:numPr>
      </w:pPr>
      <w:r w:rsidRPr="004D0A3D">
        <w:t>Le chef de projet est l'assignee de l'Epic dans JIRA ?</w:t>
      </w:r>
    </w:p>
    <w:p w14:paraId="6A8D3A9E" w14:textId="77777777" w:rsidR="004D0A3D" w:rsidRPr="004D0A3D" w:rsidRDefault="004D0A3D" w:rsidP="004D0A3D">
      <w:pPr>
        <w:numPr>
          <w:ilvl w:val="0"/>
          <w:numId w:val="33"/>
        </w:numPr>
      </w:pPr>
      <w:r w:rsidRPr="004D0A3D">
        <w:t>C'est une configuration manuelle dans l'application ?</w:t>
      </w:r>
    </w:p>
    <w:p w14:paraId="470EAF6B" w14:textId="77777777" w:rsidR="004D0A3D" w:rsidRPr="004D0A3D" w:rsidRDefault="004D0A3D" w:rsidP="004D0A3D">
      <w:pPr>
        <w:numPr>
          <w:ilvl w:val="0"/>
          <w:numId w:val="33"/>
        </w:numPr>
      </w:pPr>
      <w:r w:rsidRPr="004D0A3D">
        <w:t>Un champ JIRA personnalisé ?</w:t>
      </w:r>
    </w:p>
    <w:p w14:paraId="196C648E" w14:textId="77777777" w:rsidR="004D0A3D" w:rsidRDefault="004D0A3D" w:rsidP="004D0A3D">
      <w:pPr>
        <w:rPr>
          <w:i/>
          <w:iCs/>
        </w:rPr>
      </w:pPr>
      <w:r w:rsidRPr="004D0A3D">
        <w:rPr>
          <w:i/>
          <w:iCs/>
        </w:rPr>
        <w:t>Impact : calcul des KPI consolidés CP et périmètre de visibilité du rôle Chef de projet.</w:t>
      </w:r>
    </w:p>
    <w:p w14:paraId="7DC10E5B" w14:textId="77777777" w:rsidR="00836D01" w:rsidRDefault="00836D01" w:rsidP="004D0A3D">
      <w:pPr>
        <w:rPr>
          <w:i/>
          <w:iCs/>
        </w:rPr>
      </w:pPr>
    </w:p>
    <w:p w14:paraId="1D89D4F8" w14:textId="2DAF8B67" w:rsidR="00836D01" w:rsidRPr="004D0A3D" w:rsidRDefault="00AC7A72" w:rsidP="004D0A3D">
      <w:r>
        <w:t xml:space="preserve">Réponse : </w:t>
      </w:r>
      <w:r w:rsidR="00836D01" w:rsidRPr="004D0A3D">
        <w:t>Un champ JIRA personnalisé</w:t>
      </w:r>
      <w:r w:rsidR="00836D01">
        <w:t xml:space="preserve"> custom à configurer par client</w:t>
      </w:r>
      <w:r>
        <w:t xml:space="preserve"> à recuper depuis jira</w:t>
      </w:r>
    </w:p>
    <w:p w14:paraId="6E5A5667" w14:textId="77777777" w:rsidR="004D0A3D" w:rsidRPr="004D0A3D" w:rsidRDefault="00000000" w:rsidP="004D0A3D">
      <w:r>
        <w:pict w14:anchorId="10069010">
          <v:rect id="_x0000_i1039" style="width:0;height:1.5pt" o:hralign="center" o:hrstd="t" o:hr="t" fillcolor="#a0a0a0" stroked="f"/>
        </w:pict>
      </w:r>
    </w:p>
    <w:p w14:paraId="1AB19DD0" w14:textId="77777777" w:rsidR="004D0A3D" w:rsidRPr="004D0A3D" w:rsidRDefault="004D0A3D" w:rsidP="004D0A3D">
      <w:r w:rsidRPr="004D0A3D">
        <w:rPr>
          <w:b/>
          <w:bCs/>
        </w:rPr>
        <w:t>4. Moteur de formules KPI</w:t>
      </w:r>
      <w:r w:rsidRPr="004D0A3D">
        <w:t xml:space="preserve"> Pour les formules de calcul configurables par client, faut-il prévoir :</w:t>
      </w:r>
    </w:p>
    <w:p w14:paraId="2AFFF9B9" w14:textId="77777777" w:rsidR="004D0A3D" w:rsidRPr="004D0A3D" w:rsidRDefault="004D0A3D" w:rsidP="004D0A3D">
      <w:pPr>
        <w:numPr>
          <w:ilvl w:val="0"/>
          <w:numId w:val="34"/>
        </w:numPr>
      </w:pPr>
      <w:r w:rsidRPr="004D0A3D">
        <w:t>Des </w:t>
      </w:r>
      <w:r w:rsidRPr="004D0A3D">
        <w:rPr>
          <w:b/>
          <w:bCs/>
        </w:rPr>
        <w:t>types de formules prédéfinis</w:t>
      </w:r>
      <w:r w:rsidRPr="004D0A3D">
        <w:t> avec des paramètres configurables (ex. : "écart estimation/consommé", "ratio retours/estimation") — approche recommandée pour la v1 ;</w:t>
      </w:r>
    </w:p>
    <w:p w14:paraId="391BFAC9" w14:textId="77777777" w:rsidR="004D0A3D" w:rsidRPr="004D0A3D" w:rsidRDefault="004D0A3D" w:rsidP="004D0A3D">
      <w:pPr>
        <w:numPr>
          <w:ilvl w:val="0"/>
          <w:numId w:val="34"/>
        </w:numPr>
      </w:pPr>
      <w:r w:rsidRPr="004D0A3D">
        <w:t>Ou un </w:t>
      </w:r>
      <w:r w:rsidRPr="004D0A3D">
        <w:rPr>
          <w:b/>
          <w:bCs/>
        </w:rPr>
        <w:t>moteur d'expressions libres</w:t>
      </w:r>
      <w:r w:rsidRPr="004D0A3D">
        <w:t> (type DSL ou éditeur de formules) permettant de composer des formules arbitraires ?</w:t>
      </w:r>
    </w:p>
    <w:p w14:paraId="0170BCED" w14:textId="77777777" w:rsidR="004D0A3D" w:rsidRPr="004D0A3D" w:rsidRDefault="004D0A3D" w:rsidP="004D0A3D">
      <w:r w:rsidRPr="004D0A3D">
        <w:rPr>
          <w:i/>
          <w:iCs/>
        </w:rPr>
        <w:t>Impact : différence majeure de complexité d'implémentation et de l'interface d'administration.</w:t>
      </w:r>
    </w:p>
    <w:p w14:paraId="5D0C83A6" w14:textId="77777777" w:rsidR="004D0A3D" w:rsidRPr="004D0A3D" w:rsidRDefault="00000000" w:rsidP="004D0A3D">
      <w:r>
        <w:pict w14:anchorId="66D18024">
          <v:rect id="_x0000_i1040" style="width:0;height:1.5pt" o:hralign="center" o:hrstd="t" o:hr="t" fillcolor="#a0a0a0" stroked="f"/>
        </w:pict>
      </w:r>
    </w:p>
    <w:p w14:paraId="44234FF2" w14:textId="77777777" w:rsidR="004D0A3D" w:rsidRPr="004D0A3D" w:rsidRDefault="004D0A3D" w:rsidP="004D0A3D">
      <w:r w:rsidRPr="004D0A3D">
        <w:rPr>
          <w:b/>
          <w:bCs/>
        </w:rPr>
        <w:t>5. Source du "temps consommé" hors Tempo</w:t>
      </w:r>
      <w:r w:rsidRPr="004D0A3D">
        <w:t xml:space="preserve"> Pour les clients n'utilisant pas Tempo, quelle est la source du temps réellement passé sur un ticket ?</w:t>
      </w:r>
    </w:p>
    <w:p w14:paraId="19BED7A6" w14:textId="77777777" w:rsidR="004D0A3D" w:rsidRPr="004D0A3D" w:rsidRDefault="004D0A3D" w:rsidP="004D0A3D">
      <w:pPr>
        <w:numPr>
          <w:ilvl w:val="0"/>
          <w:numId w:val="35"/>
        </w:numPr>
      </w:pPr>
      <w:r w:rsidRPr="004D0A3D">
        <w:t>Le champ natif JIRA "Time Spent" (worklogs JIRA standards) ?</w:t>
      </w:r>
    </w:p>
    <w:p w14:paraId="4963C1E3" w14:textId="77777777" w:rsidR="004D0A3D" w:rsidRPr="004D0A3D" w:rsidRDefault="004D0A3D" w:rsidP="004D0A3D">
      <w:pPr>
        <w:numPr>
          <w:ilvl w:val="0"/>
          <w:numId w:val="35"/>
        </w:numPr>
      </w:pPr>
      <w:r w:rsidRPr="004D0A3D">
        <w:t>Un champ personnalisé défini par client ?</w:t>
      </w:r>
    </w:p>
    <w:p w14:paraId="1311FF5A" w14:textId="77777777" w:rsidR="004D0A3D" w:rsidRPr="004D0A3D" w:rsidRDefault="004D0A3D" w:rsidP="004D0A3D">
      <w:r w:rsidRPr="004D0A3D">
        <w:rPr>
          <w:i/>
          <w:iCs/>
        </w:rPr>
        <w:t>Impact direct sur le KPI "Respect des charges" et le KPI "Qualité" pour ces clients.</w:t>
      </w:r>
    </w:p>
    <w:p w14:paraId="347DEA06" w14:textId="77777777" w:rsidR="004D0A3D" w:rsidRPr="004D0A3D" w:rsidRDefault="00000000" w:rsidP="004D0A3D">
      <w:r>
        <w:pict w14:anchorId="0E2DC61D">
          <v:rect id="_x0000_i1041" style="width:0;height:1.5pt" o:hralign="center" o:hrstd="t" o:hr="t" fillcolor="#a0a0a0" stroked="f"/>
        </w:pict>
      </w:r>
    </w:p>
    <w:p w14:paraId="5D87C936" w14:textId="77777777" w:rsidR="004D0A3D" w:rsidRPr="004D0A3D" w:rsidRDefault="004D0A3D" w:rsidP="004D0A3D">
      <w:r w:rsidRPr="004D0A3D">
        <w:rPr>
          <w:b/>
          <w:bCs/>
        </w:rPr>
        <w:t>6. Gestion des rôles applicatifs et Azure AD</w:t>
      </w:r>
      <w:r w:rsidRPr="004D0A3D">
        <w:t xml:space="preserve"> Les rôles dans l'application (Développeur, Chef de projet, Delivery Manager, Admin) doivent-ils être :</w:t>
      </w:r>
    </w:p>
    <w:p w14:paraId="3D3EFF13" w14:textId="77777777" w:rsidR="004D0A3D" w:rsidRPr="004D0A3D" w:rsidRDefault="004D0A3D" w:rsidP="004D0A3D">
      <w:pPr>
        <w:numPr>
          <w:ilvl w:val="0"/>
          <w:numId w:val="36"/>
        </w:numPr>
      </w:pPr>
      <w:r w:rsidRPr="004D0A3D">
        <w:rPr>
          <w:b/>
          <w:bCs/>
        </w:rPr>
        <w:t>Gérés manuellement</w:t>
      </w:r>
      <w:r w:rsidRPr="004D0A3D">
        <w:t> dans l'application par un Admin,</w:t>
      </w:r>
    </w:p>
    <w:p w14:paraId="34CC494E" w14:textId="77777777" w:rsidR="004D0A3D" w:rsidRPr="004D0A3D" w:rsidRDefault="004D0A3D" w:rsidP="004D0A3D">
      <w:pPr>
        <w:numPr>
          <w:ilvl w:val="0"/>
          <w:numId w:val="36"/>
        </w:numPr>
      </w:pPr>
      <w:r w:rsidRPr="004D0A3D">
        <w:rPr>
          <w:b/>
          <w:bCs/>
        </w:rPr>
        <w:t>Synchronisés automatiquement</w:t>
      </w:r>
      <w:r w:rsidRPr="004D0A3D">
        <w:t> depuis des groupes Azure AD,</w:t>
      </w:r>
    </w:p>
    <w:p w14:paraId="1C25012A" w14:textId="77777777" w:rsidR="004D0A3D" w:rsidRPr="004D0A3D" w:rsidRDefault="004D0A3D" w:rsidP="004D0A3D">
      <w:pPr>
        <w:numPr>
          <w:ilvl w:val="0"/>
          <w:numId w:val="36"/>
        </w:numPr>
      </w:pPr>
      <w:r w:rsidRPr="004D0A3D">
        <w:t>Ou les deux (synchronisation par défaut, surcharge manuelle possible) ?</w:t>
      </w:r>
    </w:p>
    <w:p w14:paraId="52AA7B34" w14:textId="77777777" w:rsidR="004D0A3D" w:rsidRDefault="004D0A3D" w:rsidP="004D0A3D">
      <w:pPr>
        <w:rPr>
          <w:i/>
          <w:iCs/>
        </w:rPr>
      </w:pPr>
      <w:r w:rsidRPr="004D0A3D">
        <w:rPr>
          <w:i/>
          <w:iCs/>
        </w:rPr>
        <w:t>Impact : architecture SSO/OIDC et administration des droits.</w:t>
      </w:r>
    </w:p>
    <w:p w14:paraId="24D210C8" w14:textId="77777777" w:rsidR="009834A8" w:rsidRDefault="009834A8" w:rsidP="004D0A3D">
      <w:pPr>
        <w:rPr>
          <w:i/>
          <w:iCs/>
        </w:rPr>
      </w:pPr>
    </w:p>
    <w:p w14:paraId="3EF58938" w14:textId="1EFEEF34" w:rsidR="009834A8" w:rsidRPr="004D0A3D" w:rsidRDefault="009834A8" w:rsidP="004D0A3D">
      <w:r>
        <w:lastRenderedPageBreak/>
        <w:t xml:space="preserve">Réponse : </w:t>
      </w:r>
      <w:r w:rsidRPr="004D0A3D">
        <w:rPr>
          <w:b/>
          <w:bCs/>
        </w:rPr>
        <w:t>Gérés manuellement</w:t>
      </w:r>
      <w:r w:rsidRPr="004D0A3D">
        <w:t> dans l'application par un Admin</w:t>
      </w:r>
      <w:r>
        <w:t xml:space="preserve"> et aussi </w:t>
      </w:r>
      <w:r w:rsidR="00492466">
        <w:t xml:space="preserve">par le delivrey manager pour son équipe </w:t>
      </w:r>
    </w:p>
    <w:p w14:paraId="714556A6" w14:textId="77777777" w:rsidR="004D0A3D" w:rsidRPr="004D0A3D" w:rsidRDefault="00000000" w:rsidP="004D0A3D">
      <w:r>
        <w:pict w14:anchorId="0D1602A2">
          <v:rect id="_x0000_i1042" style="width:0;height:1.5pt" o:hralign="center" o:hrstd="t" o:hr="t" fillcolor="#a0a0a0" stroked="f"/>
        </w:pict>
      </w:r>
    </w:p>
    <w:p w14:paraId="0C1A1991" w14:textId="77777777" w:rsidR="004D0A3D" w:rsidRPr="004D0A3D" w:rsidRDefault="004D0A3D" w:rsidP="004D0A3D">
      <w:r w:rsidRPr="004D0A3D">
        <w:rPr>
          <w:b/>
          <w:bCs/>
        </w:rPr>
        <w:t>7. Import historique initial</w:t>
      </w:r>
      <w:r w:rsidRPr="004D0A3D">
        <w:t xml:space="preserve"> L'import incrémental ne récupère que les éléments récemment modifiés. Pour le chargement initial de l'historique (à partir d'une date donnée), faut-il prévoir :</w:t>
      </w:r>
    </w:p>
    <w:p w14:paraId="60537B82" w14:textId="77777777" w:rsidR="004D0A3D" w:rsidRPr="004D0A3D" w:rsidRDefault="004D0A3D" w:rsidP="004D0A3D">
      <w:pPr>
        <w:numPr>
          <w:ilvl w:val="0"/>
          <w:numId w:val="37"/>
        </w:numPr>
      </w:pPr>
      <w:r w:rsidRPr="004D0A3D">
        <w:t>Un </w:t>
      </w:r>
      <w:r w:rsidRPr="004D0A3D">
        <w:rPr>
          <w:b/>
          <w:bCs/>
        </w:rPr>
        <w:t>mode "backfill"</w:t>
      </w:r>
      <w:r w:rsidRPr="004D0A3D">
        <w:t> distinct, qui parcourt toutes les données depuis une date de départ (potentiellement plusieurs dizaines de milliers de tickets par client) ?</w:t>
      </w:r>
    </w:p>
    <w:p w14:paraId="7DB60E07" w14:textId="77777777" w:rsidR="004D0A3D" w:rsidRPr="004D0A3D" w:rsidRDefault="004D0A3D" w:rsidP="004D0A3D">
      <w:pPr>
        <w:numPr>
          <w:ilvl w:val="0"/>
          <w:numId w:val="37"/>
        </w:numPr>
      </w:pPr>
      <w:r w:rsidRPr="004D0A3D">
        <w:t>Ou le même mécanisme incrémental, déclenché manuellement en reculant la date de référence ?</w:t>
      </w:r>
    </w:p>
    <w:p w14:paraId="4C4520A6" w14:textId="77777777" w:rsidR="004D0A3D" w:rsidRPr="004D0A3D" w:rsidRDefault="004D0A3D" w:rsidP="004D0A3D">
      <w:r w:rsidRPr="004D0A3D">
        <w:rPr>
          <w:i/>
          <w:iCs/>
        </w:rPr>
        <w:t>Impact : conception du module d'import et estimation de la charge initiale en base.</w:t>
      </w:r>
    </w:p>
    <w:p w14:paraId="13024EC2" w14:textId="37384E49" w:rsidR="004D0A3D" w:rsidRDefault="00102C1A" w:rsidP="004D0A3D">
      <w:r>
        <w:t>Re</w:t>
      </w:r>
      <w:r w:rsidR="008E60FB">
        <w:t xml:space="preserve">ponse :  prévoir les deux solutions </w:t>
      </w:r>
      <w:r w:rsidR="004D0A3D" w:rsidRPr="004D0A3D">
        <w:rPr>
          <w:vanish/>
        </w:rPr>
        <w:t>Haut du formulaire</w:t>
      </w:r>
    </w:p>
    <w:p w14:paraId="29E12AF3" w14:textId="77777777" w:rsidR="006553C8" w:rsidRDefault="006553C8" w:rsidP="004D0A3D"/>
    <w:p w14:paraId="465FA1D5" w14:textId="77777777" w:rsidR="006553C8" w:rsidRPr="006553C8" w:rsidRDefault="006553C8" w:rsidP="006553C8">
      <w:r w:rsidRPr="006553C8">
        <w:rPr>
          <w:b/>
          <w:bCs/>
        </w:rPr>
        <w:t>Q4 — Moteur de formules KPI</w:t>
      </w:r>
      <w:r w:rsidRPr="006553C8">
        <w:t xml:space="preserve"> Faut-il prévoir des </w:t>
      </w:r>
      <w:r w:rsidRPr="006553C8">
        <w:rPr>
          <w:b/>
          <w:bCs/>
        </w:rPr>
        <w:t>types de formules prédéfinis</w:t>
      </w:r>
      <w:r w:rsidRPr="006553C8">
        <w:t xml:space="preserve"> avec paramètres configurables (v1 recommandée, plus simple à administrer), ou un </w:t>
      </w:r>
      <w:r w:rsidRPr="006553C8">
        <w:rPr>
          <w:b/>
          <w:bCs/>
        </w:rPr>
        <w:t>moteur d'expressions libres</w:t>
      </w:r>
      <w:r w:rsidRPr="006553C8">
        <w:t xml:space="preserve"> (DSL) permettant des formules arbitraires ?</w:t>
      </w:r>
    </w:p>
    <w:p w14:paraId="5DD03734" w14:textId="77777777" w:rsidR="006553C8" w:rsidRDefault="006553C8" w:rsidP="006553C8">
      <w:r w:rsidRPr="006553C8">
        <w:t xml:space="preserve">Pour vous aider à choisir : les formules décrites ("écart estimation/consommé", "ratio retours/estimation") sont toutes modélisables avec des types prédéfinis. Un DSL libre apporte de la flexibilité mais complexifie fortement l'UI d'admin et la maintenance. Je recommande les </w:t>
      </w:r>
      <w:r w:rsidRPr="006553C8">
        <w:rPr>
          <w:b/>
          <w:bCs/>
        </w:rPr>
        <w:t>types prédéfinis extensibles</w:t>
      </w:r>
      <w:r w:rsidRPr="006553C8">
        <w:t xml:space="preserve"> pour la v1, avec un champ "paramètres" JSON pour les variantes par client. Confirmez-vous cette orientation ?</w:t>
      </w:r>
    </w:p>
    <w:p w14:paraId="3FDAE6A2" w14:textId="77777777" w:rsidR="0048661C" w:rsidRDefault="0048661C" w:rsidP="006553C8"/>
    <w:p w14:paraId="551BB66F" w14:textId="0013C15D" w:rsidR="0048661C" w:rsidRPr="006553C8" w:rsidRDefault="00A9185D" w:rsidP="006553C8">
      <w:r>
        <w:t xml:space="preserve">Reponse : </w:t>
      </w:r>
      <w:r w:rsidR="0048661C">
        <w:t xml:space="preserve">Par KPI : on doit avoir la possibilité de choisir </w:t>
      </w:r>
      <w:r w:rsidR="007E1997">
        <w:t xml:space="preserve">entre </w:t>
      </w:r>
      <w:r w:rsidR="007E1997" w:rsidRPr="006553C8">
        <w:rPr>
          <w:b/>
          <w:bCs/>
        </w:rPr>
        <w:t>types de formules prédéfinis</w:t>
      </w:r>
      <w:r w:rsidR="007E1997" w:rsidRPr="006553C8">
        <w:t xml:space="preserve"> avec paramètres configurables</w:t>
      </w:r>
      <w:r w:rsidR="007E1997">
        <w:t xml:space="preserve"> ou DSL </w:t>
      </w:r>
      <w:r w:rsidR="00FA09B5">
        <w:t xml:space="preserve">via des requêtes jql au autre via des requêtes sql </w:t>
      </w:r>
    </w:p>
    <w:p w14:paraId="17E2A307" w14:textId="77777777" w:rsidR="006553C8" w:rsidRPr="006553C8" w:rsidRDefault="00000000" w:rsidP="006553C8">
      <w:r>
        <w:pict w14:anchorId="54E3E89D">
          <v:rect id="_x0000_i1043" style="width:0;height:1.5pt" o:hralign="center" o:hrstd="t" o:hr="t" fillcolor="#a0a0a0" stroked="f"/>
        </w:pict>
      </w:r>
    </w:p>
    <w:p w14:paraId="6C9514EA" w14:textId="77777777" w:rsidR="006553C8" w:rsidRPr="006553C8" w:rsidRDefault="006553C8" w:rsidP="006553C8">
      <w:r w:rsidRPr="006553C8">
        <w:rPr>
          <w:b/>
          <w:bCs/>
        </w:rPr>
        <w:t>Q5 — Source du temps consommé hors Tempo</w:t>
      </w:r>
      <w:r w:rsidRPr="006553C8">
        <w:t xml:space="preserve"> Pour les clients sans Tempo, le "temps consommé" sur un ticket provient-il :</w:t>
      </w:r>
    </w:p>
    <w:p w14:paraId="2E5038E3" w14:textId="77777777" w:rsidR="006553C8" w:rsidRPr="006553C8" w:rsidRDefault="006553C8" w:rsidP="006553C8">
      <w:pPr>
        <w:numPr>
          <w:ilvl w:val="0"/>
          <w:numId w:val="38"/>
        </w:numPr>
      </w:pPr>
      <w:r w:rsidRPr="006553C8">
        <w:t>du champ natif JIRA </w:t>
      </w:r>
      <w:r w:rsidRPr="006553C8">
        <w:rPr>
          <w:b/>
          <w:bCs/>
        </w:rPr>
        <w:t>"Time Spent"</w:t>
      </w:r>
      <w:r w:rsidRPr="006553C8">
        <w:t> (worklogs JIRA standards via l'API /rest/api/3/issue/{id}/worklog) ?</w:t>
      </w:r>
    </w:p>
    <w:p w14:paraId="56A33B40" w14:textId="77777777" w:rsidR="006553C8" w:rsidRPr="006553C8" w:rsidRDefault="006553C8" w:rsidP="006553C8">
      <w:pPr>
        <w:numPr>
          <w:ilvl w:val="0"/>
          <w:numId w:val="38"/>
        </w:numPr>
      </w:pPr>
      <w:r w:rsidRPr="006553C8">
        <w:t>d'un </w:t>
      </w:r>
      <w:r w:rsidRPr="006553C8">
        <w:rPr>
          <w:b/>
          <w:bCs/>
        </w:rPr>
        <w:t>champ personnalisé</w:t>
      </w:r>
      <w:r w:rsidRPr="006553C8">
        <w:t> propre à l'instance client (à configurer par client comme pour Q3) ?</w:t>
      </w:r>
    </w:p>
    <w:p w14:paraId="4F24D779" w14:textId="77777777" w:rsidR="006553C8" w:rsidRPr="006553C8" w:rsidRDefault="006553C8" w:rsidP="006553C8">
      <w:r w:rsidRPr="006553C8">
        <w:t>Ces deux sources impliquent des logiques d'import et de mapping différentes dans la base.</w:t>
      </w:r>
    </w:p>
    <w:p w14:paraId="3EF508EB" w14:textId="2588F232" w:rsidR="006553C8" w:rsidRDefault="00A9185D" w:rsidP="004D0A3D">
      <w:r>
        <w:t xml:space="preserve">Reposne :  </w:t>
      </w:r>
      <w:r w:rsidRPr="006553C8">
        <w:t>worklogs JIRA standards</w:t>
      </w:r>
    </w:p>
    <w:p w14:paraId="10A409B6" w14:textId="77777777" w:rsidR="003D748D" w:rsidRDefault="003D748D" w:rsidP="004D0A3D"/>
    <w:p w14:paraId="069834CE" w14:textId="77777777" w:rsidR="003D748D" w:rsidRDefault="003D748D" w:rsidP="003D748D">
      <w:pPr>
        <w:numPr>
          <w:ilvl w:val="0"/>
          <w:numId w:val="39"/>
        </w:numPr>
      </w:pPr>
      <w:r w:rsidRPr="003D748D">
        <w:rPr>
          <w:b/>
          <w:bCs/>
        </w:rPr>
        <w:t>H-002</w:t>
      </w:r>
      <w:r w:rsidRPr="003D748D">
        <w:t> — Les estimations JIRA sont-elles en heures ou en Story Points ? Une règle de conversion est-elle nécessaire par client ?</w:t>
      </w:r>
    </w:p>
    <w:p w14:paraId="686C5568" w14:textId="25E77409" w:rsidR="003D748D" w:rsidRPr="003D748D" w:rsidRDefault="003D748D" w:rsidP="003D748D">
      <w:pPr>
        <w:ind w:left="720"/>
      </w:pPr>
      <w:r>
        <w:rPr>
          <w:b/>
          <w:bCs/>
        </w:rPr>
        <w:t>Réponse </w:t>
      </w:r>
      <w:r w:rsidRPr="003D748D">
        <w:t>:</w:t>
      </w:r>
      <w:r>
        <w:t xml:space="preserve">  la cible </w:t>
      </w:r>
      <w:r w:rsidRPr="003D748D">
        <w:t>en heures</w:t>
      </w:r>
      <w:r>
        <w:t xml:space="preserve"> pour tous les clients . Si ce n’est pas possible pour le contexte </w:t>
      </w:r>
      <w:r w:rsidR="00BD154A">
        <w:t>client,</w:t>
      </w:r>
      <w:r>
        <w:t xml:space="preserve"> prévoir une conversion de </w:t>
      </w:r>
      <w:r w:rsidR="00181716" w:rsidRPr="003D748D">
        <w:t xml:space="preserve">Story </w:t>
      </w:r>
      <w:r>
        <w:t>point vers he</w:t>
      </w:r>
      <w:r w:rsidR="00181716">
        <w:t>ure</w:t>
      </w:r>
    </w:p>
    <w:p w14:paraId="182E77AA" w14:textId="77777777" w:rsidR="003D748D" w:rsidRDefault="003D748D" w:rsidP="003D748D">
      <w:pPr>
        <w:numPr>
          <w:ilvl w:val="0"/>
          <w:numId w:val="39"/>
        </w:numPr>
      </w:pPr>
      <w:r w:rsidRPr="003D748D">
        <w:rPr>
          <w:b/>
          <w:bCs/>
        </w:rPr>
        <w:lastRenderedPageBreak/>
        <w:t>H-004</w:t>
      </w:r>
      <w:r w:rsidRPr="003D748D">
        <w:t> — Acceptez-vous que les requêtes JQL soient limitées aux clauses traduisibles en SQL local (pas de requêtes JIRA temps réel) ?</w:t>
      </w:r>
    </w:p>
    <w:p w14:paraId="12FF038E" w14:textId="6F953069" w:rsidR="009A2387" w:rsidRPr="003D748D" w:rsidRDefault="009A2387" w:rsidP="009A2387">
      <w:pPr>
        <w:ind w:left="720"/>
      </w:pPr>
      <w:r>
        <w:rPr>
          <w:b/>
          <w:bCs/>
        </w:rPr>
        <w:t>OK</w:t>
      </w:r>
    </w:p>
    <w:p w14:paraId="49B16A68" w14:textId="77777777" w:rsidR="003D748D" w:rsidRDefault="003D748D" w:rsidP="003D748D">
      <w:pPr>
        <w:numPr>
          <w:ilvl w:val="0"/>
          <w:numId w:val="39"/>
        </w:numPr>
      </w:pPr>
      <w:r w:rsidRPr="003D748D">
        <w:rPr>
          <w:b/>
          <w:bCs/>
        </w:rPr>
        <w:t>H-008</w:t>
      </w:r>
      <w:r w:rsidRPr="003D748D">
        <w:t> — Avez-vous accès à Azure AD pour créer l'App Registration OIDC (nécessaire pour le SSO Office 365) ?</w:t>
      </w:r>
    </w:p>
    <w:p w14:paraId="09DBBDDE" w14:textId="56439DDC" w:rsidR="009A2387" w:rsidRPr="003D748D" w:rsidRDefault="009A2387" w:rsidP="009A2387">
      <w:pPr>
        <w:ind w:left="720"/>
      </w:pPr>
      <w:r>
        <w:rPr>
          <w:b/>
          <w:bCs/>
        </w:rPr>
        <w:t xml:space="preserve">Oui en principe </w:t>
      </w:r>
    </w:p>
    <w:p w14:paraId="364BF3B8" w14:textId="77777777" w:rsidR="003D748D" w:rsidRDefault="003D748D" w:rsidP="003D748D">
      <w:pPr>
        <w:numPr>
          <w:ilvl w:val="0"/>
          <w:numId w:val="39"/>
        </w:numPr>
      </w:pPr>
      <w:r w:rsidRPr="003D748D">
        <w:rPr>
          <w:b/>
          <w:bCs/>
        </w:rPr>
        <w:t>H-012</w:t>
      </w:r>
      <w:r w:rsidRPr="003D748D">
        <w:t> — Les Epics sont-elles utilisées de manière standard dans toutes les instances clients (sans structure alternative type "version" ou "composant") ?</w:t>
      </w:r>
    </w:p>
    <w:p w14:paraId="166B09DA" w14:textId="5DF0B952" w:rsidR="00BD154A" w:rsidRPr="003D748D" w:rsidRDefault="00BD154A" w:rsidP="00BD154A">
      <w:pPr>
        <w:ind w:left="720"/>
      </w:pPr>
      <w:r>
        <w:rPr>
          <w:b/>
          <w:bCs/>
        </w:rPr>
        <w:t>Réponse : pas por tous. Prévoir une configuration pour chaque client soit par Epic , composant ou label etc..</w:t>
      </w:r>
    </w:p>
    <w:p w14:paraId="1AD1AED1" w14:textId="77777777" w:rsidR="003D748D" w:rsidRDefault="003D748D" w:rsidP="003D748D">
      <w:pPr>
        <w:numPr>
          <w:ilvl w:val="0"/>
          <w:numId w:val="39"/>
        </w:numPr>
      </w:pPr>
      <w:r w:rsidRPr="003D748D">
        <w:rPr>
          <w:b/>
          <w:bCs/>
        </w:rPr>
        <w:t>H-013</w:t>
      </w:r>
      <w:r w:rsidRPr="003D748D">
        <w:t> — Les projets JIRA sont-ils tous en mode "classic" ou tous en "next-gen" (team-managed), ou y a-t-il un mélange ?</w:t>
      </w:r>
    </w:p>
    <w:p w14:paraId="68A15154" w14:textId="512E946B" w:rsidR="006F0AC3" w:rsidRDefault="006F0AC3" w:rsidP="006F0AC3">
      <w:r>
        <w:rPr>
          <w:b/>
          <w:bCs/>
        </w:rPr>
        <w:t>Réponse :  je ne sais pas. C’est quoi l’impact</w:t>
      </w:r>
      <w:r w:rsidR="00C01020">
        <w:rPr>
          <w:b/>
          <w:bCs/>
        </w:rPr>
        <w:t> </w:t>
      </w:r>
      <w:r w:rsidR="00C01020" w:rsidRPr="00C01020">
        <w:t>?</w:t>
      </w:r>
    </w:p>
    <w:p w14:paraId="3509F103" w14:textId="77777777" w:rsidR="008C0136" w:rsidRDefault="008C0136" w:rsidP="006F0AC3"/>
    <w:p w14:paraId="63D9B73B" w14:textId="77777777" w:rsidR="008C0136" w:rsidRDefault="008C0136" w:rsidP="008C0136">
      <w:pPr>
        <w:numPr>
          <w:ilvl w:val="0"/>
          <w:numId w:val="40"/>
        </w:numPr>
      </w:pPr>
      <w:r w:rsidRPr="008C0136">
        <w:rPr>
          <w:b/>
          <w:bCs/>
        </w:rPr>
        <w:t>Vue heatmap équipe</w:t>
      </w:r>
      <w:r w:rsidRPr="008C0136">
        <w:t> : souhaitez-vous une grille "collaborateur × mois" en plus du tableau actuel ?</w:t>
      </w:r>
    </w:p>
    <w:p w14:paraId="4C742DDF" w14:textId="3F7BF735" w:rsidR="008C0136" w:rsidRPr="008C0136" w:rsidRDefault="008C0136" w:rsidP="008C0136">
      <w:pPr>
        <w:ind w:left="720"/>
      </w:pPr>
      <w:r>
        <w:rPr>
          <w:b/>
          <w:bCs/>
        </w:rPr>
        <w:t>oui</w:t>
      </w:r>
    </w:p>
    <w:p w14:paraId="3257350A" w14:textId="77777777" w:rsidR="008C0136" w:rsidRDefault="008C0136" w:rsidP="008C0136">
      <w:pPr>
        <w:numPr>
          <w:ilvl w:val="0"/>
          <w:numId w:val="40"/>
        </w:numPr>
      </w:pPr>
      <w:r w:rsidRPr="008C0136">
        <w:rPr>
          <w:b/>
          <w:bCs/>
        </w:rPr>
        <w:t>Export PDF</w:t>
      </w:r>
      <w:r w:rsidRPr="008C0136">
        <w:t> : avec graphiques (mise en page dashboard) ou données tabulaires uniquement ?</w:t>
      </w:r>
    </w:p>
    <w:p w14:paraId="2D39A65C" w14:textId="1885DD94" w:rsidR="008C0136" w:rsidRPr="008C0136" w:rsidRDefault="008C0136" w:rsidP="008C0136">
      <w:pPr>
        <w:ind w:left="720"/>
      </w:pPr>
      <w:r>
        <w:rPr>
          <w:b/>
          <w:bCs/>
        </w:rPr>
        <w:t>Avec graphique</w:t>
      </w:r>
    </w:p>
    <w:p w14:paraId="569A9BF8" w14:textId="77777777" w:rsidR="008C0136" w:rsidRDefault="008C0136" w:rsidP="008C0136">
      <w:pPr>
        <w:numPr>
          <w:ilvl w:val="0"/>
          <w:numId w:val="40"/>
        </w:numPr>
      </w:pPr>
      <w:r w:rsidRPr="008C0136">
        <w:rPr>
          <w:b/>
          <w:bCs/>
        </w:rPr>
        <w:t>Notifications</w:t>
      </w:r>
      <w:r w:rsidRPr="008C0136">
        <w:t> : alertes in-app uniquement, ou aussi par email ?</w:t>
      </w:r>
    </w:p>
    <w:p w14:paraId="1E374981" w14:textId="3C47D636" w:rsidR="008C0136" w:rsidRPr="008C0136" w:rsidRDefault="008C0136" w:rsidP="008C0136">
      <w:pPr>
        <w:ind w:left="720"/>
      </w:pPr>
      <w:r>
        <w:rPr>
          <w:b/>
          <w:bCs/>
        </w:rPr>
        <w:t xml:space="preserve">Les deux </w:t>
      </w:r>
      <w:r w:rsidR="004650D7">
        <w:rPr>
          <w:b/>
          <w:bCs/>
        </w:rPr>
        <w:t xml:space="preserve">(option émail  configurable par </w:t>
      </w:r>
      <w:r w:rsidR="00E14EE9">
        <w:rPr>
          <w:b/>
          <w:bCs/>
        </w:rPr>
        <w:t>utllisateur)</w:t>
      </w:r>
    </w:p>
    <w:p w14:paraId="045E630C" w14:textId="77777777" w:rsidR="008C0136" w:rsidRDefault="008C0136" w:rsidP="008C0136">
      <w:pPr>
        <w:numPr>
          <w:ilvl w:val="0"/>
          <w:numId w:val="40"/>
        </w:numPr>
      </w:pPr>
      <w:r w:rsidRPr="008C0136">
        <w:rPr>
          <w:b/>
          <w:bCs/>
        </w:rPr>
        <w:t>Statuts JIRA dans l'UI</w:t>
      </w:r>
      <w:r w:rsidRPr="008C0136">
        <w:t> : affichés en anglais (tels que dans JIRA) ou traduits en français ?</w:t>
      </w:r>
    </w:p>
    <w:p w14:paraId="125E2A47" w14:textId="79A78FF7" w:rsidR="00E14EE9" w:rsidRPr="008C0136" w:rsidRDefault="00E14EE9" w:rsidP="00E14EE9">
      <w:pPr>
        <w:ind w:left="720"/>
      </w:pPr>
      <w:r w:rsidRPr="008C0136">
        <w:t>tels que dans JIRA</w:t>
      </w:r>
    </w:p>
    <w:p w14:paraId="340A70B1" w14:textId="77777777" w:rsidR="008C0136" w:rsidRDefault="008C0136" w:rsidP="008C0136">
      <w:pPr>
        <w:numPr>
          <w:ilvl w:val="0"/>
          <w:numId w:val="40"/>
        </w:numPr>
      </w:pPr>
      <w:r w:rsidRPr="008C0136">
        <w:rPr>
          <w:b/>
          <w:bCs/>
        </w:rPr>
        <w:t>Validation générale</w:t>
      </w:r>
      <w:r w:rsidRPr="008C0136">
        <w:t> : les maquettes correspondent-elles à ce que vous imaginez, ou y a-t-il des ajustements sur un écran particulier ?</w:t>
      </w:r>
    </w:p>
    <w:p w14:paraId="675F3243" w14:textId="24F1538C" w:rsidR="00E14EE9" w:rsidRDefault="00E14EE9" w:rsidP="00E14EE9">
      <w:pPr>
        <w:ind w:left="720"/>
        <w:rPr>
          <w:b/>
          <w:bCs/>
        </w:rPr>
      </w:pPr>
      <w:r>
        <w:rPr>
          <w:b/>
          <w:bCs/>
        </w:rPr>
        <w:t xml:space="preserve">Je peux avoir des figma ou des images  des écrans ? </w:t>
      </w:r>
    </w:p>
    <w:p w14:paraId="30956F2C" w14:textId="77777777" w:rsidR="00F12739" w:rsidRDefault="00F12739" w:rsidP="00E14EE9">
      <w:pPr>
        <w:ind w:left="720"/>
        <w:rPr>
          <w:b/>
          <w:bCs/>
        </w:rPr>
      </w:pPr>
    </w:p>
    <w:p w14:paraId="6796840A" w14:textId="51D51238" w:rsidR="00F12739" w:rsidRDefault="00F12739" w:rsidP="00E14EE9">
      <w:pPr>
        <w:ind w:left="720"/>
        <w:rPr>
          <w:b/>
          <w:bCs/>
        </w:rPr>
      </w:pPr>
      <w:r>
        <w:rPr>
          <w:b/>
          <w:bCs/>
        </w:rPr>
        <w:t>A rajouter à l’étape 1 si ce n’est déjà pris en considération :</w:t>
      </w:r>
    </w:p>
    <w:p w14:paraId="2AB48BFE" w14:textId="77777777" w:rsidR="007D02DF" w:rsidRPr="007D02DF" w:rsidRDefault="007D02DF" w:rsidP="007D02DF">
      <w:pPr>
        <w:pStyle w:val="Paragraphedeliste"/>
        <w:numPr>
          <w:ilvl w:val="0"/>
          <w:numId w:val="41"/>
        </w:numPr>
        <w:rPr>
          <w:b/>
          <w:bCs/>
        </w:rPr>
      </w:pPr>
      <w:r w:rsidRPr="007D02DF">
        <w:rPr>
          <w:b/>
          <w:bCs/>
        </w:rPr>
        <w:t>Avoir  la main de rajouter d’autres KPI  à tout moment :</w:t>
      </w:r>
    </w:p>
    <w:p w14:paraId="19740CA5" w14:textId="68D4F6C2" w:rsidR="00F12739" w:rsidRDefault="00F12739" w:rsidP="00F12739">
      <w:pPr>
        <w:pStyle w:val="Paragraphedeliste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 xml:space="preserve">Nombre  de ticket </w:t>
      </w:r>
      <w:r w:rsidR="001C3F63">
        <w:rPr>
          <w:b/>
          <w:bCs/>
        </w:rPr>
        <w:t>en cours (statut à sélectionner)  mais  sans estimation et son évolution dans le temps</w:t>
      </w:r>
    </w:p>
    <w:p w14:paraId="757B1248" w14:textId="53322EE3" w:rsidR="001C3F63" w:rsidRPr="007D02DF" w:rsidRDefault="001C3F63" w:rsidP="00F12739">
      <w:pPr>
        <w:pStyle w:val="Paragraphedeliste"/>
        <w:numPr>
          <w:ilvl w:val="0"/>
          <w:numId w:val="41"/>
        </w:numPr>
        <w:rPr>
          <w:b/>
          <w:bCs/>
        </w:rPr>
      </w:pPr>
      <w:r w:rsidRPr="007D02DF">
        <w:rPr>
          <w:b/>
          <w:bCs/>
        </w:rPr>
        <w:t xml:space="preserve">Nombre  de ticket </w:t>
      </w:r>
      <w:r w:rsidRPr="007D02DF">
        <w:rPr>
          <w:b/>
          <w:bCs/>
        </w:rPr>
        <w:t>déve</w:t>
      </w:r>
      <w:r w:rsidR="007D02DF" w:rsidRPr="007D02DF">
        <w:rPr>
          <w:b/>
          <w:bCs/>
        </w:rPr>
        <w:t>lopper avec IA</w:t>
      </w:r>
      <w:r w:rsidRPr="007D02DF">
        <w:rPr>
          <w:b/>
          <w:bCs/>
        </w:rPr>
        <w:t xml:space="preserve"> (</w:t>
      </w:r>
      <w:r w:rsidR="007D02DF" w:rsidRPr="007D02DF">
        <w:rPr>
          <w:b/>
          <w:bCs/>
        </w:rPr>
        <w:t>champs custom IA</w:t>
      </w:r>
      <w:r w:rsidR="007D02DF">
        <w:rPr>
          <w:b/>
          <w:bCs/>
        </w:rPr>
        <w:t xml:space="preserve"> et règle à définir par rapport aux valeur possible dans ce champs</w:t>
      </w:r>
      <w:r w:rsidRPr="007D02DF">
        <w:rPr>
          <w:b/>
          <w:bCs/>
        </w:rPr>
        <w:t xml:space="preserve">)  </w:t>
      </w:r>
    </w:p>
    <w:p w14:paraId="3AA9DCDC" w14:textId="6BB734EC" w:rsidR="001C3F63" w:rsidRDefault="007D02DF" w:rsidP="00F12739">
      <w:pPr>
        <w:pStyle w:val="Paragraphedeliste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 xml:space="preserve">Possibilité d’archiver un contexte client </w:t>
      </w:r>
    </w:p>
    <w:p w14:paraId="7D0E68ED" w14:textId="19E83548" w:rsidR="007D02DF" w:rsidRPr="00F12739" w:rsidRDefault="007D02DF" w:rsidP="00F12739">
      <w:pPr>
        <w:pStyle w:val="Paragraphedeliste"/>
        <w:numPr>
          <w:ilvl w:val="0"/>
          <w:numId w:val="41"/>
        </w:numPr>
        <w:rPr>
          <w:b/>
          <w:bCs/>
        </w:rPr>
      </w:pPr>
      <w:r>
        <w:rPr>
          <w:b/>
          <w:bCs/>
        </w:rPr>
        <w:lastRenderedPageBreak/>
        <w:t xml:space="preserve">Evolution des KPI dans le temps tous contextes client confondus avec possibilité de faire de filtre pour exclure certains statuts ou ceratias collaborateur dans le calcul ou d’autre option  </w:t>
      </w:r>
    </w:p>
    <w:p w14:paraId="2ED54181" w14:textId="77777777" w:rsidR="008C0136" w:rsidRDefault="008C0136" w:rsidP="006F0AC3"/>
    <w:p w14:paraId="4B932D6E" w14:textId="77777777" w:rsidR="003D748D" w:rsidRPr="004D0A3D" w:rsidRDefault="003D748D" w:rsidP="004D0A3D">
      <w:pPr>
        <w:rPr>
          <w:vanish/>
        </w:rPr>
      </w:pPr>
    </w:p>
    <w:p w14:paraId="3BACC021" w14:textId="77777777" w:rsidR="004D0A3D" w:rsidRDefault="004D0A3D"/>
    <w:sectPr w:rsidR="004D0A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1BD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3EEC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52D9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F64D2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B2B2F"/>
    <w:multiLevelType w:val="multilevel"/>
    <w:tmpl w:val="B672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25FC7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E3D5E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F2C5C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77E84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C3B04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F0871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A5BC7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5009A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85872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73731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A35FD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E1525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86875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C0142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85E39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07578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328B1"/>
    <w:multiLevelType w:val="hybridMultilevel"/>
    <w:tmpl w:val="AC3892C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4CDA0A1A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75C24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02395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80F7B"/>
    <w:multiLevelType w:val="multilevel"/>
    <w:tmpl w:val="1F90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B2347F"/>
    <w:multiLevelType w:val="multilevel"/>
    <w:tmpl w:val="6E48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826427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83022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B45B4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E54FD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A565E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F3902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95D6C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C2F68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742FA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845CE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B7D85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C0661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C2EEE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B77D6"/>
    <w:multiLevelType w:val="multilevel"/>
    <w:tmpl w:val="760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90119">
    <w:abstractNumId w:val="39"/>
  </w:num>
  <w:num w:numId="2" w16cid:durableId="1456408880">
    <w:abstractNumId w:val="34"/>
  </w:num>
  <w:num w:numId="3" w16cid:durableId="1201436714">
    <w:abstractNumId w:val="9"/>
  </w:num>
  <w:num w:numId="4" w16cid:durableId="1370106673">
    <w:abstractNumId w:val="13"/>
  </w:num>
  <w:num w:numId="5" w16cid:durableId="1575357373">
    <w:abstractNumId w:val="15"/>
  </w:num>
  <w:num w:numId="6" w16cid:durableId="773329019">
    <w:abstractNumId w:val="36"/>
  </w:num>
  <w:num w:numId="7" w16cid:durableId="861671207">
    <w:abstractNumId w:val="35"/>
  </w:num>
  <w:num w:numId="8" w16cid:durableId="2020884010">
    <w:abstractNumId w:val="38"/>
  </w:num>
  <w:num w:numId="9" w16cid:durableId="220798578">
    <w:abstractNumId w:val="3"/>
  </w:num>
  <w:num w:numId="10" w16cid:durableId="2011639779">
    <w:abstractNumId w:val="18"/>
  </w:num>
  <w:num w:numId="11" w16cid:durableId="2094624140">
    <w:abstractNumId w:val="27"/>
  </w:num>
  <w:num w:numId="12" w16cid:durableId="1020855850">
    <w:abstractNumId w:val="32"/>
  </w:num>
  <w:num w:numId="13" w16cid:durableId="448935653">
    <w:abstractNumId w:val="10"/>
  </w:num>
  <w:num w:numId="14" w16cid:durableId="1460101353">
    <w:abstractNumId w:val="8"/>
  </w:num>
  <w:num w:numId="15" w16cid:durableId="383259251">
    <w:abstractNumId w:val="5"/>
  </w:num>
  <w:num w:numId="16" w16cid:durableId="807863080">
    <w:abstractNumId w:val="1"/>
  </w:num>
  <w:num w:numId="17" w16cid:durableId="2144539460">
    <w:abstractNumId w:val="19"/>
  </w:num>
  <w:num w:numId="18" w16cid:durableId="1018392944">
    <w:abstractNumId w:val="28"/>
  </w:num>
  <w:num w:numId="19" w16cid:durableId="1256597625">
    <w:abstractNumId w:val="12"/>
  </w:num>
  <w:num w:numId="20" w16cid:durableId="1017660641">
    <w:abstractNumId w:val="24"/>
  </w:num>
  <w:num w:numId="21" w16cid:durableId="497620154">
    <w:abstractNumId w:val="17"/>
  </w:num>
  <w:num w:numId="22" w16cid:durableId="1083137566">
    <w:abstractNumId w:val="29"/>
  </w:num>
  <w:num w:numId="23" w16cid:durableId="804813624">
    <w:abstractNumId w:val="33"/>
  </w:num>
  <w:num w:numId="24" w16cid:durableId="508107724">
    <w:abstractNumId w:val="37"/>
  </w:num>
  <w:num w:numId="25" w16cid:durableId="2026007783">
    <w:abstractNumId w:val="7"/>
  </w:num>
  <w:num w:numId="26" w16cid:durableId="1615598658">
    <w:abstractNumId w:val="16"/>
  </w:num>
  <w:num w:numId="27" w16cid:durableId="1104151840">
    <w:abstractNumId w:val="22"/>
  </w:num>
  <w:num w:numId="28" w16cid:durableId="1545369347">
    <w:abstractNumId w:val="20"/>
  </w:num>
  <w:num w:numId="29" w16cid:durableId="714545563">
    <w:abstractNumId w:val="0"/>
  </w:num>
  <w:num w:numId="30" w16cid:durableId="604117495">
    <w:abstractNumId w:val="4"/>
  </w:num>
  <w:num w:numId="31" w16cid:durableId="841237151">
    <w:abstractNumId w:val="11"/>
  </w:num>
  <w:num w:numId="32" w16cid:durableId="160005410">
    <w:abstractNumId w:val="6"/>
  </w:num>
  <w:num w:numId="33" w16cid:durableId="989794710">
    <w:abstractNumId w:val="30"/>
  </w:num>
  <w:num w:numId="34" w16cid:durableId="458913869">
    <w:abstractNumId w:val="23"/>
  </w:num>
  <w:num w:numId="35" w16cid:durableId="311956061">
    <w:abstractNumId w:val="2"/>
  </w:num>
  <w:num w:numId="36" w16cid:durableId="97457165">
    <w:abstractNumId w:val="14"/>
  </w:num>
  <w:num w:numId="37" w16cid:durableId="242842712">
    <w:abstractNumId w:val="40"/>
  </w:num>
  <w:num w:numId="38" w16cid:durableId="402338292">
    <w:abstractNumId w:val="31"/>
  </w:num>
  <w:num w:numId="39" w16cid:durableId="934485247">
    <w:abstractNumId w:val="25"/>
  </w:num>
  <w:num w:numId="40" w16cid:durableId="2112895123">
    <w:abstractNumId w:val="26"/>
  </w:num>
  <w:num w:numId="41" w16cid:durableId="1635170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FB"/>
    <w:rsid w:val="0002172F"/>
    <w:rsid w:val="00102C1A"/>
    <w:rsid w:val="00181716"/>
    <w:rsid w:val="001C3F63"/>
    <w:rsid w:val="002100EB"/>
    <w:rsid w:val="00232B97"/>
    <w:rsid w:val="003D748D"/>
    <w:rsid w:val="004650D7"/>
    <w:rsid w:val="0048661C"/>
    <w:rsid w:val="00492466"/>
    <w:rsid w:val="004D0207"/>
    <w:rsid w:val="004D0A3D"/>
    <w:rsid w:val="004E0517"/>
    <w:rsid w:val="00555AE8"/>
    <w:rsid w:val="006553C8"/>
    <w:rsid w:val="00667914"/>
    <w:rsid w:val="006E03A3"/>
    <w:rsid w:val="006F0AC3"/>
    <w:rsid w:val="007D02DF"/>
    <w:rsid w:val="007E1997"/>
    <w:rsid w:val="007E7463"/>
    <w:rsid w:val="008248D8"/>
    <w:rsid w:val="00836D01"/>
    <w:rsid w:val="008C0136"/>
    <w:rsid w:val="008E60FB"/>
    <w:rsid w:val="009834A8"/>
    <w:rsid w:val="009A2387"/>
    <w:rsid w:val="009F75FC"/>
    <w:rsid w:val="00A55B17"/>
    <w:rsid w:val="00A9185D"/>
    <w:rsid w:val="00AC7A72"/>
    <w:rsid w:val="00B063B2"/>
    <w:rsid w:val="00B426FB"/>
    <w:rsid w:val="00B87F6B"/>
    <w:rsid w:val="00B87FF0"/>
    <w:rsid w:val="00BD154A"/>
    <w:rsid w:val="00BF020D"/>
    <w:rsid w:val="00C01020"/>
    <w:rsid w:val="00E14EE9"/>
    <w:rsid w:val="00E46803"/>
    <w:rsid w:val="00F12739"/>
    <w:rsid w:val="00F823C3"/>
    <w:rsid w:val="00F87CA6"/>
    <w:rsid w:val="00FA09B5"/>
    <w:rsid w:val="00FB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A383B"/>
  <w15:chartTrackingRefBased/>
  <w15:docId w15:val="{621C3DF9-CF4A-4247-B107-FF286F273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2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2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2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2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2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2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2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2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2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2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26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26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26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26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26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26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2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2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2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2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2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26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26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26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2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26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2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2497</Words>
  <Characters>13734</Characters>
  <Application>Microsoft Office Word</Application>
  <DocSecurity>0</DocSecurity>
  <Lines>114</Lines>
  <Paragraphs>32</Paragraphs>
  <ScaleCrop>false</ScaleCrop>
  <Company/>
  <LinksUpToDate>false</LinksUpToDate>
  <CharactersWithSpaces>16199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Fethi TOUMI</dc:creator>
  <cp:keywords/>
  <dc:description/>
  <cp:lastModifiedBy>Fethi TOUMI</cp:lastModifiedBy>
  <cp:revision>40</cp:revision>
  <dcterms:created xsi:type="dcterms:W3CDTF">2026-03-15T13:29:00Z</dcterms:created>
  <dcterms:modified xsi:type="dcterms:W3CDTF">2026-03-15T15:23:00Z</dcterms:modified>
</cp:coreProperties>
</file>