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pacing w:val="40"/>
          <w:sz w:val="18"/>
          <w:szCs w:val="18"/>
        </w:rPr>
        <w:t xml:space="preserve">PROCÉDURE TECHNIQUE</w:t>
      </w:r>
    </w:p>
    <w:p>
      <w:pPr>
        <w:pBdr>
          <w:bottom w:val="single" w:color="1F4E79" w:sz="12" w:space="8"/>
        </w:pBdr>
        <w:spacing w:after="120"/>
      </w:pPr>
      <w:r>
        <w:rPr>
          <w:b/>
          <w:bCs/>
          <w:color w:val="1F4E79"/>
          <w:sz w:val="40"/>
          <w:szCs w:val="40"/>
        </w:rPr>
        <w:t xml:space="preserve">Déployer WordPress sur le cluster Galera</w:t>
      </w:r>
    </w:p>
    <w:p>
      <w:pPr>
        <w:spacing w:after="240" w:before="160"/>
      </w:pPr>
      <w:r>
        <w:rPr>
          <w:i/>
          <w:iCs/>
          <w:color w:val="595959"/>
          <w:sz w:val="22"/>
          <w:szCs w:val="22"/>
        </w:rPr>
        <w:t xml:space="preserve">Installer WordPress sur un serveur web Debian, avec sa base sur le cluster Galera : si un serveur de base tombe, le site continue.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000"/>
        <w:gridCol w:w="2238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Formation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2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Mise à jour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ETENDARD Tommy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BTS SIO SISR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~30 min</w:t>
            </w:r>
          </w:p>
        </w:tc>
        <w:tc>
          <w:tcPr>
            <w:tcW w:type="dxa" w:w="22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08/10/2026</w:t>
            </w:r>
          </w:p>
        </w:tc>
      </w:tr>
    </w:tbl>
    <w:p>
      <w:pPr>
        <w:spacing w:after="160"/>
      </w:pPr>
    </w:p>
    <w:p>
      <w:pPr>
        <w:pBdr>
          <w:bottom w:val="single" w:color="DCE6F1" w:sz="6" w:space="4"/>
        </w:pBdr>
        <w:spacing w:after="200" w:before="200"/>
      </w:pPr>
      <w:r>
        <w:rPr>
          <w:b/>
          <w:bCs/>
          <w:color w:val="1F4E79"/>
          <w:sz w:val="30"/>
          <w:szCs w:val="30"/>
        </w:rPr>
        <w:t xml:space="preserve">Sommaire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1. À quoi ça sert ?</w:t>
      </w:r>
      <w:r>
        <w:rPr>
          <w:color w:val="595959"/>
          <w:sz w:val="20"/>
          <w:szCs w:val="20"/>
        </w:rPr>
        <w:t xml:space="preserve">	2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2. Vue d'ensemble</w:t>
      </w:r>
      <w:r>
        <w:rPr>
          <w:color w:val="595959"/>
          <w:sz w:val="20"/>
          <w:szCs w:val="20"/>
        </w:rPr>
        <w:t xml:space="preserve">	2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3. Prérequis</w:t>
      </w:r>
      <w:r>
        <w:rPr>
          <w:color w:val="595959"/>
          <w:sz w:val="20"/>
          <w:szCs w:val="20"/>
        </w:rPr>
        <w:t xml:space="preserve">	2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4. Créer la base sur le cluster</w:t>
      </w:r>
      <w:r>
        <w:rPr>
          <w:color w:val="595959"/>
          <w:sz w:val="20"/>
          <w:szCs w:val="20"/>
        </w:rPr>
        <w:t xml:space="preserve">	2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5. Installer Apache et PHP</w:t>
      </w:r>
      <w:r>
        <w:rPr>
          <w:color w:val="595959"/>
          <w:sz w:val="20"/>
          <w:szCs w:val="20"/>
        </w:rPr>
        <w:t xml:space="preserve">	3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6. Installer WordPress</w:t>
      </w:r>
      <w:r>
        <w:rPr>
          <w:color w:val="595959"/>
          <w:sz w:val="20"/>
          <w:szCs w:val="20"/>
        </w:rPr>
        <w:t xml:space="preserve">	3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7. Ouvrir l'accès dans pfSense</w:t>
      </w:r>
      <w:r>
        <w:rPr>
          <w:color w:val="595959"/>
          <w:sz w:val="20"/>
          <w:szCs w:val="20"/>
        </w:rPr>
        <w:t xml:space="preserve">	3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8. L'installation dans le navigateur</w:t>
      </w:r>
      <w:r>
        <w:rPr>
          <w:color w:val="595959"/>
          <w:sz w:val="20"/>
          <w:szCs w:val="20"/>
        </w:rPr>
        <w:t xml:space="preserve">	4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9. Tester la panne</w:t>
      </w:r>
      <w:r>
        <w:rPr>
          <w:color w:val="595959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10. Dépannage</w:t>
      </w:r>
      <w:r>
        <w:rPr>
          <w:color w:val="595959"/>
          <w:sz w:val="20"/>
          <w:szCs w:val="20"/>
        </w:rPr>
        <w:t xml:space="preserve">	6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11. En résumé</w:t>
      </w:r>
      <w:r>
        <w:rPr>
          <w:color w:val="595959"/>
          <w:sz w:val="20"/>
          <w:szCs w:val="20"/>
        </w:rPr>
        <w:t xml:space="preserve">	6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Sources</w:t>
      </w:r>
      <w:r>
        <w:rPr>
          <w:color w:val="595959"/>
          <w:sz w:val="20"/>
          <w:szCs w:val="20"/>
        </w:rPr>
        <w:t xml:space="preserve">	6</w:t>
      </w:r>
    </w:p>
    <w:p>
      <w:r>
        <w:br w:type="page"/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1. À quoi ça sert ?</w:t>
      </w:r>
    </w:p>
    <w:p>
      <w:pPr>
        <w:spacing w:after="140" w:line="280"/>
      </w:pPr>
      <w:r>
        <w:t xml:space="preserve">WordPress est le logiciel de site web le plus utilisé au monde : on écrit des pages et des articles depuis un navigateur, sans coder. Il range tout son contenu dans une base de données.</w:t>
      </w:r>
    </w:p>
    <w:p>
      <w:pPr>
        <w:spacing w:after="140" w:line="280"/>
      </w:pPr>
      <w:r>
        <w:t xml:space="preserve">Ici, cette base n'est pas sur la VM de WordPress mais sur le cluster Galera, derrière HAProxy. Si le serveur de base principal tombe, le site continue de marcher.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2. 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Navigateur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poste de l'utilisateur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 http://10.1.0.199:8082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Pare-feu pfSense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redirige le port 8082 vers la VM WordPress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 port 80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Serveur WordPress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Apache + PHP · 10.100.10.13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 port 3307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Répartiteur HAProxy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10.100.10.11 — une seule adresse pour la base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secours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secours</w:t>
            </w:r>
          </w:p>
        </w:tc>
      </w:tr>
      <w:tr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mysql-01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reçoit tout · 10.100.20.10</w:t>
            </w:r>
          </w:p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mysql-02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secours · 10.100.20.11</w:t>
            </w:r>
          </w:p>
        </w:tc>
        <w:tc>
          <w:tcPr>
            <w:tcW w:type="dxa" w:w="321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mysql-03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secours · 10.100.20.12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◄──────  cluster Galera : les trois nœuds ont les mêmes données  ──────►</w:t>
            </w:r>
          </w:p>
        </w:tc>
      </w:tr>
    </w:tbl>
    <w:p>
      <w:pPr>
        <w:spacing w:after="220" w:before="100"/>
        <w:jc w:val="center"/>
      </w:pPr>
      <w:r>
        <w:rPr>
          <w:i/>
          <w:iCs/>
          <w:color w:val="595959"/>
          <w:sz w:val="18"/>
          <w:szCs w:val="18"/>
        </w:rPr>
        <w:t xml:space="preserve">Figure 1 — Le chemin d'une visite sur le site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3. Prérequis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Le cluster Galera et HAProxy qui tournent (procédure « Monter un cluster MariaDB Galera »).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Une VM Debian 12 avec une IP fixe : sio2527-wordpress-tetendard, 10.100.10.13.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Les commandes précédées de # se tapent en root (su -).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4. Créer la base sur le cluster</w:t>
      </w:r>
    </w:p>
    <w:p>
      <w:pPr>
        <w:spacing w:after="140" w:line="280"/>
      </w:pPr>
      <w:r>
        <w:t xml:space="preserve">Sur mysql-01, dans mariadb. Pas besoin de le refaire sur les deux autres nœuds : Galera recopie tout seul.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SQL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CREATE DATABASE wordpress CHARACTER SET utf8mb4 COLLATE utf8mb4_unicode_ci;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CREATE USER 'wordpress'@'10.100.10.11' IDENTIFIED BY 'MOT_DE_PASSE';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GRANT ALL PRIVILEGES ON wordpress.* TO 'wordpress'@'10.100.10.11';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L'adresse du compte — </w:t>
      </w:r>
      <w:r>
        <w:t xml:space="preserve">c'est celle de HAProxy (10.100.10.11), pas celle de WordPress. Les nœuds voient arriver les connexions depuis HAProxy.</w:t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ERROR 1396 — </w:t>
      </w:r>
      <w:r>
        <w:t xml:space="preserve">veut dire que le compte existe déjà. Pour juste changer son mot de passe : ALTER USER 'wordpress'@'10.100.10.11' IDENTIFIED BY '…';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5. Installer Apache et PHP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apt update &amp;&amp; apt install -y apache2 php libapache2-mod-php php-mysql php-curl php-gd php-intl php-mbstring php-xml php-zip php-imagick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php-mysql est indispensable : c'est lui qui permet à WordPress de parler à la base. Les autres, WordPress les réclame pour les images, les accents et les mises à jour.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6. Installer WordPress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cd /tmp &amp;&amp; wget https://fr.wordpress.org/latest-fr_FR.tar.gz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tar -xzf latest-fr_FR.tar.gz -C /var/www/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chown -R www-data:www-data /var/www/wordpress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Puis le site Apache, dans /etc/apache2/sites-available/wordpress.conf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wordpress.conf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&lt;VirtualHost *:80&gt;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DocumentRoot /var/www/wordpress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&lt;Directory /var/www/wordpress&gt;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AllowOverride All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Require all granted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&lt;/Directory&gt;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&lt;/VirtualHost&gt;</w:t>
            </w:r>
          </w:p>
        </w:tc>
      </w:tr>
    </w:tbl>
    <w:p>
      <w:pPr>
        <w:spacing w:after="20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a2dissite 000-default &amp;&amp; a2ensite wordpress &amp;&amp; a2enmod rewrite &amp;&amp; systemctl reload apache2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AllowOverride All et le module rewrite servent aux adresses propres (/mon-article au lieu de ?p=12).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7. Ouvrir l'accès dans pfSense</w:t>
      </w:r>
    </w:p>
    <w:p>
      <w:pPr>
        <w:spacing w:after="140" w:line="280"/>
      </w:pPr>
      <w:r>
        <w:t xml:space="preserve">Firewall → NAT → Port Forward → Add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4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Interface / Protocol</w:t>
            </w:r>
          </w:p>
        </w:tc>
        <w:tc>
          <w:tcPr>
            <w:tcW w:type="dxa" w:w="6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WAN / TCP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Destination port</w:t>
            </w:r>
          </w:p>
        </w:tc>
        <w:tc>
          <w:tcPr>
            <w:tcW w:type="dxa" w:w="64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8082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Redirect target</w:t>
            </w:r>
          </w:p>
        </w:tc>
        <w:tc>
          <w:tcPr>
            <w:tcW w:type="dxa" w:w="6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10.100.10.13, port 80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WordPress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La règle qui ne marche pas — </w:t>
      </w:r>
      <w:r>
        <w:t xml:space="preserve">pfSense crée la règle de pare-feu en dessous de « Tout refuser ». Il faut la remonter au-dessus (Firewall → Rules → WAN), sinon rien ne passe.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2 — La redirection 8082 dans pfSense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3 — La règle WAN créée par pfSense : le compteur (1/4.46 MiB) prouve que le trafic passe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8. L'installation dans le navigateur</w:t>
      </w:r>
    </w:p>
    <w:p>
      <w:pPr>
        <w:spacing w:after="140" w:line="280"/>
      </w:pPr>
      <w:r>
        <w:t xml:space="preserve">Ouvrir http://10.1.0.199:8082. WordPress demande la base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4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Nom de la base</w:t>
            </w:r>
          </w:p>
        </w:tc>
        <w:tc>
          <w:tcPr>
            <w:tcW w:type="dxa" w:w="6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wordpress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4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wordpress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6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celui de l'étape 3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Adresse de la base</w:t>
            </w:r>
          </w:p>
        </w:tc>
        <w:tc>
          <w:tcPr>
            <w:tcW w:type="dxa" w:w="64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10.100.10.11:3307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L'adresse de la base — </w:t>
      </w:r>
      <w:r>
        <w:t xml:space="preserve">pas localhost : il n'y a pas de base sur cette VM. On vise HAProxy, sur son port 3307.</w:t>
      </w:r>
    </w:p>
    <w:p>
      <w:pPr>
        <w:spacing w:after="140" w:line="280"/>
      </w:pPr>
      <w:r>
        <w:t xml:space="preserve">Ensuite : titre du site et compte administrateur, avec un vrai mot de passe. Pour finir, protéger le fichier qui contient le mot de passe de la base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chmod 640 /var/www/wordpress/wp-config.php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4 — Le site en ligne, avec les articles des deux tests de panne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9. Tester la panne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mariadb</w:t>
            </w:r>
          </w:p>
        </w:tc>
      </w:tr>
    </w:tbl>
    <w:p>
      <w:pPr>
        <w:spacing w:after="40" w:before="80"/>
      </w:pPr>
      <w:r>
        <w:rPr>
          <w:i/>
          <w:iCs/>
          <w:color w:val="595959"/>
          <w:sz w:val="18"/>
          <w:szCs w:val="18"/>
        </w:rPr>
        <w:t xml:space="preserve">Sur mysql-01.</w:t>
      </w:r>
    </w:p>
    <w:p>
      <w:pPr>
        <w:spacing w:after="160"/>
      </w:pPr>
      <w:r>
        <w:t xml:space="preserve"/>
      </w:r>
    </w:p>
    <w:p>
      <w:pPr>
        <w:spacing w:after="140" w:line="280"/>
      </w:pPr>
      <w:r>
        <w:t xml:space="preserve">Attendre une dizaine de secondes, le temps que HAProxy bascule, puis publier un article. Il s'enregistre sur mysql-02.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mariadb</w:t>
            </w:r>
          </w:p>
        </w:tc>
      </w:tr>
    </w:tbl>
    <w:p>
      <w:pPr>
        <w:spacing w:after="40" w:before="80"/>
      </w:pPr>
      <w:r>
        <w:rPr>
          <w:i/>
          <w:iCs/>
          <w:color w:val="595959"/>
          <w:sz w:val="18"/>
          <w:szCs w:val="18"/>
        </w:rPr>
        <w:t xml:space="preserve">Sur mysql-01.</w:t>
      </w:r>
    </w:p>
    <w:p>
      <w:pPr>
        <w:spacing w:after="160"/>
      </w:pPr>
      <w:r>
        <w:t xml:space="preserve"/>
      </w:r>
    </w:p>
    <w:p>
      <w:pPr>
        <w:spacing w:after="140" w:line="280"/>
      </w:pPr>
      <w:r>
        <w:t xml:space="preserve">mysql-01 rattrape tout seul ce qu'il a manqué. L'article écrit pendant son absence est bien chez lui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SQL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ID, post_title FROM wordpress.wp_posts WHERE post_status = 'publish';</w:t>
            </w:r>
          </w:p>
        </w:tc>
      </w:tr>
    </w:tbl>
    <w:p>
      <w:pPr>
        <w:spacing w:after="40" w:before="80"/>
      </w:pPr>
      <w:r>
        <w:rPr>
          <w:i/>
          <w:iCs/>
          <w:color w:val="595959"/>
          <w:sz w:val="18"/>
          <w:szCs w:val="18"/>
        </w:rPr>
        <w:t xml:space="preserve">Sur mysql-01.</w:t>
      </w:r>
    </w:p>
    <w:p>
      <w:pPr>
        <w:spacing w:after="160"/>
      </w:pPr>
      <w: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052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5 — Sur mysql-01, revenu : l'article TEST PANNE, écrit pendant son absence</w:t>
      </w:r>
    </w:p>
    <w:p>
      <w:pPr>
        <w:spacing w:after="140" w:line="280"/>
      </w:pPr>
      <w:r>
        <w:t xml:space="preserve">Résultat le 08/10/2026 : mysql-01 arrêté à 11:24:17, article « TEST PANNE » publié à 11:27:13, mysql-01 relancé à 11:28:14 et de nouveau synchronisé à 11:28:28, avec l'article.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10. Dépannage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8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« Erreur lors de la connexion à la base »</w:t>
            </w:r>
          </w:p>
        </w:tc>
        <w:tc>
          <w:tcPr>
            <w:tcW w:type="dxa" w:w="58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vérifier l'adresse 10.100.10.11:3307 et que le compte est bien créé pour 10.100.10.11</w:t>
            </w:r>
          </w:p>
        </w:tc>
      </w:tr>
      <w:tr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La page Apache par défaut s'affiche</w:t>
            </w:r>
          </w:p>
        </w:tc>
        <w:tc>
          <w:tcPr>
            <w:tcW w:type="dxa" w:w="58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a2dissite 000-default, a2ensite wordpress, reload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Le site ne répond pas depuis l'école</w:t>
            </w:r>
          </w:p>
        </w:tc>
        <w:tc>
          <w:tcPr>
            <w:tcW w:type="dxa" w:w="58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règle pfSense sous « Tout refuser »</w:t>
            </w:r>
          </w:p>
        </w:tc>
      </w:tr>
      <w:tr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Erreur pendant quelques secondes pendant le test</w:t>
            </w:r>
          </w:p>
        </w:tc>
        <w:tc>
          <w:tcPr>
            <w:tcW w:type="dxa" w:w="58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: HAProxy met environ 6 s à écarter le nœud en panne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11. En résumé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WordPress tourne sur sa propre VM (Apache + PHP), accessible depuis l'école par http://10.1.0.199:8082.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Sa base est sur le cluster Galera, jointe par HAProxy (10.100.10.11:3307), avec un compte limité à la base wordpress.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La panne de mysql-01 a été testée : le site a continué, l'article publié pendant la panne est sur les trois nœuds.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Installer WordPress — fr.wordpress.org/support/article/how-to-install-wordpress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Exigences serveur de WordPress — wordpress.org/about/requirements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Apache sur Debian — wiki.debian.org/Apache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color w:val="595959"/>
        <w:sz w:val="16"/>
        <w:szCs w:val="16"/>
      </w:rPr>
      <w:t xml:space="preserve">Déployer WordPress — BTS SIO SISR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1c1f1bc1c169a4d8fe1c9eb6047fa437467494.png"/><Relationship Id="rId9" Type="http://schemas.openxmlformats.org/officeDocument/2006/relationships/image" Target="media/5fc34878cf552461936d6c8f3e7f544bd5fbca2e.png"/><Relationship Id="rId10" Type="http://schemas.openxmlformats.org/officeDocument/2006/relationships/image" Target="media/8e204d86e1ea402104ca126ffa2aa6d98b1c67c1.png"/><Relationship Id="rId11" Type="http://schemas.openxmlformats.org/officeDocument/2006/relationships/image" Target="media/df1edbe745b25db94875f006c4e4ec0627ce26e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Déployer WordPress sur le cluster Galera</dc:title>
  <dc:creator>Tommy Etendard</dc:creator>
  <dc:description>Procédure technique — BTS SIO SISR</dc:description>
  <cp:lastModifiedBy>Un-named</cp:lastModifiedBy>
  <cp:revision>1</cp:revision>
  <dcterms:created xsi:type="dcterms:W3CDTF">2026-10-08T09:47:42.468Z</dcterms:created>
  <dcterms:modified xsi:type="dcterms:W3CDTF">2026-10-08T09:47:42.468Z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