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7559" w14:textId="77777777" w:rsidR="001E7ED5" w:rsidRPr="00F40883" w:rsidRDefault="00000000">
      <w:pPr>
        <w:pStyle w:val="Titre"/>
        <w:rPr>
          <w:lang w:val="fr-CA"/>
        </w:rPr>
      </w:pPr>
      <w:r w:rsidRPr="00F40883">
        <w:rPr>
          <w:lang w:val="fr-CA"/>
        </w:rPr>
        <w:t xml:space="preserve">Dashboard </w:t>
      </w:r>
      <w:proofErr w:type="spellStart"/>
      <w:r w:rsidRPr="00F40883">
        <w:rPr>
          <w:lang w:val="fr-CA"/>
        </w:rPr>
        <w:t>Grafana</w:t>
      </w:r>
      <w:proofErr w:type="spellEnd"/>
      <w:r w:rsidRPr="00F40883">
        <w:rPr>
          <w:lang w:val="fr-CA"/>
        </w:rPr>
        <w:t xml:space="preserve"> Ingestion</w:t>
      </w:r>
    </w:p>
    <w:p w14:paraId="765996A5" w14:textId="7810EA5C" w:rsidR="001E7ED5" w:rsidRPr="00F40883" w:rsidRDefault="00000000">
      <w:pPr>
        <w:rPr>
          <w:lang w:val="fr-CA"/>
        </w:rPr>
      </w:pPr>
      <w:r w:rsidRPr="00F40883">
        <w:rPr>
          <w:lang w:val="fr-CA"/>
        </w:rPr>
        <w:t xml:space="preserve">Tableau de bord </w:t>
      </w:r>
      <w:proofErr w:type="spellStart"/>
      <w:r w:rsidRPr="00F40883">
        <w:rPr>
          <w:lang w:val="fr-CA"/>
        </w:rPr>
        <w:t>Grafana</w:t>
      </w:r>
      <w:proofErr w:type="spellEnd"/>
      <w:r w:rsidRPr="00F40883">
        <w:rPr>
          <w:lang w:val="fr-CA"/>
        </w:rPr>
        <w:t xml:space="preserve"> — Monitoring</w:t>
      </w:r>
      <w:r w:rsidR="001D3A30">
        <w:rPr>
          <w:lang w:val="fr-CA"/>
        </w:rPr>
        <w:t xml:space="preserve"> </w:t>
      </w:r>
      <w:proofErr w:type="spellStart"/>
      <w:r w:rsidRPr="00F40883">
        <w:rPr>
          <w:lang w:val="fr-CA"/>
        </w:rPr>
        <w:t>microservice</w:t>
      </w:r>
      <w:proofErr w:type="spellEnd"/>
      <w:r w:rsidRPr="00F40883">
        <w:rPr>
          <w:lang w:val="fr-CA"/>
        </w:rPr>
        <w:t xml:space="preserve"> d’ingestion</w:t>
      </w:r>
      <w:r w:rsidRPr="00F40883">
        <w:rPr>
          <w:lang w:val="fr-CA"/>
        </w:rPr>
        <w:br/>
      </w:r>
      <w:r w:rsidRPr="00F40883">
        <w:rPr>
          <w:lang w:val="fr-CA"/>
        </w:rPr>
        <w:br/>
      </w:r>
      <w:r w:rsidRPr="00F40883">
        <w:rPr>
          <w:rStyle w:val="Titre1Car"/>
          <w:lang w:val="fr-CA"/>
        </w:rPr>
        <w:t xml:space="preserve">1) Vue d’ensemble — Ingestion: </w:t>
      </w:r>
      <w:proofErr w:type="spellStart"/>
      <w:r w:rsidRPr="00F40883">
        <w:rPr>
          <w:rStyle w:val="Titre1Car"/>
          <w:lang w:val="fr-CA"/>
        </w:rPr>
        <w:t>Health</w:t>
      </w:r>
      <w:proofErr w:type="spellEnd"/>
      <w:r w:rsidRPr="00F40883">
        <w:rPr>
          <w:lang w:val="fr-CA"/>
        </w:rPr>
        <w:br/>
        <w:t>1 Statuts dernière exécution : Succès (N), Échecs (N), Taux d’échec (%), p95 durée (s), Max</w:t>
      </w:r>
      <w:r w:rsidRPr="00F40883">
        <w:rPr>
          <w:lang w:val="fr-CA"/>
        </w:rPr>
        <w:br/>
        <w:t>mémoire (MB).</w:t>
      </w:r>
      <w:r w:rsidRPr="00F40883">
        <w:rPr>
          <w:lang w:val="fr-CA"/>
        </w:rPr>
        <w:br/>
        <w:t xml:space="preserve">2 Timeline des runs (barre empilée par </w:t>
      </w:r>
      <w:proofErr w:type="spellStart"/>
      <w:r w:rsidRPr="00F40883">
        <w:rPr>
          <w:lang w:val="fr-CA"/>
        </w:rPr>
        <w:t>Etat</w:t>
      </w:r>
      <w:proofErr w:type="spellEnd"/>
      <w:r w:rsidRPr="00F40883">
        <w:rPr>
          <w:lang w:val="fr-CA"/>
        </w:rPr>
        <w:t>).</w:t>
      </w:r>
      <w:r w:rsidRPr="00F40883">
        <w:rPr>
          <w:lang w:val="fr-CA"/>
        </w:rPr>
        <w:br/>
        <w:t>3 Top sources par durée (p95).</w:t>
      </w:r>
      <w:r w:rsidRPr="00F40883">
        <w:rPr>
          <w:lang w:val="fr-CA"/>
        </w:rPr>
        <w:br/>
        <w:t>4 Derniers messages d’erreur (table des 5 derniers FAILED avec détails).</w:t>
      </w:r>
      <w:r w:rsidRPr="00F40883">
        <w:rPr>
          <w:lang w:val="fr-CA"/>
        </w:rPr>
        <w:br/>
      </w:r>
      <w:r w:rsidRPr="00F40883">
        <w:rPr>
          <w:lang w:val="fr-CA"/>
        </w:rPr>
        <w:br/>
      </w:r>
      <w:r w:rsidRPr="00F40883">
        <w:rPr>
          <w:rStyle w:val="Titre1Car"/>
          <w:lang w:val="fr-CA"/>
        </w:rPr>
        <w:t xml:space="preserve">2) Fiabilité — </w:t>
      </w:r>
      <w:proofErr w:type="spellStart"/>
      <w:r w:rsidRPr="00F40883">
        <w:rPr>
          <w:rStyle w:val="Titre1Car"/>
          <w:lang w:val="fr-CA"/>
        </w:rPr>
        <w:t>Errors</w:t>
      </w:r>
      <w:proofErr w:type="spellEnd"/>
      <w:r w:rsidRPr="00F40883">
        <w:rPr>
          <w:rStyle w:val="Titre1Car"/>
          <w:lang w:val="fr-CA"/>
        </w:rPr>
        <w:t xml:space="preserve"> &amp; SLAs</w:t>
      </w:r>
      <w:r w:rsidRPr="00F40883">
        <w:rPr>
          <w:lang w:val="fr-CA"/>
        </w:rPr>
        <w:br/>
        <w:t>1 Taux d’échec (global et par Source).</w:t>
      </w:r>
      <w:r w:rsidRPr="00F40883">
        <w:rPr>
          <w:lang w:val="fr-CA"/>
        </w:rPr>
        <w:br/>
        <w:t>2 MTTR (</w:t>
      </w:r>
      <w:proofErr w:type="spellStart"/>
      <w:r w:rsidRPr="00F40883">
        <w:rPr>
          <w:lang w:val="fr-CA"/>
        </w:rPr>
        <w:t>Mean</w:t>
      </w:r>
      <w:proofErr w:type="spellEnd"/>
      <w:r w:rsidRPr="00F40883">
        <w:rPr>
          <w:lang w:val="fr-CA"/>
        </w:rPr>
        <w:t xml:space="preserve"> Time To </w:t>
      </w:r>
      <w:proofErr w:type="spellStart"/>
      <w:r w:rsidRPr="00F40883">
        <w:rPr>
          <w:lang w:val="fr-CA"/>
        </w:rPr>
        <w:t>Recovery</w:t>
      </w:r>
      <w:proofErr w:type="spellEnd"/>
      <w:r w:rsidRPr="00F40883">
        <w:rPr>
          <w:lang w:val="fr-CA"/>
        </w:rPr>
        <w:t>).</w:t>
      </w:r>
      <w:r w:rsidRPr="00F40883">
        <w:rPr>
          <w:lang w:val="fr-CA"/>
        </w:rPr>
        <w:br/>
        <w:t>3 SLO de fraîcheur : alerte si pas de run &gt; X minutes.</w:t>
      </w:r>
      <w:r w:rsidRPr="00F40883">
        <w:rPr>
          <w:lang w:val="fr-CA"/>
        </w:rPr>
        <w:br/>
      </w:r>
      <w:r w:rsidRPr="00F40883">
        <w:rPr>
          <w:lang w:val="fr-CA"/>
        </w:rPr>
        <w:br/>
      </w:r>
      <w:r w:rsidRPr="00F40883">
        <w:rPr>
          <w:rStyle w:val="Titre1Car"/>
          <w:lang w:val="fr-CA"/>
        </w:rPr>
        <w:t xml:space="preserve">3) Performance — </w:t>
      </w:r>
      <w:proofErr w:type="spellStart"/>
      <w:r w:rsidRPr="00F40883">
        <w:rPr>
          <w:rStyle w:val="Titre1Car"/>
          <w:lang w:val="fr-CA"/>
        </w:rPr>
        <w:t>Latency</w:t>
      </w:r>
      <w:proofErr w:type="spellEnd"/>
      <w:r w:rsidRPr="00F40883">
        <w:rPr>
          <w:rStyle w:val="Titre1Car"/>
          <w:lang w:val="fr-CA"/>
        </w:rPr>
        <w:t xml:space="preserve"> &amp; </w:t>
      </w:r>
      <w:proofErr w:type="spellStart"/>
      <w:r w:rsidRPr="00F40883">
        <w:rPr>
          <w:rStyle w:val="Titre1Car"/>
          <w:lang w:val="fr-CA"/>
        </w:rPr>
        <w:t>Throughput</w:t>
      </w:r>
      <w:proofErr w:type="spellEnd"/>
      <w:r w:rsidRPr="00F40883">
        <w:rPr>
          <w:lang w:val="fr-CA"/>
        </w:rPr>
        <w:br/>
        <w:t xml:space="preserve">1 Durées : p50/p95/p99 de </w:t>
      </w:r>
      <w:proofErr w:type="spellStart"/>
      <w:r w:rsidRPr="00F40883">
        <w:rPr>
          <w:lang w:val="fr-CA"/>
        </w:rPr>
        <w:t>Duree</w:t>
      </w:r>
      <w:proofErr w:type="spellEnd"/>
      <w:r w:rsidRPr="00F40883">
        <w:rPr>
          <w:lang w:val="fr-CA"/>
        </w:rPr>
        <w:t xml:space="preserve"> secondes par Source et Objet.</w:t>
      </w:r>
      <w:r w:rsidRPr="00F40883">
        <w:rPr>
          <w:lang w:val="fr-CA"/>
        </w:rPr>
        <w:br/>
        <w:t>2 Débit : nb d’exécutions / 5 min par Source.</w:t>
      </w:r>
      <w:r w:rsidRPr="00F40883">
        <w:rPr>
          <w:lang w:val="fr-CA"/>
        </w:rPr>
        <w:br/>
        <w:t>3 CPU &amp; mémoire : p95 par Source.</w:t>
      </w:r>
      <w:r w:rsidRPr="00F40883">
        <w:rPr>
          <w:lang w:val="fr-CA"/>
        </w:rPr>
        <w:br/>
      </w:r>
      <w:r w:rsidRPr="00F40883">
        <w:rPr>
          <w:lang w:val="fr-CA"/>
        </w:rPr>
        <w:br/>
      </w:r>
      <w:r w:rsidRPr="007D7D65">
        <w:rPr>
          <w:rStyle w:val="Titre1Car"/>
          <w:lang w:val="fr-CA"/>
        </w:rPr>
        <w:t>4) Détails par connecteur — Sources &amp; Objets</w:t>
      </w:r>
      <w:r w:rsidRPr="00F40883">
        <w:rPr>
          <w:lang w:val="fr-CA"/>
        </w:rPr>
        <w:br/>
        <w:t xml:space="preserve">Grille filtrable avec colonnes : </w:t>
      </w:r>
      <w:proofErr w:type="spellStart"/>
      <w:r w:rsidRPr="00F40883">
        <w:rPr>
          <w:lang w:val="fr-CA"/>
        </w:rPr>
        <w:t>Debut</w:t>
      </w:r>
      <w:proofErr w:type="spellEnd"/>
      <w:r w:rsidRPr="00F40883">
        <w:rPr>
          <w:lang w:val="fr-CA"/>
        </w:rPr>
        <w:t xml:space="preserve">, Fin, </w:t>
      </w:r>
      <w:proofErr w:type="spellStart"/>
      <w:r w:rsidRPr="00F40883">
        <w:rPr>
          <w:lang w:val="fr-CA"/>
        </w:rPr>
        <w:t>Duree</w:t>
      </w:r>
      <w:proofErr w:type="spellEnd"/>
      <w:r w:rsidRPr="00F40883">
        <w:rPr>
          <w:lang w:val="fr-CA"/>
        </w:rPr>
        <w:t xml:space="preserve"> secondes, </w:t>
      </w:r>
      <w:proofErr w:type="spellStart"/>
      <w:r w:rsidRPr="00F40883">
        <w:rPr>
          <w:lang w:val="fr-CA"/>
        </w:rPr>
        <w:t>cpu_time</w:t>
      </w:r>
      <w:proofErr w:type="spellEnd"/>
      <w:r w:rsidRPr="00F40883">
        <w:rPr>
          <w:lang w:val="fr-CA"/>
        </w:rPr>
        <w:t xml:space="preserve">, </w:t>
      </w:r>
      <w:proofErr w:type="spellStart"/>
      <w:r w:rsidRPr="00F40883">
        <w:rPr>
          <w:lang w:val="fr-CA"/>
        </w:rPr>
        <w:t>memory_used</w:t>
      </w:r>
      <w:proofErr w:type="spellEnd"/>
      <w:r w:rsidRPr="00F40883">
        <w:rPr>
          <w:lang w:val="fr-CA"/>
        </w:rPr>
        <w:t>, Description.</w:t>
      </w:r>
      <w:r w:rsidRPr="00F40883">
        <w:rPr>
          <w:lang w:val="fr-CA"/>
        </w:rPr>
        <w:br/>
      </w:r>
      <w:r w:rsidRPr="00F40883">
        <w:rPr>
          <w:lang w:val="fr-CA"/>
        </w:rPr>
        <w:br/>
      </w:r>
      <w:r w:rsidRPr="007D7D65">
        <w:rPr>
          <w:rStyle w:val="Titre1Car"/>
          <w:lang w:val="fr-CA"/>
        </w:rPr>
        <w:t>5) Règles d’alerte (exemples)</w:t>
      </w:r>
      <w:r w:rsidRPr="00F40883">
        <w:rPr>
          <w:lang w:val="fr-CA"/>
        </w:rPr>
        <w:br/>
        <w:t>1 Échec détecté (critique) : &gt;0 FAILED sur 5 minutes.</w:t>
      </w:r>
      <w:r w:rsidRPr="00F40883">
        <w:rPr>
          <w:lang w:val="fr-CA"/>
        </w:rPr>
        <w:br/>
        <w:t>2 Taux d’échec élevé : &gt;2% pendant 15 minutes.</w:t>
      </w:r>
      <w:r w:rsidRPr="00F40883">
        <w:rPr>
          <w:lang w:val="fr-CA"/>
        </w:rPr>
        <w:br/>
        <w:t>3 Source muette : pas d’occurrence sur 75 minutes.</w:t>
      </w:r>
      <w:r w:rsidRPr="00F40883">
        <w:rPr>
          <w:lang w:val="fr-CA"/>
        </w:rPr>
        <w:br/>
        <w:t xml:space="preserve">4 Latence p95 dégradée : p95 &gt; 2× </w:t>
      </w:r>
      <w:proofErr w:type="spellStart"/>
      <w:r w:rsidRPr="00F40883">
        <w:rPr>
          <w:lang w:val="fr-CA"/>
        </w:rPr>
        <w:t>baseline</w:t>
      </w:r>
      <w:proofErr w:type="spellEnd"/>
      <w:r w:rsidRPr="00F40883">
        <w:rPr>
          <w:lang w:val="fr-CA"/>
        </w:rPr>
        <w:t>.</w:t>
      </w:r>
      <w:r w:rsidRPr="00F40883">
        <w:rPr>
          <w:lang w:val="fr-CA"/>
        </w:rPr>
        <w:br/>
        <w:t>5 Surconsommation mémoire/CPU : mémoire &gt;150 MB ou CPU &gt;60s (p95).</w:t>
      </w:r>
      <w:r w:rsidRPr="00F40883">
        <w:rPr>
          <w:lang w:val="fr-CA"/>
        </w:rPr>
        <w:br/>
        <w:t xml:space="preserve">6 </w:t>
      </w:r>
      <w:proofErr w:type="spellStart"/>
      <w:r w:rsidRPr="00F40883">
        <w:rPr>
          <w:lang w:val="fr-CA"/>
        </w:rPr>
        <w:t>Burst</w:t>
      </w:r>
      <w:proofErr w:type="spellEnd"/>
      <w:r w:rsidRPr="00F40883">
        <w:rPr>
          <w:lang w:val="fr-CA"/>
        </w:rPr>
        <w:t xml:space="preserve"> d’erreurs sur un Objet : &gt;3 erreurs sur 10 minutes.</w:t>
      </w:r>
      <w:r w:rsidRPr="00F40883">
        <w:rPr>
          <w:lang w:val="fr-CA"/>
        </w:rPr>
        <w:br/>
      </w:r>
      <w:r w:rsidRPr="00F40883">
        <w:rPr>
          <w:lang w:val="fr-CA"/>
        </w:rPr>
        <w:br/>
      </w:r>
      <w:r w:rsidRPr="007D7D65">
        <w:rPr>
          <w:rStyle w:val="Titre1Car"/>
          <w:lang w:val="fr-CA"/>
        </w:rPr>
        <w:t xml:space="preserve">6) Exemple de visuel du </w:t>
      </w:r>
      <w:proofErr w:type="spellStart"/>
      <w:r w:rsidRPr="007D7D65">
        <w:rPr>
          <w:rStyle w:val="Titre1Car"/>
          <w:lang w:val="fr-CA"/>
        </w:rPr>
        <w:t>dashboard</w:t>
      </w:r>
      <w:proofErr w:type="spellEnd"/>
      <w:r w:rsidRPr="00F40883">
        <w:rPr>
          <w:lang w:val="fr-CA"/>
        </w:rPr>
        <w:br/>
      </w:r>
      <w:r w:rsidR="00F257FD">
        <w:rPr>
          <w:lang w:val="fr-CA"/>
        </w:rPr>
        <w:t xml:space="preserve">- </w:t>
      </w:r>
      <w:r w:rsidRPr="00F40883">
        <w:rPr>
          <w:lang w:val="fr-CA"/>
        </w:rPr>
        <w:t>Panel Type Exemple de métrique</w:t>
      </w:r>
      <w:r w:rsidRPr="00F40883">
        <w:rPr>
          <w:lang w:val="fr-CA"/>
        </w:rPr>
        <w:br/>
      </w:r>
      <w:r w:rsidR="00F257FD">
        <w:rPr>
          <w:lang w:val="fr-CA"/>
        </w:rPr>
        <w:t xml:space="preserve">- </w:t>
      </w:r>
      <w:proofErr w:type="spellStart"/>
      <w:r w:rsidRPr="00F40883">
        <w:rPr>
          <w:lang w:val="fr-CA"/>
        </w:rPr>
        <w:t>Success</w:t>
      </w:r>
      <w:proofErr w:type="spellEnd"/>
      <w:r w:rsidRPr="00F40883">
        <w:rPr>
          <w:lang w:val="fr-CA"/>
        </w:rPr>
        <w:t xml:space="preserve"> / </w:t>
      </w:r>
      <w:proofErr w:type="spellStart"/>
      <w:r w:rsidRPr="00F40883">
        <w:rPr>
          <w:lang w:val="fr-CA"/>
        </w:rPr>
        <w:t>Failed</w:t>
      </w:r>
      <w:proofErr w:type="spellEnd"/>
      <w:r w:rsidRPr="00F40883">
        <w:rPr>
          <w:lang w:val="fr-CA"/>
        </w:rPr>
        <w:t xml:space="preserve"> Stat Succès=120, Échecs=3</w:t>
      </w:r>
      <w:r w:rsidRPr="00F40883">
        <w:rPr>
          <w:lang w:val="fr-CA"/>
        </w:rPr>
        <w:br/>
      </w:r>
      <w:r w:rsidR="00F257FD">
        <w:rPr>
          <w:lang w:val="fr-CA"/>
        </w:rPr>
        <w:t xml:space="preserve">- </w:t>
      </w:r>
      <w:r w:rsidRPr="00F40883">
        <w:rPr>
          <w:lang w:val="fr-CA"/>
        </w:rPr>
        <w:t>Taux d’échec Stat (%) 2.4 %</w:t>
      </w:r>
      <w:r w:rsidRPr="00F40883">
        <w:rPr>
          <w:lang w:val="fr-CA"/>
        </w:rPr>
        <w:br/>
      </w:r>
      <w:r w:rsidR="00F257FD">
        <w:rPr>
          <w:lang w:val="fr-CA"/>
        </w:rPr>
        <w:t xml:space="preserve">- </w:t>
      </w:r>
      <w:r w:rsidRPr="00F40883">
        <w:rPr>
          <w:lang w:val="fr-CA"/>
        </w:rPr>
        <w:t xml:space="preserve">Durée (p95) Time </w:t>
      </w:r>
      <w:proofErr w:type="spellStart"/>
      <w:r w:rsidRPr="00F40883">
        <w:rPr>
          <w:lang w:val="fr-CA"/>
        </w:rPr>
        <w:t>series</w:t>
      </w:r>
      <w:proofErr w:type="spellEnd"/>
      <w:r w:rsidRPr="00F40883">
        <w:rPr>
          <w:lang w:val="fr-CA"/>
        </w:rPr>
        <w:t xml:space="preserve"> 2.3s</w:t>
      </w:r>
      <w:r w:rsidRPr="00F40883">
        <w:rPr>
          <w:lang w:val="fr-CA"/>
        </w:rPr>
        <w:br/>
      </w:r>
      <w:r w:rsidR="00F257FD">
        <w:rPr>
          <w:lang w:val="fr-CA"/>
        </w:rPr>
        <w:t xml:space="preserve">- </w:t>
      </w:r>
      <w:r w:rsidRPr="00F40883">
        <w:rPr>
          <w:lang w:val="fr-CA"/>
        </w:rPr>
        <w:t xml:space="preserve">Dernières erreurs Table Source=A, Objet=X, </w:t>
      </w:r>
      <w:proofErr w:type="spellStart"/>
      <w:r w:rsidRPr="00F40883">
        <w:rPr>
          <w:lang w:val="fr-CA"/>
        </w:rPr>
        <w:t>Desc</w:t>
      </w:r>
      <w:proofErr w:type="spellEnd"/>
      <w:r w:rsidRPr="00F40883">
        <w:rPr>
          <w:lang w:val="fr-CA"/>
        </w:rPr>
        <w:t>=timeout</w:t>
      </w:r>
      <w:r w:rsidRPr="00F40883">
        <w:rPr>
          <w:lang w:val="fr-CA"/>
        </w:rPr>
        <w:br/>
      </w:r>
    </w:p>
    <w:sectPr w:rsidR="001E7ED5" w:rsidRPr="00F40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886292">
    <w:abstractNumId w:val="8"/>
  </w:num>
  <w:num w:numId="2" w16cid:durableId="1986884837">
    <w:abstractNumId w:val="6"/>
  </w:num>
  <w:num w:numId="3" w16cid:durableId="1779910613">
    <w:abstractNumId w:val="5"/>
  </w:num>
  <w:num w:numId="4" w16cid:durableId="428232912">
    <w:abstractNumId w:val="4"/>
  </w:num>
  <w:num w:numId="5" w16cid:durableId="2085907851">
    <w:abstractNumId w:val="7"/>
  </w:num>
  <w:num w:numId="6" w16cid:durableId="588121114">
    <w:abstractNumId w:val="3"/>
  </w:num>
  <w:num w:numId="7" w16cid:durableId="1993440712">
    <w:abstractNumId w:val="2"/>
  </w:num>
  <w:num w:numId="8" w16cid:durableId="1483349038">
    <w:abstractNumId w:val="1"/>
  </w:num>
  <w:num w:numId="9" w16cid:durableId="183182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A30"/>
    <w:rsid w:val="001E7ED5"/>
    <w:rsid w:val="0029639D"/>
    <w:rsid w:val="00326F90"/>
    <w:rsid w:val="00620191"/>
    <w:rsid w:val="007D7D65"/>
    <w:rsid w:val="00AA1D8D"/>
    <w:rsid w:val="00B47730"/>
    <w:rsid w:val="00CB0664"/>
    <w:rsid w:val="00F257FD"/>
    <w:rsid w:val="00F40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58B4DC5-6799-46EC-9019-8D899B16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73f6b6-31b5-4c52-9175-d192b7aa36c2">
      <Terms xmlns="http://schemas.microsoft.com/office/infopath/2007/PartnerControls"/>
    </lcf76f155ced4ddcb4097134ff3c332f>
    <TaxCatchAll xmlns="8bd05f36-47ec-4860-9d4a-a15f19bb55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1CEEF3BCC0146A90036B2F941F71F" ma:contentTypeVersion="14" ma:contentTypeDescription="Crée un document." ma:contentTypeScope="" ma:versionID="08afbca77e315c6d8c28ed296fa31b49">
  <xsd:schema xmlns:xsd="http://www.w3.org/2001/XMLSchema" xmlns:xs="http://www.w3.org/2001/XMLSchema" xmlns:p="http://schemas.microsoft.com/office/2006/metadata/properties" xmlns:ns2="5673f6b6-31b5-4c52-9175-d192b7aa36c2" xmlns:ns3="8bd05f36-47ec-4860-9d4a-a15f19bb5500" targetNamespace="http://schemas.microsoft.com/office/2006/metadata/properties" ma:root="true" ma:fieldsID="231bd405d9b40a9306b5a47fecd5165f" ns2:_="" ns3:_="">
    <xsd:import namespace="5673f6b6-31b5-4c52-9175-d192b7aa36c2"/>
    <xsd:import namespace="8bd05f36-47ec-4860-9d4a-a15f19bb5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f6b6-31b5-4c52-9175-d192b7aa3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822c6b5-372e-48d8-a466-a86b4c6602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05f36-47ec-4860-9d4a-a15f19bb5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1eee3b-ef35-4ed9-9c5d-1bcbb0c89c4f}" ma:internalName="TaxCatchAll" ma:showField="CatchAllData" ma:web="8bd05f36-47ec-4860-9d4a-a15f19bb5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E9E08-F05C-4040-9386-EC99A80952AC}">
  <ds:schemaRefs>
    <ds:schemaRef ds:uri="http://schemas.microsoft.com/office/2006/metadata/properties"/>
    <ds:schemaRef ds:uri="http://schemas.microsoft.com/office/infopath/2007/PartnerControls"/>
    <ds:schemaRef ds:uri="5673f6b6-31b5-4c52-9175-d192b7aa36c2"/>
    <ds:schemaRef ds:uri="8bd05f36-47ec-4860-9d4a-a15f19bb5500"/>
  </ds:schemaRefs>
</ds:datastoreItem>
</file>

<file path=customXml/itemProps3.xml><?xml version="1.0" encoding="utf-8"?>
<ds:datastoreItem xmlns:ds="http://schemas.openxmlformats.org/officeDocument/2006/customXml" ds:itemID="{52EBEE44-35D1-4F57-82FB-25460EED05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D9C7F4-83E1-4D8C-9BAF-E7C633C3B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3f6b6-31b5-4c52-9175-d192b7aa36c2"/>
    <ds:schemaRef ds:uri="8bd05f36-47ec-4860-9d4a-a15f19bb5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Ronan Herviou</cp:lastModifiedBy>
  <cp:revision>5</cp:revision>
  <dcterms:created xsi:type="dcterms:W3CDTF">2013-12-23T23:15:00Z</dcterms:created>
  <dcterms:modified xsi:type="dcterms:W3CDTF">2025-09-10T20:08:00Z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0x01010082B1CEEF3BCC0146A90036B2F941F71F</vt:lpwstr>
  </property>
  <property fmtid="{D5CDD505-2E9C-101B-9397-08002B2CF9AE}" pid="3" name="MediaServiceImageTags">
    <vt:lpwstr/>
  </property>
</Properties>
</file>