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63616" w14:textId="77777777" w:rsidR="00A57903" w:rsidRPr="00A57903" w:rsidRDefault="00A57903" w:rsidP="007C77A8">
      <w:r w:rsidRPr="00A57903">
        <w:rPr>
          <w:rFonts w:eastAsia="Arial"/>
        </w:rPr>
        <w:t>CARTILHA HORTICULTURA</w:t>
      </w:r>
    </w:p>
    <w:p w14:paraId="5D25D19E" w14:textId="77777777" w:rsidR="00A57903" w:rsidRPr="00A57903" w:rsidRDefault="00A57903" w:rsidP="007C77A8">
      <w:r w:rsidRPr="00A57903">
        <w:rPr>
          <w:rFonts w:eastAsia="Arial"/>
        </w:rPr>
        <w:t>AGROECOLÓGICA:</w:t>
      </w:r>
    </w:p>
    <w:p w14:paraId="0EE77C42" w14:textId="77777777" w:rsidR="00A57903" w:rsidRPr="00A57903" w:rsidRDefault="00A57903" w:rsidP="007C77A8">
      <w:r w:rsidRPr="00A57903">
        <w:rPr>
          <w:rFonts w:eastAsia="Arial"/>
        </w:rPr>
        <w:t>COMO IMPLANTAR UMA HORTA</w:t>
      </w:r>
    </w:p>
    <w:p w14:paraId="6196ABFE" w14:textId="5B5F524E" w:rsidR="00A57903" w:rsidRDefault="00A57903" w:rsidP="007C77A8">
      <w:pPr>
        <w:rPr>
          <w:rFonts w:eastAsia="Arial"/>
        </w:rPr>
      </w:pPr>
      <w:r w:rsidRPr="00A57903">
        <w:rPr>
          <w:rFonts w:eastAsia="Arial"/>
        </w:rPr>
        <w:t>SEM USAR AGROQUÍMICOS</w:t>
      </w:r>
    </w:p>
    <w:p w14:paraId="72E56A93" w14:textId="66368D59" w:rsidR="00A57903" w:rsidRDefault="00A57903" w:rsidP="007C77A8">
      <w:pPr>
        <w:rPr>
          <w:rFonts w:eastAsia="Arial"/>
        </w:rPr>
      </w:pPr>
    </w:p>
    <w:p w14:paraId="55D98A97" w14:textId="15A694FB" w:rsidR="00A57903" w:rsidRDefault="00A57903" w:rsidP="007C77A8">
      <w:pPr>
        <w:rPr>
          <w:rFonts w:eastAsia="Arial"/>
        </w:rPr>
      </w:pPr>
    </w:p>
    <w:p w14:paraId="32AE17A8" w14:textId="5BCE63E4" w:rsidR="00A57903" w:rsidRDefault="00A57903" w:rsidP="007C77A8">
      <w:pPr>
        <w:rPr>
          <w:rFonts w:eastAsia="Arial"/>
        </w:rPr>
      </w:pPr>
    </w:p>
    <w:p w14:paraId="17DB1632" w14:textId="4AEF3303" w:rsidR="00A57903" w:rsidRDefault="00A57903" w:rsidP="007C77A8">
      <w:pPr>
        <w:rPr>
          <w:rFonts w:eastAsia="Arial"/>
        </w:rPr>
      </w:pPr>
    </w:p>
    <w:p w14:paraId="5584D26E" w14:textId="6389A5B8" w:rsidR="00A57903" w:rsidRDefault="00A57903" w:rsidP="007C77A8">
      <w:pPr>
        <w:rPr>
          <w:rFonts w:eastAsia="Arial"/>
        </w:rPr>
      </w:pPr>
    </w:p>
    <w:p w14:paraId="32A762EE" w14:textId="5A8B0B31" w:rsidR="00A57903" w:rsidRDefault="00A57903" w:rsidP="007C77A8">
      <w:pPr>
        <w:rPr>
          <w:rFonts w:eastAsia="Arial"/>
        </w:rPr>
      </w:pPr>
    </w:p>
    <w:p w14:paraId="233942A0" w14:textId="66BDB636" w:rsidR="00A57903" w:rsidRDefault="00A57903" w:rsidP="007C77A8">
      <w:pPr>
        <w:rPr>
          <w:rFonts w:eastAsia="Arial"/>
        </w:rPr>
      </w:pPr>
    </w:p>
    <w:p w14:paraId="17041767" w14:textId="13027F78" w:rsidR="00A57903" w:rsidRDefault="00A57903" w:rsidP="007C77A8">
      <w:pPr>
        <w:rPr>
          <w:rFonts w:eastAsia="Arial"/>
        </w:rPr>
      </w:pPr>
    </w:p>
    <w:p w14:paraId="61E0E925" w14:textId="0C5D2662" w:rsidR="00A57903" w:rsidRDefault="00A57903" w:rsidP="007C77A8">
      <w:pPr>
        <w:rPr>
          <w:rFonts w:eastAsia="Arial"/>
        </w:rPr>
      </w:pPr>
    </w:p>
    <w:p w14:paraId="6C962D54" w14:textId="5855E467" w:rsidR="00A57903" w:rsidRDefault="00A57903" w:rsidP="007C77A8">
      <w:pPr>
        <w:rPr>
          <w:rFonts w:eastAsia="Arial"/>
        </w:rPr>
      </w:pPr>
    </w:p>
    <w:p w14:paraId="72282B0B" w14:textId="0A0826DB" w:rsidR="00A57903" w:rsidRDefault="00A57903" w:rsidP="007C77A8">
      <w:pPr>
        <w:rPr>
          <w:rFonts w:eastAsia="Arial"/>
        </w:rPr>
      </w:pPr>
    </w:p>
    <w:p w14:paraId="75C75BB9" w14:textId="7C16C2F0" w:rsidR="00A57903" w:rsidRDefault="00A57903" w:rsidP="007C77A8">
      <w:pPr>
        <w:rPr>
          <w:rFonts w:eastAsia="Arial"/>
        </w:rPr>
      </w:pPr>
    </w:p>
    <w:p w14:paraId="10415F69" w14:textId="36F5FA1D" w:rsidR="00A57903" w:rsidRDefault="00A57903" w:rsidP="007C77A8">
      <w:pPr>
        <w:rPr>
          <w:rFonts w:eastAsia="Arial"/>
        </w:rPr>
      </w:pPr>
    </w:p>
    <w:p w14:paraId="15890281" w14:textId="4431CBC8" w:rsidR="00A57903" w:rsidRDefault="00A57903" w:rsidP="007C77A8">
      <w:pPr>
        <w:rPr>
          <w:rFonts w:eastAsia="Arial"/>
        </w:rPr>
      </w:pPr>
    </w:p>
    <w:p w14:paraId="456384FB" w14:textId="15F17C69" w:rsidR="00A57903" w:rsidRDefault="00A57903" w:rsidP="007C77A8">
      <w:pPr>
        <w:rPr>
          <w:rFonts w:eastAsia="Arial"/>
        </w:rPr>
      </w:pPr>
    </w:p>
    <w:p w14:paraId="6C3E78D8" w14:textId="33AEF938" w:rsidR="00A57903" w:rsidRDefault="00A57903" w:rsidP="007C77A8">
      <w:pPr>
        <w:rPr>
          <w:rFonts w:eastAsia="Arial"/>
        </w:rPr>
      </w:pPr>
    </w:p>
    <w:p w14:paraId="5A9BB1D5" w14:textId="22022613" w:rsidR="00A57903" w:rsidRDefault="00A57903" w:rsidP="007C77A8">
      <w:pPr>
        <w:rPr>
          <w:rFonts w:eastAsia="Arial"/>
        </w:rPr>
      </w:pPr>
    </w:p>
    <w:p w14:paraId="477B7DBE" w14:textId="6793CFDE" w:rsidR="00A57903" w:rsidRDefault="00A57903" w:rsidP="007C77A8">
      <w:pPr>
        <w:rPr>
          <w:rFonts w:eastAsia="Arial"/>
        </w:rPr>
      </w:pPr>
    </w:p>
    <w:p w14:paraId="2C9A5C6E" w14:textId="38D8A734" w:rsidR="00A57903" w:rsidRDefault="00A57903" w:rsidP="007C77A8">
      <w:pPr>
        <w:rPr>
          <w:rFonts w:eastAsia="Arial"/>
        </w:rPr>
      </w:pPr>
    </w:p>
    <w:p w14:paraId="6A93350E" w14:textId="2C6738A6" w:rsidR="00A57903" w:rsidRDefault="00A57903" w:rsidP="007C77A8">
      <w:pPr>
        <w:rPr>
          <w:rFonts w:eastAsia="Arial"/>
        </w:rPr>
      </w:pPr>
    </w:p>
    <w:p w14:paraId="0EF4F4A0" w14:textId="66595A11" w:rsidR="00A57903" w:rsidRDefault="00A57903" w:rsidP="007C77A8">
      <w:pPr>
        <w:rPr>
          <w:rFonts w:eastAsia="Arial"/>
        </w:rPr>
      </w:pPr>
    </w:p>
    <w:p w14:paraId="0CE12402" w14:textId="342F0E6F" w:rsidR="00A57903" w:rsidRDefault="00A57903" w:rsidP="007C77A8">
      <w:pPr>
        <w:rPr>
          <w:rFonts w:eastAsia="Arial"/>
        </w:rPr>
      </w:pPr>
    </w:p>
    <w:p w14:paraId="0C498A86" w14:textId="7C53F41E" w:rsidR="00A57903" w:rsidRDefault="00A57903" w:rsidP="007C77A8">
      <w:pPr>
        <w:rPr>
          <w:rFonts w:eastAsia="Arial"/>
        </w:rPr>
      </w:pPr>
    </w:p>
    <w:p w14:paraId="3BC92101" w14:textId="2E03F1D1" w:rsidR="00A57903" w:rsidRDefault="00A57903" w:rsidP="007C77A8">
      <w:pPr>
        <w:rPr>
          <w:rFonts w:eastAsia="Arial"/>
        </w:rPr>
      </w:pPr>
    </w:p>
    <w:p w14:paraId="68609938" w14:textId="5CE2DF52" w:rsidR="00A57903" w:rsidRDefault="00A57903" w:rsidP="007C77A8">
      <w:pPr>
        <w:rPr>
          <w:rFonts w:eastAsia="Arial"/>
        </w:rPr>
      </w:pPr>
    </w:p>
    <w:p w14:paraId="7FC03562" w14:textId="0BCCF6CD" w:rsidR="00A57903" w:rsidRDefault="00A57903" w:rsidP="007C77A8">
      <w:pPr>
        <w:rPr>
          <w:rFonts w:eastAsia="Arial"/>
        </w:rPr>
      </w:pPr>
    </w:p>
    <w:p w14:paraId="5124D63C" w14:textId="0D3BABBE" w:rsidR="00A57903" w:rsidRDefault="00A57903" w:rsidP="007C77A8">
      <w:pPr>
        <w:rPr>
          <w:rFonts w:eastAsia="Arial"/>
        </w:rPr>
      </w:pPr>
    </w:p>
    <w:p w14:paraId="453859BC" w14:textId="1DD7669A" w:rsidR="00A57903" w:rsidRDefault="00A57903" w:rsidP="007C77A8">
      <w:pPr>
        <w:rPr>
          <w:rFonts w:eastAsia="Arial"/>
        </w:rPr>
      </w:pPr>
    </w:p>
    <w:p w14:paraId="6B87EB99" w14:textId="58663BA0" w:rsidR="00A57903" w:rsidRDefault="00A57903" w:rsidP="007C77A8">
      <w:pPr>
        <w:rPr>
          <w:rFonts w:eastAsia="Arial"/>
        </w:rPr>
      </w:pPr>
    </w:p>
    <w:p w14:paraId="650A4A74" w14:textId="56D74278" w:rsidR="00A57903" w:rsidRDefault="00A57903" w:rsidP="007C77A8">
      <w:pPr>
        <w:rPr>
          <w:rFonts w:eastAsia="Arial"/>
        </w:rPr>
      </w:pPr>
    </w:p>
    <w:p w14:paraId="583D7028" w14:textId="77777777" w:rsidR="00A57903" w:rsidRPr="00A57903" w:rsidRDefault="00A57903" w:rsidP="007C77A8">
      <w:r w:rsidRPr="00A57903">
        <w:t>CARTILHA HORTICULTURA</w:t>
      </w:r>
    </w:p>
    <w:p w14:paraId="4804866C" w14:textId="77777777" w:rsidR="00A57903" w:rsidRPr="00A57903" w:rsidRDefault="00A57903" w:rsidP="007C77A8">
      <w:r w:rsidRPr="00A57903">
        <w:t>AGROECOLÓGICA: COMO IMPLANTAR</w:t>
      </w:r>
    </w:p>
    <w:p w14:paraId="70A5B98B" w14:textId="77777777" w:rsidR="00A57903" w:rsidRPr="00A57903" w:rsidRDefault="00A57903" w:rsidP="007C77A8">
      <w:r w:rsidRPr="00A57903">
        <w:t>UMA HORTA SEM USAR AGROQUÍMICOS</w:t>
      </w:r>
    </w:p>
    <w:p w14:paraId="20CC014F" w14:textId="77777777" w:rsidR="00A57903" w:rsidRPr="00A57903" w:rsidRDefault="00A57903" w:rsidP="007C77A8">
      <w:r w:rsidRPr="00A57903">
        <w:t>Projeto Cidades Comestíveis</w:t>
      </w:r>
    </w:p>
    <w:p w14:paraId="4D5AF842" w14:textId="77777777" w:rsidR="00A57903" w:rsidRPr="00A57903" w:rsidRDefault="00A57903" w:rsidP="007C77A8">
      <w:r w:rsidRPr="00A57903">
        <w:t>hortas urbanas para combate à fome e soberania alimentar</w:t>
      </w:r>
    </w:p>
    <w:p w14:paraId="35F2DD89" w14:textId="77777777" w:rsidR="00A57903" w:rsidRPr="00A57903" w:rsidRDefault="00A57903" w:rsidP="007C77A8">
      <w:r w:rsidRPr="00A57903">
        <w:t>Termo de Fomento 054/SMDET/2023</w:t>
      </w:r>
    </w:p>
    <w:p w14:paraId="41299747" w14:textId="77777777" w:rsidR="00A57903" w:rsidRPr="00A57903" w:rsidRDefault="00A57903" w:rsidP="007C77A8">
      <w:r w:rsidRPr="00A57903">
        <w:t>Coordenação geral</w:t>
      </w:r>
    </w:p>
    <w:p w14:paraId="739D55B5" w14:textId="77777777" w:rsidR="00A57903" w:rsidRPr="00A57903" w:rsidRDefault="00A57903" w:rsidP="007C77A8">
      <w:r w:rsidRPr="00A57903">
        <w:t xml:space="preserve">André R. </w:t>
      </w:r>
      <w:proofErr w:type="spellStart"/>
      <w:r w:rsidRPr="00A57903">
        <w:t>Biazoti</w:t>
      </w:r>
      <w:proofErr w:type="spellEnd"/>
    </w:p>
    <w:p w14:paraId="75EDF590" w14:textId="77777777" w:rsidR="00A57903" w:rsidRPr="00A57903" w:rsidRDefault="00A57903" w:rsidP="007C77A8">
      <w:r w:rsidRPr="00A57903">
        <w:t>Equipe técnica</w:t>
      </w:r>
    </w:p>
    <w:p w14:paraId="44F29C69" w14:textId="77777777" w:rsidR="00A57903" w:rsidRPr="00A57903" w:rsidRDefault="00A57903" w:rsidP="007C77A8">
      <w:r w:rsidRPr="00A57903">
        <w:t xml:space="preserve">André R. </w:t>
      </w:r>
      <w:proofErr w:type="spellStart"/>
      <w:r w:rsidRPr="00A57903">
        <w:t>Biazoti</w:t>
      </w:r>
      <w:proofErr w:type="spellEnd"/>
      <w:r w:rsidRPr="00A57903">
        <w:t>, Bárbara Sabino e Danielle Custódio Neves</w:t>
      </w:r>
    </w:p>
    <w:p w14:paraId="2A672ECE" w14:textId="77777777" w:rsidR="00A57903" w:rsidRPr="00A57903" w:rsidRDefault="00A57903" w:rsidP="007C77A8">
      <w:r w:rsidRPr="00A57903">
        <w:t>Elaboração de texto</w:t>
      </w:r>
    </w:p>
    <w:p w14:paraId="537B5353" w14:textId="77777777" w:rsidR="00A57903" w:rsidRPr="00A57903" w:rsidRDefault="00A57903" w:rsidP="007C77A8">
      <w:r w:rsidRPr="00A57903">
        <w:t xml:space="preserve">André R. </w:t>
      </w:r>
      <w:proofErr w:type="spellStart"/>
      <w:r w:rsidRPr="00A57903">
        <w:t>Biazoti</w:t>
      </w:r>
      <w:proofErr w:type="spellEnd"/>
      <w:r w:rsidRPr="00A57903">
        <w:t xml:space="preserve"> e Bárbara Sabino</w:t>
      </w:r>
    </w:p>
    <w:p w14:paraId="3D3883B9" w14:textId="77777777" w:rsidR="00A57903" w:rsidRPr="00A57903" w:rsidRDefault="00A57903" w:rsidP="007C77A8">
      <w:r w:rsidRPr="00A57903">
        <w:t>Revisão de texto</w:t>
      </w:r>
    </w:p>
    <w:p w14:paraId="3C22319D" w14:textId="77777777" w:rsidR="00A57903" w:rsidRPr="00A57903" w:rsidRDefault="00A57903" w:rsidP="007C77A8">
      <w:r w:rsidRPr="00A57903">
        <w:t xml:space="preserve">André R. </w:t>
      </w:r>
      <w:proofErr w:type="spellStart"/>
      <w:r w:rsidRPr="00A57903">
        <w:t>Biazoti</w:t>
      </w:r>
      <w:proofErr w:type="spellEnd"/>
    </w:p>
    <w:p w14:paraId="06D632F9" w14:textId="77777777" w:rsidR="00A57903" w:rsidRPr="00A57903" w:rsidRDefault="00A57903" w:rsidP="007C77A8">
      <w:r w:rsidRPr="00A57903">
        <w:t>Diagramação, capa e projeto gráfico</w:t>
      </w:r>
    </w:p>
    <w:p w14:paraId="626E3340" w14:textId="77777777" w:rsidR="00A57903" w:rsidRPr="00A57903" w:rsidRDefault="00A57903" w:rsidP="007C77A8">
      <w:r w:rsidRPr="00A57903">
        <w:t>Julia Pádua</w:t>
      </w:r>
    </w:p>
    <w:p w14:paraId="1B1DD8E0" w14:textId="5BF780D6" w:rsidR="00A57903" w:rsidRDefault="00A57903" w:rsidP="007C77A8">
      <w:r w:rsidRPr="00A57903">
        <w:t>Ilustração</w:t>
      </w:r>
    </w:p>
    <w:p w14:paraId="1818178A" w14:textId="77777777" w:rsidR="00A57903" w:rsidRDefault="00A57903" w:rsidP="007C77A8">
      <w:r>
        <w:rPr>
          <w:rFonts w:eastAsia="Arial"/>
        </w:rPr>
        <w:t xml:space="preserve">Theo Charles, </w:t>
      </w:r>
      <w:proofErr w:type="spellStart"/>
      <w:r>
        <w:rPr>
          <w:rFonts w:eastAsia="Arial"/>
        </w:rPr>
        <w:t>iStock</w:t>
      </w:r>
      <w:proofErr w:type="spellEnd"/>
    </w:p>
    <w:p w14:paraId="7AAD35EB" w14:textId="61FA7799" w:rsidR="00A57903" w:rsidRDefault="00A57903" w:rsidP="007C77A8"/>
    <w:p w14:paraId="60CB12E7" w14:textId="69A11E74" w:rsidR="00A57903" w:rsidRDefault="00A57903" w:rsidP="007C77A8"/>
    <w:p w14:paraId="651A2F9D" w14:textId="38A19452" w:rsidR="00A57903" w:rsidRDefault="00A57903" w:rsidP="007C77A8"/>
    <w:p w14:paraId="29C3D20D" w14:textId="585E0268" w:rsidR="00A57903" w:rsidRDefault="00A57903" w:rsidP="007C77A8"/>
    <w:p w14:paraId="4AA4370A" w14:textId="77777777" w:rsidR="00A57903" w:rsidRPr="00A57903" w:rsidRDefault="00A57903" w:rsidP="007C77A8">
      <w:r w:rsidRPr="00A57903">
        <w:t>INTRODUÇÃO</w:t>
      </w:r>
    </w:p>
    <w:p w14:paraId="18E05A2B" w14:textId="77777777" w:rsidR="00A57903" w:rsidRPr="00A57903" w:rsidRDefault="00A57903" w:rsidP="007C77A8">
      <w:r w:rsidRPr="00A57903">
        <w:t>Olá! A cartilha "Horticultura Agroecológica: como</w:t>
      </w:r>
    </w:p>
    <w:p w14:paraId="71EFEDCC" w14:textId="77777777" w:rsidR="00A57903" w:rsidRPr="00A57903" w:rsidRDefault="00A57903" w:rsidP="007C77A8">
      <w:r w:rsidRPr="00A57903">
        <w:t>implantar uma horta sem usar agroquímicos" faz parte do Projeto Cidades Comestíveis - hortas urbanas, promovido por meio de emenda parlamentar da mandata de vereadoras da Bancada Feminista (PSOL) e executada pelo Instituto Pólis em parceria com a Coordenadoria de Agricultura (CA/SMDET) da Prefeitura de São Paulo.</w:t>
      </w:r>
    </w:p>
    <w:p w14:paraId="1C82A492" w14:textId="77777777" w:rsidR="00A57903" w:rsidRPr="00A57903" w:rsidRDefault="00A57903" w:rsidP="007C77A8">
      <w:r w:rsidRPr="00A57903">
        <w:t>O projeto visa estruturar 5 hortas urbanas em regiões</w:t>
      </w:r>
    </w:p>
    <w:p w14:paraId="5AF03973" w14:textId="77777777" w:rsidR="00A57903" w:rsidRPr="00A57903" w:rsidRDefault="00A57903" w:rsidP="007C77A8">
      <w:r w:rsidRPr="00A57903">
        <w:t>periféricas e melhorar a segurança alimentar e nutricional de até 150 famílias. Uma das ações do projeto foi a realização do curso "Horticultura Agroecológica", com 4 encontros presenciais e 2 visitas técnicas, totalizando uma carga horária de 40h, iniciando no dia 15/7/2024 e finalizando em 10/8/2024. O curso teve como conteúdo noções básicas de agroecologia, planejamento de produção, nutrientes, manutenção de canteiros, colheita, beneficiamento e comercialização da produção de hortas.</w:t>
      </w:r>
    </w:p>
    <w:p w14:paraId="32F34BCE" w14:textId="26818706" w:rsidR="00A57903" w:rsidRPr="00A57903" w:rsidRDefault="00A57903" w:rsidP="007C77A8">
      <w:r w:rsidRPr="00A57903">
        <w:t>Esta cartilha é um documento de apoio, com</w:t>
      </w:r>
      <w:r>
        <w:t xml:space="preserve"> </w:t>
      </w:r>
      <w:proofErr w:type="spellStart"/>
      <w:r w:rsidRPr="00A57903">
        <w:t>conteúdos</w:t>
      </w:r>
      <w:proofErr w:type="spellEnd"/>
      <w:r w:rsidRPr="00A57903">
        <w:t xml:space="preserve"> que foram abordados durante o curso. Bom proveito e que ajude a implantar novas hortas!</w:t>
      </w:r>
    </w:p>
    <w:p w14:paraId="0B309FDC" w14:textId="77777777" w:rsidR="00A57903" w:rsidRPr="00A57903" w:rsidRDefault="00A57903" w:rsidP="007C77A8">
      <w:r w:rsidRPr="00A57903">
        <w:t>AGROECOLOGIA</w:t>
      </w:r>
    </w:p>
    <w:p w14:paraId="63717810" w14:textId="77777777" w:rsidR="00A57903" w:rsidRPr="00A57903" w:rsidRDefault="00A57903" w:rsidP="007C77A8">
      <w:r w:rsidRPr="00A57903">
        <w:t>A agroecologia é, ao mesmo tempo, uma ciência</w:t>
      </w:r>
    </w:p>
    <w:p w14:paraId="1317E00C" w14:textId="77777777" w:rsidR="00A57903" w:rsidRPr="00A57903" w:rsidRDefault="00A57903" w:rsidP="007C77A8">
      <w:r w:rsidRPr="00A57903">
        <w:t>baseada no diálogo entre os saberes tradicionais e científicos, um movimento político e uma prática social baseada em conhecimentos ancestrais de povos e comunidades tradicionais.</w:t>
      </w:r>
    </w:p>
    <w:p w14:paraId="15FAE4DC" w14:textId="77777777" w:rsidR="00A57903" w:rsidRPr="00A57903" w:rsidRDefault="00A57903" w:rsidP="007C77A8">
      <w:r w:rsidRPr="00A57903">
        <w:t>A agroecologia está relacionada a:</w:t>
      </w:r>
    </w:p>
    <w:p w14:paraId="552A7DC0" w14:textId="77777777" w:rsidR="00A57903" w:rsidRPr="00A57903" w:rsidRDefault="00A57903" w:rsidP="007C77A8">
      <w:r w:rsidRPr="00A57903">
        <w:t>• Modos de viver de forma integrada à natureza</w:t>
      </w:r>
    </w:p>
    <w:p w14:paraId="5A270092" w14:textId="77777777" w:rsidR="00A57903" w:rsidRPr="00A57903" w:rsidRDefault="00A57903" w:rsidP="007C77A8">
      <w:r w:rsidRPr="00A57903">
        <w:t>• Preservação do meio ambiente</w:t>
      </w:r>
    </w:p>
    <w:p w14:paraId="254DC85E" w14:textId="77777777" w:rsidR="00A57903" w:rsidRPr="00A57903" w:rsidRDefault="00A57903" w:rsidP="007C77A8">
      <w:r w:rsidRPr="00A57903">
        <w:t>• Forma ancestral de uso da terra, como os sistemas agroflorestais (</w:t>
      </w:r>
      <w:proofErr w:type="spellStart"/>
      <w:r w:rsidRPr="00A57903">
        <w:t>SAFs</w:t>
      </w:r>
      <w:proofErr w:type="spellEnd"/>
      <w:r w:rsidRPr="00A57903">
        <w:t>)</w:t>
      </w:r>
    </w:p>
    <w:p w14:paraId="298F26C6" w14:textId="340C8422" w:rsidR="00A57903" w:rsidRPr="00A57903" w:rsidRDefault="00A57903" w:rsidP="007C77A8">
      <w:r w:rsidRPr="00A57903">
        <w:lastRenderedPageBreak/>
        <w:t>• Combinação de espécies: arbóreas lenhosas (frutíferas ou madeireiras) com cultivos agrícolas e/ou animais</w:t>
      </w:r>
    </w:p>
    <w:p w14:paraId="46E4F9B4" w14:textId="77777777" w:rsidR="00A57903" w:rsidRPr="00A57903" w:rsidRDefault="00A57903" w:rsidP="007C77A8">
      <w:r w:rsidRPr="00A57903">
        <w:t>PRINCÍPIOS DA AGROECOLOGIA</w:t>
      </w:r>
    </w:p>
    <w:p w14:paraId="38C487F7" w14:textId="77777777" w:rsidR="00A57903" w:rsidRDefault="00A57903" w:rsidP="007C77A8"/>
    <w:p w14:paraId="605EBB61" w14:textId="09E1DC13" w:rsidR="00A57903" w:rsidRPr="00A57903" w:rsidRDefault="00A57903" w:rsidP="007C77A8">
      <w:r w:rsidRPr="00A57903">
        <w:t>1. Conservar e ampliar a biodiversidade</w:t>
      </w:r>
      <w:r>
        <w:t xml:space="preserve"> </w:t>
      </w:r>
      <w:r w:rsidRPr="00A57903">
        <w:t>dos ecossistemas.</w:t>
      </w:r>
    </w:p>
    <w:p w14:paraId="73687873" w14:textId="77777777" w:rsidR="00A57903" w:rsidRDefault="00A57903" w:rsidP="007C77A8"/>
    <w:p w14:paraId="23CE5ED2" w14:textId="3C70A3EF" w:rsidR="00A57903" w:rsidRPr="00A57903" w:rsidRDefault="00A57903" w:rsidP="007C77A8">
      <w:r w:rsidRPr="00A57903">
        <w:t>2. Assegurar as condições de vida do solo que</w:t>
      </w:r>
      <w:r>
        <w:t xml:space="preserve"> </w:t>
      </w:r>
      <w:r w:rsidRPr="00A57903">
        <w:t>permitam a manutenção de sua</w:t>
      </w:r>
      <w:r>
        <w:t xml:space="preserve"> </w:t>
      </w:r>
      <w:r w:rsidRPr="00A57903">
        <w:t>fertilidade e o desenvolvimento saudável das plantas.</w:t>
      </w:r>
    </w:p>
    <w:p w14:paraId="3F1859DC" w14:textId="77777777" w:rsidR="00A57903" w:rsidRPr="00A57903" w:rsidRDefault="00A57903" w:rsidP="007C77A8">
      <w:r w:rsidRPr="00A57903">
        <w:t>Dentre as práticas agroecológicas, podemos destacar:</w:t>
      </w:r>
    </w:p>
    <w:p w14:paraId="243C0FE9" w14:textId="77777777" w:rsidR="00A57903" w:rsidRPr="00A57903" w:rsidRDefault="00A57903" w:rsidP="007C77A8">
      <w:r w:rsidRPr="00A57903">
        <w:t>• Cobertura permanente do solo</w:t>
      </w:r>
    </w:p>
    <w:p w14:paraId="2F3B1FF5" w14:textId="77777777" w:rsidR="00A57903" w:rsidRPr="00A57903" w:rsidRDefault="00A57903" w:rsidP="007C77A8">
      <w:r w:rsidRPr="00A57903">
        <w:t>• Adubação verde</w:t>
      </w:r>
    </w:p>
    <w:p w14:paraId="0A45CA55" w14:textId="77777777" w:rsidR="00A57903" w:rsidRPr="00A57903" w:rsidRDefault="00A57903" w:rsidP="007C77A8">
      <w:r w:rsidRPr="00A57903">
        <w:t>• Proteção contra os ventos</w:t>
      </w:r>
    </w:p>
    <w:p w14:paraId="326FC791" w14:textId="77777777" w:rsidR="00A57903" w:rsidRPr="00A57903" w:rsidRDefault="00A57903" w:rsidP="007C77A8">
      <w:r w:rsidRPr="00A57903">
        <w:t>• Práticas de conservação do solo (controle da erosão)</w:t>
      </w:r>
    </w:p>
    <w:p w14:paraId="0547D15B" w14:textId="77777777" w:rsidR="00A57903" w:rsidRPr="00A57903" w:rsidRDefault="00A57903" w:rsidP="007C77A8">
      <w:r w:rsidRPr="00A57903">
        <w:t>• Rotação de culturas</w:t>
      </w:r>
    </w:p>
    <w:p w14:paraId="2F375512" w14:textId="77777777" w:rsidR="00A57903" w:rsidRPr="00A57903" w:rsidRDefault="00A57903" w:rsidP="007C77A8">
      <w:r w:rsidRPr="00A57903">
        <w:t>• Consorciação de culturas</w:t>
      </w:r>
    </w:p>
    <w:p w14:paraId="78C7522D" w14:textId="77777777" w:rsidR="00A57903" w:rsidRPr="00A57903" w:rsidRDefault="00A57903" w:rsidP="007C77A8">
      <w:r w:rsidRPr="00A57903">
        <w:t>• Controle biológico de pragas</w:t>
      </w:r>
    </w:p>
    <w:p w14:paraId="11A882DC" w14:textId="77777777" w:rsidR="00A57903" w:rsidRPr="00A57903" w:rsidRDefault="00A57903" w:rsidP="007C77A8">
      <w:r w:rsidRPr="00A57903">
        <w:t xml:space="preserve">• </w:t>
      </w:r>
      <w:proofErr w:type="spellStart"/>
      <w:r w:rsidRPr="00A57903">
        <w:t>Bioinsumos</w:t>
      </w:r>
      <w:proofErr w:type="spellEnd"/>
    </w:p>
    <w:p w14:paraId="18A7C453" w14:textId="77777777" w:rsidR="00A57903" w:rsidRDefault="00A57903" w:rsidP="007C77A8"/>
    <w:p w14:paraId="05464CC4" w14:textId="24F08A1D" w:rsidR="00A57903" w:rsidRPr="00A57903" w:rsidRDefault="00A57903" w:rsidP="007C77A8">
      <w:r w:rsidRPr="00A57903">
        <w:t>3. Usar espécies ou variedades adaptadas às</w:t>
      </w:r>
      <w:r>
        <w:t xml:space="preserve"> </w:t>
      </w:r>
      <w:r w:rsidRPr="00A57903">
        <w:t>condições locais de solo e clima, minimizando exigências externas para um bom desenvolvimento da cultura.</w:t>
      </w:r>
    </w:p>
    <w:p w14:paraId="74FBA8D5" w14:textId="77777777" w:rsidR="00A57903" w:rsidRPr="00A57903" w:rsidRDefault="00A57903" w:rsidP="007C77A8"/>
    <w:p w14:paraId="1FC4E606" w14:textId="09D28092" w:rsidR="00A57903" w:rsidRPr="00A57903" w:rsidRDefault="00A57903" w:rsidP="007C77A8">
      <w:r w:rsidRPr="00A57903">
        <w:t>4. Assegurar uma produção sustentável das</w:t>
      </w:r>
      <w:r>
        <w:t xml:space="preserve"> </w:t>
      </w:r>
      <w:r w:rsidRPr="00A57903">
        <w:t>culturas sem utilizar insumos químicos e com manejo adequado para agricultura orgânica.</w:t>
      </w:r>
    </w:p>
    <w:p w14:paraId="438BB74B" w14:textId="77777777" w:rsidR="00A57903" w:rsidRDefault="00A57903" w:rsidP="007C77A8"/>
    <w:p w14:paraId="5CD72DD7" w14:textId="66A0D802" w:rsidR="00A57903" w:rsidRPr="00A57903" w:rsidRDefault="00A57903" w:rsidP="007C77A8">
      <w:r w:rsidRPr="00A57903">
        <w:t>5. Diversificar as atividades econômicas</w:t>
      </w:r>
      <w:r>
        <w:t xml:space="preserve"> </w:t>
      </w:r>
      <w:r w:rsidRPr="00A57903">
        <w:t>da propriedade, buscando a integração entre elas para maximizar a utilização dos recursos e diminuir a aquisição de insumos externos à propriedade.</w:t>
      </w:r>
    </w:p>
    <w:p w14:paraId="3C7899A4" w14:textId="77777777" w:rsidR="00A57903" w:rsidRDefault="00A57903" w:rsidP="007C77A8"/>
    <w:p w14:paraId="42328F08" w14:textId="484DC963" w:rsidR="00E04BEB" w:rsidRDefault="00A57903" w:rsidP="007C77A8">
      <w:r w:rsidRPr="00A57903">
        <w:lastRenderedPageBreak/>
        <w:t>6. Favorecer a autogestão da comunidade</w:t>
      </w:r>
      <w:r>
        <w:t xml:space="preserve"> </w:t>
      </w:r>
      <w:r w:rsidRPr="00A57903">
        <w:t>produtora respeitando sua cultura e estimulando sua dinâmica social.</w:t>
      </w:r>
    </w:p>
    <w:p w14:paraId="6B33B254" w14:textId="394D38C7" w:rsidR="00A57903" w:rsidRDefault="00A57903" w:rsidP="007C77A8"/>
    <w:p w14:paraId="6287F24C" w14:textId="14673CCE" w:rsidR="00A57903" w:rsidRDefault="00A57903" w:rsidP="007C77A8"/>
    <w:p w14:paraId="57947397" w14:textId="75235001" w:rsidR="00A57903" w:rsidRDefault="00A57903" w:rsidP="007C77A8"/>
    <w:p w14:paraId="66C122A2" w14:textId="1A5A8CD3" w:rsidR="00A57903" w:rsidRDefault="00A57903" w:rsidP="007C77A8"/>
    <w:p w14:paraId="1ED94AAE" w14:textId="1112A864" w:rsidR="00A57903" w:rsidRDefault="00A57903" w:rsidP="007C77A8"/>
    <w:p w14:paraId="13D2BA21" w14:textId="163B4780" w:rsidR="00A57903" w:rsidRDefault="00A57903" w:rsidP="007C77A8"/>
    <w:p w14:paraId="0882CB79" w14:textId="77777777" w:rsidR="00A57903" w:rsidRDefault="00A57903" w:rsidP="007C77A8">
      <w:r>
        <w:rPr>
          <w:rFonts w:eastAsia="Arial"/>
        </w:rPr>
        <w:t>TIPOS DE HORTALIÇAS</w:t>
      </w:r>
    </w:p>
    <w:p w14:paraId="1CC495D2" w14:textId="77777777" w:rsidR="00A57903" w:rsidRDefault="00A57903" w:rsidP="007C77A8">
      <w:r>
        <w:rPr>
          <w:noProof/>
        </w:rPr>
        <w:drawing>
          <wp:inline distT="0" distB="0" distL="0" distR="0" wp14:anchorId="5ED38C83" wp14:editId="74C2765F">
            <wp:extent cx="4400550" cy="12382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659B" w14:textId="77777777" w:rsidR="00A57903" w:rsidRDefault="00A57903" w:rsidP="007C77A8">
      <w:r>
        <w:rPr>
          <w:rFonts w:eastAsia="Arial"/>
        </w:rPr>
        <w:t>RAIZES BULBOS RIZOMA</w:t>
      </w:r>
    </w:p>
    <w:p w14:paraId="6FAAB200" w14:textId="77777777" w:rsidR="00A57903" w:rsidRDefault="00A57903" w:rsidP="007C77A8">
      <w:r>
        <w:rPr>
          <w:rFonts w:eastAsia="Arial"/>
        </w:rPr>
        <w:t>cenoura alho inhame mandioquinha cebola gengibre nabo</w:t>
      </w:r>
    </w:p>
    <w:p w14:paraId="027BA57C" w14:textId="77777777" w:rsidR="00A57903" w:rsidRDefault="00A57903" w:rsidP="007C77A8">
      <w:r>
        <w:rPr>
          <w:noProof/>
        </w:rPr>
        <w:drawing>
          <wp:inline distT="0" distB="0" distL="0" distR="0" wp14:anchorId="63441338" wp14:editId="45A23D29">
            <wp:extent cx="4400550" cy="12382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846B5" w14:textId="77777777" w:rsidR="00A57903" w:rsidRDefault="00A57903" w:rsidP="007C77A8">
      <w:r>
        <w:rPr>
          <w:rFonts w:eastAsia="Arial"/>
        </w:rPr>
        <w:t>HASTE CONDIMENTARES FOLHOSAS</w:t>
      </w:r>
    </w:p>
    <w:p w14:paraId="730D8497" w14:textId="77777777" w:rsidR="00A57903" w:rsidRDefault="00A57903" w:rsidP="007C77A8">
      <w:r>
        <w:rPr>
          <w:rFonts w:eastAsia="Arial"/>
        </w:rPr>
        <w:t xml:space="preserve">aspargo cebolinha alface aipo coentro espinafre salsão salsa </w:t>
      </w:r>
      <w:proofErr w:type="spellStart"/>
      <w:r>
        <w:rPr>
          <w:rFonts w:eastAsia="Arial"/>
        </w:rPr>
        <w:t>almerão</w:t>
      </w:r>
      <w:proofErr w:type="spellEnd"/>
    </w:p>
    <w:p w14:paraId="68A488D8" w14:textId="77777777" w:rsidR="00A57903" w:rsidRDefault="00A57903" w:rsidP="007C77A8">
      <w:r>
        <w:rPr>
          <w:rFonts w:eastAsia="Arial"/>
        </w:rPr>
        <w:t>pimenta rúcula</w:t>
      </w:r>
    </w:p>
    <w:p w14:paraId="0B22A734" w14:textId="77777777" w:rsidR="00A57903" w:rsidRDefault="00A57903" w:rsidP="007C77A8">
      <w:r>
        <w:rPr>
          <w:noProof/>
        </w:rPr>
        <w:drawing>
          <wp:inline distT="0" distB="0" distL="0" distR="0" wp14:anchorId="7C11245C" wp14:editId="38ACCECA">
            <wp:extent cx="4400550" cy="12382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3C79" w14:textId="77777777" w:rsidR="00A57903" w:rsidRDefault="00A57903" w:rsidP="007C77A8">
      <w:r>
        <w:rPr>
          <w:rFonts w:eastAsia="Arial"/>
        </w:rPr>
        <w:lastRenderedPageBreak/>
        <w:t>FLORES FRUTOS TUBÉCULOS</w:t>
      </w:r>
    </w:p>
    <w:p w14:paraId="6B9DCBD7" w14:textId="77777777" w:rsidR="00A57903" w:rsidRDefault="00A57903" w:rsidP="007C77A8">
      <w:r>
        <w:rPr>
          <w:rFonts w:eastAsia="Arial"/>
        </w:rPr>
        <w:t>brócolis abóbora batata couve flor tomate cará jiló</w:t>
      </w:r>
    </w:p>
    <w:p w14:paraId="5FFA8011" w14:textId="77777777" w:rsidR="00A57903" w:rsidRDefault="00A57903" w:rsidP="007C77A8">
      <w:pPr>
        <w:rPr>
          <w:rFonts w:eastAsia="Arial"/>
        </w:rPr>
      </w:pPr>
    </w:p>
    <w:p w14:paraId="0587B2AA" w14:textId="77777777" w:rsidR="00A57903" w:rsidRDefault="00A57903" w:rsidP="007C77A8">
      <w:pPr>
        <w:rPr>
          <w:rFonts w:eastAsia="Arial"/>
        </w:rPr>
      </w:pPr>
    </w:p>
    <w:p w14:paraId="746383D0" w14:textId="77777777" w:rsidR="00A57903" w:rsidRDefault="00A57903" w:rsidP="007C77A8">
      <w:pPr>
        <w:rPr>
          <w:rFonts w:eastAsia="Arial"/>
        </w:rPr>
      </w:pPr>
    </w:p>
    <w:p w14:paraId="1FAFE81B" w14:textId="77777777" w:rsidR="00A57903" w:rsidRDefault="00A57903" w:rsidP="007C77A8">
      <w:pPr>
        <w:rPr>
          <w:rFonts w:eastAsia="Arial"/>
        </w:rPr>
      </w:pPr>
    </w:p>
    <w:p w14:paraId="488F77C8" w14:textId="77777777" w:rsidR="00A57903" w:rsidRDefault="00A57903" w:rsidP="007C77A8">
      <w:pPr>
        <w:rPr>
          <w:rFonts w:eastAsia="Arial"/>
        </w:rPr>
      </w:pPr>
    </w:p>
    <w:p w14:paraId="21465E25" w14:textId="3A68263B" w:rsidR="00A57903" w:rsidRDefault="00A57903" w:rsidP="007C77A8">
      <w:r>
        <w:rPr>
          <w:rFonts w:eastAsia="Arial"/>
        </w:rPr>
        <w:t>FAMÍLIA DAS HORTALIÇAS</w:t>
      </w:r>
    </w:p>
    <w:p w14:paraId="5CF4EE2B" w14:textId="19D365D8" w:rsidR="00A57903" w:rsidRPr="00A57903" w:rsidRDefault="00A57903" w:rsidP="007C77A8">
      <w:r w:rsidRPr="00A57903">
        <w:rPr>
          <w:rFonts w:eastAsia="Arial"/>
          <w:bCs/>
        </w:rPr>
        <w:t>Amarilidáceas</w:t>
      </w:r>
      <w:r w:rsidRPr="00A57903">
        <w:rPr>
          <w:rFonts w:eastAsia="Arial"/>
        </w:rPr>
        <w:t xml:space="preserve"> - plantas têm bulbos ou caules</w:t>
      </w:r>
      <w:r w:rsidRPr="00A57903">
        <w:rPr>
          <w:rFonts w:eastAsia="Arial"/>
        </w:rPr>
        <w:t xml:space="preserve"> </w:t>
      </w:r>
      <w:r w:rsidRPr="00A57903">
        <w:rPr>
          <w:rFonts w:eastAsia="Arial"/>
        </w:rPr>
        <w:t>subterrâneos e folhas longas e verticais, como alho, cebola, cebolinha</w:t>
      </w:r>
    </w:p>
    <w:p w14:paraId="33EDD382" w14:textId="1FB81BD6" w:rsidR="00A57903" w:rsidRPr="00A57903" w:rsidRDefault="00A57903" w:rsidP="007C77A8">
      <w:proofErr w:type="spellStart"/>
      <w:r w:rsidRPr="00A57903">
        <w:rPr>
          <w:rFonts w:eastAsia="Arial"/>
          <w:bCs/>
        </w:rPr>
        <w:t>Fabáceas</w:t>
      </w:r>
      <w:proofErr w:type="spellEnd"/>
      <w:r w:rsidRPr="00A57903">
        <w:rPr>
          <w:rFonts w:eastAsia="Arial"/>
        </w:rPr>
        <w:t xml:space="preserve"> - leguminosas, conhecidas por sua</w:t>
      </w:r>
      <w:r w:rsidRPr="00A57903">
        <w:rPr>
          <w:rFonts w:eastAsia="Arial"/>
        </w:rPr>
        <w:t xml:space="preserve"> </w:t>
      </w:r>
      <w:r w:rsidRPr="00A57903">
        <w:rPr>
          <w:rFonts w:eastAsia="Arial"/>
        </w:rPr>
        <w:t>capacidade de fixar nitrogênio no solo e possuem sementes que crescem várias em uma vagem, como feijão, ervilha, lentilha, amendoim, soja, fava.</w:t>
      </w:r>
    </w:p>
    <w:p w14:paraId="0A5E04CF" w14:textId="6E73D91B" w:rsidR="00A57903" w:rsidRPr="00A57903" w:rsidRDefault="00A57903" w:rsidP="007C77A8">
      <w:r w:rsidRPr="00A57903">
        <w:rPr>
          <w:rFonts w:eastAsia="Arial"/>
          <w:bCs/>
        </w:rPr>
        <w:t>Cucurbitáceas</w:t>
      </w:r>
      <w:r w:rsidRPr="00A57903">
        <w:rPr>
          <w:rFonts w:eastAsia="Arial"/>
        </w:rPr>
        <w:t xml:space="preserve"> - herbáceas, que crescem se</w:t>
      </w:r>
      <w:r w:rsidRPr="00A57903">
        <w:rPr>
          <w:rFonts w:eastAsia="Arial"/>
        </w:rPr>
        <w:t xml:space="preserve"> </w:t>
      </w:r>
      <w:r w:rsidRPr="00A57903">
        <w:rPr>
          <w:rFonts w:eastAsia="Arial"/>
        </w:rPr>
        <w:t xml:space="preserve">alastrando pelo chão, de haste rastejante e frequentemente com gavinhas de sustentação, como melão, melancia, abóbora, cabaça, </w:t>
      </w:r>
      <w:proofErr w:type="gramStart"/>
      <w:r w:rsidRPr="00A57903">
        <w:rPr>
          <w:rFonts w:eastAsia="Arial"/>
        </w:rPr>
        <w:t>pepino, e abobrinha</w:t>
      </w:r>
      <w:proofErr w:type="gramEnd"/>
      <w:r w:rsidRPr="00A57903">
        <w:rPr>
          <w:rFonts w:eastAsia="Arial"/>
        </w:rPr>
        <w:t>.</w:t>
      </w:r>
    </w:p>
    <w:p w14:paraId="7EF5A7D6" w14:textId="7B0E06B8" w:rsidR="00A57903" w:rsidRPr="00A57903" w:rsidRDefault="00A57903" w:rsidP="007C77A8">
      <w:r w:rsidRPr="00A57903">
        <w:rPr>
          <w:rFonts w:eastAsia="Arial"/>
          <w:bCs/>
        </w:rPr>
        <w:t>Solanáceas</w:t>
      </w:r>
      <w:r w:rsidRPr="00A57903">
        <w:rPr>
          <w:rFonts w:eastAsia="Arial"/>
        </w:rPr>
        <w:t xml:space="preserve"> - gostam de calor e não resistem</w:t>
      </w:r>
      <w:r w:rsidRPr="00A57903">
        <w:rPr>
          <w:rFonts w:eastAsia="Arial"/>
        </w:rPr>
        <w:t xml:space="preserve"> </w:t>
      </w:r>
      <w:r w:rsidRPr="00A57903">
        <w:rPr>
          <w:rFonts w:eastAsia="Arial"/>
        </w:rPr>
        <w:t>muito bem ao frio, apesar de muito produtivas nas condições ideais, como batata inglesa, tomate, beringela, pimentas.</w:t>
      </w:r>
    </w:p>
    <w:p w14:paraId="4F8EFE3E" w14:textId="42F2FF09" w:rsidR="00A57903" w:rsidRDefault="00A57903" w:rsidP="007C77A8">
      <w:pPr>
        <w:rPr>
          <w:rFonts w:eastAsia="Arial"/>
        </w:rPr>
      </w:pPr>
      <w:proofErr w:type="spellStart"/>
      <w:r w:rsidRPr="00A57903">
        <w:rPr>
          <w:rFonts w:eastAsia="Arial"/>
          <w:bCs/>
        </w:rPr>
        <w:t>Brássicas</w:t>
      </w:r>
      <w:proofErr w:type="spellEnd"/>
      <w:r w:rsidRPr="00A57903">
        <w:rPr>
          <w:rFonts w:eastAsia="Arial"/>
        </w:rPr>
        <w:t xml:space="preserve"> - são geralmente plantas herbáceas e são</w:t>
      </w:r>
      <w:r w:rsidRPr="00A57903">
        <w:rPr>
          <w:rFonts w:eastAsia="Arial"/>
        </w:rPr>
        <w:t xml:space="preserve"> </w:t>
      </w:r>
      <w:r w:rsidRPr="00A57903">
        <w:rPr>
          <w:rFonts w:eastAsia="Arial"/>
        </w:rPr>
        <w:t>a família que possui a maior variedade de espécies comestíveis, preferindo climas mais frios, como couve-flor, agrião, nabo, brócolis, couves, repolho, rabanete, mostarda.</w:t>
      </w:r>
    </w:p>
    <w:p w14:paraId="5CA840E5" w14:textId="77777777" w:rsidR="00A57903" w:rsidRPr="00A57903" w:rsidRDefault="00A57903" w:rsidP="007C77A8">
      <w:r w:rsidRPr="00A57903">
        <w:t>SOLO</w:t>
      </w:r>
    </w:p>
    <w:p w14:paraId="3470F21F" w14:textId="3C1A3CB2" w:rsidR="00A57903" w:rsidRPr="00A57903" w:rsidRDefault="00A57903" w:rsidP="007C77A8">
      <w:r w:rsidRPr="00A57903">
        <w:t>• O solo é uma estrutura viva e essencial para</w:t>
      </w:r>
      <w:r>
        <w:t xml:space="preserve"> </w:t>
      </w:r>
      <w:r w:rsidRPr="00A57903">
        <w:t>a fixação de raízes, fornecimento de água e fornecimento de nutrientes.</w:t>
      </w:r>
    </w:p>
    <w:p w14:paraId="6C055564" w14:textId="2A280652" w:rsidR="00A57903" w:rsidRPr="00A57903" w:rsidRDefault="00A57903" w:rsidP="007C77A8">
      <w:r w:rsidRPr="00A57903">
        <w:t xml:space="preserve">• O solo deve ser entendido como um organismo vivo! Ele não é algo inerte, </w:t>
      </w:r>
      <w:r>
        <w:t>c</w:t>
      </w:r>
      <w:r w:rsidRPr="00A57903">
        <w:t>omposto apenas por rochas e minerais, mas é um corpo vivo em que inúmeros processos ocorrem.</w:t>
      </w:r>
    </w:p>
    <w:p w14:paraId="23A9DE22" w14:textId="77777777" w:rsidR="00A57903" w:rsidRPr="00A57903" w:rsidRDefault="00A57903" w:rsidP="007C77A8">
      <w:r w:rsidRPr="00A57903">
        <w:t>• Abrigo e moradia para diversos animais como minhocas, formigas, larvas e outros, assim como para micro-organismos.</w:t>
      </w:r>
    </w:p>
    <w:p w14:paraId="46BB7B1E" w14:textId="77777777" w:rsidR="00A57903" w:rsidRPr="00A57903" w:rsidRDefault="00A57903" w:rsidP="007C77A8">
      <w:r w:rsidRPr="00A57903">
        <w:lastRenderedPageBreak/>
        <w:t>• Esses animais formam pequenos canais que servem para a circulação do ar e da água, facilitando ainda a penetração das raízes e o desenvolvimento das plantas.</w:t>
      </w:r>
    </w:p>
    <w:p w14:paraId="1E9C3FF3" w14:textId="216F13A7" w:rsidR="00A57903" w:rsidRPr="00A57903" w:rsidRDefault="00A57903" w:rsidP="007C77A8">
      <w:r w:rsidRPr="00A57903">
        <w:t>• Junto com fungos e bactérias decompõem a matéria orgânica transformando-a em húmus, que torna os solos mais fofos e férteis e serve de nutriente para as plantas.</w:t>
      </w:r>
    </w:p>
    <w:p w14:paraId="27A5B30E" w14:textId="77777777" w:rsidR="00A57903" w:rsidRDefault="00A57903" w:rsidP="007C77A8">
      <w:pPr>
        <w:rPr>
          <w:rFonts w:eastAsia="Arial"/>
        </w:rPr>
      </w:pPr>
    </w:p>
    <w:p w14:paraId="48E14595" w14:textId="17475C1E" w:rsidR="00A57903" w:rsidRDefault="00A57903" w:rsidP="007C77A8">
      <w:r>
        <w:rPr>
          <w:rFonts w:eastAsia="Arial"/>
        </w:rPr>
        <w:t>NECESSIDADES DAS PLANTAS</w:t>
      </w:r>
    </w:p>
    <w:p w14:paraId="053745A4" w14:textId="77777777" w:rsidR="00A57903" w:rsidRDefault="00A57903" w:rsidP="007C77A8">
      <w:r>
        <w:rPr>
          <w:rFonts w:eastAsia="Arial"/>
        </w:rPr>
        <w:t>PARA PRODUÇÃO</w:t>
      </w:r>
    </w:p>
    <w:p w14:paraId="34775642" w14:textId="77777777" w:rsidR="00A57903" w:rsidRDefault="00A57903" w:rsidP="007C77A8">
      <w:r>
        <w:rPr>
          <w:noProof/>
        </w:rPr>
        <w:drawing>
          <wp:inline distT="0" distB="0" distL="0" distR="0" wp14:anchorId="5885EE7A" wp14:editId="251AA905">
            <wp:extent cx="3905250" cy="498157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4E5DC" w14:textId="77777777" w:rsidR="00A57903" w:rsidRDefault="00A57903" w:rsidP="007C77A8">
      <w:r>
        <w:rPr>
          <w:rFonts w:eastAsia="Arial"/>
        </w:rPr>
        <w:t>ÁGUA</w:t>
      </w:r>
    </w:p>
    <w:p w14:paraId="4563187D" w14:textId="77777777" w:rsidR="00A57903" w:rsidRDefault="00A57903" w:rsidP="007C77A8">
      <w:r>
        <w:rPr>
          <w:rFonts w:eastAsia="Arial"/>
        </w:rPr>
        <w:t>SOL</w:t>
      </w:r>
    </w:p>
    <w:p w14:paraId="05AF5F03" w14:textId="77777777" w:rsidR="00A57903" w:rsidRDefault="00A57903" w:rsidP="007C77A8">
      <w:r>
        <w:rPr>
          <w:rFonts w:eastAsia="Arial"/>
        </w:rPr>
        <w:t>SOLO</w:t>
      </w:r>
    </w:p>
    <w:p w14:paraId="33DCA346" w14:textId="77777777" w:rsidR="00A57903" w:rsidRDefault="00A57903" w:rsidP="007C77A8">
      <w:r>
        <w:rPr>
          <w:rFonts w:eastAsia="Arial"/>
        </w:rPr>
        <w:t>NUTRIENTES</w:t>
      </w:r>
    </w:p>
    <w:p w14:paraId="5C8452F1" w14:textId="77777777" w:rsidR="00A57903" w:rsidRDefault="00A57903" w:rsidP="007C77A8">
      <w:pPr>
        <w:rPr>
          <w:rFonts w:eastAsia="Arial"/>
        </w:rPr>
      </w:pPr>
    </w:p>
    <w:p w14:paraId="4747F999" w14:textId="77777777" w:rsidR="00A57903" w:rsidRDefault="00A57903" w:rsidP="007C77A8">
      <w:pPr>
        <w:rPr>
          <w:rFonts w:eastAsia="Arial"/>
        </w:rPr>
      </w:pPr>
    </w:p>
    <w:p w14:paraId="27B8D003" w14:textId="77777777" w:rsidR="00A57903" w:rsidRDefault="00A57903" w:rsidP="007C77A8">
      <w:pPr>
        <w:rPr>
          <w:rFonts w:eastAsia="Arial"/>
        </w:rPr>
      </w:pPr>
    </w:p>
    <w:p w14:paraId="2A54F013" w14:textId="77777777" w:rsidR="00A57903" w:rsidRDefault="00A57903" w:rsidP="007C77A8">
      <w:pPr>
        <w:rPr>
          <w:rFonts w:eastAsia="Arial"/>
        </w:rPr>
      </w:pPr>
    </w:p>
    <w:p w14:paraId="2059FDE8" w14:textId="1AD2F6DB" w:rsidR="00A57903" w:rsidRDefault="00A57903" w:rsidP="007C77A8">
      <w:r>
        <w:rPr>
          <w:rFonts w:eastAsia="Arial"/>
        </w:rPr>
        <w:t>ÁGUA</w:t>
      </w:r>
    </w:p>
    <w:p w14:paraId="258D6A15" w14:textId="63405131" w:rsidR="00A57903" w:rsidRPr="00A57903" w:rsidRDefault="00A57903" w:rsidP="007C77A8">
      <w:r w:rsidRPr="00A57903">
        <w:rPr>
          <w:rFonts w:eastAsia="Arial"/>
        </w:rPr>
        <w:t>• A água representa cerca de 80% do peso</w:t>
      </w:r>
      <w:r w:rsidRPr="00A57903">
        <w:rPr>
          <w:rFonts w:eastAsia="Arial"/>
        </w:rPr>
        <w:t xml:space="preserve"> </w:t>
      </w:r>
      <w:r w:rsidRPr="00A57903">
        <w:rPr>
          <w:rFonts w:eastAsia="Arial"/>
        </w:rPr>
        <w:t>das hortaliças</w:t>
      </w:r>
    </w:p>
    <w:p w14:paraId="3D2B781A" w14:textId="77777777" w:rsidR="00A57903" w:rsidRDefault="00A57903" w:rsidP="007C77A8">
      <w:r>
        <w:rPr>
          <w:rFonts w:eastAsia="Arial"/>
        </w:rPr>
        <w:t>• Deve ser utilizada na quantidade ideal para garantirmos o bom desenvolvimento das plantas e evitarmos o desperdício.</w:t>
      </w:r>
    </w:p>
    <w:p w14:paraId="47AB5A6E" w14:textId="77777777" w:rsidR="00A57903" w:rsidRDefault="00A57903" w:rsidP="007C77A8">
      <w:r>
        <w:rPr>
          <w:rFonts w:eastAsia="Arial"/>
        </w:rPr>
        <w:t>• Funções: relacionadas à estrutura, ao transporte de nutrientes, ao metabolismo e crescimento das plantas.</w:t>
      </w:r>
    </w:p>
    <w:p w14:paraId="13B917C3" w14:textId="77777777" w:rsidR="00A57903" w:rsidRDefault="00A57903" w:rsidP="007C77A8">
      <w:r>
        <w:rPr>
          <w:rFonts w:eastAsia="Arial"/>
        </w:rPr>
        <w:t>• A água entra na planta desde as raízes e também pelo ar. A evaporação da água nas folhas é responsável por ativar a absorção de água pelas raízes.</w:t>
      </w:r>
    </w:p>
    <w:p w14:paraId="3ED15999" w14:textId="77777777" w:rsidR="00A57903" w:rsidRDefault="00A57903" w:rsidP="007C77A8">
      <w:r>
        <w:rPr>
          <w:rFonts w:eastAsia="Arial"/>
        </w:rPr>
        <w:t>• É importante realizar periodicamente a análise da água utilizada na horta para garantir que não esteja contaminada, principalmente por coliformes fecais, que indicam contato da água com esgoto.</w:t>
      </w:r>
    </w:p>
    <w:p w14:paraId="0067208C" w14:textId="178ACB71" w:rsidR="00A57903" w:rsidRDefault="00A57903" w:rsidP="007C77A8">
      <w:pPr>
        <w:rPr>
          <w:rFonts w:eastAsia="Arial"/>
        </w:rPr>
      </w:pPr>
      <w:r>
        <w:rPr>
          <w:rFonts w:eastAsia="Arial"/>
        </w:rPr>
        <w:t>• A água tratada possui uma baixa qualidade para a horta, uma vez que possui altas quantidades de cloro que pode matar micro-organismos do solo. Dê preferência para água de chuva ou de poço (desde que não esteja contaminada).</w:t>
      </w:r>
    </w:p>
    <w:p w14:paraId="334C3A0F" w14:textId="77777777" w:rsidR="00A57903" w:rsidRDefault="00A57903" w:rsidP="007C77A8">
      <w:r>
        <w:rPr>
          <w:rFonts w:eastAsia="Arial"/>
        </w:rPr>
        <w:t>LUMINOSIDADE</w:t>
      </w:r>
    </w:p>
    <w:p w14:paraId="0E5C1F01" w14:textId="77777777" w:rsidR="00A57903" w:rsidRDefault="00A57903" w:rsidP="007C77A8">
      <w:r w:rsidRPr="00A57903">
        <w:rPr>
          <w:rFonts w:eastAsia="Arial"/>
        </w:rPr>
        <w:t>• A luz do Sol influencia diretamente na produção de açúcares que compõem a</w:t>
      </w:r>
      <w:r>
        <w:rPr>
          <w:rFonts w:eastAsia="Arial"/>
        </w:rPr>
        <w:t xml:space="preserve"> estrutura das plantas, por meio do processo de fotossíntese.</w:t>
      </w:r>
    </w:p>
    <w:p w14:paraId="7F1E1CC3" w14:textId="77777777" w:rsidR="00A57903" w:rsidRDefault="00A57903" w:rsidP="007C77A8">
      <w:r>
        <w:rPr>
          <w:rFonts w:eastAsia="Arial"/>
        </w:rPr>
        <w:t>• Com a luz solar, a planta capta gás carbônico (CO2) do ar e transforma em açúcar que forma a estrutura das células vegetais.</w:t>
      </w:r>
    </w:p>
    <w:p w14:paraId="414255E8" w14:textId="77777777" w:rsidR="00A57903" w:rsidRDefault="00A57903" w:rsidP="007C77A8">
      <w:r>
        <w:rPr>
          <w:rFonts w:eastAsia="Arial"/>
        </w:rPr>
        <w:t>• A luminosidade e a temperatura, são os fatores que mais controlam a adaptação das plantas em um ambiente.</w:t>
      </w:r>
    </w:p>
    <w:p w14:paraId="28E682DE" w14:textId="77777777" w:rsidR="00A57903" w:rsidRDefault="00A57903" w:rsidP="007C77A8">
      <w:r>
        <w:rPr>
          <w:rFonts w:eastAsia="Arial"/>
        </w:rPr>
        <w:t>• A luz interfere diretamente no crescimento, na produção e floração das plantas.</w:t>
      </w:r>
    </w:p>
    <w:p w14:paraId="2E375378" w14:textId="77777777" w:rsidR="00A57903" w:rsidRDefault="00A57903" w:rsidP="007C77A8">
      <w:r>
        <w:rPr>
          <w:rFonts w:eastAsia="Arial"/>
        </w:rPr>
        <w:t>• Luz &gt; Fotossíntese &gt; Glicose (açúcar) &gt; Energia &gt; Crescimento</w:t>
      </w:r>
    </w:p>
    <w:p w14:paraId="1B89EDC0" w14:textId="77777777" w:rsidR="00A57903" w:rsidRDefault="00A57903" w:rsidP="007C77A8">
      <w:r>
        <w:rPr>
          <w:rFonts w:eastAsia="Arial"/>
        </w:rPr>
        <w:t>• Ideal que o local escolhido para a horta tenha pelo menos 4 ou 5 horas de incidência de luz por dia.</w:t>
      </w:r>
    </w:p>
    <w:p w14:paraId="15ECAA41" w14:textId="15729959" w:rsidR="00A57903" w:rsidRDefault="00A57903" w:rsidP="007C77A8">
      <w:pPr>
        <w:rPr>
          <w:rFonts w:eastAsia="Arial"/>
        </w:rPr>
      </w:pPr>
    </w:p>
    <w:p w14:paraId="6871A074" w14:textId="6A257A06" w:rsidR="00A57903" w:rsidRDefault="00A57903" w:rsidP="007C77A8">
      <w:pPr>
        <w:rPr>
          <w:rFonts w:eastAsia="Arial"/>
        </w:rPr>
      </w:pPr>
    </w:p>
    <w:p w14:paraId="3AC729FF" w14:textId="77777777" w:rsidR="00A57903" w:rsidRDefault="00A57903" w:rsidP="007C77A8">
      <w:pPr>
        <w:rPr>
          <w:rFonts w:eastAsia="Arial"/>
        </w:rPr>
      </w:pPr>
    </w:p>
    <w:p w14:paraId="5D0804F7" w14:textId="77777777" w:rsidR="00A57903" w:rsidRPr="00A57903" w:rsidRDefault="00A57903" w:rsidP="007C77A8">
      <w:r w:rsidRPr="00A57903">
        <w:t>ESTRUTURA E FORMAÇÃO DO SOLO</w:t>
      </w:r>
    </w:p>
    <w:p w14:paraId="55F3D836" w14:textId="1DA11752" w:rsidR="00A57903" w:rsidRPr="00A57903" w:rsidRDefault="00A57903" w:rsidP="007C77A8">
      <w:r w:rsidRPr="00A57903">
        <w:t>Os solos são formados pela ação das chuvas e dos</w:t>
      </w:r>
      <w:r>
        <w:t xml:space="preserve"> </w:t>
      </w:r>
      <w:r w:rsidRPr="00A57903">
        <w:t>ventos sobre as rochas originais, um processo que também é influenciado pela forma do relevo e de como a água escorre e se infiltra e pela temperatura.</w:t>
      </w:r>
    </w:p>
    <w:p w14:paraId="37080F37" w14:textId="033D59BB" w:rsidR="00A57903" w:rsidRPr="00A57903" w:rsidRDefault="00A57903" w:rsidP="007C77A8">
      <w:r w:rsidRPr="00A57903">
        <w:t>O solo é composto por horizontes que se formam</w:t>
      </w:r>
      <w:r>
        <w:t xml:space="preserve"> </w:t>
      </w:r>
      <w:r w:rsidRPr="00A57903">
        <w:t>a partir do acúmulo de partículas orgânicas e minerais. Essas camadas são aproximadamente paralelas à superfície do solo e possuem características físicas, químicas e biológicas distintas das camadas acima e abaixo.</w:t>
      </w:r>
    </w:p>
    <w:p w14:paraId="4B3C704B" w14:textId="77777777" w:rsidR="00A57903" w:rsidRPr="00A57903" w:rsidRDefault="00A57903" w:rsidP="007C77A8">
      <w:r w:rsidRPr="00A57903">
        <w:t>Alguns exemplos de horizontes do solo são:</w:t>
      </w:r>
    </w:p>
    <w:p w14:paraId="4A2A2876" w14:textId="43D5A5F2" w:rsidR="00A57903" w:rsidRPr="00A57903" w:rsidRDefault="00A57903" w:rsidP="007C77A8">
      <w:r w:rsidRPr="00A57903">
        <w:t>• Horizonte A: Camada mais superficial,</w:t>
      </w:r>
      <w:r>
        <w:t xml:space="preserve"> </w:t>
      </w:r>
      <w:r w:rsidRPr="00A57903">
        <w:t>formada por matéria orgânica e minerais, o que lhe confere uma coloração escura.</w:t>
      </w:r>
    </w:p>
    <w:p w14:paraId="4E5F19EC" w14:textId="77777777" w:rsidR="00A57903" w:rsidRPr="00A57903" w:rsidRDefault="00A57903" w:rsidP="007C77A8">
      <w:r w:rsidRPr="00A57903">
        <w:t>• Horizonte B: Camada formada por nutrientes que escorreram das camadas superiores e outros minerais. É mais espessa que os horizontes superiores.</w:t>
      </w:r>
    </w:p>
    <w:p w14:paraId="31725185" w14:textId="77777777" w:rsidR="00A57903" w:rsidRPr="00A57903" w:rsidRDefault="00A57903" w:rsidP="007C77A8">
      <w:r w:rsidRPr="00A57903">
        <w:t>• Horizonte C: Camada de transição entre a rocha-mãe e as demais camadas do solo, e é constituída por fragmentos da rocha original.</w:t>
      </w:r>
    </w:p>
    <w:p w14:paraId="3F17EF3C" w14:textId="7D1DFA82" w:rsidR="00A57903" w:rsidRDefault="00A57903" w:rsidP="007C77A8">
      <w:r w:rsidRPr="00A57903">
        <w:t>• Horizonte R: Rocha matriz ou originária do solo.</w:t>
      </w:r>
    </w:p>
    <w:p w14:paraId="2F3FA83B" w14:textId="77777777" w:rsidR="00A57903" w:rsidRDefault="00A57903" w:rsidP="007C77A8">
      <w:r>
        <w:rPr>
          <w:rFonts w:eastAsia="Arial"/>
        </w:rPr>
        <w:t>matriz ou originária do solo.</w:t>
      </w:r>
    </w:p>
    <w:p w14:paraId="1B163A89" w14:textId="77777777" w:rsidR="00A57903" w:rsidRDefault="00A57903" w:rsidP="007C77A8">
      <w:r>
        <w:rPr>
          <w:noProof/>
        </w:rPr>
        <w:drawing>
          <wp:inline distT="0" distB="0" distL="0" distR="0" wp14:anchorId="68DF84BE" wp14:editId="61F46103">
            <wp:extent cx="2352675" cy="75247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4EBF" w14:textId="77777777" w:rsidR="00A57903" w:rsidRDefault="00A57903" w:rsidP="007C77A8">
      <w:r>
        <w:rPr>
          <w:rFonts w:eastAsia="Arial"/>
        </w:rPr>
        <w:t>horizonte 0 matéria orgânica</w:t>
      </w:r>
    </w:p>
    <w:p w14:paraId="5869B8F9" w14:textId="77777777" w:rsidR="00A57903" w:rsidRDefault="00A57903" w:rsidP="007C77A8">
      <w:r>
        <w:rPr>
          <w:rFonts w:eastAsia="Arial"/>
        </w:rPr>
        <w:t>horizonte a solo superficial</w:t>
      </w:r>
    </w:p>
    <w:p w14:paraId="6AE9FC26" w14:textId="77777777" w:rsidR="00A57903" w:rsidRDefault="00A57903" w:rsidP="007C77A8">
      <w:r>
        <w:rPr>
          <w:noProof/>
        </w:rPr>
        <w:drawing>
          <wp:inline distT="0" distB="0" distL="0" distR="0" wp14:anchorId="773A90D2" wp14:editId="1CD2B53D">
            <wp:extent cx="3943350" cy="96202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39E3" w14:textId="77777777" w:rsidR="00A57903" w:rsidRDefault="00A57903" w:rsidP="007C77A8">
      <w:r>
        <w:rPr>
          <w:rFonts w:eastAsia="Arial"/>
        </w:rPr>
        <w:lastRenderedPageBreak/>
        <w:t>subsolo</w:t>
      </w:r>
    </w:p>
    <w:p w14:paraId="6B688B82" w14:textId="77777777" w:rsidR="00A57903" w:rsidRDefault="00A57903" w:rsidP="007C77A8">
      <w:r>
        <w:rPr>
          <w:rFonts w:eastAsia="Arial"/>
        </w:rPr>
        <w:t>horizonte b</w:t>
      </w:r>
    </w:p>
    <w:p w14:paraId="24BCF676" w14:textId="77777777" w:rsidR="00A57903" w:rsidRDefault="00A57903" w:rsidP="007C77A8">
      <w:r>
        <w:rPr>
          <w:rFonts w:eastAsia="Arial"/>
        </w:rPr>
        <w:t>horizonte c substrato</w:t>
      </w:r>
    </w:p>
    <w:p w14:paraId="0047C6A4" w14:textId="77777777" w:rsidR="00A57903" w:rsidRDefault="00A57903" w:rsidP="007C77A8">
      <w:r>
        <w:rPr>
          <w:rFonts w:eastAsia="Arial"/>
        </w:rPr>
        <w:t>horizonte r rocha mãe</w:t>
      </w:r>
    </w:p>
    <w:p w14:paraId="5C9C36C7" w14:textId="77777777" w:rsidR="00A57903" w:rsidRDefault="00A57903" w:rsidP="007C77A8">
      <w:r>
        <w:rPr>
          <w:rFonts w:eastAsia="Arial"/>
        </w:rPr>
        <w:t>COMPOSIÇÃO DO SOLO</w:t>
      </w:r>
    </w:p>
    <w:p w14:paraId="236B1CBD" w14:textId="6CB06FA4" w:rsidR="00A57903" w:rsidRDefault="00A57903" w:rsidP="007C77A8">
      <w:r w:rsidRPr="00A57903">
        <w:rPr>
          <w:rFonts w:eastAsia="Arial"/>
        </w:rPr>
        <w:t>De forma geral, o solo é formado por uma mistura</w:t>
      </w:r>
      <w:r w:rsidRPr="00A57903">
        <w:rPr>
          <w:rFonts w:eastAsia="Arial"/>
        </w:rPr>
        <w:t xml:space="preserve"> </w:t>
      </w:r>
      <w:r w:rsidRPr="00A57903">
        <w:rPr>
          <w:rFonts w:eastAsia="Arial"/>
        </w:rPr>
        <w:t>de partículas de três tamanhos,</w:t>
      </w:r>
      <w:r>
        <w:rPr>
          <w:rFonts w:eastAsia="Arial"/>
        </w:rPr>
        <w:t xml:space="preserve"> sendo elas areia, silte e argila.</w:t>
      </w:r>
    </w:p>
    <w:p w14:paraId="25AB148A" w14:textId="3F91E19F" w:rsidR="00A57903" w:rsidRDefault="00A57903" w:rsidP="007C77A8">
      <w:pPr>
        <w:rPr>
          <w:rFonts w:eastAsia="Arial"/>
        </w:rPr>
      </w:pPr>
      <w:r w:rsidRPr="00A57903">
        <w:rPr>
          <w:rFonts w:eastAsia="Arial"/>
        </w:rPr>
        <w:t>• A areia são fragmentos com diâmetro de</w:t>
      </w:r>
      <w:r w:rsidRPr="00A57903">
        <w:rPr>
          <w:rFonts w:eastAsia="Arial"/>
        </w:rPr>
        <w:t xml:space="preserve"> </w:t>
      </w:r>
      <w:r w:rsidRPr="00A57903">
        <w:rPr>
          <w:rFonts w:eastAsia="Arial"/>
        </w:rPr>
        <w:t>espessura entre 0,05mm e 2mm,</w:t>
      </w:r>
      <w:r>
        <w:rPr>
          <w:rFonts w:eastAsia="Arial"/>
        </w:rPr>
        <w:t xml:space="preserve"> constituídas principalmente de quartzos. São as partículas de maior tamanho no solo, com poucos nutrientes para as plantas e baixa capacidade de retenção de água.</w:t>
      </w:r>
    </w:p>
    <w:p w14:paraId="3CE0DCD3" w14:textId="584A2BE7" w:rsidR="00A57903" w:rsidRPr="00A57903" w:rsidRDefault="00A57903" w:rsidP="007C77A8">
      <w:r w:rsidRPr="00A57903">
        <w:rPr>
          <w:rFonts w:eastAsia="Arial"/>
        </w:rPr>
        <w:t>• O silte é composto por partículas menores que</w:t>
      </w:r>
      <w:r w:rsidRPr="00A57903">
        <w:rPr>
          <w:rFonts w:eastAsia="Arial"/>
        </w:rPr>
        <w:t xml:space="preserve"> </w:t>
      </w:r>
      <w:r w:rsidRPr="00A57903">
        <w:rPr>
          <w:rFonts w:eastAsia="Arial"/>
        </w:rPr>
        <w:t>0,05 mm e maiores que 0,002 mm de diâmetro e não são visíveis a olho nu, apresentando uma sensação de sedosidade na mão.</w:t>
      </w:r>
    </w:p>
    <w:p w14:paraId="1984513D" w14:textId="268CAA33" w:rsidR="00A57903" w:rsidRDefault="00A57903" w:rsidP="007C77A8">
      <w:pPr>
        <w:rPr>
          <w:rFonts w:eastAsia="Arial"/>
        </w:rPr>
      </w:pPr>
      <w:r w:rsidRPr="00A57903">
        <w:rPr>
          <w:rFonts w:eastAsia="Arial"/>
        </w:rPr>
        <w:t>• A argila refere-se a partículas com diâmetro menor que 0,002 mm, com capacidade nutritiva para as plantas e para reter água.</w:t>
      </w:r>
    </w:p>
    <w:p w14:paraId="7D6A3653" w14:textId="6EB2F926" w:rsidR="007C77A8" w:rsidRDefault="007C77A8" w:rsidP="007C77A8">
      <w:pPr>
        <w:rPr>
          <w:rFonts w:eastAsia="Arial"/>
        </w:rPr>
      </w:pPr>
    </w:p>
    <w:p w14:paraId="66CA4306" w14:textId="77777777" w:rsidR="007C77A8" w:rsidRPr="007C77A8" w:rsidRDefault="007C77A8" w:rsidP="007C77A8">
      <w:pPr>
        <w:rPr>
          <w:b/>
          <w:bCs/>
        </w:rPr>
      </w:pPr>
      <w:r w:rsidRPr="007C77A8">
        <w:rPr>
          <w:b/>
          <w:bCs/>
        </w:rPr>
        <w:t>SOLO SILTOSO</w:t>
      </w:r>
    </w:p>
    <w:p w14:paraId="21AF8436" w14:textId="133B2457" w:rsidR="007C77A8" w:rsidRDefault="007C77A8" w:rsidP="007C77A8">
      <w:r>
        <w:t>PROPRIEDADE SOLO COM</w:t>
      </w:r>
      <w:r>
        <w:t xml:space="preserve"> </w:t>
      </w:r>
      <w:r>
        <w:t>SOLO ARENOSO SOLO ARGILOSO</w:t>
      </w:r>
      <w:r>
        <w:t xml:space="preserve"> </w:t>
      </w:r>
      <w:r>
        <w:t>DO SOLO MUITO SILTE</w:t>
      </w:r>
    </w:p>
    <w:p w14:paraId="630D0F54" w14:textId="6ABE8DCE" w:rsidR="007C77A8" w:rsidRPr="007C77A8" w:rsidRDefault="007C77A8" w:rsidP="007C77A8">
      <w:r>
        <w:t>C</w:t>
      </w:r>
      <w:r>
        <w:t>apacidade</w:t>
      </w:r>
      <w:r>
        <w:t xml:space="preserve"> </w:t>
      </w:r>
      <w:r>
        <w:t xml:space="preserve">de retenção baixa média a </w:t>
      </w:r>
      <w:proofErr w:type="gramStart"/>
      <w:r>
        <w:t>alta</w:t>
      </w:r>
      <w:proofErr w:type="gramEnd"/>
      <w:r>
        <w:t xml:space="preserve"> </w:t>
      </w:r>
      <w:proofErr w:type="spellStart"/>
      <w:r>
        <w:t>alta</w:t>
      </w:r>
      <w:proofErr w:type="spellEnd"/>
      <w:r>
        <w:t xml:space="preserve"> de água</w:t>
      </w:r>
      <w:r>
        <w:t xml:space="preserve"> </w:t>
      </w:r>
      <w:r>
        <w:t>areação boa média baixa</w:t>
      </w:r>
      <w:r>
        <w:t xml:space="preserve"> </w:t>
      </w:r>
      <w:r>
        <w:t>taxa de</w:t>
      </w:r>
      <w:r>
        <w:t xml:space="preserve"> </w:t>
      </w:r>
      <w:r>
        <w:t>alta lenta a média pobre drenagem</w:t>
      </w:r>
      <w:r>
        <w:t xml:space="preserve"> </w:t>
      </w:r>
      <w:r>
        <w:t>teor de</w:t>
      </w:r>
      <w:r>
        <w:t xml:space="preserve"> </w:t>
      </w:r>
      <w:r>
        <w:t>matéria baixo média a baixo alto a médio orgânica</w:t>
      </w:r>
      <w:r>
        <w:t xml:space="preserve"> </w:t>
      </w:r>
      <w:r>
        <w:t>decomposição</w:t>
      </w:r>
      <w:r>
        <w:t xml:space="preserve"> </w:t>
      </w:r>
      <w:r>
        <w:t>de matéria rápida média lenta orgânica</w:t>
      </w:r>
      <w:r>
        <w:t xml:space="preserve"> </w:t>
      </w:r>
      <w:r>
        <w:t>potencial</w:t>
      </w:r>
      <w:r>
        <w:t xml:space="preserve"> </w:t>
      </w:r>
      <w:r>
        <w:t>de lavagem alto médio baixo de nutrientes</w:t>
      </w:r>
      <w:r>
        <w:t xml:space="preserve"> </w:t>
      </w:r>
      <w:r>
        <w:t>resistência</w:t>
      </w:r>
      <w:r>
        <w:t xml:space="preserve"> </w:t>
      </w:r>
      <w:r>
        <w:t>à mudança baixa média baixa de PH</w:t>
      </w:r>
      <w:r>
        <w:t xml:space="preserve"> </w:t>
      </w:r>
      <w:r>
        <w:t>capacidade</w:t>
      </w:r>
      <w:r>
        <w:t xml:space="preserve"> </w:t>
      </w:r>
      <w:r>
        <w:t xml:space="preserve">de armazenar baixa média a alta </w:t>
      </w:r>
      <w:proofErr w:type="spellStart"/>
      <w:r>
        <w:t>alta</w:t>
      </w:r>
      <w:proofErr w:type="spellEnd"/>
      <w:r>
        <w:t xml:space="preserve"> nutrientes</w:t>
      </w:r>
    </w:p>
    <w:p w14:paraId="5A8970BE" w14:textId="1D167F3B" w:rsidR="00A57903" w:rsidRDefault="00A57903" w:rsidP="007C77A8"/>
    <w:p w14:paraId="031BA9CB" w14:textId="574D7C6E" w:rsidR="007C77A8" w:rsidRDefault="007C77A8" w:rsidP="007C77A8"/>
    <w:p w14:paraId="52AB5DD5" w14:textId="133B8501" w:rsidR="007C77A8" w:rsidRDefault="007C77A8" w:rsidP="007C77A8"/>
    <w:p w14:paraId="6D6A3BEC" w14:textId="1F89AE4B" w:rsidR="007C77A8" w:rsidRDefault="007C77A8" w:rsidP="007C77A8"/>
    <w:p w14:paraId="7FF039E6" w14:textId="77777777" w:rsidR="007C77A8" w:rsidRPr="00A57903" w:rsidRDefault="007C77A8" w:rsidP="007C77A8"/>
    <w:p w14:paraId="75A0BA48" w14:textId="77777777" w:rsidR="007C77A8" w:rsidRPr="007C77A8" w:rsidRDefault="007C77A8" w:rsidP="007C77A8">
      <w:pPr>
        <w:rPr>
          <w:b/>
          <w:bCs/>
        </w:rPr>
      </w:pPr>
      <w:r w:rsidRPr="007C77A8">
        <w:rPr>
          <w:b/>
          <w:bCs/>
        </w:rPr>
        <w:lastRenderedPageBreak/>
        <w:t>NUTRIENTES</w:t>
      </w:r>
    </w:p>
    <w:p w14:paraId="44A3CE27" w14:textId="5D6A6D49" w:rsidR="007C77A8" w:rsidRDefault="007C77A8" w:rsidP="007C77A8">
      <w:r w:rsidRPr="007C77A8">
        <w:rPr>
          <w:b/>
          <w:bCs/>
        </w:rPr>
        <w:t>Nitrogênio (N)</w:t>
      </w:r>
      <w:r>
        <w:t xml:space="preserve"> - Responsável pelo desenvolvimento</w:t>
      </w:r>
      <w:r>
        <w:t xml:space="preserve"> </w:t>
      </w:r>
      <w:r>
        <w:t>das folhas; componente de moléculas essenciais para o desenvolvimento das plantas. Fontes: Esterco puro, matéria orgânica "verde" (folhas, frutos, alimentos em decomposição)</w:t>
      </w:r>
    </w:p>
    <w:p w14:paraId="3CCB6857" w14:textId="26DD9128" w:rsidR="007C77A8" w:rsidRDefault="007C77A8" w:rsidP="007C77A8">
      <w:r w:rsidRPr="007C77A8">
        <w:rPr>
          <w:b/>
          <w:bCs/>
        </w:rPr>
        <w:t>Fósforo (P)</w:t>
      </w:r>
      <w:r>
        <w:t xml:space="preserve"> - Ajuda na formação de raízes fortes e</w:t>
      </w:r>
      <w:r>
        <w:t xml:space="preserve"> </w:t>
      </w:r>
      <w:r>
        <w:t>abundantes; contribui para formação das sementes e no amadurecimento dos frutos. Fontes: Pó de rocha e farinha de osso</w:t>
      </w:r>
    </w:p>
    <w:p w14:paraId="4866C099" w14:textId="60852F48" w:rsidR="007C77A8" w:rsidRDefault="007C77A8" w:rsidP="007C77A8">
      <w:r w:rsidRPr="007C77A8">
        <w:rPr>
          <w:b/>
          <w:bCs/>
        </w:rPr>
        <w:t>Potássio (K)</w:t>
      </w:r>
      <w:r>
        <w:t xml:space="preserve"> - Está relacionado com a formação de</w:t>
      </w:r>
      <w:r>
        <w:t xml:space="preserve"> </w:t>
      </w:r>
      <w:r>
        <w:t>talos e raízes fortes e vigorosos, além de participar do processo de fotossíntese e do transporte de carboidratos. Fontes: Cinzas, cascas de café, talos e casca de banana</w:t>
      </w:r>
    </w:p>
    <w:p w14:paraId="28F787CC" w14:textId="77777777" w:rsidR="007C77A8" w:rsidRDefault="007C77A8" w:rsidP="007C77A8">
      <w:r w:rsidRPr="007C77A8">
        <w:rPr>
          <w:b/>
          <w:bCs/>
        </w:rPr>
        <w:t>Cálcio (Ca)</w:t>
      </w:r>
      <w:r>
        <w:t xml:space="preserve"> - Ajuda no crescimento da raiz e do talo; é um importante componente da parede celular, sendo indispensável para a polinização. Fonte: Casca de ovo</w:t>
      </w:r>
    </w:p>
    <w:p w14:paraId="4350D1B9" w14:textId="1256FE09" w:rsidR="007C77A8" w:rsidRDefault="007C77A8" w:rsidP="007C77A8">
      <w:r w:rsidRPr="007C77A8">
        <w:rPr>
          <w:b/>
          <w:bCs/>
        </w:rPr>
        <w:t>Magnésio (Mg)</w:t>
      </w:r>
      <w:r>
        <w:t xml:space="preserve"> - É o elemento principal na formação</w:t>
      </w:r>
      <w:r>
        <w:t xml:space="preserve"> </w:t>
      </w:r>
      <w:r>
        <w:t>da clorofila, sem ele as plantas não produzem açúcares, além de ser um importante ativador de enzimas do metabolismo das plantas. Fonte: Calcário dolomítico e adubos específicos, como o óxido de magnésio e o sulfato de magnésio</w:t>
      </w:r>
    </w:p>
    <w:p w14:paraId="0F5845CC" w14:textId="56EF78DD" w:rsidR="00A57903" w:rsidRDefault="007C77A8" w:rsidP="007C77A8">
      <w:r w:rsidRPr="007C77A8">
        <w:rPr>
          <w:b/>
          <w:bCs/>
        </w:rPr>
        <w:t>Enxofre (S)</w:t>
      </w:r>
      <w:r>
        <w:t xml:space="preserve"> - O enxofre ajuda em processos de</w:t>
      </w:r>
      <w:r>
        <w:t xml:space="preserve"> </w:t>
      </w:r>
      <w:r>
        <w:t>respiração, de crescimento, síntese de vitaminas e proteínas, mecanismos de resposta a estresses e resistência ao frio. Fontes: Adubos específicos, como enxofre elementar, o sulfato de potássio e o gesso agrícola.</w:t>
      </w:r>
    </w:p>
    <w:p w14:paraId="3BFC8CFA" w14:textId="62B932BA" w:rsidR="007C77A8" w:rsidRDefault="007C77A8" w:rsidP="007C77A8"/>
    <w:p w14:paraId="005024D0" w14:textId="77777777" w:rsidR="007C77A8" w:rsidRDefault="007C77A8" w:rsidP="007C77A8">
      <w:r>
        <w:t>PLANEJAMENTO DA PRODUÇÃO</w:t>
      </w:r>
    </w:p>
    <w:p w14:paraId="1DA0FB22" w14:textId="77777777" w:rsidR="007C77A8" w:rsidRDefault="007C77A8" w:rsidP="007C77A8">
      <w:r>
        <w:t>Para realizar o planejamento da produção, é possível</w:t>
      </w:r>
    </w:p>
    <w:p w14:paraId="43CF0A57" w14:textId="77777777" w:rsidR="007C77A8" w:rsidRDefault="007C77A8" w:rsidP="007C77A8">
      <w:r>
        <w:t>seguir o seguinte passo-a-passo:</w:t>
      </w:r>
    </w:p>
    <w:p w14:paraId="78CC7C4D" w14:textId="77777777" w:rsidR="007C77A8" w:rsidRDefault="007C77A8" w:rsidP="007C77A8">
      <w:r>
        <w:t>1. Escolha das culturas - É preciso definir</w:t>
      </w:r>
    </w:p>
    <w:p w14:paraId="57C987DD" w14:textId="77777777" w:rsidR="007C77A8" w:rsidRDefault="007C77A8" w:rsidP="007C77A8">
      <w:r>
        <w:t>quais culturas serão plantadas na horta para organizar como serão os canteiros. Para isso, é importante considerar o objetivo da horta (se para comercialização ou para autoconsumo) para garantir o alimento desejado por quem irá consumir. O acesso a mudas e sementes, assim como o tamanho disponível para a horta, também podem influenciar a escolha do que será plantado.</w:t>
      </w:r>
    </w:p>
    <w:p w14:paraId="3D04AE17" w14:textId="5C35E634" w:rsidR="007C77A8" w:rsidRDefault="007C77A8" w:rsidP="007C77A8">
      <w:r>
        <w:lastRenderedPageBreak/>
        <w:t>2. Produção de mudas - Depois de escolhida,</w:t>
      </w:r>
      <w:r>
        <w:t xml:space="preserve"> </w:t>
      </w:r>
      <w:r>
        <w:t>é importante avaliar se a cultura pode ser semeada direto no canteiro ou se é melhor produzir mudas em sementeiras ou viveiros. Considere o tempo necessário para as mudas estarem prontas para transplante.</w:t>
      </w:r>
    </w:p>
    <w:p w14:paraId="77977BBF" w14:textId="77777777" w:rsidR="007C77A8" w:rsidRDefault="007C77A8" w:rsidP="007C77A8">
      <w:r>
        <w:t xml:space="preserve"> </w:t>
      </w:r>
    </w:p>
    <w:p w14:paraId="156CE524" w14:textId="4F3C694B" w:rsidR="007C77A8" w:rsidRDefault="007C77A8" w:rsidP="007C77A8">
      <w:r>
        <w:t>no mesmo canteiro, observe as demandas</w:t>
      </w:r>
      <w:r>
        <w:t xml:space="preserve"> </w:t>
      </w:r>
      <w:r>
        <w:t>de espaçamento de cada uma delas. Saiba o tamanho que cada uma pode crescer, seu padrão de crescimento e também o desenvolvimento de suas raízes.</w:t>
      </w:r>
    </w:p>
    <w:p w14:paraId="35DDBB57" w14:textId="7FC86288" w:rsidR="007C77A8" w:rsidRDefault="007C77A8" w:rsidP="007C77A8">
      <w:r>
        <w:t xml:space="preserve">4. Tempo de colheita e sazonalidade </w:t>
      </w:r>
      <w:r>
        <w:t>–</w:t>
      </w:r>
      <w:r>
        <w:t xml:space="preserve"> Para</w:t>
      </w:r>
      <w:r>
        <w:t xml:space="preserve"> </w:t>
      </w:r>
      <w:r>
        <w:t>planejar corretamente seu canteiro, importante saber o período certo para plantio de cada cultura, assim como quanto tempo ela levará para a colheita. Uma planta fica mais forte se plantada na estação correta. Também é importante considerar se a planta produz frutos e será mantida no canteiro por um tempo ou se será retirada inteira.</w:t>
      </w:r>
    </w:p>
    <w:p w14:paraId="75DBF697" w14:textId="76ACFED4" w:rsidR="007C77A8" w:rsidRDefault="007C77A8" w:rsidP="007C77A8">
      <w:r>
        <w:t>5. Rotação de culturas - Ao planejar o canteiro,</w:t>
      </w:r>
      <w:r>
        <w:t xml:space="preserve"> </w:t>
      </w:r>
      <w:r>
        <w:t>importante também considerar as próximas culturas que serão plantadas ali, buscando evitar repetir plantas da mesma família de forma consecutiva. A rotação de culturas é importante para manter a nutrição do solo e a produtividade.</w:t>
      </w:r>
    </w:p>
    <w:p w14:paraId="65B90406" w14:textId="05DC4182" w:rsidR="007C77A8" w:rsidRDefault="007C77A8" w:rsidP="007C77A8"/>
    <w:p w14:paraId="68558603" w14:textId="77777777" w:rsidR="007C77A8" w:rsidRPr="007C77A8" w:rsidRDefault="007C77A8" w:rsidP="007C77A8">
      <w:pPr>
        <w:rPr>
          <w:b/>
          <w:bCs/>
        </w:rPr>
      </w:pPr>
      <w:r w:rsidRPr="007C77A8">
        <w:rPr>
          <w:b/>
          <w:bCs/>
        </w:rPr>
        <w:t>IMPLANTAÇÃO DOS CANTEIROS</w:t>
      </w:r>
    </w:p>
    <w:p w14:paraId="749D28E2" w14:textId="05349F8F" w:rsidR="007C77A8" w:rsidRDefault="007C77A8" w:rsidP="007C77A8">
      <w:r>
        <w:t>Recomendações para o local de implantação</w:t>
      </w:r>
      <w:r>
        <w:t xml:space="preserve"> </w:t>
      </w:r>
      <w:r>
        <w:t>dos canteiros:</w:t>
      </w:r>
    </w:p>
    <w:p w14:paraId="4C366840" w14:textId="77777777" w:rsidR="007C77A8" w:rsidRDefault="007C77A8" w:rsidP="007C77A8">
      <w:r>
        <w:t>• Fácil acesso e presença de sol</w:t>
      </w:r>
    </w:p>
    <w:p w14:paraId="5E4A4CB8" w14:textId="77777777" w:rsidR="007C77A8" w:rsidRDefault="007C77A8" w:rsidP="007C77A8">
      <w:r>
        <w:t>• Perto de água de boa qualidade</w:t>
      </w:r>
    </w:p>
    <w:p w14:paraId="636E1724" w14:textId="77777777" w:rsidR="007C77A8" w:rsidRDefault="007C77A8" w:rsidP="007C77A8">
      <w:r>
        <w:t>• Longe de fossas, esgotos e chiqueiros</w:t>
      </w:r>
    </w:p>
    <w:p w14:paraId="117ABA4A" w14:textId="77777777" w:rsidR="007C77A8" w:rsidRDefault="007C77A8" w:rsidP="007C77A8">
      <w:r>
        <w:t>• Terreno plano e sem risco de alagamento</w:t>
      </w:r>
    </w:p>
    <w:p w14:paraId="2C49662D" w14:textId="77777777" w:rsidR="007C77A8" w:rsidRDefault="007C77A8" w:rsidP="007C77A8">
      <w:r>
        <w:t>• Solo profundo e com textura equilibrada entre areia e argila</w:t>
      </w:r>
    </w:p>
    <w:p w14:paraId="16E19628" w14:textId="77777777" w:rsidR="007C77A8" w:rsidRDefault="007C77A8" w:rsidP="007C77A8">
      <w:r>
        <w:t>• Boa drenagem</w:t>
      </w:r>
    </w:p>
    <w:p w14:paraId="674A2CC8" w14:textId="77777777" w:rsidR="007C77A8" w:rsidRDefault="007C77A8" w:rsidP="007C77A8">
      <w:r>
        <w:t>• Rico em matéria orgânica</w:t>
      </w:r>
    </w:p>
    <w:p w14:paraId="0A2FEF26" w14:textId="4F692CC2" w:rsidR="007C77A8" w:rsidRDefault="007C77A8" w:rsidP="007C77A8">
      <w:r>
        <w:t>Para implantar os canteiros, pode-se seguir o</w:t>
      </w:r>
      <w:r>
        <w:t xml:space="preserve"> </w:t>
      </w:r>
      <w:r>
        <w:t>passo-a-passo a seguir:</w:t>
      </w:r>
    </w:p>
    <w:p w14:paraId="61722176" w14:textId="789C4877" w:rsidR="007C77A8" w:rsidRDefault="007C77A8" w:rsidP="007C77A8">
      <w:r>
        <w:lastRenderedPageBreak/>
        <w:t>1. Limpeza do terreno: capinar o mato, catar</w:t>
      </w:r>
      <w:r>
        <w:t xml:space="preserve"> </w:t>
      </w:r>
      <w:r>
        <w:t>pedras, cacos de telhas, tijolos, vidros e restos de madeira para deixar o terreno limpo e pronto para implantação.</w:t>
      </w:r>
    </w:p>
    <w:p w14:paraId="5351CC1E" w14:textId="5A7B10A2" w:rsidR="007C77A8" w:rsidRDefault="007C77A8" w:rsidP="007C77A8">
      <w:r>
        <w:t xml:space="preserve"> todo o canteiro. O comprimento pode ser variável,</w:t>
      </w:r>
      <w:r>
        <w:t xml:space="preserve"> </w:t>
      </w:r>
      <w:r>
        <w:t>de acordo com o terreno. Entre dois canteiros, deve-se deixar um corredor de 40 cm a 50 cm de largura para a circulação das pessoas que trabalham na horta.</w:t>
      </w:r>
    </w:p>
    <w:p w14:paraId="05D14E8B" w14:textId="3DBB7F52" w:rsidR="007C77A8" w:rsidRDefault="007C77A8" w:rsidP="007C77A8">
      <w:r w:rsidRPr="007C77A8">
        <w:rPr>
          <w:b/>
          <w:bCs/>
        </w:rPr>
        <w:t>3. Marcação e cercamento dos canteiros:</w:t>
      </w:r>
      <w:r>
        <w:rPr>
          <w:b/>
          <w:bCs/>
        </w:rPr>
        <w:t xml:space="preserve"> </w:t>
      </w:r>
      <w:r>
        <w:t>Canteiros podem ser marcados com estacas de bambu fincadas nos cantos, esticando barbante entre as estacas. É importante delimitar e cercar os canteiros para evitar que sejam pisoteados ou que tenham acesso de animais.</w:t>
      </w:r>
    </w:p>
    <w:p w14:paraId="6DC9DE35" w14:textId="4ED9E58C" w:rsidR="007C77A8" w:rsidRDefault="007C77A8" w:rsidP="007C77A8">
      <w:r w:rsidRPr="007C77A8">
        <w:rPr>
          <w:b/>
          <w:bCs/>
        </w:rPr>
        <w:t>4. Preparo da terra:</w:t>
      </w:r>
      <w:r>
        <w:t xml:space="preserve"> Os canteiros devem ser</w:t>
      </w:r>
      <w:r>
        <w:t xml:space="preserve"> </w:t>
      </w:r>
      <w:r>
        <w:t>cavados até a profundidade de 15 cm a 20 cm. É bom quebrar os torrões de terra e retirar as pedras e raízes que possam ter. Em terrenos com muita grama, tiririca, trevo, entre outras ervas daninhas, deve-se repetir este trabalho uma semana depois, antes do plantio, para diminuir o manejo após a semeadura. É desejável estruturar o canteiro para manter a terra mais alta do que o nível natural do terreno, com cerca de 20cm de altura. Para evitar que a irrigação e a chuva causem erosão nas beiradas, é possível colocar madeiras ou outra estrutura para sustentar o canteiro.</w:t>
      </w:r>
    </w:p>
    <w:p w14:paraId="2E338CC6" w14:textId="5D102FA0" w:rsidR="007C77A8" w:rsidRDefault="007C77A8" w:rsidP="007C77A8">
      <w:pPr>
        <w:spacing w:after="240"/>
      </w:pPr>
      <w:r w:rsidRPr="007C77A8">
        <w:rPr>
          <w:b/>
          <w:bCs/>
        </w:rPr>
        <w:t>5. Adubação:</w:t>
      </w:r>
      <w:r>
        <w:t xml:space="preserve"> A adubação básica por metro</w:t>
      </w:r>
      <w:r>
        <w:t xml:space="preserve"> </w:t>
      </w:r>
      <w:r>
        <w:t>quadrado de canteiro pode ser feita com a incorporação de 200 gramas de calcário,</w:t>
      </w:r>
      <w:r>
        <w:t xml:space="preserve"> </w:t>
      </w:r>
      <w:r>
        <w:t>250 gramas de cinzas e 15 a 20 litros de esterco</w:t>
      </w:r>
      <w:r>
        <w:t xml:space="preserve"> </w:t>
      </w:r>
      <w:r>
        <w:t>curtido ou de composto orgânico. Misturar bem o material (substrato) e incorporar com o restante da terra dentro do canteiro. É desejável esperar pelo menos 1 semana após a adubação para fazer o plantio.</w:t>
      </w:r>
    </w:p>
    <w:p w14:paraId="46F2559C" w14:textId="77777777" w:rsidR="007C77A8" w:rsidRDefault="007C77A8" w:rsidP="007C77A8">
      <w:r>
        <w:t>SEMEADURA E PRODUÇÃO DE MUDAS</w:t>
      </w:r>
    </w:p>
    <w:p w14:paraId="60753C0D" w14:textId="3AD6B155" w:rsidR="007C77A8" w:rsidRDefault="007C77A8" w:rsidP="007C77A8">
      <w:r>
        <w:t>Após os canteiros prontos, é a hora de plantar</w:t>
      </w:r>
      <w:r>
        <w:t xml:space="preserve"> </w:t>
      </w:r>
      <w:r>
        <w:t>as culturas escolhidas. Certas culturas podem ser plantadas por meio de sementes, diretamente nos canteiros, como a beterraba, a cebolinha, o coentro, a couve, a cenoura, o quiabo e o pepino. Outras culturas são melhores se germinadas em sementeiras primeiro, para serem transplantadas como mudas nos canteiros, como a alface, o pimentão, a pimenta e o tomate.</w:t>
      </w:r>
    </w:p>
    <w:p w14:paraId="33EB26E5" w14:textId="6E93694E" w:rsidR="007C77A8" w:rsidRDefault="007C77A8" w:rsidP="007C77A8">
      <w:r w:rsidRPr="007C77A8">
        <w:rPr>
          <w:b/>
          <w:bCs/>
        </w:rPr>
        <w:t>Semeadura</w:t>
      </w:r>
      <w:r>
        <w:t xml:space="preserve"> - Na semeadura, recomenda-se colocar</w:t>
      </w:r>
      <w:r>
        <w:t xml:space="preserve"> </w:t>
      </w:r>
      <w:r>
        <w:t xml:space="preserve">as sementes em sulcos em linha contínua, respeitando o espaçamento necessário de cada cultura (essa informação </w:t>
      </w:r>
      <w:r>
        <w:lastRenderedPageBreak/>
        <w:t>normalmente vem descrita nos pacotes de sementes). Cubra as sementes com terra em uma profundidade de até 3cm, evitando enterrar muito as sementes no solo e impedir a germinação.</w:t>
      </w:r>
    </w:p>
    <w:p w14:paraId="2FCF2CCB" w14:textId="17D57F67" w:rsidR="007C77A8" w:rsidRDefault="007C77A8" w:rsidP="007C77A8">
      <w:r w:rsidRPr="007C77A8">
        <w:rPr>
          <w:b/>
          <w:bCs/>
        </w:rPr>
        <w:t>Produção de mudas</w:t>
      </w:r>
      <w:r>
        <w:t xml:space="preserve"> - Na produção de mudas,</w:t>
      </w:r>
      <w:r>
        <w:t xml:space="preserve"> </w:t>
      </w:r>
      <w:r>
        <w:t>é muito importante se atentar a algumas questões:</w:t>
      </w:r>
    </w:p>
    <w:p w14:paraId="34874876" w14:textId="3FB99F45" w:rsidR="007C77A8" w:rsidRDefault="007C77A8" w:rsidP="007C77A8">
      <w:r>
        <w:t xml:space="preserve">• </w:t>
      </w:r>
      <w:r w:rsidRPr="007C77A8">
        <w:rPr>
          <w:b/>
          <w:bCs/>
        </w:rPr>
        <w:t>Escolha das sementes</w:t>
      </w:r>
      <w:r>
        <w:t xml:space="preserve"> - É importante garantir</w:t>
      </w:r>
      <w:r>
        <w:t xml:space="preserve"> </w:t>
      </w:r>
      <w:r>
        <w:t xml:space="preserve">uma boa qualidade das sementes utilizadas, para que tenham </w:t>
      </w:r>
      <w:proofErr w:type="spellStart"/>
      <w:r>
        <w:t>boa</w:t>
      </w:r>
      <w:proofErr w:type="spellEnd"/>
      <w:r>
        <w:t xml:space="preserve"> taxa de germinação. Não utilize sementes velhas e busque garantir que estejam bem armazenadas.</w:t>
      </w:r>
    </w:p>
    <w:p w14:paraId="50779CDC" w14:textId="7F6E4FBE" w:rsidR="007C77A8" w:rsidRDefault="007C77A8" w:rsidP="007C77A8">
      <w:r>
        <w:t xml:space="preserve">• </w:t>
      </w:r>
      <w:r w:rsidRPr="007C77A8">
        <w:rPr>
          <w:b/>
          <w:bCs/>
        </w:rPr>
        <w:t>Preparação do substrato</w:t>
      </w:r>
      <w:r>
        <w:t xml:space="preserve"> - O substrato para a</w:t>
      </w:r>
      <w:r>
        <w:t xml:space="preserve"> </w:t>
      </w:r>
      <w:r>
        <w:t>germinação da semente deve ser fino e com qualidades superiores às do solo, principalmente quanto a aeração e permeabilidade. O substrato deve ser livre de sementes e propágulos de plantas daninhas, além de permitir boa agregação e distribuição das raízes para facilitar a retirada da muda do recipiente. É possível utilizar fibras de cascas de coco, cascas de Pinus, cascas de arroz e vermiculita, junto com terra vegetal ou composto.</w:t>
      </w:r>
    </w:p>
    <w:p w14:paraId="2B79AA84" w14:textId="0D7C1C4F" w:rsidR="007C77A8" w:rsidRDefault="007C77A8" w:rsidP="007C77A8">
      <w:r>
        <w:t xml:space="preserve">• </w:t>
      </w:r>
      <w:r w:rsidRPr="007C77A8">
        <w:rPr>
          <w:b/>
          <w:bCs/>
        </w:rPr>
        <w:t>Escolha dos recipientes adequados</w:t>
      </w:r>
      <w:r>
        <w:t xml:space="preserve"> -</w:t>
      </w:r>
      <w:r>
        <w:t xml:space="preserve"> </w:t>
      </w:r>
      <w:r>
        <w:t>A produção de mudas pode ser realizada tanto individualmente, em saquinhos plásticos ou materiais reutilizados, como caixas de leite e garrafas pet, como em bandejas de mudas. As bandejas podem ser de plástico ou isopor, ou também utilizados materiais mais sustentáveis, como caixa de ovo e até mesmo o tronco de bananeiras.</w:t>
      </w:r>
    </w:p>
    <w:p w14:paraId="2CDB367F" w14:textId="30A66465" w:rsidR="007C77A8" w:rsidRDefault="007C77A8" w:rsidP="007C77A8">
      <w:r>
        <w:t xml:space="preserve">• </w:t>
      </w:r>
      <w:r w:rsidRPr="007C77A8">
        <w:rPr>
          <w:b/>
          <w:bCs/>
        </w:rPr>
        <w:t>Acompanhamento do desenvolvimento</w:t>
      </w:r>
      <w:r w:rsidRPr="007C77A8">
        <w:rPr>
          <w:b/>
          <w:bCs/>
        </w:rPr>
        <w:t xml:space="preserve"> </w:t>
      </w:r>
      <w:r w:rsidRPr="007C77A8">
        <w:rPr>
          <w:b/>
          <w:bCs/>
        </w:rPr>
        <w:t>das sementes</w:t>
      </w:r>
      <w:r>
        <w:t xml:space="preserve"> - Por serem frágeis, as mudas recém plantadas precisam de cuidados diários e constantes. A rega deve ser feita com </w:t>
      </w:r>
      <w:proofErr w:type="spellStart"/>
      <w:r>
        <w:t>microaspersor</w:t>
      </w:r>
      <w:proofErr w:type="spellEnd"/>
      <w:r>
        <w:t xml:space="preserve"> ou borrifador, para evitar o impacto da gota de água no substrato.</w:t>
      </w:r>
    </w:p>
    <w:p w14:paraId="3CBBF8A3" w14:textId="7E7F4932" w:rsidR="007C77A8" w:rsidRDefault="007C77A8" w:rsidP="007C77A8">
      <w:pPr>
        <w:spacing w:before="180" w:after="180"/>
        <w:rPr>
          <w:rFonts w:eastAsia="Arial" w:cs="Arial"/>
          <w:szCs w:val="24"/>
        </w:rPr>
      </w:pPr>
      <w:r w:rsidRPr="007C77A8">
        <w:rPr>
          <w:rFonts w:eastAsia="Arial" w:cs="Arial"/>
          <w:szCs w:val="24"/>
        </w:rPr>
        <w:t>De preferência, pelo substrato não reter muita</w:t>
      </w:r>
      <w:r>
        <w:rPr>
          <w:rFonts w:eastAsia="Arial" w:cs="Arial"/>
          <w:szCs w:val="24"/>
        </w:rPr>
        <w:t xml:space="preserve"> </w:t>
      </w:r>
      <w:r w:rsidRPr="007C77A8">
        <w:rPr>
          <w:rFonts w:eastAsia="Arial" w:cs="Arial"/>
          <w:szCs w:val="24"/>
        </w:rPr>
        <w:t>água, regue duas vezes ao dia, de</w:t>
      </w:r>
      <w:r>
        <w:rPr>
          <w:rFonts w:eastAsia="Arial" w:cs="Arial"/>
          <w:szCs w:val="24"/>
        </w:rPr>
        <w:t xml:space="preserve"> manhã e à noite. Importante que as mudas estejam dentro de uma estufa ou viveiro, para evitar sol e chuvas excessivas.</w:t>
      </w:r>
    </w:p>
    <w:p w14:paraId="7427FB32" w14:textId="3CDCAD11" w:rsidR="007C77A8" w:rsidRDefault="007C77A8" w:rsidP="007C77A8">
      <w:pPr>
        <w:spacing w:before="180" w:after="180"/>
        <w:rPr>
          <w:rFonts w:eastAsia="Arial" w:cs="Arial"/>
          <w:szCs w:val="24"/>
        </w:rPr>
      </w:pPr>
    </w:p>
    <w:p w14:paraId="78E84169" w14:textId="012249FE" w:rsidR="007C77A8" w:rsidRDefault="007C77A8" w:rsidP="007C77A8">
      <w:pPr>
        <w:spacing w:before="180" w:after="180"/>
        <w:rPr>
          <w:rFonts w:eastAsia="Arial" w:cs="Arial"/>
          <w:szCs w:val="24"/>
        </w:rPr>
      </w:pPr>
    </w:p>
    <w:p w14:paraId="1B7D37AB" w14:textId="2DCD5CE9" w:rsidR="007C77A8" w:rsidRDefault="007C77A8" w:rsidP="007C77A8">
      <w:pPr>
        <w:spacing w:before="180" w:after="180"/>
        <w:rPr>
          <w:rFonts w:eastAsia="Arial" w:cs="Arial"/>
          <w:szCs w:val="24"/>
        </w:rPr>
      </w:pPr>
    </w:p>
    <w:p w14:paraId="3A72280E" w14:textId="48777545" w:rsidR="007C77A8" w:rsidRDefault="007C77A8" w:rsidP="007C77A8">
      <w:pPr>
        <w:spacing w:before="180" w:after="180"/>
        <w:rPr>
          <w:rFonts w:eastAsia="Arial" w:cs="Arial"/>
          <w:szCs w:val="24"/>
        </w:rPr>
      </w:pPr>
    </w:p>
    <w:p w14:paraId="3B382DCB" w14:textId="77777777" w:rsidR="007C77A8" w:rsidRPr="00C50D45" w:rsidRDefault="007C77A8" w:rsidP="007C77A8">
      <w:pPr>
        <w:spacing w:before="180" w:after="180"/>
        <w:rPr>
          <w:b/>
          <w:bCs/>
        </w:rPr>
      </w:pPr>
      <w:r w:rsidRPr="00C50D45">
        <w:rPr>
          <w:b/>
          <w:bCs/>
        </w:rPr>
        <w:lastRenderedPageBreak/>
        <w:t>COMPOSTAGEM</w:t>
      </w:r>
    </w:p>
    <w:p w14:paraId="6E5455DB" w14:textId="5DE4CA70" w:rsidR="007C77A8" w:rsidRDefault="007C77A8" w:rsidP="007C77A8">
      <w:pPr>
        <w:spacing w:before="180" w:after="180"/>
      </w:pPr>
      <w:r>
        <w:t>Compostagem é uma reciclagem natural,</w:t>
      </w:r>
      <w:r w:rsidR="00C50D45">
        <w:t xml:space="preserve"> </w:t>
      </w:r>
      <w:r>
        <w:t>um processo biológico de decomposição dos resíduos úmidos, que devolve os elementos químicos e nutrientes presentes no alimento à terra.</w:t>
      </w:r>
    </w:p>
    <w:p w14:paraId="13BBCC63" w14:textId="5328811A" w:rsidR="007C77A8" w:rsidRDefault="007C77A8" w:rsidP="007C77A8">
      <w:pPr>
        <w:spacing w:before="180" w:after="180"/>
      </w:pPr>
      <w:r>
        <w:t>O processo de compostagem requer a criação de</w:t>
      </w:r>
      <w:r w:rsidR="00C50D45">
        <w:t xml:space="preserve"> </w:t>
      </w:r>
      <w:r>
        <w:t>uma pilha de matéria orgânica úmida (também chamada de material verde, rico em Nitrogênio), como folhas verdes, grama, esterco e restos de comida, combinada com matéria seca (matéria marrom, rica em Carbono), como palha, folhas secas e serragem, em proporções aproximadas de 30:1 (30 partes de matéria marrom para 1 parte de material verde)</w:t>
      </w:r>
    </w:p>
    <w:p w14:paraId="6224D5FD" w14:textId="06F5C274" w:rsidR="007C77A8" w:rsidRDefault="007C77A8" w:rsidP="007C77A8">
      <w:pPr>
        <w:spacing w:before="180" w:after="180"/>
      </w:pPr>
      <w:r>
        <w:t>Os organismos envolvidos na compostagem</w:t>
      </w:r>
      <w:r>
        <w:t xml:space="preserve"> </w:t>
      </w:r>
      <w:r>
        <w:t>requerem quatro ingredientes igualmente importantes para funcionar de maneira eficaz:</w:t>
      </w:r>
    </w:p>
    <w:p w14:paraId="33C9681E" w14:textId="4F757792" w:rsidR="007C77A8" w:rsidRDefault="007C77A8" w:rsidP="007C77A8">
      <w:pPr>
        <w:spacing w:before="180" w:after="180"/>
      </w:pPr>
      <w:r>
        <w:t xml:space="preserve">• </w:t>
      </w:r>
      <w:r w:rsidRPr="00C50D45">
        <w:rPr>
          <w:b/>
          <w:bCs/>
        </w:rPr>
        <w:t>Carbono</w:t>
      </w:r>
      <w:r>
        <w:t xml:space="preserve"> - para energia; a ação dos</w:t>
      </w:r>
      <w:r>
        <w:t xml:space="preserve"> </w:t>
      </w:r>
      <w:r>
        <w:t>microrganismos produz calor. Materiais de alto carbono tendem a ser marrons e secos.</w:t>
      </w:r>
    </w:p>
    <w:p w14:paraId="71758929" w14:textId="3DEF6C70" w:rsidR="007C77A8" w:rsidRDefault="007C77A8" w:rsidP="007C77A8">
      <w:pPr>
        <w:spacing w:before="180" w:after="180"/>
      </w:pPr>
      <w:r w:rsidRPr="00C50D45">
        <w:rPr>
          <w:b/>
          <w:bCs/>
        </w:rPr>
        <w:t>• Nitrogênio</w:t>
      </w:r>
      <w:r>
        <w:t xml:space="preserve"> - para crescer, compor a estrutura dos</w:t>
      </w:r>
      <w:r>
        <w:t xml:space="preserve"> </w:t>
      </w:r>
      <w:r>
        <w:t>microrganismos e se reproduzir. Os materiais com</w:t>
      </w:r>
      <w:r>
        <w:t xml:space="preserve"> </w:t>
      </w:r>
      <w:r>
        <w:t>alto nitrogênio tendem a ser verdes (ou coloridos,</w:t>
      </w:r>
      <w:r>
        <w:t xml:space="preserve"> </w:t>
      </w:r>
      <w:r>
        <w:t>como frutas e legumes) e úmidos.</w:t>
      </w:r>
    </w:p>
    <w:p w14:paraId="5866FE71" w14:textId="64619E6C" w:rsidR="007C77A8" w:rsidRDefault="007C77A8" w:rsidP="007C77A8">
      <w:pPr>
        <w:spacing w:before="180" w:after="180"/>
      </w:pPr>
      <w:r>
        <w:t xml:space="preserve">• </w:t>
      </w:r>
      <w:r w:rsidRPr="00C50D45">
        <w:rPr>
          <w:b/>
          <w:bCs/>
        </w:rPr>
        <w:t>Oxigênio</w:t>
      </w:r>
      <w:r>
        <w:t xml:space="preserve"> - para respiração dos microrganismos</w:t>
      </w:r>
      <w:r>
        <w:t xml:space="preserve"> </w:t>
      </w:r>
      <w:r>
        <w:t>que fazem o processo de decomposição. Sem oxigênio, o material começa a fermentação e cheira mal.</w:t>
      </w:r>
    </w:p>
    <w:p w14:paraId="56EE5D29" w14:textId="11CA430D" w:rsidR="007C77A8" w:rsidRDefault="007C77A8" w:rsidP="007C77A8">
      <w:pPr>
        <w:spacing w:before="180" w:after="180"/>
      </w:pPr>
      <w:r>
        <w:t xml:space="preserve">• </w:t>
      </w:r>
      <w:r w:rsidRPr="00C50D45">
        <w:rPr>
          <w:b/>
          <w:bCs/>
        </w:rPr>
        <w:t>Água</w:t>
      </w:r>
      <w:r>
        <w:t xml:space="preserve"> - na quantidade certa para manter a</w:t>
      </w:r>
      <w:r>
        <w:t xml:space="preserve"> </w:t>
      </w:r>
      <w:r>
        <w:t>atividade sem causar fermentação.</w:t>
      </w:r>
    </w:p>
    <w:p w14:paraId="63176E83" w14:textId="4DC414B1" w:rsidR="007C77A8" w:rsidRDefault="007C77A8" w:rsidP="007C77A8">
      <w:pPr>
        <w:spacing w:before="180" w:after="180"/>
      </w:pPr>
      <w:r>
        <w:t>Sob condições ideais, a compostagem prossegue por</w:t>
      </w:r>
      <w:r>
        <w:t xml:space="preserve"> </w:t>
      </w:r>
      <w:r>
        <w:t>três fases principais:</w:t>
      </w:r>
    </w:p>
    <w:p w14:paraId="75374A13" w14:textId="273410A9" w:rsidR="007C77A8" w:rsidRDefault="007C77A8" w:rsidP="007C77A8">
      <w:pPr>
        <w:spacing w:before="180" w:after="180"/>
      </w:pPr>
      <w:r>
        <w:t xml:space="preserve">• </w:t>
      </w:r>
      <w:r w:rsidRPr="00C50D45">
        <w:rPr>
          <w:b/>
          <w:bCs/>
        </w:rPr>
        <w:t xml:space="preserve">Fase </w:t>
      </w:r>
      <w:proofErr w:type="spellStart"/>
      <w:r w:rsidRPr="00C50D45">
        <w:rPr>
          <w:b/>
          <w:bCs/>
        </w:rPr>
        <w:t>mesofílica</w:t>
      </w:r>
      <w:proofErr w:type="spellEnd"/>
      <w:r w:rsidRPr="00C50D45">
        <w:rPr>
          <w:b/>
          <w:bCs/>
        </w:rPr>
        <w:t>:</w:t>
      </w:r>
      <w:r>
        <w:t xml:space="preserve"> Fase inicial, quando começa a</w:t>
      </w:r>
      <w:r>
        <w:t xml:space="preserve"> </w:t>
      </w:r>
      <w:r>
        <w:t>proliferação dos microrganismos. Predominam bactérias e fungos. A decomposição é realizada sob temperaturas moderadas.</w:t>
      </w:r>
    </w:p>
    <w:p w14:paraId="5B727CC7" w14:textId="461CC8F7" w:rsidR="007C77A8" w:rsidRDefault="007C77A8" w:rsidP="007C77A8">
      <w:pPr>
        <w:spacing w:before="180" w:after="180"/>
      </w:pPr>
      <w:r>
        <w:t xml:space="preserve">• </w:t>
      </w:r>
      <w:r w:rsidRPr="00C50D45">
        <w:rPr>
          <w:b/>
          <w:bCs/>
        </w:rPr>
        <w:t xml:space="preserve">Fase </w:t>
      </w:r>
      <w:proofErr w:type="spellStart"/>
      <w:r w:rsidRPr="00C50D45">
        <w:rPr>
          <w:b/>
          <w:bCs/>
        </w:rPr>
        <w:t>termofílica</w:t>
      </w:r>
      <w:proofErr w:type="spellEnd"/>
      <w:r w:rsidRPr="00C50D45">
        <w:rPr>
          <w:b/>
          <w:bCs/>
        </w:rPr>
        <w:t>:</w:t>
      </w:r>
      <w:r>
        <w:t xml:space="preserve"> </w:t>
      </w:r>
      <w:proofErr w:type="gramStart"/>
      <w:r>
        <w:t>A</w:t>
      </w:r>
      <w:proofErr w:type="gramEnd"/>
      <w:r>
        <w:t xml:space="preserve"> medida que a temperatura</w:t>
      </w:r>
      <w:r>
        <w:t xml:space="preserve"> </w:t>
      </w:r>
      <w:r>
        <w:t>aumenta, inicia-se uma segunda fase na qual a decomposição é realizada por várias bactérias sob altas temperaturas. O aumento da temperatura nesta fase (podendo superar 70°C) é influenciado pela maior disponibilidade de oxigênio, promovida pelo revolvimento da pilha inicial.</w:t>
      </w:r>
    </w:p>
    <w:p w14:paraId="5229BA9B" w14:textId="77777777" w:rsidR="007C77A8" w:rsidRDefault="007C77A8" w:rsidP="007C77A8">
      <w:pPr>
        <w:spacing w:before="180" w:after="180"/>
      </w:pPr>
    </w:p>
    <w:p w14:paraId="67F8DFF5" w14:textId="68DE91BC" w:rsidR="007C77A8" w:rsidRDefault="007C77A8" w:rsidP="007C77A8">
      <w:pPr>
        <w:spacing w:before="180" w:after="180"/>
      </w:pPr>
      <w:r>
        <w:lastRenderedPageBreak/>
        <w:t xml:space="preserve">• </w:t>
      </w:r>
      <w:r w:rsidRPr="00C50D45">
        <w:rPr>
          <w:b/>
          <w:bCs/>
        </w:rPr>
        <w:t>Fase de maturação</w:t>
      </w:r>
      <w:r>
        <w:t>: À medida que o</w:t>
      </w:r>
      <w:r>
        <w:t xml:space="preserve"> </w:t>
      </w:r>
      <w:r>
        <w:t xml:space="preserve">suprimento de compostos de alta energia diminui, a temperatura começa a diminuir. Com a diminuição da temperatura, podem ser encontrados protozoários, </w:t>
      </w:r>
      <w:proofErr w:type="spellStart"/>
      <w:r>
        <w:t>nematóides</w:t>
      </w:r>
      <w:proofErr w:type="spellEnd"/>
      <w:r>
        <w:t>, formigas, miriápodes, vermes e insetos.</w:t>
      </w:r>
    </w:p>
    <w:p w14:paraId="29DAA17F" w14:textId="2D372605" w:rsidR="007C77A8" w:rsidRDefault="007C77A8" w:rsidP="007C77A8">
      <w:pPr>
        <w:spacing w:before="180" w:after="180"/>
      </w:pPr>
      <w:r>
        <w:t>Se feito sob boas condições de temperatura e</w:t>
      </w:r>
      <w:r>
        <w:t xml:space="preserve"> </w:t>
      </w:r>
      <w:r>
        <w:t>umidade, o composto pode estar pronto entre</w:t>
      </w:r>
      <w:r>
        <w:t xml:space="preserve"> </w:t>
      </w:r>
      <w:r>
        <w:t>2 e 4 meses.</w:t>
      </w:r>
    </w:p>
    <w:p w14:paraId="36FAFF51" w14:textId="2D133203" w:rsidR="00C50D45" w:rsidRPr="00C50D45" w:rsidRDefault="00C50D45" w:rsidP="00C50D45">
      <w:pPr>
        <w:spacing w:before="180" w:after="180"/>
        <w:rPr>
          <w:b/>
          <w:bCs/>
        </w:rPr>
      </w:pPr>
      <w:r w:rsidRPr="00C50D45">
        <w:rPr>
          <w:b/>
          <w:bCs/>
        </w:rPr>
        <w:t>COMO FAZER SUA PILHA</w:t>
      </w:r>
      <w:r w:rsidRPr="00C50D45">
        <w:rPr>
          <w:b/>
          <w:bCs/>
        </w:rPr>
        <w:t xml:space="preserve"> </w:t>
      </w:r>
      <w:r w:rsidRPr="00C50D45">
        <w:rPr>
          <w:b/>
          <w:bCs/>
        </w:rPr>
        <w:t>DE COMPOSTAGEM?</w:t>
      </w:r>
    </w:p>
    <w:p w14:paraId="63787D97" w14:textId="7B6752F3" w:rsidR="00C50D45" w:rsidRDefault="00C50D45" w:rsidP="00C50D45">
      <w:pPr>
        <w:spacing w:before="180" w:after="180"/>
      </w:pPr>
      <w:r>
        <w:t>1° passo - Escolha do local: O local deve ser</w:t>
      </w:r>
      <w:r>
        <w:t xml:space="preserve"> </w:t>
      </w:r>
      <w:r>
        <w:t>sombreado, livre de enxurradas e com uma leve declividade.</w:t>
      </w:r>
    </w:p>
    <w:p w14:paraId="0C1E146F" w14:textId="7BBACA26" w:rsidR="00C50D45" w:rsidRDefault="00C50D45" w:rsidP="00C50D45">
      <w:pPr>
        <w:spacing w:before="180" w:after="180"/>
      </w:pPr>
      <w:r>
        <w:t>2° passo: - Ingredientes para a construção</w:t>
      </w:r>
      <w:r>
        <w:t xml:space="preserve"> </w:t>
      </w:r>
      <w:r>
        <w:t xml:space="preserve">da pilha: A pilha de compostagem deve combinar materiais Verdes e Marrons. Você pode usar </w:t>
      </w:r>
      <w:proofErr w:type="gramStart"/>
      <w:r>
        <w:t>o seguintes materiais</w:t>
      </w:r>
      <w:proofErr w:type="gramEnd"/>
      <w:r>
        <w:t>:</w:t>
      </w:r>
    </w:p>
    <w:p w14:paraId="752EEF7E" w14:textId="47776092" w:rsidR="00C50D45" w:rsidRDefault="00C50D45" w:rsidP="00C50D45">
      <w:pPr>
        <w:spacing w:before="180" w:after="180"/>
      </w:pPr>
      <w:r>
        <w:t xml:space="preserve">• Resto vegetal grosseiro (capim </w:t>
      </w:r>
      <w:r>
        <w:t xml:space="preserve">Napier </w:t>
      </w:r>
      <w:r>
        <w:t>picado, bagaço de cana, entre outros);</w:t>
      </w:r>
    </w:p>
    <w:p w14:paraId="24A6B4AE" w14:textId="77777777" w:rsidR="00C50D45" w:rsidRDefault="00C50D45" w:rsidP="00C50D45">
      <w:pPr>
        <w:spacing w:before="180" w:after="180"/>
      </w:pPr>
      <w:r>
        <w:t>• Resto vegetal fino (folhas secas, capim, sobra de alimentos, entre outros);</w:t>
      </w:r>
    </w:p>
    <w:p w14:paraId="2A6E2D16" w14:textId="77777777" w:rsidR="00C50D45" w:rsidRDefault="00C50D45" w:rsidP="00C50D45">
      <w:pPr>
        <w:spacing w:before="180" w:after="180"/>
      </w:pPr>
      <w:r>
        <w:t>• Esterco - estercos de aves, bovino, equinos, coelhos, entre outros.</w:t>
      </w:r>
    </w:p>
    <w:p w14:paraId="0DF53D91" w14:textId="0569B059" w:rsidR="00C50D45" w:rsidRDefault="00C50D45" w:rsidP="00C50D45">
      <w:pPr>
        <w:spacing w:before="180" w:after="180"/>
      </w:pPr>
      <w:r>
        <w:t>3° Passo - Escolher o formato mais adequado</w:t>
      </w:r>
      <w:r>
        <w:t xml:space="preserve"> </w:t>
      </w:r>
      <w:r>
        <w:t>da compostagem:</w:t>
      </w:r>
    </w:p>
    <w:p w14:paraId="198CE432" w14:textId="429EF071" w:rsidR="00C50D45" w:rsidRDefault="00C50D45" w:rsidP="00C50D45">
      <w:pPr>
        <w:spacing w:before="180" w:after="180"/>
      </w:pPr>
      <w:r>
        <w:t>• Formato triangular: indicado para</w:t>
      </w:r>
      <w:r>
        <w:t xml:space="preserve"> </w:t>
      </w:r>
      <w:r>
        <w:t>períodos ou locais chuvosos, pois favorece o escorrimento</w:t>
      </w:r>
      <w:r>
        <w:t xml:space="preserve"> </w:t>
      </w:r>
      <w:r>
        <w:t>de água.</w:t>
      </w:r>
    </w:p>
    <w:p w14:paraId="4D1B16F3" w14:textId="77777777" w:rsidR="00C50D45" w:rsidRDefault="00C50D45" w:rsidP="00C50D45">
      <w:pPr>
        <w:spacing w:before="180" w:after="180"/>
      </w:pPr>
      <w:r>
        <w:t>• Formato de leira (trapézio): favorece a infiltração de água.</w:t>
      </w:r>
    </w:p>
    <w:p w14:paraId="4424D6A4" w14:textId="550A4918" w:rsidR="00C50D45" w:rsidRDefault="00C50D45" w:rsidP="00C50D45">
      <w:pPr>
        <w:spacing w:before="180" w:after="180"/>
      </w:pPr>
      <w:r>
        <w:t>4° Passo – Dimensionar o tamanho da</w:t>
      </w:r>
      <w:r>
        <w:t xml:space="preserve"> </w:t>
      </w:r>
      <w:r>
        <w:t>compostagem: O tamanho da pilha para o reviramento manual não deve ser mais alto que 1,5 m.</w:t>
      </w:r>
    </w:p>
    <w:p w14:paraId="054ED4E1" w14:textId="52112AE5" w:rsidR="00C50D45" w:rsidRDefault="00C50D45" w:rsidP="00C50D45">
      <w:pPr>
        <w:spacing w:before="180" w:after="180"/>
      </w:pPr>
      <w:r>
        <w:t>5° Passo – Revolvimento da pilha de composto:</w:t>
      </w:r>
      <w:r>
        <w:t xml:space="preserve"> </w:t>
      </w:r>
      <w:r>
        <w:t>Deve-se revolver a pilha quando a temperatura chegar em torno de 65°C. Número de reviradas – De 3 a 4, aos 15, 30, 45 e 60 dias, colocando a parte de cima da leira para baixo e a de baixo para cima.</w:t>
      </w:r>
    </w:p>
    <w:p w14:paraId="77A77964" w14:textId="6EE8E83D" w:rsidR="00C50D45" w:rsidRDefault="00C50D45" w:rsidP="00C50D45">
      <w:pPr>
        <w:spacing w:before="180" w:after="180"/>
      </w:pPr>
    </w:p>
    <w:p w14:paraId="78225030" w14:textId="576B2E28" w:rsidR="00C50D45" w:rsidRDefault="00C50D45" w:rsidP="00C50D45">
      <w:pPr>
        <w:spacing w:before="180" w:after="180"/>
      </w:pPr>
    </w:p>
    <w:p w14:paraId="45D6A3F3" w14:textId="565C7EF0" w:rsidR="00C50D45" w:rsidRDefault="00C50D45" w:rsidP="00C50D45">
      <w:pPr>
        <w:spacing w:before="180" w:after="180"/>
      </w:pPr>
    </w:p>
    <w:p w14:paraId="357E98FA" w14:textId="54BF75DA" w:rsidR="00C50D45" w:rsidRDefault="00C50D45" w:rsidP="00C50D45">
      <w:pPr>
        <w:spacing w:before="180" w:after="180"/>
      </w:pPr>
    </w:p>
    <w:p w14:paraId="420AE970" w14:textId="77777777" w:rsidR="00C50D45" w:rsidRDefault="00C50D45" w:rsidP="00C50D45">
      <w:pPr>
        <w:spacing w:before="180" w:after="180"/>
      </w:pPr>
      <w:r>
        <w:lastRenderedPageBreak/>
        <w:t>PLANTAS MEDICINAIS E SEUS USOS</w:t>
      </w:r>
    </w:p>
    <w:p w14:paraId="17C69767" w14:textId="4F3749EF" w:rsidR="00C50D45" w:rsidRDefault="00C50D45" w:rsidP="00C50D45">
      <w:pPr>
        <w:spacing w:before="180" w:after="180"/>
      </w:pPr>
      <w:r>
        <w:t>Babosa: Cicatrização de feridas, queimaduras,</w:t>
      </w:r>
      <w:r>
        <w:t xml:space="preserve"> </w:t>
      </w:r>
      <w:proofErr w:type="spellStart"/>
      <w:r>
        <w:t>hemorróidas</w:t>
      </w:r>
      <w:proofErr w:type="spellEnd"/>
      <w:r>
        <w:t>, contusões, dores reumáticas, laxante, câncer e tratos dos cabelos.</w:t>
      </w:r>
    </w:p>
    <w:p w14:paraId="149E5790" w14:textId="6B502D6C" w:rsidR="00C50D45" w:rsidRDefault="00C50D45" w:rsidP="00C50D45">
      <w:pPr>
        <w:spacing w:before="180" w:after="180"/>
      </w:pPr>
      <w:proofErr w:type="spellStart"/>
      <w:r>
        <w:t>Artemisia</w:t>
      </w:r>
      <w:proofErr w:type="spellEnd"/>
      <w:r>
        <w:t>: Analgésica, antiespasmódica,</w:t>
      </w:r>
      <w:r>
        <w:t xml:space="preserve"> </w:t>
      </w:r>
      <w:proofErr w:type="spellStart"/>
      <w:r>
        <w:t>anticonvulsiva</w:t>
      </w:r>
      <w:proofErr w:type="spellEnd"/>
      <w:r>
        <w:t>, cólica intestinal, má digestão, dor de estômago, feridas na pele</w:t>
      </w:r>
    </w:p>
    <w:p w14:paraId="0D6B48E9" w14:textId="467B7872" w:rsidR="00C50D45" w:rsidRDefault="00C50D45" w:rsidP="00C50D45">
      <w:pPr>
        <w:spacing w:before="180" w:after="180"/>
      </w:pPr>
      <w:r>
        <w:t>Rubim: Dores reumáticas, transtornos gastrointestinais</w:t>
      </w:r>
      <w:r>
        <w:t xml:space="preserve"> </w:t>
      </w:r>
      <w:r>
        <w:t xml:space="preserve">(folhas), bronquite e malária, bronquite e tosse comprida usar as flores, </w:t>
      </w:r>
      <w:proofErr w:type="spellStart"/>
      <w:r>
        <w:t>antiinflamatória</w:t>
      </w:r>
      <w:proofErr w:type="spellEnd"/>
    </w:p>
    <w:p w14:paraId="037A3653" w14:textId="359CCE3E" w:rsidR="00C50D45" w:rsidRDefault="00C50D45" w:rsidP="00C50D45">
      <w:pPr>
        <w:spacing w:before="180" w:after="180"/>
      </w:pPr>
      <w:r>
        <w:t>Losna: Digestiva, anti-inflamatória, vermífuga,</w:t>
      </w:r>
      <w:r>
        <w:t xml:space="preserve"> </w:t>
      </w:r>
      <w:r>
        <w:t>bactericida, ajuda a tratar inflamações e lesões do fígado</w:t>
      </w:r>
    </w:p>
    <w:p w14:paraId="2FBFC336" w14:textId="171C3F1A" w:rsidR="00C50D45" w:rsidRDefault="00C50D45" w:rsidP="00C50D45">
      <w:pPr>
        <w:spacing w:before="180" w:after="180"/>
      </w:pPr>
      <w:r>
        <w:t>Picão: Anti-inflamatória, diurética, alivia cólica</w:t>
      </w:r>
      <w:r>
        <w:t xml:space="preserve"> </w:t>
      </w:r>
      <w:r>
        <w:t>menstruais, verminose, hepatite</w:t>
      </w:r>
      <w:r>
        <w:t xml:space="preserve"> </w:t>
      </w:r>
      <w:proofErr w:type="spellStart"/>
      <w:r>
        <w:t>Tansagem</w:t>
      </w:r>
      <w:proofErr w:type="spellEnd"/>
      <w:r>
        <w:t xml:space="preserve"> ou Tanchagem: Inflamações, constipações,</w:t>
      </w:r>
      <w:r>
        <w:t xml:space="preserve"> </w:t>
      </w:r>
      <w:r>
        <w:t>gripes e resfriados, problemas de pele</w:t>
      </w:r>
      <w:r>
        <w:t xml:space="preserve"> </w:t>
      </w:r>
      <w:r>
        <w:t>(picadas de insetos, queimaduras solares e irritação cutâneas)</w:t>
      </w:r>
    </w:p>
    <w:p w14:paraId="18FEB996" w14:textId="5B7328C0" w:rsidR="00C50D45" w:rsidRDefault="00C50D45" w:rsidP="00C50D45">
      <w:pPr>
        <w:spacing w:before="180" w:after="180"/>
      </w:pPr>
      <w:r>
        <w:t>Guaco: Expectorante, broncodilatador,</w:t>
      </w:r>
      <w:r>
        <w:t xml:space="preserve"> </w:t>
      </w:r>
      <w:proofErr w:type="spellStart"/>
      <w:r>
        <w:t>anti-</w:t>
      </w:r>
      <w:proofErr w:type="gramStart"/>
      <w:r>
        <w:t>inflamatorio,analgesico</w:t>
      </w:r>
      <w:proofErr w:type="spellEnd"/>
      <w:proofErr w:type="gramEnd"/>
      <w:r>
        <w:t>, antioxidante</w:t>
      </w:r>
    </w:p>
    <w:p w14:paraId="6CB6C380" w14:textId="3F39ACFC" w:rsidR="00C50D45" w:rsidRDefault="00C50D45" w:rsidP="00C50D45">
      <w:pPr>
        <w:spacing w:before="180" w:after="180"/>
      </w:pPr>
      <w:r>
        <w:t>Carqueja: Tônico estomáquico, antidiarreico e</w:t>
      </w:r>
      <w:r>
        <w:t xml:space="preserve"> </w:t>
      </w:r>
      <w:r>
        <w:t>antirreumático. Sua função principal é regular o funcionamento do fígado e intestinos</w:t>
      </w:r>
    </w:p>
    <w:p w14:paraId="349BAD35" w14:textId="77777777" w:rsidR="00C50D45" w:rsidRDefault="00C50D45" w:rsidP="00C50D45">
      <w:pPr>
        <w:spacing w:before="180" w:after="180"/>
      </w:pPr>
      <w:r>
        <w:t>Folha de Cana: Tratamento do colesterol alto,</w:t>
      </w:r>
      <w:r>
        <w:t xml:space="preserve"> </w:t>
      </w:r>
      <w:r>
        <w:t xml:space="preserve">inflamações </w:t>
      </w:r>
      <w:proofErr w:type="spellStart"/>
      <w:proofErr w:type="gramStart"/>
      <w:r>
        <w:t>uterinas,febre</w:t>
      </w:r>
      <w:proofErr w:type="spellEnd"/>
      <w:proofErr w:type="gramEnd"/>
      <w:r>
        <w:t>, resfriado, infecções no trato urinário e diabetes</w:t>
      </w:r>
      <w:r>
        <w:t xml:space="preserve"> </w:t>
      </w:r>
    </w:p>
    <w:p w14:paraId="3587BFC0" w14:textId="56696D43" w:rsidR="00C50D45" w:rsidRDefault="00C50D45" w:rsidP="00C50D45">
      <w:pPr>
        <w:spacing w:before="180" w:after="180"/>
      </w:pPr>
      <w:proofErr w:type="spellStart"/>
      <w:r>
        <w:t>Merthiolate</w:t>
      </w:r>
      <w:proofErr w:type="spellEnd"/>
      <w:r>
        <w:t>: Cicatrizante, anti-inflamatória,</w:t>
      </w:r>
      <w:r>
        <w:t xml:space="preserve"> </w:t>
      </w:r>
      <w:r>
        <w:t>antimicrobiana, antifúngica</w:t>
      </w:r>
    </w:p>
    <w:p w14:paraId="66ED129B" w14:textId="469609B5" w:rsidR="00C50D45" w:rsidRDefault="00C50D45" w:rsidP="00C50D45">
      <w:pPr>
        <w:spacing w:before="180" w:after="180"/>
      </w:pPr>
      <w:r>
        <w:t>Folha de Amora: Alivia sintomas da menopausa e</w:t>
      </w:r>
      <w:r>
        <w:t xml:space="preserve"> </w:t>
      </w:r>
      <w:proofErr w:type="spellStart"/>
      <w:proofErr w:type="gramStart"/>
      <w:r>
        <w:t>TPM,regula</w:t>
      </w:r>
      <w:proofErr w:type="spellEnd"/>
      <w:proofErr w:type="gramEnd"/>
      <w:r>
        <w:t xml:space="preserve"> o açúcar no sangue, fortalece o sistema imunológico, promove saúde intestinal, previne anemia e osteoporose.</w:t>
      </w:r>
      <w:r>
        <w:t xml:space="preserve"> </w:t>
      </w:r>
    </w:p>
    <w:p w14:paraId="16C98706" w14:textId="68A5B0D3" w:rsidR="00C50D45" w:rsidRDefault="00C50D45" w:rsidP="00C50D45">
      <w:pPr>
        <w:spacing w:before="180" w:after="180"/>
      </w:pPr>
      <w:r>
        <w:t>Folha de Goiaba: Melhora a saúde da pele, combate</w:t>
      </w:r>
      <w:r>
        <w:t xml:space="preserve"> </w:t>
      </w:r>
      <w:r>
        <w:t>a infecções, controle da glicose alta, combate a queda de cabelo, combate cólicas, diarreia, disenteria e dor de barriga</w:t>
      </w:r>
    </w:p>
    <w:p w14:paraId="5964F632" w14:textId="10B9F87D" w:rsidR="00C50D45" w:rsidRDefault="00C50D45" w:rsidP="00C50D45">
      <w:pPr>
        <w:spacing w:before="180" w:after="180"/>
      </w:pPr>
      <w:r>
        <w:t>Alfazema: antiespasmódico, carminativo, expectorante</w:t>
      </w:r>
      <w:r>
        <w:t xml:space="preserve"> </w:t>
      </w:r>
      <w:r>
        <w:t>diurético, sedativo.</w:t>
      </w:r>
    </w:p>
    <w:p w14:paraId="39C03D68" w14:textId="47DDF1B8" w:rsidR="00C50D45" w:rsidRDefault="00C50D45" w:rsidP="00C50D45">
      <w:pPr>
        <w:spacing w:before="180" w:after="180"/>
      </w:pPr>
      <w:r>
        <w:t>Mastruz: Combate doenças respiratórias</w:t>
      </w:r>
      <w:r>
        <w:t xml:space="preserve"> </w:t>
      </w:r>
      <w:r>
        <w:t>e gastrointestinais</w:t>
      </w:r>
    </w:p>
    <w:p w14:paraId="1F009CE5" w14:textId="77777777" w:rsidR="00C50D45" w:rsidRDefault="00C50D45" w:rsidP="00C50D45">
      <w:pPr>
        <w:spacing w:before="180" w:after="180"/>
      </w:pPr>
    </w:p>
    <w:p w14:paraId="2548587C" w14:textId="30F39865" w:rsidR="00C50D45" w:rsidRDefault="00C50D45" w:rsidP="00C50D45">
      <w:pPr>
        <w:spacing w:before="180" w:after="180"/>
      </w:pPr>
      <w:r>
        <w:lastRenderedPageBreak/>
        <w:t>Alfavaca Cravo: gripes, casos de inflamações na boca,</w:t>
      </w:r>
      <w:r>
        <w:t xml:space="preserve"> </w:t>
      </w:r>
      <w:r>
        <w:t>mau hálito, dores de cabeça, bronquite</w:t>
      </w:r>
    </w:p>
    <w:p w14:paraId="726E9547" w14:textId="62F7DF4E" w:rsidR="00C50D45" w:rsidRDefault="00C50D45" w:rsidP="00C50D45">
      <w:pPr>
        <w:spacing w:before="180" w:after="180"/>
      </w:pPr>
      <w:r>
        <w:t>Arnica: anti-inflamatórias, analgésicas e cicatrizantes</w:t>
      </w:r>
      <w:r>
        <w:t xml:space="preserve"> </w:t>
      </w:r>
      <w:r>
        <w:t>Maria Pretinha: Alívio de cólicas, reumatismo, artrite,</w:t>
      </w:r>
    </w:p>
    <w:p w14:paraId="1761BDA8" w14:textId="3948CB6A" w:rsidR="00C50D45" w:rsidRDefault="00C50D45" w:rsidP="00C50D45">
      <w:pPr>
        <w:spacing w:before="180" w:after="180"/>
      </w:pPr>
      <w:r>
        <w:t xml:space="preserve">nevralgia, ferimentos, afecções das vias urinárias, espasmos na bexiga, dores musculares, no estômago, articulações e na coluna, psoríase, eczema, úlceras, contusões, </w:t>
      </w:r>
      <w:proofErr w:type="spellStart"/>
      <w:r>
        <w:t>hidropsia</w:t>
      </w:r>
      <w:proofErr w:type="spellEnd"/>
      <w:r>
        <w:t>.</w:t>
      </w:r>
      <w:r>
        <w:t xml:space="preserve"> </w:t>
      </w:r>
    </w:p>
    <w:p w14:paraId="1E57D2AD" w14:textId="016FCE45" w:rsidR="00C50D45" w:rsidRDefault="00C50D45" w:rsidP="00C50D45">
      <w:pPr>
        <w:spacing w:before="180" w:after="180"/>
      </w:pPr>
      <w:r>
        <w:t>Cana do brejo: Dores musculares, contusões,</w:t>
      </w:r>
      <w:r>
        <w:t xml:space="preserve"> </w:t>
      </w:r>
      <w:r>
        <w:t>fortalece a imunidade</w:t>
      </w:r>
    </w:p>
    <w:p w14:paraId="0E8299ED" w14:textId="036EEA9D" w:rsidR="00C50D45" w:rsidRDefault="00C50D45" w:rsidP="00C50D45">
      <w:pPr>
        <w:spacing w:before="180" w:after="180"/>
      </w:pPr>
      <w:r>
        <w:t>Manjericão: Usada nos estados gripais, bronquites,</w:t>
      </w:r>
      <w:r>
        <w:t xml:space="preserve"> </w:t>
      </w:r>
      <w:r>
        <w:t>é estimulante digestiva, carminativa, antiespasmódica, antifebril, sudorífico, diurético, aumenta a secreção do leite, antitussígeno, mau-hálito</w:t>
      </w:r>
    </w:p>
    <w:p w14:paraId="1B5E28EC" w14:textId="3CA22ADF" w:rsidR="00C50D45" w:rsidRDefault="00C50D45" w:rsidP="00C50D45">
      <w:pPr>
        <w:spacing w:before="180" w:after="180"/>
      </w:pPr>
      <w:r>
        <w:t>Melissa: Carminativo (redução de gases intestinais),</w:t>
      </w:r>
      <w:r>
        <w:t xml:space="preserve"> </w:t>
      </w:r>
      <w:r>
        <w:t>antiespasmódico (previne espasmos e cólicas no estômago, intestino) e ansiolítico leve.</w:t>
      </w:r>
    </w:p>
    <w:p w14:paraId="75E58587" w14:textId="5ECA8309" w:rsidR="00C50D45" w:rsidRDefault="00C50D45" w:rsidP="00C50D45">
      <w:pPr>
        <w:spacing w:before="180" w:after="180"/>
      </w:pPr>
      <w:r>
        <w:t>Boldo: Melhora o processo de digestão, auxilia</w:t>
      </w:r>
      <w:r>
        <w:t xml:space="preserve"> </w:t>
      </w:r>
      <w:r>
        <w:t>no tratamento de cólicas gastrointestinais, azias, gastrite e colites</w:t>
      </w:r>
      <w:r>
        <w:t xml:space="preserve"> </w:t>
      </w:r>
    </w:p>
    <w:p w14:paraId="339DE0FE" w14:textId="24EEC88B" w:rsidR="00C50D45" w:rsidRDefault="00C50D45" w:rsidP="00C50D45">
      <w:pPr>
        <w:spacing w:before="180" w:after="180"/>
      </w:pPr>
      <w:r>
        <w:t>Flor do Maracujá: Reduzir a ansiedade, tensão nervosa</w:t>
      </w:r>
      <w:r>
        <w:t xml:space="preserve"> </w:t>
      </w:r>
      <w:r>
        <w:t xml:space="preserve">e estados de </w:t>
      </w:r>
      <w:proofErr w:type="spellStart"/>
      <w:proofErr w:type="gramStart"/>
      <w:r>
        <w:t>agitação,Melhorar</w:t>
      </w:r>
      <w:proofErr w:type="spellEnd"/>
      <w:proofErr w:type="gramEnd"/>
      <w:r>
        <w:t xml:space="preserve"> a qualidade do sono e ajudar a combater a insônia, alivia nevralgias e trata a menopausa.</w:t>
      </w:r>
    </w:p>
    <w:p w14:paraId="06E67A9D" w14:textId="12FF6ED4" w:rsidR="00C50D45" w:rsidRDefault="00C50D45" w:rsidP="00C50D45">
      <w:pPr>
        <w:spacing w:before="180" w:after="180"/>
      </w:pPr>
      <w:r>
        <w:t>Peixinho: Antioxidante, expectorante, fonte de ferro,</w:t>
      </w:r>
      <w:r>
        <w:t xml:space="preserve"> </w:t>
      </w:r>
      <w:r>
        <w:t>fibras e minerais</w:t>
      </w:r>
      <w:r>
        <w:t xml:space="preserve"> </w:t>
      </w:r>
      <w:r>
        <w:t xml:space="preserve">Hortelã Pimenta: </w:t>
      </w:r>
      <w:proofErr w:type="spellStart"/>
      <w:r>
        <w:t>Anti</w:t>
      </w:r>
      <w:proofErr w:type="spellEnd"/>
      <w:r>
        <w:t xml:space="preserve"> - </w:t>
      </w:r>
      <w:proofErr w:type="spellStart"/>
      <w:r>
        <w:t>inflamatoria</w:t>
      </w:r>
      <w:proofErr w:type="spellEnd"/>
      <w:r>
        <w:t>,</w:t>
      </w:r>
      <w:r>
        <w:t xml:space="preserve"> </w:t>
      </w:r>
      <w:r>
        <w:t xml:space="preserve">descongestionante, expectorante, carminativo, </w:t>
      </w:r>
      <w:proofErr w:type="spellStart"/>
      <w:r>
        <w:t>antiseptica</w:t>
      </w:r>
      <w:proofErr w:type="spellEnd"/>
      <w:r>
        <w:t xml:space="preserve">, </w:t>
      </w:r>
      <w:proofErr w:type="spellStart"/>
      <w:r>
        <w:t>analgesica</w:t>
      </w:r>
      <w:proofErr w:type="spellEnd"/>
      <w:r>
        <w:t xml:space="preserve"> e calmante</w:t>
      </w:r>
      <w:r>
        <w:t xml:space="preserve"> </w:t>
      </w:r>
      <w:r>
        <w:t>Poejo: Tratamento da tosse, gripe, catarro, bronquite,</w:t>
      </w:r>
      <w:r>
        <w:t xml:space="preserve"> </w:t>
      </w:r>
      <w:r>
        <w:t>cólicas menstruais, digestivo, calmante, gases</w:t>
      </w:r>
      <w:r>
        <w:t xml:space="preserve"> </w:t>
      </w:r>
      <w:r>
        <w:t>Hibisco: Cardioprotetor, vasodilatador e regulador</w:t>
      </w:r>
      <w:r>
        <w:t xml:space="preserve"> </w:t>
      </w:r>
      <w:r>
        <w:t>do colesterol, diurético.</w:t>
      </w:r>
    </w:p>
    <w:p w14:paraId="52FA9281" w14:textId="77777777" w:rsidR="00C50D45" w:rsidRDefault="00C50D45" w:rsidP="00C50D45">
      <w:pPr>
        <w:spacing w:before="180" w:after="180"/>
      </w:pPr>
    </w:p>
    <w:p w14:paraId="71D344EA" w14:textId="77777777" w:rsidR="00C50D45" w:rsidRPr="00C50D45" w:rsidRDefault="00C50D45" w:rsidP="00C50D45">
      <w:pPr>
        <w:spacing w:before="180" w:after="180"/>
        <w:rPr>
          <w:b/>
          <w:bCs/>
        </w:rPr>
      </w:pPr>
      <w:r w:rsidRPr="00C50D45">
        <w:rPr>
          <w:b/>
          <w:bCs/>
        </w:rPr>
        <w:t>REFERÊNCIAS</w:t>
      </w:r>
    </w:p>
    <w:p w14:paraId="5107ADFB" w14:textId="77777777" w:rsidR="00C50D45" w:rsidRDefault="00C50D45" w:rsidP="00C50D45">
      <w:pPr>
        <w:spacing w:before="180" w:after="180"/>
      </w:pPr>
      <w:r>
        <w:t>Preparo de Canteiros para o Cultivo de Hortaliças.</w:t>
      </w:r>
    </w:p>
    <w:p w14:paraId="2EAA6275" w14:textId="77777777" w:rsidR="00C50D45" w:rsidRDefault="00C50D45" w:rsidP="00C50D45">
      <w:pPr>
        <w:spacing w:before="180" w:after="180"/>
      </w:pPr>
      <w:r>
        <w:t>Pedro Rodrigues de Araújo Neto. Teresina (PI): Embrapa, 2020.</w:t>
      </w:r>
    </w:p>
    <w:p w14:paraId="00C590B1" w14:textId="0CA84630" w:rsidR="00C50D45" w:rsidRDefault="00C50D45" w:rsidP="00C50D45">
      <w:pPr>
        <w:spacing w:before="180" w:after="180"/>
      </w:pPr>
      <w:r>
        <w:lastRenderedPageBreak/>
        <w:t>Planejando a instalação de hortas. Rogério Mauro</w:t>
      </w:r>
      <w:r w:rsidR="008443C1">
        <w:t xml:space="preserve"> </w:t>
      </w:r>
      <w:r>
        <w:t>Machado Alves e Jorge Federico Orellana Segovia. Macapá (AP): Embrapa, 2011.</w:t>
      </w:r>
    </w:p>
    <w:p w14:paraId="31E1025F" w14:textId="4C50B530" w:rsidR="00C50D45" w:rsidRDefault="00C50D45" w:rsidP="00C50D45">
      <w:pPr>
        <w:spacing w:before="180" w:after="180"/>
      </w:pPr>
      <w:r>
        <w:t>Agroecologia – a dinâmica produtiva da agricultura</w:t>
      </w:r>
      <w:r w:rsidR="008443C1">
        <w:t xml:space="preserve"> </w:t>
      </w:r>
      <w:r>
        <w:t xml:space="preserve">sustentável. Miguel </w:t>
      </w:r>
      <w:proofErr w:type="spellStart"/>
      <w:r>
        <w:t>Altieri</w:t>
      </w:r>
      <w:proofErr w:type="spellEnd"/>
      <w:r>
        <w:t>. Porto Alegre: Ed. Universidade/UFRGS, 2000.</w:t>
      </w:r>
    </w:p>
    <w:p w14:paraId="3E402B0B" w14:textId="3440D853" w:rsidR="00C50D45" w:rsidRDefault="00C50D45" w:rsidP="00C50D45">
      <w:pPr>
        <w:spacing w:before="180" w:after="180"/>
      </w:pPr>
      <w:r>
        <w:t xml:space="preserve">Cartilha do Solo. Ana </w:t>
      </w:r>
      <w:proofErr w:type="spellStart"/>
      <w:r>
        <w:t>Primavesi</w:t>
      </w:r>
      <w:proofErr w:type="spellEnd"/>
      <w:r>
        <w:t>. São Paulo: Fundação</w:t>
      </w:r>
      <w:r>
        <w:t xml:space="preserve"> </w:t>
      </w:r>
      <w:proofErr w:type="spellStart"/>
      <w:r>
        <w:t>Mokiti</w:t>
      </w:r>
      <w:proofErr w:type="spellEnd"/>
      <w:r>
        <w:t xml:space="preserve"> </w:t>
      </w:r>
      <w:proofErr w:type="spellStart"/>
      <w:r>
        <w:t>Okada</w:t>
      </w:r>
      <w:proofErr w:type="spellEnd"/>
      <w:r>
        <w:t>, 2006.</w:t>
      </w:r>
    </w:p>
    <w:p w14:paraId="68A2E97C" w14:textId="43073A08" w:rsidR="00C50D45" w:rsidRDefault="00C50D45" w:rsidP="00C50D45">
      <w:pPr>
        <w:spacing w:before="180" w:after="180"/>
      </w:pPr>
      <w:r>
        <w:t>Produção orgânica de hortaliças: o produtor pergunta,</w:t>
      </w:r>
      <w:r>
        <w:t xml:space="preserve"> </w:t>
      </w:r>
      <w:r>
        <w:t xml:space="preserve">a Embrapa responde. Gilmar Paulo </w:t>
      </w:r>
      <w:proofErr w:type="spellStart"/>
      <w:r>
        <w:t>Henz</w:t>
      </w:r>
      <w:proofErr w:type="spellEnd"/>
      <w:r>
        <w:t>, Flávia Aparecida de Alcântara e Francisco Vilela Resende. Coleção 500 perguntas, 500 respostas. Brasília (DF): Embrapa, 2007.</w:t>
      </w:r>
    </w:p>
    <w:p w14:paraId="50190D87" w14:textId="41005D44" w:rsidR="00C50D45" w:rsidRDefault="00C50D45" w:rsidP="00C50D45">
      <w:pPr>
        <w:spacing w:before="180" w:after="180"/>
      </w:pPr>
      <w:r>
        <w:t>Adubação alternativa. Coleção ABC da Agricultura</w:t>
      </w:r>
      <w:r>
        <w:t xml:space="preserve"> </w:t>
      </w:r>
      <w:r>
        <w:t>Familiar. Brasília (DF): Embrapa, 2006.</w:t>
      </w:r>
    </w:p>
    <w:p w14:paraId="7B32C639" w14:textId="77777777" w:rsidR="00A57903" w:rsidRPr="00A57903" w:rsidRDefault="00A57903" w:rsidP="007C77A8"/>
    <w:sectPr w:rsidR="00A57903" w:rsidRPr="00A57903" w:rsidSect="00D213C3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903"/>
    <w:rsid w:val="00026573"/>
    <w:rsid w:val="0013524D"/>
    <w:rsid w:val="004C27BA"/>
    <w:rsid w:val="004E196E"/>
    <w:rsid w:val="00760D14"/>
    <w:rsid w:val="007C77A8"/>
    <w:rsid w:val="008443C1"/>
    <w:rsid w:val="00943E32"/>
    <w:rsid w:val="00A57903"/>
    <w:rsid w:val="00C50D45"/>
    <w:rsid w:val="00D213C3"/>
    <w:rsid w:val="00E04BEB"/>
    <w:rsid w:val="00F43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19071"/>
  <w15:chartTrackingRefBased/>
  <w15:docId w15:val="{30348AE3-CF68-4101-B9CD-A5FC1659A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ajorBidi"/>
        <w:b/>
        <w:caps/>
        <w:sz w:val="24"/>
        <w:szCs w:val="24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7A8"/>
    <w:pPr>
      <w:spacing w:before="120" w:after="120" w:line="360" w:lineRule="auto"/>
    </w:pPr>
    <w:rPr>
      <w:rFonts w:eastAsia="Times New Roman" w:cs="Times New Roman"/>
      <w:b w:val="0"/>
      <w:caps w:val="0"/>
      <w:szCs w:val="2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026573"/>
    <w:pPr>
      <w:keepNext/>
      <w:keepLines/>
      <w:outlineLvl w:val="0"/>
    </w:pPr>
    <w:rPr>
      <w:rFonts w:eastAsiaTheme="majorEastAsia"/>
      <w:b/>
      <w:caps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26573"/>
    <w:pPr>
      <w:keepNext/>
      <w:keepLines/>
      <w:outlineLvl w:val="1"/>
    </w:pPr>
    <w:rPr>
      <w:rFonts w:eastAsiaTheme="majorEastAsia"/>
      <w:caps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26573"/>
    <w:pPr>
      <w:keepNext/>
      <w:keepLines/>
      <w:outlineLvl w:val="2"/>
    </w:pPr>
    <w:rPr>
      <w:rFonts w:eastAsiaTheme="majorEastAsia"/>
      <w:b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026573"/>
    <w:pPr>
      <w:keepNext/>
      <w:keepLines/>
      <w:outlineLvl w:val="3"/>
    </w:pPr>
    <w:rPr>
      <w:rFonts w:eastAsiaTheme="majorEastAsia"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026573"/>
    <w:pPr>
      <w:keepNext/>
      <w:keepLines/>
      <w:outlineLvl w:val="4"/>
    </w:pPr>
    <w:rPr>
      <w:rFonts w:eastAsiaTheme="majorEastAsia"/>
      <w:i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euEstilo">
    <w:name w:val="Meu Estilo"/>
    <w:basedOn w:val="Normal"/>
    <w:qFormat/>
    <w:rsid w:val="00943E32"/>
    <w:pPr>
      <w:ind w:firstLine="709"/>
    </w:pPr>
    <w:rPr>
      <w:color w:val="0D0D0D" w:themeColor="text1" w:themeTint="F2"/>
    </w:rPr>
  </w:style>
  <w:style w:type="character" w:customStyle="1" w:styleId="Ttulo1Char">
    <w:name w:val="Título 1 Char"/>
    <w:basedOn w:val="Fontepargpadro"/>
    <w:link w:val="Ttulo1"/>
    <w:uiPriority w:val="9"/>
    <w:rsid w:val="00026573"/>
    <w:rPr>
      <w:rFonts w:eastAsiaTheme="majorEastAsia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026573"/>
    <w:rPr>
      <w:rFonts w:eastAsiaTheme="majorEastAsia"/>
      <w:b w:val="0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026573"/>
    <w:rPr>
      <w:rFonts w:eastAsiaTheme="majorEastAsia"/>
      <w:caps w:val="0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026573"/>
    <w:rPr>
      <w:rFonts w:eastAsiaTheme="majorEastAsia"/>
      <w:b w:val="0"/>
      <w:iCs/>
      <w:caps w:val="0"/>
      <w:szCs w:val="24"/>
    </w:rPr>
  </w:style>
  <w:style w:type="character" w:customStyle="1" w:styleId="Ttulo5Char">
    <w:name w:val="Título 5 Char"/>
    <w:basedOn w:val="Fontepargpadro"/>
    <w:link w:val="Ttulo5"/>
    <w:uiPriority w:val="9"/>
    <w:rsid w:val="00026573"/>
    <w:rPr>
      <w:rFonts w:eastAsiaTheme="majorEastAsia"/>
      <w:b w:val="0"/>
      <w:i/>
      <w:caps w:val="0"/>
      <w:szCs w:val="24"/>
    </w:rPr>
  </w:style>
  <w:style w:type="paragraph" w:styleId="SemEspaamento">
    <w:name w:val="No Spacing"/>
    <w:uiPriority w:val="1"/>
    <w:qFormat/>
    <w:rsid w:val="00026573"/>
    <w:rPr>
      <w:b w:val="0"/>
      <w:bCs/>
      <w:cap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19</Pages>
  <Words>3674</Words>
  <Characters>19845</Characters>
  <Application>Microsoft Office Word</Application>
  <DocSecurity>0</DocSecurity>
  <Lines>165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 Son</dc:creator>
  <cp:keywords/>
  <dc:description/>
  <cp:lastModifiedBy>Ander Son</cp:lastModifiedBy>
  <cp:revision>2</cp:revision>
  <dcterms:created xsi:type="dcterms:W3CDTF">2026-10-06T19:39:00Z</dcterms:created>
  <dcterms:modified xsi:type="dcterms:W3CDTF">2026-10-06T20:21:00Z</dcterms:modified>
</cp:coreProperties>
</file>