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D6AB6" w14:textId="77777777" w:rsidR="00AB4E24" w:rsidRPr="00946553" w:rsidRDefault="00DE4BF9" w:rsidP="00946553">
      <w:pPr>
        <w:spacing w:after="0" w:line="240" w:lineRule="auto"/>
        <w:jc w:val="center"/>
        <w:rPr>
          <w:sz w:val="28"/>
          <w:szCs w:val="28"/>
          <w:lang w:val="pt-BR"/>
        </w:rPr>
      </w:pPr>
      <w:r w:rsidRPr="00946553">
        <w:rPr>
          <w:rFonts w:ascii="Calibri" w:hAnsi="Calibri"/>
          <w:b/>
          <w:sz w:val="40"/>
          <w:szCs w:val="28"/>
          <w:lang w:val="pt-BR"/>
        </w:rPr>
        <w:t>PLANEJAMENTO DO ESPAÇO TURÍSTICO</w:t>
      </w:r>
    </w:p>
    <w:p w14:paraId="2B89F3EE" w14:textId="25F99702" w:rsidR="00946553" w:rsidRPr="00946553" w:rsidRDefault="00946553" w:rsidP="00946553">
      <w:pPr>
        <w:spacing w:after="0"/>
        <w:jc w:val="center"/>
        <w:rPr>
          <w:rFonts w:ascii="Calibri" w:hAnsi="Calibri"/>
          <w:bCs/>
          <w:sz w:val="28"/>
          <w:szCs w:val="24"/>
          <w:lang w:val="pt-BR"/>
        </w:rPr>
      </w:pPr>
      <w:proofErr w:type="spellStart"/>
      <w:r w:rsidRPr="00946553">
        <w:rPr>
          <w:rFonts w:ascii="Calibri" w:hAnsi="Calibri"/>
          <w:bCs/>
          <w:sz w:val="28"/>
          <w:szCs w:val="24"/>
          <w:lang w:val="pt-BR"/>
        </w:rPr>
        <w:t>Planificación</w:t>
      </w:r>
      <w:proofErr w:type="spellEnd"/>
      <w:r w:rsidRPr="00946553">
        <w:rPr>
          <w:rFonts w:ascii="Calibri" w:hAnsi="Calibri"/>
          <w:bCs/>
          <w:sz w:val="28"/>
          <w:szCs w:val="24"/>
          <w:lang w:val="pt-BR"/>
        </w:rPr>
        <w:t xml:space="preserve"> </w:t>
      </w:r>
      <w:proofErr w:type="spellStart"/>
      <w:r w:rsidRPr="00946553">
        <w:rPr>
          <w:rFonts w:ascii="Calibri" w:hAnsi="Calibri"/>
          <w:bCs/>
          <w:sz w:val="28"/>
          <w:szCs w:val="24"/>
          <w:lang w:val="pt-BR"/>
        </w:rPr>
        <w:t>del</w:t>
      </w:r>
      <w:proofErr w:type="spellEnd"/>
      <w:r w:rsidRPr="00946553">
        <w:rPr>
          <w:rFonts w:ascii="Calibri" w:hAnsi="Calibri"/>
          <w:bCs/>
          <w:sz w:val="28"/>
          <w:szCs w:val="24"/>
          <w:lang w:val="pt-BR"/>
        </w:rPr>
        <w:t xml:space="preserve"> </w:t>
      </w:r>
      <w:proofErr w:type="spellStart"/>
      <w:r w:rsidRPr="00946553">
        <w:rPr>
          <w:rFonts w:ascii="Calibri" w:hAnsi="Calibri"/>
          <w:bCs/>
          <w:sz w:val="28"/>
          <w:szCs w:val="24"/>
          <w:lang w:val="pt-BR"/>
        </w:rPr>
        <w:t>Espacio</w:t>
      </w:r>
      <w:proofErr w:type="spellEnd"/>
      <w:r w:rsidRPr="00946553">
        <w:rPr>
          <w:rFonts w:ascii="Calibri" w:hAnsi="Calibri"/>
          <w:bCs/>
          <w:sz w:val="28"/>
          <w:szCs w:val="24"/>
          <w:lang w:val="pt-BR"/>
        </w:rPr>
        <w:t xml:space="preserve"> Turístico</w:t>
      </w:r>
    </w:p>
    <w:p w14:paraId="3FB74E66" w14:textId="53769E1E" w:rsidR="00AB4E24" w:rsidRPr="00946553" w:rsidRDefault="00DE4BF9" w:rsidP="00946553">
      <w:pPr>
        <w:spacing w:after="120" w:line="240" w:lineRule="auto"/>
        <w:jc w:val="center"/>
        <w:rPr>
          <w:rFonts w:ascii="Calibri" w:hAnsi="Calibri"/>
          <w:b/>
          <w:bCs/>
          <w:lang w:val="pt-BR"/>
        </w:rPr>
      </w:pPr>
      <w:r w:rsidRPr="00946553">
        <w:rPr>
          <w:rFonts w:ascii="Calibri" w:hAnsi="Calibri"/>
          <w:b/>
          <w:bCs/>
          <w:lang w:val="pt-BR"/>
        </w:rPr>
        <w:t>BOULLÓN, Roberto C.</w:t>
      </w:r>
    </w:p>
    <w:p w14:paraId="089CD30C" w14:textId="77777777" w:rsidR="00946553" w:rsidRPr="00946553" w:rsidRDefault="00946553" w:rsidP="00946553">
      <w:pPr>
        <w:spacing w:after="120" w:line="240" w:lineRule="auto"/>
        <w:jc w:val="center"/>
        <w:rPr>
          <w:lang w:val="pt-BR"/>
        </w:rPr>
      </w:pPr>
    </w:p>
    <w:p w14:paraId="7647804F" w14:textId="77777777" w:rsidR="00AB4E24" w:rsidRPr="00946553" w:rsidRDefault="00DE4BF9" w:rsidP="001A253F">
      <w:pPr>
        <w:spacing w:after="120" w:line="240" w:lineRule="auto"/>
        <w:jc w:val="both"/>
        <w:rPr>
          <w:b/>
          <w:bCs/>
          <w:sz w:val="28"/>
          <w:szCs w:val="28"/>
        </w:rPr>
      </w:pPr>
      <w:r w:rsidRPr="00946553">
        <w:rPr>
          <w:rFonts w:ascii="Calibri" w:hAnsi="Calibri"/>
          <w:b/>
          <w:bCs/>
          <w:sz w:val="28"/>
          <w:szCs w:val="28"/>
          <w:lang w:val="pt-BR"/>
        </w:rPr>
        <w:t xml:space="preserve">Planejamento do espaço turístico. </w:t>
      </w:r>
      <w:r w:rsidRPr="00946553">
        <w:rPr>
          <w:rFonts w:ascii="Calibri" w:hAnsi="Calibri"/>
          <w:b/>
          <w:bCs/>
          <w:sz w:val="28"/>
          <w:szCs w:val="28"/>
        </w:rPr>
        <w:t>4ª ed. México: Trillas, 2006.</w:t>
      </w:r>
    </w:p>
    <w:p w14:paraId="30124E10" w14:textId="77777777" w:rsidR="00AB4E24" w:rsidRPr="00946553" w:rsidRDefault="00DE4BF9" w:rsidP="00946553">
      <w:pPr>
        <w:spacing w:after="0" w:line="240" w:lineRule="auto"/>
        <w:jc w:val="both"/>
        <w:rPr>
          <w:sz w:val="20"/>
          <w:szCs w:val="20"/>
          <w:lang w:val="pt-BR"/>
        </w:rPr>
      </w:pPr>
      <w:r w:rsidRPr="00946553">
        <w:rPr>
          <w:rFonts w:ascii="Calibri" w:hAnsi="Calibri"/>
          <w:sz w:val="20"/>
          <w:szCs w:val="20"/>
        </w:rPr>
        <w:t xml:space="preserve">245 p.: il. alg. color.; 24 cm. </w:t>
      </w:r>
      <w:r w:rsidRPr="00946553">
        <w:rPr>
          <w:rFonts w:ascii="Calibri" w:hAnsi="Calibri"/>
          <w:sz w:val="20"/>
          <w:szCs w:val="20"/>
          <w:lang w:val="pt-BR"/>
        </w:rPr>
        <w:t>(Trillas turismo)</w:t>
      </w:r>
    </w:p>
    <w:p w14:paraId="77EBD813" w14:textId="77777777" w:rsidR="00AB4E24" w:rsidRPr="00946553" w:rsidRDefault="00DE4BF9" w:rsidP="00946553">
      <w:pPr>
        <w:spacing w:after="0" w:line="240" w:lineRule="auto"/>
        <w:jc w:val="both"/>
        <w:rPr>
          <w:sz w:val="20"/>
          <w:szCs w:val="20"/>
          <w:lang w:val="pt-BR"/>
        </w:rPr>
      </w:pPr>
      <w:r w:rsidRPr="00946553">
        <w:rPr>
          <w:rFonts w:ascii="Calibri" w:hAnsi="Calibri"/>
          <w:sz w:val="20"/>
          <w:szCs w:val="20"/>
          <w:lang w:val="pt-BR"/>
        </w:rPr>
        <w:t>1. Turismo. 2. Planejamento. I. t. II. Ser.</w:t>
      </w:r>
    </w:p>
    <w:p w14:paraId="2DCD3CF3" w14:textId="77777777" w:rsidR="00AB4E24" w:rsidRPr="00946553" w:rsidRDefault="00DE4BF9" w:rsidP="00946553">
      <w:pPr>
        <w:spacing w:after="0" w:line="240" w:lineRule="auto"/>
        <w:jc w:val="both"/>
        <w:rPr>
          <w:sz w:val="20"/>
          <w:szCs w:val="20"/>
        </w:rPr>
      </w:pPr>
      <w:r w:rsidRPr="00946553">
        <w:rPr>
          <w:rFonts w:ascii="Calibri" w:hAnsi="Calibri"/>
          <w:sz w:val="20"/>
          <w:szCs w:val="20"/>
        </w:rPr>
        <w:t>D-380 1459104'B252p</w:t>
      </w:r>
    </w:p>
    <w:p w14:paraId="35A80D6B" w14:textId="77777777" w:rsidR="00AB4E24" w:rsidRPr="00946553" w:rsidRDefault="00DE4BF9" w:rsidP="00946553">
      <w:pPr>
        <w:spacing w:after="0" w:line="240" w:lineRule="auto"/>
        <w:jc w:val="both"/>
        <w:rPr>
          <w:sz w:val="20"/>
          <w:szCs w:val="20"/>
        </w:rPr>
      </w:pPr>
      <w:r w:rsidRPr="00946553">
        <w:rPr>
          <w:rFonts w:ascii="Calibri" w:hAnsi="Calibri"/>
          <w:sz w:val="20"/>
          <w:szCs w:val="20"/>
        </w:rPr>
        <w:t>LC-G155.A1B68'86.6 1430</w:t>
      </w:r>
    </w:p>
    <w:p w14:paraId="0B17A53B" w14:textId="77777777" w:rsidR="00AB4E24" w:rsidRPr="00946553" w:rsidRDefault="00DE4BF9">
      <w:pPr>
        <w:spacing w:before="240" w:after="120"/>
        <w:rPr>
          <w:lang w:val="pt-BR"/>
        </w:rPr>
      </w:pPr>
      <w:r w:rsidRPr="00946553">
        <w:rPr>
          <w:rFonts w:ascii="Calibri" w:hAnsi="Calibri"/>
          <w:b/>
          <w:sz w:val="26"/>
          <w:lang w:val="pt-BR"/>
        </w:rPr>
        <w:t>Direitos Autorais e Propriedade Intelectual</w:t>
      </w:r>
    </w:p>
    <w:p w14:paraId="252A765E" w14:textId="77777777" w:rsidR="00AB4E24" w:rsidRPr="00946553" w:rsidRDefault="00DE4BF9">
      <w:pPr>
        <w:spacing w:after="120"/>
        <w:jc w:val="both"/>
        <w:rPr>
          <w:lang w:val="pt-BR"/>
        </w:rPr>
      </w:pPr>
      <w:r w:rsidRPr="00946553">
        <w:rPr>
          <w:rFonts w:ascii="Calibri" w:hAnsi="Calibri"/>
          <w:lang w:val="pt-BR"/>
        </w:rPr>
        <w:t>A apresentação e a disposição conjunta de PLANEJAMENTO DO ESPAÇO TURÍSTICO são de propriedade do editor. Nenhuma parte desta obra pode ser reproduzida ou transmitida, por nenhum sistema ou método, eletrônico ou mecânico (incluindo fotocópia, gravação ou qualquer sistema de recuperação e armazenamento de informação), sem o consentimento por escrito do editor.</w:t>
      </w:r>
    </w:p>
    <w:p w14:paraId="690BB4E2" w14:textId="77777777" w:rsidR="00AB4E24" w:rsidRPr="00946553" w:rsidRDefault="00DE4BF9" w:rsidP="00946553">
      <w:pPr>
        <w:spacing w:after="0"/>
        <w:jc w:val="both"/>
        <w:rPr>
          <w:lang w:val="pt-BR"/>
        </w:rPr>
      </w:pPr>
      <w:r w:rsidRPr="00946553">
        <w:rPr>
          <w:rFonts w:ascii="Calibri" w:hAnsi="Calibri"/>
          <w:lang w:val="pt-BR"/>
        </w:rPr>
        <w:t>Direitos reservados © 1985, Editorial Trillas, S. A. de C. V.,</w:t>
      </w:r>
    </w:p>
    <w:p w14:paraId="01273FE9" w14:textId="77777777" w:rsidR="00AB4E24" w:rsidRPr="00946553" w:rsidRDefault="00DE4BF9" w:rsidP="00946553">
      <w:pPr>
        <w:spacing w:after="0"/>
        <w:jc w:val="both"/>
        <w:rPr>
          <w:lang w:val="pt-BR"/>
        </w:rPr>
      </w:pPr>
      <w:r w:rsidRPr="00946553">
        <w:rPr>
          <w:rFonts w:ascii="Calibri" w:hAnsi="Calibri"/>
          <w:lang w:val="pt-BR"/>
        </w:rPr>
        <w:t>Divisão Administrativa, Av. Río Churubusco 385, Col. Pedro María Anaya, C. P. 03340, México, D. F.</w:t>
      </w:r>
    </w:p>
    <w:p w14:paraId="59CB8025" w14:textId="77777777" w:rsidR="00AB4E24" w:rsidRPr="00946553" w:rsidRDefault="00DE4BF9" w:rsidP="00946553">
      <w:pPr>
        <w:spacing w:after="0"/>
        <w:jc w:val="both"/>
        <w:rPr>
          <w:lang w:val="pt-BR"/>
        </w:rPr>
      </w:pPr>
      <w:r w:rsidRPr="00946553">
        <w:rPr>
          <w:rFonts w:ascii="Calibri" w:hAnsi="Calibri"/>
          <w:lang w:val="pt-BR"/>
        </w:rPr>
        <w:t>Tel. 56884233, FAX 56041364</w:t>
      </w:r>
    </w:p>
    <w:p w14:paraId="6EFFF59D" w14:textId="77777777" w:rsidR="00AB4E24" w:rsidRPr="00946553" w:rsidRDefault="00DE4BF9" w:rsidP="00946553">
      <w:pPr>
        <w:spacing w:after="0"/>
        <w:jc w:val="both"/>
        <w:rPr>
          <w:lang w:val="pt-BR"/>
        </w:rPr>
      </w:pPr>
      <w:r w:rsidRPr="00946553">
        <w:rPr>
          <w:rFonts w:ascii="Calibri" w:hAnsi="Calibri"/>
          <w:lang w:val="pt-BR"/>
        </w:rPr>
        <w:t>Divisão Comercial, Calz. de la Viga 1132, C. P. 09439, México, D. F.</w:t>
      </w:r>
    </w:p>
    <w:p w14:paraId="6C7E7C19" w14:textId="77777777" w:rsidR="00AB4E24" w:rsidRPr="00946553" w:rsidRDefault="00DE4BF9" w:rsidP="00946553">
      <w:pPr>
        <w:spacing w:after="0"/>
        <w:jc w:val="both"/>
        <w:rPr>
          <w:lang w:val="pt-BR"/>
        </w:rPr>
      </w:pPr>
      <w:r w:rsidRPr="00946553">
        <w:rPr>
          <w:rFonts w:ascii="Calibri" w:hAnsi="Calibri"/>
          <w:lang w:val="pt-BR"/>
        </w:rPr>
        <w:t>Tel. 56330995, FAX 56330870</w:t>
      </w:r>
    </w:p>
    <w:p w14:paraId="4B6BB2DB" w14:textId="77777777" w:rsidR="00AB4E24" w:rsidRPr="00946553" w:rsidRDefault="00DE4BF9" w:rsidP="00946553">
      <w:pPr>
        <w:spacing w:after="0"/>
        <w:jc w:val="both"/>
        <w:rPr>
          <w:lang w:val="pt-BR"/>
        </w:rPr>
      </w:pPr>
      <w:r w:rsidRPr="00946553">
        <w:rPr>
          <w:rFonts w:ascii="Calibri" w:hAnsi="Calibri"/>
          <w:lang w:val="pt-BR"/>
        </w:rPr>
        <w:t>www.trillas.com.mx</w:t>
      </w:r>
    </w:p>
    <w:p w14:paraId="7DB96B6C" w14:textId="77777777" w:rsidR="00AB4E24" w:rsidRPr="00946553" w:rsidRDefault="00DE4BF9" w:rsidP="00946553">
      <w:pPr>
        <w:spacing w:after="0"/>
        <w:jc w:val="both"/>
        <w:rPr>
          <w:lang w:val="pt-BR"/>
        </w:rPr>
      </w:pPr>
      <w:r w:rsidRPr="00946553">
        <w:rPr>
          <w:rFonts w:ascii="Calibri" w:hAnsi="Calibri"/>
          <w:lang w:val="pt-BR"/>
        </w:rPr>
        <w:t>Membro da Câmara Nacional da Indústria Editorial. Reg. nº 158</w:t>
      </w:r>
    </w:p>
    <w:p w14:paraId="4D5B15B4" w14:textId="77777777" w:rsidR="00AB4E24" w:rsidRPr="00946553" w:rsidRDefault="00DE4BF9">
      <w:pPr>
        <w:spacing w:before="240" w:after="120"/>
        <w:rPr>
          <w:lang w:val="pt-BR"/>
        </w:rPr>
      </w:pPr>
      <w:r w:rsidRPr="00946553">
        <w:rPr>
          <w:rFonts w:ascii="Calibri" w:hAnsi="Calibri"/>
          <w:b/>
          <w:sz w:val="26"/>
          <w:lang w:val="pt-BR"/>
        </w:rPr>
        <w:t>Histórico de Edições e Impressões</w:t>
      </w:r>
    </w:p>
    <w:p w14:paraId="3A5C83D1" w14:textId="77777777" w:rsidR="00AB4E24" w:rsidRPr="00946553" w:rsidRDefault="00DE4BF9" w:rsidP="00946553">
      <w:pPr>
        <w:spacing w:after="0"/>
        <w:jc w:val="both"/>
        <w:rPr>
          <w:lang w:val="pt-BR"/>
        </w:rPr>
      </w:pPr>
      <w:r w:rsidRPr="00946553">
        <w:rPr>
          <w:rFonts w:ascii="Calibri" w:hAnsi="Calibri"/>
          <w:lang w:val="pt-BR"/>
        </w:rPr>
        <w:t>Primeira edição, 1985 (ISBN 968-24-1630-2)</w:t>
      </w:r>
    </w:p>
    <w:p w14:paraId="0A39B236" w14:textId="77777777" w:rsidR="00AB4E24" w:rsidRPr="00946553" w:rsidRDefault="00DE4BF9" w:rsidP="00946553">
      <w:pPr>
        <w:spacing w:after="0"/>
        <w:jc w:val="both"/>
        <w:rPr>
          <w:lang w:val="pt-BR"/>
        </w:rPr>
      </w:pPr>
      <w:r w:rsidRPr="00946553">
        <w:rPr>
          <w:rFonts w:ascii="Calibri" w:hAnsi="Calibri"/>
          <w:lang w:val="pt-BR"/>
        </w:rPr>
        <w:t>Reimpressão, 1988</w:t>
      </w:r>
    </w:p>
    <w:p w14:paraId="62766774" w14:textId="77777777" w:rsidR="00AB4E24" w:rsidRPr="00946553" w:rsidRDefault="00DE4BF9" w:rsidP="00946553">
      <w:pPr>
        <w:spacing w:after="0"/>
        <w:jc w:val="both"/>
        <w:rPr>
          <w:lang w:val="pt-BR"/>
        </w:rPr>
      </w:pPr>
      <w:r w:rsidRPr="00946553">
        <w:rPr>
          <w:rFonts w:ascii="Calibri" w:hAnsi="Calibri"/>
          <w:lang w:val="pt-BR"/>
        </w:rPr>
        <w:t>Segunda edição, 1990 (ISBN 968-24-3685-0)</w:t>
      </w:r>
    </w:p>
    <w:p w14:paraId="736BC2ED" w14:textId="77777777" w:rsidR="00AB4E24" w:rsidRPr="00946553" w:rsidRDefault="00DE4BF9" w:rsidP="00946553">
      <w:pPr>
        <w:spacing w:after="0"/>
        <w:jc w:val="both"/>
        <w:rPr>
          <w:lang w:val="pt-BR"/>
        </w:rPr>
      </w:pPr>
      <w:r w:rsidRPr="00946553">
        <w:rPr>
          <w:rFonts w:ascii="Calibri" w:hAnsi="Calibri"/>
          <w:lang w:val="pt-BR"/>
        </w:rPr>
        <w:t>Reimpressões, 1991 e 1994</w:t>
      </w:r>
    </w:p>
    <w:p w14:paraId="0821EC9F" w14:textId="77777777" w:rsidR="00AB4E24" w:rsidRPr="00946553" w:rsidRDefault="00DE4BF9" w:rsidP="00946553">
      <w:pPr>
        <w:spacing w:after="0"/>
        <w:jc w:val="both"/>
        <w:rPr>
          <w:lang w:val="pt-BR"/>
        </w:rPr>
      </w:pPr>
      <w:r w:rsidRPr="00946553">
        <w:rPr>
          <w:rFonts w:ascii="Calibri" w:hAnsi="Calibri"/>
          <w:lang w:val="pt-BR"/>
        </w:rPr>
        <w:t>Terceira edição, 1997 (ISBN 968-24-4608-2)</w:t>
      </w:r>
    </w:p>
    <w:p w14:paraId="187F403E" w14:textId="77777777" w:rsidR="00AB4E24" w:rsidRPr="00946553" w:rsidRDefault="00DE4BF9" w:rsidP="00946553">
      <w:pPr>
        <w:spacing w:after="0"/>
        <w:jc w:val="both"/>
        <w:rPr>
          <w:lang w:val="pt-BR"/>
        </w:rPr>
      </w:pPr>
      <w:r w:rsidRPr="00946553">
        <w:rPr>
          <w:rFonts w:ascii="Calibri" w:hAnsi="Calibri"/>
          <w:lang w:val="pt-BR"/>
        </w:rPr>
        <w:t>Reimpressões, 1999, 2001, 2003 e 2004</w:t>
      </w:r>
    </w:p>
    <w:p w14:paraId="64D05201" w14:textId="77777777" w:rsidR="00AB4E24" w:rsidRPr="00946553" w:rsidRDefault="00DE4BF9" w:rsidP="00946553">
      <w:pPr>
        <w:spacing w:after="0"/>
        <w:jc w:val="both"/>
        <w:rPr>
          <w:lang w:val="pt-BR"/>
        </w:rPr>
      </w:pPr>
      <w:r w:rsidRPr="00946553">
        <w:rPr>
          <w:rFonts w:ascii="Calibri" w:hAnsi="Calibri"/>
          <w:lang w:val="pt-BR"/>
        </w:rPr>
        <w:t>Quarta edição, janeiro de 2006</w:t>
      </w:r>
    </w:p>
    <w:p w14:paraId="26E6D525" w14:textId="77777777" w:rsidR="00AB4E24" w:rsidRPr="00946553" w:rsidRDefault="00DE4BF9" w:rsidP="00946553">
      <w:pPr>
        <w:spacing w:after="0"/>
        <w:jc w:val="both"/>
        <w:rPr>
          <w:lang w:val="pt-BR"/>
        </w:rPr>
      </w:pPr>
      <w:r w:rsidRPr="00946553">
        <w:rPr>
          <w:rFonts w:ascii="Calibri" w:hAnsi="Calibri"/>
          <w:lang w:val="pt-BR"/>
        </w:rPr>
        <w:t>ISBN 968-24-7562-7</w:t>
      </w:r>
    </w:p>
    <w:p w14:paraId="008BABAF" w14:textId="77777777" w:rsidR="00AB4E24" w:rsidRPr="00946553" w:rsidRDefault="00DE4BF9" w:rsidP="00946553">
      <w:pPr>
        <w:spacing w:after="0"/>
        <w:jc w:val="both"/>
        <w:rPr>
          <w:lang w:val="pt-BR"/>
        </w:rPr>
      </w:pPr>
      <w:r w:rsidRPr="00946553">
        <w:rPr>
          <w:rFonts w:ascii="Calibri" w:hAnsi="Calibri"/>
          <w:lang w:val="pt-BR"/>
        </w:rPr>
        <w:t>Impresso no México / Printed in Mexico</w:t>
      </w:r>
    </w:p>
    <w:p w14:paraId="094617BE" w14:textId="77777777" w:rsidR="00CA1C72" w:rsidRPr="00946553" w:rsidRDefault="00CA1C72">
      <w:pPr>
        <w:spacing w:after="0"/>
        <w:rPr>
          <w:sz w:val="0"/>
          <w:szCs w:val="0"/>
          <w:lang w:val="pt-BR"/>
        </w:rPr>
        <w:sectPr w:rsidR="00CA1C72" w:rsidRPr="00946553" w:rsidSect="00946553">
          <w:headerReference w:type="first" r:id="rId8"/>
          <w:pgSz w:w="12240" w:h="15840"/>
          <w:pgMar w:top="1440" w:right="1440" w:bottom="1440" w:left="1440" w:header="720" w:footer="720" w:gutter="0"/>
          <w:cols w:space="720"/>
          <w:titlePg/>
          <w:docGrid w:linePitch="360"/>
        </w:sectPr>
      </w:pPr>
    </w:p>
    <w:p w14:paraId="61098C38" w14:textId="07EE70D5" w:rsidR="00CA1C72" w:rsidRPr="00946553" w:rsidRDefault="00946553">
      <w:pPr>
        <w:spacing w:after="240"/>
        <w:jc w:val="center"/>
        <w:rPr>
          <w:lang w:val="pt-BR"/>
        </w:rPr>
      </w:pPr>
      <w:r w:rsidRPr="00946553">
        <w:rPr>
          <w:rFonts w:ascii="Arial" w:hAnsi="Arial"/>
          <w:b/>
          <w:sz w:val="40"/>
          <w:lang w:val="pt-BR"/>
        </w:rPr>
        <w:lastRenderedPageBreak/>
        <w:t>PRECISÕES CONCEITUAIS</w:t>
      </w:r>
    </w:p>
    <w:p w14:paraId="46552E87" w14:textId="4F204DA2" w:rsidR="00CA1C72" w:rsidRPr="005E2736" w:rsidRDefault="00DE4BF9" w:rsidP="005E2736">
      <w:pPr>
        <w:pStyle w:val="Ttulo1"/>
      </w:pPr>
      <w:r w:rsidRPr="005E2736">
        <w:t xml:space="preserve">1. </w:t>
      </w:r>
      <w:r w:rsidR="005E2736">
        <w:tab/>
      </w:r>
      <w:r w:rsidRPr="005E2736">
        <w:t>CONFUSÕES SEMÂNTICAS E CONCEITUAIS</w:t>
      </w:r>
    </w:p>
    <w:p w14:paraId="4CE6BBAC" w14:textId="77777777" w:rsidR="00CA1C72" w:rsidRPr="00946553" w:rsidRDefault="00DE4BF9">
      <w:pPr>
        <w:spacing w:after="120"/>
        <w:jc w:val="both"/>
        <w:rPr>
          <w:lang w:val="pt-BR"/>
        </w:rPr>
      </w:pPr>
      <w:r w:rsidRPr="00946553">
        <w:rPr>
          <w:rFonts w:ascii="Calibri" w:hAnsi="Calibri"/>
          <w:lang w:val="pt-BR"/>
        </w:rPr>
        <w:t>Desde que o turismo alcançou a importância que tem, seu conhecimento analítico tem vindo a se concretizar lentamente, não como produto de um trabalho de investigação sistemática, mas pelo resultado de uma série de estudos e ensaios individuais que ainda não conseguiram constituir um corpo teórico. Uma das causas dessa falta de integração deve-se à ausência de confrontações que permitam, primeiro, conhecer e logo comparar todas as ideias em circulação dentro do ambiente turístico.</w:t>
      </w:r>
    </w:p>
    <w:p w14:paraId="4ABA8C07" w14:textId="77777777" w:rsidR="00CA1C72" w:rsidRPr="00946553" w:rsidRDefault="00DE4BF9">
      <w:pPr>
        <w:spacing w:after="120"/>
        <w:jc w:val="both"/>
        <w:rPr>
          <w:lang w:val="pt-BR"/>
        </w:rPr>
      </w:pPr>
      <w:r w:rsidRPr="00946553">
        <w:rPr>
          <w:rFonts w:ascii="Calibri" w:hAnsi="Calibri"/>
          <w:lang w:val="pt-BR"/>
        </w:rPr>
        <w:t>Outro dos problemas que desorientam aqueles que consultam livros, ou leem revistas ou artigos jornalísticos, ou bem ouvem discursos e conferências sobre o tema turístico, é que percebem as mensagens e a informação através de códigos distintos. Os diferentes códigos nascem da projeção que efetua cada especialista ao campo do turismo, de sua forma de ver e compreender as coisas. Quando se tocam temas específicos, por exemplo, a contabilidade de um hotel, quase não surgem problemas, porque os profissionais contábeis empregam técnicas e nomenclaturas gerais, as quais se aplicam sem maiores inconvenientes nos estabelecimentos que atendem a uma demanda estritamente turística. Mas quando esses mesmos profissionais, para introduzir seu tema, começam a conceitualizar o fenômeno turístico, é então que aparecem tantas versões e tantos nomes distintos para explicar e assinalar uma mesma coisa. Por isso, um complexo turístico pode ser ao mesmo tempo um balneário, uma loja de venda de artesanato, um hotel com jardins e algumas quadras esportivas localizadas em um centro turístico, o próprio centro turístico ou o edifício de uma cooperativa de artesãos. Algo parecido sucede com as formas do turismo que confundem como uma mesma coisa (ou se pensam que são distintas não explicam o porquê) ao turismo social, subvencionado, popular e massivo, confusão que por nossa conta temos tratado de dilucidar em outra oportunidade.1</w:t>
      </w:r>
    </w:p>
    <w:p w14:paraId="719ABA83" w14:textId="77777777" w:rsidR="00CA1C72" w:rsidRPr="00946553" w:rsidRDefault="00DE4BF9">
      <w:pPr>
        <w:spacing w:after="120"/>
        <w:jc w:val="both"/>
        <w:rPr>
          <w:lang w:val="pt-BR"/>
        </w:rPr>
      </w:pPr>
      <w:r w:rsidRPr="00946553">
        <w:rPr>
          <w:rFonts w:ascii="Calibri" w:hAnsi="Calibri"/>
          <w:lang w:val="pt-BR"/>
        </w:rPr>
        <w:t>Como já dissemos há algum tempo, uma explicação dessas anormalidades pode ser encontrada em:</w:t>
      </w:r>
    </w:p>
    <w:p w14:paraId="57F228DA" w14:textId="77777777" w:rsidR="00CA1C72" w:rsidRPr="00946553" w:rsidRDefault="00DE4BF9">
      <w:pPr>
        <w:spacing w:after="120"/>
        <w:jc w:val="both"/>
        <w:rPr>
          <w:lang w:val="pt-BR"/>
        </w:rPr>
      </w:pPr>
      <w:r w:rsidRPr="00946553">
        <w:rPr>
          <w:rFonts w:ascii="Calibri" w:hAnsi="Calibri"/>
          <w:lang w:val="pt-BR"/>
        </w:rPr>
        <w:t>O turismo, por ser algo novo, que cresceu insuspeitadamente, pressionado pelos problemas que o mesmo crescimento incontrolado tem deixado sem resolver, ainda não encontrou tempo para criar sua própria linguagem técnica medianamente aceitável. Por isso é que a terminologia turística criada por esta atividade é mínima, utilizando-se em seu defeito conceitos tomados de outras disciplinas, sem que até hoje se tenha feito um balanço destes termos e muito menos chegado a um acordo sobre o significado que tomam ao aplicá-los ao turismo. Há casos em que as palavras adotadas provêm de campos onde ainda persistem dificuldades semânticas, tal como sucede, por exemplo, com o planejamento físico, o urbanismo e o desenho urbano; de modo que ao ingressar no turismo, se agrava sua interpretação conceitual que fica librada ao uso que cada técnico, texto ou relatório deseja dar, causando isto múltiplas confusões e dificuldades de compreensão e comunicação.2</w:t>
      </w:r>
    </w:p>
    <w:p w14:paraId="00161761" w14:textId="77777777" w:rsidR="00CA1C72" w:rsidRPr="00946553" w:rsidRDefault="00DE4BF9">
      <w:pPr>
        <w:spacing w:after="120"/>
        <w:jc w:val="both"/>
        <w:rPr>
          <w:lang w:val="pt-BR"/>
        </w:rPr>
      </w:pPr>
      <w:r w:rsidRPr="00946553">
        <w:rPr>
          <w:rFonts w:ascii="Calibri" w:hAnsi="Calibri"/>
          <w:lang w:val="pt-BR"/>
        </w:rPr>
        <w:t xml:space="preserve">Para que o setor turismo logre um progresso efetivo no campo conceitual necessita consolidar uma linguagem de aceitação universal. Porque é através dele que o homem aperfeiçoa sua capacidade de expressar-se e desta maneira configura conceitos mais firmes carregando às palavras de um significado preciso. Assim cada vocábulo se associa a alguma ideia que indica, antes de mais nada, as propriedades e as relações entre os objetos conhecidos por meio dos sentidos. Outras ideias correspondem a </w:t>
      </w:r>
      <w:r w:rsidRPr="00946553">
        <w:rPr>
          <w:rFonts w:ascii="Calibri" w:hAnsi="Calibri"/>
          <w:lang w:val="pt-BR"/>
        </w:rPr>
        <w:lastRenderedPageBreak/>
        <w:t>pensamentos abstratos que o homem elabora fazendo intervir seu cérebro na compreensão da essência das coisas que chegou a conhecer através de sua aparência. Diz Cornforth:</w:t>
      </w:r>
    </w:p>
    <w:p w14:paraId="6A8B9218" w14:textId="77777777" w:rsidR="00CA1C72" w:rsidRPr="00946553" w:rsidRDefault="00DE4BF9">
      <w:pPr>
        <w:spacing w:before="80" w:after="120"/>
        <w:ind w:left="720" w:right="720"/>
        <w:jc w:val="both"/>
        <w:rPr>
          <w:lang w:val="pt-BR"/>
        </w:rPr>
      </w:pPr>
      <w:r w:rsidRPr="00946553">
        <w:rPr>
          <w:rFonts w:ascii="Calibri" w:hAnsi="Calibri"/>
          <w:i/>
          <w:sz w:val="21"/>
          <w:lang w:val="pt-BR"/>
        </w:rPr>
        <w:t>Uma linguagem se caracteriza por um vocabulário e uma sintaxe, isto é, por uma quantidade de palavras cuja referência constante se tem fixado no uso geral do grupo social, e por leis que governam o modo de combinar as palavras em conjunto, com o fim de que sejam capazes de comunicar algo. Em toda ação social do homem se faz uso da linguagem; e todos seus pensamentos, planos e aspirações, todas suas ideias sobre o mundo e sobre os demais, são possíveis porque têm uma linguagem em que se expressam e comunicam.3</w:t>
      </w:r>
    </w:p>
    <w:p w14:paraId="077082DB" w14:textId="7B96D602" w:rsidR="00CA1C72" w:rsidRPr="00946553" w:rsidRDefault="00DE4BF9">
      <w:pPr>
        <w:spacing w:after="120"/>
        <w:jc w:val="both"/>
        <w:rPr>
          <w:lang w:val="pt-BR"/>
        </w:rPr>
      </w:pPr>
      <w:r w:rsidRPr="00946553">
        <w:rPr>
          <w:rFonts w:ascii="Calibri" w:hAnsi="Calibri"/>
          <w:lang w:val="pt-BR"/>
        </w:rPr>
        <w:t xml:space="preserve">A necessidade de </w:t>
      </w:r>
      <w:r w:rsidR="00946553" w:rsidRPr="00946553">
        <w:rPr>
          <w:rFonts w:ascii="Calibri" w:hAnsi="Calibri"/>
          <w:lang w:val="pt-BR"/>
        </w:rPr>
        <w:t>uma linguagem técnica unificada</w:t>
      </w:r>
      <w:r w:rsidRPr="00946553">
        <w:rPr>
          <w:rFonts w:ascii="Calibri" w:hAnsi="Calibri"/>
          <w:lang w:val="pt-BR"/>
        </w:rPr>
        <w:t xml:space="preserve"> é ainda muito maior nos sistemas de capacitação e no ensino escolarizado que operam no setor, que para os outros segmentos participantes de seu funcionamento comercial. Seja como for, no ambiente dos hoteleiros, </w:t>
      </w:r>
      <w:r w:rsidR="00946553" w:rsidRPr="00946553">
        <w:rPr>
          <w:rFonts w:ascii="Calibri" w:hAnsi="Calibri"/>
          <w:lang w:val="pt-BR"/>
        </w:rPr>
        <w:t>restaurantes</w:t>
      </w:r>
      <w:r w:rsidRPr="00946553">
        <w:rPr>
          <w:rFonts w:ascii="Calibri" w:hAnsi="Calibri"/>
          <w:lang w:val="pt-BR"/>
        </w:rPr>
        <w:t xml:space="preserve"> e agentes de viagens, tem ido se criando uma linguagem ou jargão que lhes serve muito bem para entender-se. Cada coisa que usam e cada operação ou tramite técnico que realizam, têm um nome aceito internamente; nome que se impôs mediante o uso e a tradição. Ao tratar de retomar estas estruturas pragmáticas, para incorporá-las aos programas de estudo, é quando começam a aflorar os problemas semânticos. Estes problemas não chegam ao campo da atividade privada, que continua utilizando a linguagem acostumada sem nenhum inconveniente; ditos problemas permanecem no meio acadêmico, que foi onde se originaram, mas sem inquietar maiormente. Neste âmbito, o descobrimento de algumas incongruências — descobrimento de que se enterram unicamente alguns alunos e alguns professores — não se generaliza. Depois de algum tempo cai no esquecimento. O esquecimento de suas dúvidas vem para o aluno depois do exame, porque o ritmo dos planos de estudo o remete a outra coisa, e porque as respostas que encontra são pouco </w:t>
      </w:r>
      <w:r w:rsidR="00946553" w:rsidRPr="00946553">
        <w:rPr>
          <w:rFonts w:ascii="Calibri" w:hAnsi="Calibri"/>
          <w:lang w:val="pt-BR"/>
        </w:rPr>
        <w:t>aclamatórias</w:t>
      </w:r>
      <w:r w:rsidRPr="00946553">
        <w:rPr>
          <w:rFonts w:ascii="Calibri" w:hAnsi="Calibri"/>
          <w:lang w:val="pt-BR"/>
        </w:rPr>
        <w:t xml:space="preserve">. Os professores não esquecem suas dúvidas, mas em sua maioria não podem resolvê-las, já seja pela escassa informação de que dispõem sobre os temas que tratam de ensinar, ou porque dificilmente podem fazê-las conhecer a seus colegas por causa do isolamento em que se </w:t>
      </w:r>
      <w:r w:rsidR="00946553" w:rsidRPr="00946553">
        <w:rPr>
          <w:rFonts w:ascii="Calibri" w:hAnsi="Calibri"/>
          <w:lang w:val="pt-BR"/>
        </w:rPr>
        <w:t>desenvolvem</w:t>
      </w:r>
      <w:r w:rsidRPr="00946553">
        <w:rPr>
          <w:rFonts w:ascii="Calibri" w:hAnsi="Calibri"/>
          <w:lang w:val="pt-BR"/>
        </w:rPr>
        <w:t xml:space="preserve"> as cátedras universitárias e da falta de encontros acadêmicos para tratar assuntos específicos entre os especialistas de uma mesma matéria. Assim como, também, pela pouca investigação que a respeito se realiza e difunde.</w:t>
      </w:r>
    </w:p>
    <w:p w14:paraId="0258CE66" w14:textId="767CEC6E" w:rsidR="00CA1C72" w:rsidRPr="00946553" w:rsidRDefault="00DE4BF9">
      <w:pPr>
        <w:spacing w:after="120"/>
        <w:jc w:val="both"/>
        <w:rPr>
          <w:lang w:val="pt-BR"/>
        </w:rPr>
      </w:pPr>
      <w:r w:rsidRPr="00946553">
        <w:rPr>
          <w:rFonts w:ascii="Calibri" w:hAnsi="Calibri"/>
          <w:lang w:val="pt-BR"/>
        </w:rPr>
        <w:t xml:space="preserve">Ultimamente têm aparecido dicionários especializados e alguns livros sobre turismo aos quais acompanham glossários que explicam alguns termos turísticos. Seu aporte é muito valioso porque orientam ao aluno sobre o significado de muitas coisas. No caso da hotelaria, o Dicionário Técnico Hoteleiro define termos não discutidos sobre comidas, bebidas, siglas de associados e funções dos postos de trabalho, mas </w:t>
      </w:r>
      <w:proofErr w:type="spellStart"/>
      <w:r w:rsidRPr="00946553">
        <w:rPr>
          <w:rFonts w:ascii="Calibri" w:hAnsi="Calibri"/>
          <w:lang w:val="pt-BR"/>
        </w:rPr>
        <w:t>soslaya</w:t>
      </w:r>
      <w:proofErr w:type="spellEnd"/>
      <w:r w:rsidRPr="00946553">
        <w:rPr>
          <w:rFonts w:ascii="Calibri" w:hAnsi="Calibri"/>
          <w:lang w:val="pt-BR"/>
        </w:rPr>
        <w:t xml:space="preserve"> a menção de outros tão importantes como os anteriores. Outros dicionários não puderam evitar contradições ao definir alguns termos técnicos como: "equipamento", "infraestrutura", "balneário", "centro turístico", "planta turística", "promoção turística", etc.; expressões estas sobre cujo significado existem muitas versões. Há autores que ensaiam novas formas de classificação de sua própria e pessoal invenção, por exemplo, sobre os tipos de turismo e misturam, sem aclarar (em um dicionário isto não deve fazer-se), diferentes critérios de categorização, em uma lista de dezoito tipos, na qual se </w:t>
      </w:r>
      <w:r w:rsidR="00946553" w:rsidRPr="00946553">
        <w:rPr>
          <w:rFonts w:ascii="Calibri" w:hAnsi="Calibri"/>
          <w:lang w:val="pt-BR"/>
        </w:rPr>
        <w:t>amalgamam</w:t>
      </w:r>
      <w:r w:rsidRPr="00946553">
        <w:rPr>
          <w:rFonts w:ascii="Calibri" w:hAnsi="Calibri"/>
          <w:lang w:val="pt-BR"/>
        </w:rPr>
        <w:t xml:space="preserve"> o turismo bélico com o de convenções, o familiar, o didático, o religioso e o social, entre outros, com esquecimentos, por exemplo, de uma classe tão importante como é o turismo interno.4,5</w:t>
      </w:r>
    </w:p>
    <w:p w14:paraId="23F2D36E" w14:textId="2B6E55D6" w:rsidR="00CA1C72" w:rsidRPr="00946553" w:rsidRDefault="00DE4BF9">
      <w:pPr>
        <w:spacing w:after="120"/>
        <w:jc w:val="both"/>
        <w:rPr>
          <w:lang w:val="pt-BR"/>
        </w:rPr>
      </w:pPr>
      <w:r w:rsidRPr="00946553">
        <w:rPr>
          <w:rFonts w:ascii="Calibri" w:hAnsi="Calibri"/>
          <w:lang w:val="pt-BR"/>
        </w:rPr>
        <w:lastRenderedPageBreak/>
        <w:t xml:space="preserve">À medida que se têm ido incorporando novas matérias ao estudo do turismo se têm multiplicado as dificuldades relativas à precisão das vozes mais usadas. Especialmente no campo do planejamento do setor — que é aquele que pretende ordenar seu crescimento — é onde se notam as maiores contradições entre o significado de alguns termos técnicos, porque cada especialista tende, naturalmente, a projetar ao setor um esquema teórico herdado da disciplina que pratica. Se as palavras são de uso interno de uma especialidade, o problema não é tão grave como o que se origina pelas diferentes interpretações de outras de uso comum, como "instalações", "infraestrutura" ou "facilidades", quando são empregadas pela pluralidade de profissionais que </w:t>
      </w:r>
      <w:r w:rsidR="00946553" w:rsidRPr="00946553">
        <w:rPr>
          <w:rFonts w:ascii="Calibri" w:hAnsi="Calibri"/>
          <w:lang w:val="pt-BR"/>
        </w:rPr>
        <w:t>intervenham</w:t>
      </w:r>
      <w:r w:rsidRPr="00946553">
        <w:rPr>
          <w:rFonts w:ascii="Calibri" w:hAnsi="Calibri"/>
          <w:lang w:val="pt-BR"/>
        </w:rPr>
        <w:t xml:space="preserve"> no setor: (engenheiros, economistas, estatísticos, arquitetos, sociólogos, psicólogos, geógrafos e licenciados em turismo, etc.)</w:t>
      </w:r>
    </w:p>
    <w:p w14:paraId="35A5FB88" w14:textId="77777777" w:rsidR="00CA1C72" w:rsidRPr="00946553" w:rsidRDefault="00DE4BF9">
      <w:pPr>
        <w:spacing w:after="120"/>
        <w:jc w:val="both"/>
        <w:rPr>
          <w:lang w:val="pt-BR"/>
        </w:rPr>
      </w:pPr>
      <w:r w:rsidRPr="00946553">
        <w:rPr>
          <w:rFonts w:ascii="Calibri" w:hAnsi="Calibri"/>
          <w:lang w:val="pt-BR"/>
        </w:rPr>
        <w:t>Entre tanta confusão, uma das afirmações mais repetidas é a que diz que o turismo é uma ciência ou uma indústria e como esta afirmação antecede a boa parte do conhecimento teórico do turismo, dedicaremos a sua conceitualização os dois próximos pontos.</w:t>
      </w:r>
    </w:p>
    <w:p w14:paraId="3BAF4F59" w14:textId="14A6693F" w:rsidR="00CA1C72" w:rsidRPr="00946553" w:rsidRDefault="00DE4BF9" w:rsidP="005E2736">
      <w:pPr>
        <w:pStyle w:val="Ttulo1"/>
      </w:pPr>
      <w:r w:rsidRPr="00946553">
        <w:t xml:space="preserve">2. </w:t>
      </w:r>
      <w:r w:rsidR="005E2736">
        <w:tab/>
      </w:r>
      <w:r w:rsidRPr="00946553">
        <w:t>POR QUE O TURISMO NÃO É UMA CIÊNCIA</w:t>
      </w:r>
    </w:p>
    <w:p w14:paraId="4F83D2FC" w14:textId="532C2B67" w:rsidR="00CA1C72" w:rsidRPr="00946553" w:rsidRDefault="00DE4BF9">
      <w:pPr>
        <w:spacing w:after="120"/>
        <w:jc w:val="both"/>
        <w:rPr>
          <w:lang w:val="pt-BR"/>
        </w:rPr>
      </w:pPr>
      <w:r w:rsidRPr="00946553">
        <w:rPr>
          <w:rFonts w:ascii="Calibri" w:hAnsi="Calibri"/>
          <w:lang w:val="pt-BR"/>
        </w:rPr>
        <w:t xml:space="preserve">Para que a acumulação de conhecimentos sobre algum tema </w:t>
      </w:r>
      <w:r w:rsidR="00946553" w:rsidRPr="00946553">
        <w:rPr>
          <w:rFonts w:ascii="Calibri" w:hAnsi="Calibri"/>
          <w:lang w:val="pt-BR"/>
        </w:rPr>
        <w:t>pregressa</w:t>
      </w:r>
      <w:r w:rsidRPr="00946553">
        <w:rPr>
          <w:rFonts w:ascii="Calibri" w:hAnsi="Calibri"/>
          <w:lang w:val="pt-BR"/>
        </w:rPr>
        <w:t xml:space="preserve"> até alcançar a categoria de ciência, é necessário que tais conhecimentos cumpram uma série de requisitos, os quais pensamos que não se têm alcançado no turismo.</w:t>
      </w:r>
    </w:p>
    <w:p w14:paraId="0F41FC98" w14:textId="27EA6345" w:rsidR="00CA1C72" w:rsidRPr="00946553" w:rsidRDefault="00DE4BF9">
      <w:pPr>
        <w:spacing w:after="120"/>
        <w:jc w:val="both"/>
        <w:rPr>
          <w:lang w:val="pt-BR"/>
        </w:rPr>
      </w:pPr>
      <w:r w:rsidRPr="00946553">
        <w:rPr>
          <w:rFonts w:ascii="Calibri" w:hAnsi="Calibri"/>
          <w:lang w:val="pt-BR"/>
        </w:rPr>
        <w:t xml:space="preserve">Não podemos dizer que na prática o turismo se desenvolva sem ideias, porque isso é impossível; mas as ideias que se manejam até o momento, estão desconectadas entre si, sobretudo aquelas originadas em outras disciplinas. A precisão, a ordem e a relação lógica entre os conceitos básicos são </w:t>
      </w:r>
      <w:r w:rsidR="00946553" w:rsidRPr="00946553">
        <w:rPr>
          <w:rFonts w:ascii="Calibri" w:hAnsi="Calibri"/>
          <w:lang w:val="pt-BR"/>
        </w:rPr>
        <w:t>pressupostas</w:t>
      </w:r>
      <w:r w:rsidRPr="00946553">
        <w:rPr>
          <w:rFonts w:ascii="Calibri" w:hAnsi="Calibri"/>
          <w:lang w:val="pt-BR"/>
        </w:rPr>
        <w:t xml:space="preserve"> ineludíveis para que o pensamento possa elaborar outros conceitos derivados dos anteriores, que sejam mais específicos, de tal maneira que o conjunto explique teoricamente algum fato da realidade.</w:t>
      </w:r>
    </w:p>
    <w:p w14:paraId="71840E09" w14:textId="77777777" w:rsidR="00CA1C72" w:rsidRPr="00946553" w:rsidRDefault="00DE4BF9">
      <w:pPr>
        <w:spacing w:after="120"/>
        <w:jc w:val="both"/>
        <w:rPr>
          <w:lang w:val="pt-BR"/>
        </w:rPr>
      </w:pPr>
      <w:r w:rsidRPr="00946553">
        <w:rPr>
          <w:rFonts w:ascii="Calibri" w:hAnsi="Calibri"/>
          <w:lang w:val="pt-BR"/>
        </w:rPr>
        <w:t xml:space="preserve">Pensar teoricamente é distinto do que se entende vulgarmente quando se toma como tal a elaboração de lucubrações mentais </w:t>
      </w:r>
      <w:proofErr w:type="spellStart"/>
      <w:r w:rsidRPr="00946553">
        <w:rPr>
          <w:rFonts w:ascii="Calibri" w:hAnsi="Calibri"/>
          <w:lang w:val="pt-BR"/>
        </w:rPr>
        <w:t>alejadas</w:t>
      </w:r>
      <w:proofErr w:type="spellEnd"/>
      <w:r w:rsidRPr="00946553">
        <w:rPr>
          <w:rFonts w:ascii="Calibri" w:hAnsi="Calibri"/>
          <w:lang w:val="pt-BR"/>
        </w:rPr>
        <w:t xml:space="preserve"> da realidade. Não devemos esquecer que o termo teoria provém do grego </w:t>
      </w:r>
      <w:proofErr w:type="spellStart"/>
      <w:r w:rsidRPr="00946553">
        <w:rPr>
          <w:rFonts w:ascii="Calibri" w:hAnsi="Calibri"/>
          <w:lang w:val="pt-BR"/>
        </w:rPr>
        <w:t>theória</w:t>
      </w:r>
      <w:proofErr w:type="spellEnd"/>
      <w:r w:rsidRPr="00946553">
        <w:rPr>
          <w:rFonts w:ascii="Calibri" w:hAnsi="Calibri"/>
          <w:lang w:val="pt-BR"/>
        </w:rPr>
        <w:t>, que quer dizer "contemplar" e que no castelhano antigo era uma proposição que significava espetáculo. A respeito é interessante ter em conta que:</w:t>
      </w:r>
    </w:p>
    <w:p w14:paraId="721B5FA9" w14:textId="77777777" w:rsidR="00CA1C72" w:rsidRPr="00946553" w:rsidRDefault="00DE4BF9">
      <w:pPr>
        <w:spacing w:before="80" w:after="120"/>
        <w:ind w:left="720" w:right="720"/>
        <w:jc w:val="both"/>
        <w:rPr>
          <w:lang w:val="pt-BR"/>
        </w:rPr>
      </w:pPr>
      <w:r w:rsidRPr="00946553">
        <w:rPr>
          <w:rFonts w:ascii="Calibri" w:hAnsi="Calibri"/>
          <w:i/>
          <w:sz w:val="21"/>
          <w:lang w:val="pt-BR"/>
        </w:rPr>
        <w:t>Embora seja certo que nos dias primeiros de uma ciência as teorias são com frequência o resultado de especulações individuais e pode que tenham um débil e escasso suporte nos dados empíricos, a teoria e a observação se fazem cada vez mais estreitamente relacionadas conforme a ciência vai adquirindo desenvolvimento. No estado atual das ciências sociais, a investigação e a teoria não têm ido sempre estreitamente unidas, e as teorias tendem a conter elementos especulativos que vão mais além que a evidência dos dados disponíveis.6</w:t>
      </w:r>
    </w:p>
    <w:p w14:paraId="1F31C1EB" w14:textId="77777777" w:rsidR="00CA1C72" w:rsidRPr="00946553" w:rsidRDefault="00DE4BF9">
      <w:pPr>
        <w:spacing w:after="120"/>
        <w:jc w:val="both"/>
        <w:rPr>
          <w:lang w:val="pt-BR"/>
        </w:rPr>
      </w:pPr>
      <w:r w:rsidRPr="00946553">
        <w:rPr>
          <w:rFonts w:ascii="Calibri" w:hAnsi="Calibri"/>
          <w:lang w:val="pt-BR"/>
        </w:rPr>
        <w:t xml:space="preserve">O turismo não nasceu de uma teoria, mas de uma realidade que surgiu espontaneamente, e se foi configurando a si mesma sob o impacto de descobrimentos em outros campos, como, entre outras coisas, o progresso da navegação e a invenção do trem, do automóvel e do avião. Quer dizer, não se desenvolveu graças à análise de dados empíricos que hajam, por exemplo, interrelacionado o fenômeno da utilização prática do motor de explosão interna e a energia do vapor, com a criação das linhas de transporte, ou o progresso da classe média e o avanço dos sistemas de comunicação, para antecipar o </w:t>
      </w:r>
      <w:r w:rsidRPr="00946553">
        <w:rPr>
          <w:rFonts w:ascii="Calibri" w:hAnsi="Calibri"/>
          <w:lang w:val="pt-BR"/>
        </w:rPr>
        <w:lastRenderedPageBreak/>
        <w:t xml:space="preserve">fenômeno do turismo e propor alternativas orientadas a controlar sua evolução. Se isto não sucedeu, tampouco se deduziram aspectos e perfis do turismo graças à elaboração de teorias primárias fundadas na observação. Muito menos é </w:t>
      </w:r>
      <w:proofErr w:type="spellStart"/>
      <w:r w:rsidRPr="00946553">
        <w:rPr>
          <w:rFonts w:ascii="Calibri" w:hAnsi="Calibri"/>
          <w:lang w:val="pt-BR"/>
        </w:rPr>
        <w:t>dável</w:t>
      </w:r>
      <w:proofErr w:type="spellEnd"/>
      <w:r w:rsidRPr="00946553">
        <w:rPr>
          <w:rFonts w:ascii="Calibri" w:hAnsi="Calibri"/>
          <w:lang w:val="pt-BR"/>
        </w:rPr>
        <w:t xml:space="preserve"> sustentar que o turismo se deva a que alguém imaginou seu atual desenvolvimento e suas características sociológicas e comerciais, mediante especulações que se adiantaram aos fatos.</w:t>
      </w:r>
    </w:p>
    <w:p w14:paraId="52E92106" w14:textId="77777777" w:rsidR="00CA1C72" w:rsidRPr="00946553" w:rsidRDefault="00DE4BF9">
      <w:pPr>
        <w:spacing w:after="120"/>
        <w:jc w:val="both"/>
        <w:rPr>
          <w:lang w:val="pt-BR"/>
        </w:rPr>
      </w:pPr>
      <w:r w:rsidRPr="00946553">
        <w:rPr>
          <w:rFonts w:ascii="Calibri" w:hAnsi="Calibri"/>
          <w:lang w:val="pt-BR"/>
        </w:rPr>
        <w:t>Para chegar a elaborar uma teoria científica, primeiro, têm que existir uma série de hipóteses que constituem o ponto de partida das cadeias dedutivas, cujos últimos elos devem passar a prova da experiência. Ao completar-se uma série de hipóteses, satisfatoriamente comprovadas, estaremos na possibilidade de dizer que esse conjunto de ideias (nascidas do intelecto e da informação, e além disso organizadas sistematicamente) podem constituir os princípios gerais de uma determinada disciplina do saber.</w:t>
      </w:r>
    </w:p>
    <w:p w14:paraId="54A4B60D" w14:textId="77777777" w:rsidR="00CA1C72" w:rsidRPr="00946553" w:rsidRDefault="00DE4BF9">
      <w:pPr>
        <w:spacing w:after="120"/>
        <w:jc w:val="both"/>
        <w:rPr>
          <w:lang w:val="pt-BR"/>
        </w:rPr>
      </w:pPr>
      <w:r w:rsidRPr="00946553">
        <w:rPr>
          <w:rFonts w:ascii="Calibri" w:hAnsi="Calibri"/>
          <w:lang w:val="pt-BR"/>
        </w:rPr>
        <w:t>Na ciência, todo princípio geral deve ser exato, mas também flexível, de tal maneira que o sistema ideológico possa evoluir quando novas evidências demonstrem a existência de algum erro no conhecimento e interpretação da realidade.</w:t>
      </w:r>
    </w:p>
    <w:p w14:paraId="4DE8E684" w14:textId="7CD37632" w:rsidR="00CA1C72" w:rsidRPr="00946553" w:rsidRDefault="00DE4BF9">
      <w:pPr>
        <w:spacing w:after="120"/>
        <w:jc w:val="both"/>
        <w:rPr>
          <w:lang w:val="pt-BR"/>
        </w:rPr>
      </w:pPr>
      <w:r w:rsidRPr="00946553">
        <w:rPr>
          <w:rFonts w:ascii="Calibri" w:hAnsi="Calibri"/>
          <w:lang w:val="pt-BR"/>
        </w:rPr>
        <w:t>Não sabemos da existência de nenhum cientista autônomo (quer dizer, não pertencente a algum d</w:t>
      </w:r>
      <w:r w:rsidR="00946553">
        <w:rPr>
          <w:rFonts w:ascii="Calibri" w:hAnsi="Calibri"/>
          <w:lang w:val="pt-BR"/>
        </w:rPr>
        <w:t>o</w:t>
      </w:r>
      <w:r w:rsidRPr="00946553">
        <w:rPr>
          <w:rFonts w:ascii="Calibri" w:hAnsi="Calibri"/>
          <w:lang w:val="pt-BR"/>
        </w:rPr>
        <w:t xml:space="preserve">s </w:t>
      </w:r>
      <w:r w:rsidR="00946553" w:rsidRPr="00946553">
        <w:rPr>
          <w:rFonts w:ascii="Calibri" w:hAnsi="Calibri"/>
          <w:lang w:val="pt-BR"/>
        </w:rPr>
        <w:t>ramos conhecidos</w:t>
      </w:r>
      <w:r w:rsidRPr="00946553">
        <w:rPr>
          <w:rFonts w:ascii="Calibri" w:hAnsi="Calibri"/>
          <w:lang w:val="pt-BR"/>
        </w:rPr>
        <w:t xml:space="preserve"> da ciência) que tenha produzido e difundido um corpo teórico sobre um determinado enfoque turístico e que este enfoque cumpra com os requisitos anotados no parágrafo anterior. Tampouco nenhum dos que dizem que o turismo é uma ciência, pôde explicar-nos a que tipo de conhecimento pertencia dita atividade.</w:t>
      </w:r>
    </w:p>
    <w:p w14:paraId="7AE02EF7" w14:textId="77777777" w:rsidR="00CA1C72" w:rsidRPr="00946553" w:rsidRDefault="00DE4BF9">
      <w:pPr>
        <w:spacing w:after="120"/>
        <w:jc w:val="both"/>
        <w:rPr>
          <w:lang w:val="pt-BR"/>
        </w:rPr>
      </w:pPr>
      <w:r w:rsidRPr="00946553">
        <w:rPr>
          <w:rFonts w:ascii="Calibri" w:hAnsi="Calibri"/>
          <w:lang w:val="pt-BR"/>
        </w:rPr>
        <w:t>Ao aceitar, por um lado, que não existe uma "ciência turística", e ao afirmar, por outro, a necessidade que tem o setor de estabelecer um corpo teórico consistente, e além disso ao reconhecer que para a satisfação desta necessidade há que sistematizar o conhecimento, temos que admitir que a solução lógica radica no enquadramento adequado do fenômeno turístico, para que desta maneira se desfaça a incógnita relativa ao tipo de ciência que deverá ocupar-se de seu estudo. Isso é o que faremos a seguir, começando por definir alguns conceitos essenciais do conhecimento científico.</w:t>
      </w:r>
    </w:p>
    <w:p w14:paraId="0576B1D8" w14:textId="77777777" w:rsidR="00CA1C72" w:rsidRPr="00946553" w:rsidRDefault="00DE4BF9">
      <w:pPr>
        <w:spacing w:after="120"/>
        <w:jc w:val="both"/>
        <w:rPr>
          <w:lang w:val="pt-BR"/>
        </w:rPr>
      </w:pPr>
      <w:r w:rsidRPr="00946553">
        <w:rPr>
          <w:rFonts w:ascii="Calibri" w:hAnsi="Calibri"/>
          <w:lang w:val="pt-BR"/>
        </w:rPr>
        <w:t xml:space="preserve">Uma maneira geralmente aceita de classificar as ciências é aquela que as separa em básicas (ou puras) e aplicadas. As primeiras estudam os princípios gerais e as segundas têm por objeto a solução de problemas específicos. Como temos dito, o turismo não tem sido objeto de estudo da ciência pura, pelo que sua alternativa analítica se </w:t>
      </w:r>
      <w:proofErr w:type="spellStart"/>
      <w:r w:rsidRPr="00946553">
        <w:rPr>
          <w:rFonts w:ascii="Calibri" w:hAnsi="Calibri"/>
          <w:lang w:val="pt-BR"/>
        </w:rPr>
        <w:t>ubica</w:t>
      </w:r>
      <w:proofErr w:type="spellEnd"/>
      <w:r w:rsidRPr="00946553">
        <w:rPr>
          <w:rFonts w:ascii="Calibri" w:hAnsi="Calibri"/>
          <w:lang w:val="pt-BR"/>
        </w:rPr>
        <w:t xml:space="preserve"> dentro da investigação aplicada à área de alguma das especialidades das ciências básicas, que assinalaremos mais adiante.</w:t>
      </w:r>
    </w:p>
    <w:p w14:paraId="3591658A" w14:textId="77777777" w:rsidR="00CA1C72" w:rsidRPr="00946553" w:rsidRDefault="00DE4BF9">
      <w:pPr>
        <w:spacing w:after="120"/>
        <w:jc w:val="both"/>
        <w:rPr>
          <w:lang w:val="pt-BR"/>
        </w:rPr>
      </w:pPr>
      <w:r w:rsidRPr="00946553">
        <w:rPr>
          <w:rFonts w:ascii="Calibri" w:hAnsi="Calibri"/>
          <w:lang w:val="pt-BR"/>
        </w:rPr>
        <w:t>Outra forma de classificar as ciências é em formais e fáticas. Entende-se por ciências formais às que dependem da dedução; e por ciências fáticas às que provêm da observação. As ciências formais não são objetivas porque não se ocupam de estudar diretamente os objetos do mundo real, senão que são o resultado da evolução da inteligência do homem, a partir do momento em que este adquiriu a capacidade de inventar entes formais e, o que é mais importante, chegou a estabelecer relações entre os mesmos. Ao elaborar esses entes formais a humanidade tem podido criar uma linguagem de símbolos, por exemplo, os números, que expressam ideias em vez de representar fatos ou coisas, que é do que se ocupa a linguagem comum. Por isso também às ciências formais se lhes chama ideais. Referindo-se ao tema, Bunge diz o seguinte:</w:t>
      </w:r>
    </w:p>
    <w:p w14:paraId="25F13035" w14:textId="77777777" w:rsidR="00CA1C72" w:rsidRPr="00946553" w:rsidRDefault="00DE4BF9">
      <w:pPr>
        <w:spacing w:before="80" w:after="120"/>
        <w:ind w:left="720" w:right="720"/>
        <w:jc w:val="both"/>
        <w:rPr>
          <w:lang w:val="pt-BR"/>
        </w:rPr>
      </w:pPr>
      <w:r w:rsidRPr="00946553">
        <w:rPr>
          <w:rFonts w:ascii="Calibri" w:hAnsi="Calibri"/>
          <w:i/>
          <w:sz w:val="21"/>
          <w:lang w:val="pt-BR"/>
        </w:rPr>
        <w:lastRenderedPageBreak/>
        <w:t>Não toda investigação científica procura o conhecimento objetivo. Assim a lógica e a matemática — isto é, os diversos sistemas da lógica formal e os diferentes capítulos da matemática pura — são racionais, sistemáticos e verificáveis, mas não são objetivos, não nos dão informação acerca da realidade: simplesmente não se ocupam dos fatos. A lógica e a matemática tratam de entes ideais; estes entes — tanto os abstratos como os interpretados — só existem na mente humana. Aos lógicos e matemáticos não se lhes dá objetos de estudo: eles constroem seus próprios objetos.7</w:t>
      </w:r>
    </w:p>
    <w:p w14:paraId="30D32943" w14:textId="77777777" w:rsidR="00CA1C72" w:rsidRPr="00946553" w:rsidRDefault="00DE4BF9">
      <w:pPr>
        <w:spacing w:after="120"/>
        <w:jc w:val="both"/>
        <w:rPr>
          <w:lang w:val="pt-BR"/>
        </w:rPr>
      </w:pPr>
      <w:r w:rsidRPr="00946553">
        <w:rPr>
          <w:rFonts w:ascii="Calibri" w:hAnsi="Calibri"/>
          <w:lang w:val="pt-BR"/>
        </w:rPr>
        <w:t>Como os componentes do fenômeno turístico são materiais e não ideais, evidentemente não pode ser objeto de estudo das ciências formais. Com isto não queremos dizer que as matemáticas ficam excluídas do campo turístico, ao contrário, as matemáticas constituem uma ferramenta importante por cujo meio, por exemplo, a estatística, quantifica as variáveis turísticas. Nada mais esse é o papel que desempenham dentro do âmbito turístico. Seria absurdo conceber uma ciência chamada "matemáticas turísticas". O mesmo vale para a lógica, onde teríamos que falar de uma "lógica turística".</w:t>
      </w:r>
    </w:p>
    <w:p w14:paraId="2FE2B82C" w14:textId="77777777" w:rsidR="00CA1C72" w:rsidRPr="00946553" w:rsidRDefault="00DE4BF9">
      <w:pPr>
        <w:spacing w:after="120"/>
        <w:jc w:val="both"/>
        <w:rPr>
          <w:lang w:val="pt-BR"/>
        </w:rPr>
      </w:pPr>
      <w:r w:rsidRPr="00946553">
        <w:rPr>
          <w:rFonts w:ascii="Calibri" w:hAnsi="Calibri"/>
          <w:lang w:val="pt-BR"/>
        </w:rPr>
        <w:t>A ciência fáctica, por sua parte, dirige sua atenção ao estudo de tudo o que existe com caráter material, bem sejam sucessos da conduta humana ou bem fenômenos por cujo conduto se manifestam os processos do mundo material. São ciências tipicamente fáticas: a física, a química, a medicina, a psicologia e a sociologia.</w:t>
      </w:r>
    </w:p>
    <w:p w14:paraId="27C038BE" w14:textId="77777777" w:rsidR="00CA1C72" w:rsidRPr="00946553" w:rsidRDefault="00DE4BF9">
      <w:pPr>
        <w:spacing w:after="120"/>
        <w:jc w:val="both"/>
        <w:rPr>
          <w:lang w:val="pt-BR"/>
        </w:rPr>
      </w:pPr>
      <w:r w:rsidRPr="00946553">
        <w:rPr>
          <w:rFonts w:ascii="Calibri" w:hAnsi="Calibri"/>
          <w:lang w:val="pt-BR"/>
        </w:rPr>
        <w:t xml:space="preserve">De acordo com seu propósito, as ciências fáticas necessitam da observação do experimento para confirmar em que medida as hipóteses que formulam correspondem aos fatos. Isto leva a que também se lhes conheça como ciências fáticas, ciências empíricas, porque qualquer suposto só é aceito depois de sua comprovação prática. A experimentação além de legitimar a validade de qualquer hipótese, nos permite impor-nos sobre como se origina, por que se produz e qual é a fenomenologia de qualquer fato material. Nas ciências fáticas, em razão de seu objeto, nenhuma afirmação pode considerar-se como definitiva, porque sempre existe a possibilidade de que algum dado, não tido em conta, ou mal interpretado, modifique a toda uma estrutura teórica ou, inclusive, nos obrigue a elaborar uma nova que </w:t>
      </w:r>
      <w:proofErr w:type="spellStart"/>
      <w:r w:rsidRPr="00946553">
        <w:rPr>
          <w:rFonts w:ascii="Calibri" w:hAnsi="Calibri"/>
          <w:lang w:val="pt-BR"/>
        </w:rPr>
        <w:t>reemplace</w:t>
      </w:r>
      <w:proofErr w:type="spellEnd"/>
      <w:r w:rsidRPr="00946553">
        <w:rPr>
          <w:rFonts w:ascii="Calibri" w:hAnsi="Calibri"/>
          <w:lang w:val="pt-BR"/>
        </w:rPr>
        <w:t xml:space="preserve"> àquela cuja validade se fundava no erro ou a omissão.</w:t>
      </w:r>
    </w:p>
    <w:p w14:paraId="144D92D0" w14:textId="77777777" w:rsidR="00CA1C72" w:rsidRPr="00946553" w:rsidRDefault="00DE4BF9">
      <w:pPr>
        <w:spacing w:after="120"/>
        <w:jc w:val="both"/>
        <w:rPr>
          <w:lang w:val="pt-BR"/>
        </w:rPr>
      </w:pPr>
      <w:r w:rsidRPr="00946553">
        <w:rPr>
          <w:rFonts w:ascii="Calibri" w:hAnsi="Calibri"/>
          <w:lang w:val="pt-BR"/>
        </w:rPr>
        <w:t xml:space="preserve">As ciências fáticas se dividem em naturais e sociais. Ambas categorias incluem partes específicas do conhecimento que o homem necessita e trata de obter a respeito de como são as coisas e os fatos do mundo em que vive. Desde logo, o afã cognoscitivo não é privativo do cientista; em uma medida u outra todos os homens participamos do desejo de conhecer e a todos </w:t>
      </w:r>
      <w:proofErr w:type="spellStart"/>
      <w:r w:rsidRPr="00946553">
        <w:rPr>
          <w:rFonts w:ascii="Calibri" w:hAnsi="Calibri"/>
          <w:lang w:val="pt-BR"/>
        </w:rPr>
        <w:t>nos</w:t>
      </w:r>
      <w:proofErr w:type="spellEnd"/>
      <w:r w:rsidRPr="00946553">
        <w:rPr>
          <w:rFonts w:ascii="Calibri" w:hAnsi="Calibri"/>
          <w:lang w:val="pt-BR"/>
        </w:rPr>
        <w:t xml:space="preserve"> é factível sacar nossas próprias conclusões relativas à nossa realidade.</w:t>
      </w:r>
    </w:p>
    <w:p w14:paraId="7F05FB78" w14:textId="77777777" w:rsidR="00CA1C72" w:rsidRPr="00946553" w:rsidRDefault="00DE4BF9">
      <w:pPr>
        <w:spacing w:after="120"/>
        <w:jc w:val="both"/>
        <w:rPr>
          <w:lang w:val="pt-BR"/>
        </w:rPr>
      </w:pPr>
      <w:r w:rsidRPr="00946553">
        <w:rPr>
          <w:rFonts w:ascii="Calibri" w:hAnsi="Calibri"/>
          <w:lang w:val="pt-BR"/>
        </w:rPr>
        <w:t xml:space="preserve">Seguindo este impulso motivado por sua curiosidade, o homem pode obter um conhecimento natural das coisas, conhecimento que lhe serve de plataforma para ascender ao outro mais elaborado: o científico. O primeiro é informativo e o outro especulativo. O que têm em comum, é que ambos manejam ideias que nascem do enfrentamento entre um sujeito curioso e aquilo que desperta sua curiosidade. </w:t>
      </w:r>
      <w:proofErr w:type="spellStart"/>
      <w:r w:rsidRPr="00946553">
        <w:rPr>
          <w:rFonts w:ascii="Calibri" w:hAnsi="Calibri"/>
          <w:lang w:val="pt-BR"/>
        </w:rPr>
        <w:t>Hessen</w:t>
      </w:r>
      <w:proofErr w:type="spellEnd"/>
      <w:r w:rsidRPr="00946553">
        <w:rPr>
          <w:rFonts w:ascii="Calibri" w:hAnsi="Calibri"/>
          <w:lang w:val="pt-BR"/>
        </w:rPr>
        <w:t xml:space="preserve"> diz:</w:t>
      </w:r>
    </w:p>
    <w:p w14:paraId="238D167E" w14:textId="77777777" w:rsidR="00CA1C72" w:rsidRPr="00946553" w:rsidRDefault="00DE4BF9">
      <w:pPr>
        <w:spacing w:before="80" w:after="120"/>
        <w:ind w:left="720" w:right="720"/>
        <w:jc w:val="both"/>
        <w:rPr>
          <w:lang w:val="pt-BR"/>
        </w:rPr>
      </w:pPr>
      <w:r w:rsidRPr="00946553">
        <w:rPr>
          <w:rFonts w:ascii="Calibri" w:hAnsi="Calibri"/>
          <w:i/>
          <w:sz w:val="21"/>
          <w:lang w:val="pt-BR"/>
        </w:rPr>
        <w:t xml:space="preserve">No conhecimento, se encontram frente a frente a consciência e o objeto: o sujeito e o objeto. O conhecimento se manifesta como uma relação entre estes dois elementos que permanecem nela e estão eternamente separados um do outro. O dualismo de sujeito e </w:t>
      </w:r>
      <w:r w:rsidRPr="00946553">
        <w:rPr>
          <w:rFonts w:ascii="Calibri" w:hAnsi="Calibri"/>
          <w:i/>
          <w:sz w:val="21"/>
          <w:lang w:val="pt-BR"/>
        </w:rPr>
        <w:lastRenderedPageBreak/>
        <w:t>objeto é parte mesma do conhecimento. A função do sujeito consiste em apreender ao objeto, e a do objeto em ser apreensível e apreendido pelo sujeito.8</w:t>
      </w:r>
    </w:p>
    <w:p w14:paraId="76A4A8D3" w14:textId="24D8DDE3" w:rsidR="00CA1C72" w:rsidRPr="00946553" w:rsidRDefault="00DE4BF9">
      <w:pPr>
        <w:spacing w:after="120"/>
        <w:jc w:val="both"/>
        <w:rPr>
          <w:lang w:val="pt-BR"/>
        </w:rPr>
      </w:pPr>
      <w:r w:rsidRPr="00946553">
        <w:rPr>
          <w:rFonts w:ascii="Calibri" w:hAnsi="Calibri"/>
          <w:lang w:val="pt-BR"/>
        </w:rPr>
        <w:t xml:space="preserve">Se </w:t>
      </w:r>
      <w:r w:rsidR="00946553" w:rsidRPr="00946553">
        <w:rPr>
          <w:rFonts w:ascii="Calibri" w:hAnsi="Calibri"/>
          <w:lang w:val="pt-BR"/>
        </w:rPr>
        <w:t>sobre-entende</w:t>
      </w:r>
      <w:r w:rsidRPr="00946553">
        <w:rPr>
          <w:rFonts w:ascii="Calibri" w:hAnsi="Calibri"/>
          <w:lang w:val="pt-BR"/>
        </w:rPr>
        <w:t xml:space="preserve"> que o objeto do conhecimento pode ser tanto coisas como fatos. Deste últimos se ocupam as ciências sociais, que buscam explicar e compreender a conduta e o comportamento individual e coletivo do homem.</w:t>
      </w:r>
    </w:p>
    <w:p w14:paraId="25EDAAAE" w14:textId="77777777" w:rsidR="00CA1C72" w:rsidRPr="00946553" w:rsidRDefault="00DE4BF9">
      <w:pPr>
        <w:spacing w:after="120"/>
        <w:jc w:val="both"/>
        <w:rPr>
          <w:lang w:val="pt-BR"/>
        </w:rPr>
      </w:pPr>
      <w:r w:rsidRPr="00946553">
        <w:rPr>
          <w:rFonts w:ascii="Calibri" w:hAnsi="Calibri"/>
          <w:lang w:val="pt-BR"/>
        </w:rPr>
        <w:t xml:space="preserve">Se refletimos sobre o expresso nos três últimos parágrafos encontramos que para </w:t>
      </w:r>
      <w:proofErr w:type="spellStart"/>
      <w:r w:rsidRPr="00946553">
        <w:rPr>
          <w:rFonts w:ascii="Calibri" w:hAnsi="Calibri"/>
          <w:lang w:val="pt-BR"/>
        </w:rPr>
        <w:t>ubicar</w:t>
      </w:r>
      <w:proofErr w:type="spellEnd"/>
      <w:r w:rsidRPr="00946553">
        <w:rPr>
          <w:rFonts w:ascii="Calibri" w:hAnsi="Calibri"/>
          <w:lang w:val="pt-BR"/>
        </w:rPr>
        <w:t xml:space="preserve"> o turismo e desentranhar sua natureza talvez o mais adequado seria: primeiro, classificar o turismo como um saber que se encontra situado no âmbito do conhecimento natural das coisas, porque nesse nível se encontram as interpretações, deduções e procedimentos mais utilizados em sua operação e explicação e, segundo, admitir que seu progresso medular só será possível através das ciências sociais, pelo que deveria ser estudado como um capítulo destas e não como um conhecimento autônomo. Por mais que nos esforcemos, não podemos conceber a atual nem a futura existência das ciências do turismo em si mesmas, embora sim entendemos o turismo como fenômeno social e na eficiência da investigação social para determinar sua essência e para resolver sua complexa problemática.</w:t>
      </w:r>
    </w:p>
    <w:p w14:paraId="29B98AC9" w14:textId="5B95F79C" w:rsidR="00CA1C72" w:rsidRPr="00946553" w:rsidRDefault="00DE4BF9">
      <w:pPr>
        <w:spacing w:after="120"/>
        <w:jc w:val="both"/>
        <w:rPr>
          <w:lang w:val="pt-BR"/>
        </w:rPr>
      </w:pPr>
      <w:r w:rsidRPr="00946553">
        <w:rPr>
          <w:rFonts w:ascii="Calibri" w:hAnsi="Calibri"/>
          <w:lang w:val="pt-BR"/>
        </w:rPr>
        <w:t xml:space="preserve">Sem investigação não pode haver ciência. E da investigação turística só podemos dizer que é escassa e que se mantém na superfície, quer dizer, que se "centra na descrição, sistematização e predição a expensas da teorização".9 Em </w:t>
      </w:r>
      <w:r w:rsidR="00946553" w:rsidRPr="00946553">
        <w:rPr>
          <w:rFonts w:ascii="Calibri" w:hAnsi="Calibri"/>
          <w:lang w:val="pt-BR"/>
        </w:rPr>
        <w:t>consequência</w:t>
      </w:r>
      <w:r w:rsidRPr="00946553">
        <w:rPr>
          <w:rFonts w:ascii="Calibri" w:hAnsi="Calibri"/>
          <w:lang w:val="pt-BR"/>
        </w:rPr>
        <w:t>, é inegável que no campo do turismo se carece de teorias devidamente fundadas, já que não podemos admitir que a mera enumeração e deficiente descrição de sucessos, constitui uma teoria científica, como tampouco o é o fazer menção dos postos administrativos de um hotel, do número de pessoas que fazem turismo em um país, dos elementos que integram um pacote turístico ou dos procedimentos que compõem uma campanha publicitária.</w:t>
      </w:r>
    </w:p>
    <w:p w14:paraId="4E0E15FD" w14:textId="77777777" w:rsidR="00CA1C72" w:rsidRPr="00946553" w:rsidRDefault="00DE4BF9">
      <w:pPr>
        <w:spacing w:after="120"/>
        <w:jc w:val="both"/>
        <w:rPr>
          <w:lang w:val="pt-BR"/>
        </w:rPr>
      </w:pPr>
      <w:r w:rsidRPr="00946553">
        <w:rPr>
          <w:rFonts w:ascii="Calibri" w:hAnsi="Calibri"/>
          <w:lang w:val="pt-BR"/>
        </w:rPr>
        <w:t>Nada se opõe a que se aceite o turismo como um fenômeno socioeconômico, e se se translada este critério ao campo do planejamento, temos que reconhecer além disso a necessidade de estudar àquele com uma visão interdisciplinar; que poderá incluir a economia, a engenharia, a arquitetura, o urbanismo, o desenho urbano, o marketing, a administração de recursos humanos, as matemáticas, a estatística, as ciências da comunicação, a contabilidade, a administração pública e comercial, etc., como disciplinas auxiliares. Se algumas delas são ciências, isto não equivale a que o campo ao qual se apliquem (o turismo) adquira essa hierarquia.</w:t>
      </w:r>
    </w:p>
    <w:p w14:paraId="0D6E6401" w14:textId="3AB2DF9C" w:rsidR="00CA1C72" w:rsidRPr="00946553" w:rsidRDefault="00DE4BF9">
      <w:pPr>
        <w:spacing w:after="120"/>
        <w:jc w:val="both"/>
        <w:rPr>
          <w:lang w:val="pt-BR"/>
        </w:rPr>
      </w:pPr>
      <w:r w:rsidRPr="00946553">
        <w:rPr>
          <w:rFonts w:ascii="Calibri" w:hAnsi="Calibri"/>
          <w:lang w:val="pt-BR"/>
        </w:rPr>
        <w:t xml:space="preserve">Antes dissemos que sem investigação não há ciência. Na América Latina, desde há alguns anos têm aparecido uns poucos centros de investigação turística, cujos resultados — se é que chegaram a algum — não se veem, ou não se difundem, ou não se aplicam. Assim como sem investigação e teorias não há ciência, assim também com centros de investigação que operam sem planos sobre o que se propõem descobrir, ou hipóteses que provar, tampouco há investigação. Com centros integrados por pessoal que desconhece a estrutura elementar da investigação científica e tecnológica, não pode haver investigação e não é que no turismo faltem coisas por investigar. Por exemplo, se bem é certo que se fala constantemente do fator multiplicador do turismo, também não é menos certo que os cálculos primários que se manejam para determinar seus índices foram efetuados há já muitos anos, pelo que faz falta sua atualização, tanto no que se refere aos países como às regiões. Outro </w:t>
      </w:r>
      <w:proofErr w:type="spellStart"/>
      <w:r w:rsidRPr="00946553">
        <w:rPr>
          <w:rFonts w:ascii="Calibri" w:hAnsi="Calibri"/>
          <w:lang w:val="pt-BR"/>
        </w:rPr>
        <w:t>renglão</w:t>
      </w:r>
      <w:proofErr w:type="spellEnd"/>
      <w:r w:rsidRPr="00946553">
        <w:rPr>
          <w:rFonts w:ascii="Calibri" w:hAnsi="Calibri"/>
          <w:lang w:val="pt-BR"/>
        </w:rPr>
        <w:t xml:space="preserve"> importante que se desconhece é o resultado da balança turística, já que através do procedimento elementar, que consiste em restar do suposto ingresso de divisas o egresso causado pelos nacionais que viajam ao </w:t>
      </w:r>
      <w:r w:rsidRPr="00946553">
        <w:rPr>
          <w:rFonts w:ascii="Calibri" w:hAnsi="Calibri"/>
          <w:lang w:val="pt-BR"/>
        </w:rPr>
        <w:lastRenderedPageBreak/>
        <w:t xml:space="preserve">estrangeiro, não arribamos a um resultado tecnicamente satisfatório. O cálculo atinado supõe descontar ao ingresso bruto de divisas, os egressos por insumos de produtos estrangeiros e as remessas dos operadores </w:t>
      </w:r>
      <w:r w:rsidR="00946553" w:rsidRPr="00946553">
        <w:rPr>
          <w:rFonts w:ascii="Calibri" w:hAnsi="Calibri"/>
          <w:lang w:val="pt-BR"/>
        </w:rPr>
        <w:t>transnacionais</w:t>
      </w:r>
      <w:r w:rsidRPr="00946553">
        <w:rPr>
          <w:rFonts w:ascii="Calibri" w:hAnsi="Calibri"/>
          <w:lang w:val="pt-BR"/>
        </w:rPr>
        <w:t xml:space="preserve"> a suas casas matrizes. Algo análogo sucede com respeito ao turismo interno, do qual se ignora a quanto ascende seu volume real, porque para sua medição se utilizam cifras estimadas, as quais dependem do otimismo, demagogia ou pessimismo de quem as formula: encontrando-se em alguns países tantas quantidades como entidades oficiais intervêm no turismo. Tampouco ainda conhecemos por que ninguém pôde determinar, mediante estudos confiáveis e generalizáveis, quais são as motivações que impulsionaram a uma pessoa a visitar um determinado lugar e qual foi seu grau de satisfação quando consumou a visita. Assim seguimos construindo novos centros turísticos, copiando modelos obsoletos, a causa de nossa ignorância do nível de satisfação que experimentam os usuários. Como pode chamar-se ciência a algo que desconhece o fundamental e segue operando ao </w:t>
      </w:r>
      <w:proofErr w:type="spellStart"/>
      <w:r w:rsidRPr="00946553">
        <w:rPr>
          <w:rFonts w:ascii="Calibri" w:hAnsi="Calibri"/>
          <w:lang w:val="pt-BR"/>
        </w:rPr>
        <w:t>tanteo</w:t>
      </w:r>
      <w:proofErr w:type="spellEnd"/>
      <w:r w:rsidRPr="00946553">
        <w:rPr>
          <w:rFonts w:ascii="Calibri" w:hAnsi="Calibri"/>
          <w:lang w:val="pt-BR"/>
        </w:rPr>
        <w:t>?</w:t>
      </w:r>
    </w:p>
    <w:p w14:paraId="5EFF2CB7" w14:textId="77777777" w:rsidR="00CA1C72" w:rsidRPr="00946553" w:rsidRDefault="00DE4BF9">
      <w:pPr>
        <w:spacing w:after="120"/>
        <w:jc w:val="both"/>
        <w:rPr>
          <w:lang w:val="pt-BR"/>
        </w:rPr>
      </w:pPr>
      <w:r w:rsidRPr="00946553">
        <w:rPr>
          <w:rFonts w:ascii="Calibri" w:hAnsi="Calibri"/>
          <w:lang w:val="pt-BR"/>
        </w:rPr>
        <w:t xml:space="preserve">Associado ao moderno conceito de ciência se apresenta o de tecnologia, este último se define como as formas e modelos de aplicação dos descobrimentos que vai logrando a investigação científica. A ciência e a tecnologia estão intimamente ligadas, pelo que se estabelece entre elas uma relação mediante a qual ambas se corrigem e estimulam reciprocamente. Nesta relação a ciência se ocupa do geral, já que explica o porquê das coisas ou de qualquer tipo de fenômeno natural e social, e a tecnologia se ocupa do particular, já que aporta os dados relativos ao como se devem aplicar os conhecimentos gerais. A ciência é o conhecimento das coisas por suas causas, e a tecnologia a descrição dos procedimentos que há que utilizar para produzir resultados. Com relação a isto, </w:t>
      </w:r>
      <w:proofErr w:type="spellStart"/>
      <w:r w:rsidRPr="00946553">
        <w:rPr>
          <w:rFonts w:ascii="Calibri" w:hAnsi="Calibri"/>
          <w:lang w:val="pt-BR"/>
        </w:rPr>
        <w:t>Mumford</w:t>
      </w:r>
      <w:proofErr w:type="spellEnd"/>
      <w:r w:rsidRPr="00946553">
        <w:rPr>
          <w:rFonts w:ascii="Calibri" w:hAnsi="Calibri"/>
          <w:lang w:val="pt-BR"/>
        </w:rPr>
        <w:t xml:space="preserve"> diz:</w:t>
      </w:r>
    </w:p>
    <w:p w14:paraId="7E6344B7" w14:textId="77777777" w:rsidR="00CA1C72" w:rsidRPr="00946553" w:rsidRDefault="00DE4BF9">
      <w:pPr>
        <w:spacing w:before="80" w:after="120"/>
        <w:ind w:left="720" w:right="720"/>
        <w:jc w:val="both"/>
        <w:rPr>
          <w:lang w:val="pt-BR"/>
        </w:rPr>
      </w:pPr>
      <w:r w:rsidRPr="00946553">
        <w:rPr>
          <w:rFonts w:ascii="Calibri" w:hAnsi="Calibri"/>
          <w:i/>
          <w:sz w:val="21"/>
          <w:lang w:val="pt-BR"/>
        </w:rPr>
        <w:t>A técnica é uma tradução em formas apropriadas e práticas das verdades teóricas, implícitas ou formuladas, antecipadas ou descobertas da ciência. A ciência e a técnica formam dois mundos independentes, embora relacionados; algumas vezes convergem e outras se afastam um do outro. As invenções principalmente empíricas, como a máquina de vapor, por exemplo, podem sugerir as investigações de Carnot no domínio da termodinâmica.</w:t>
      </w:r>
      <w:r w:rsidRPr="00946553">
        <w:rPr>
          <w:rFonts w:ascii="Calibri" w:hAnsi="Calibri"/>
          <w:i/>
          <w:sz w:val="21"/>
          <w:lang w:val="pt-BR"/>
        </w:rPr>
        <w:br/>
      </w:r>
      <w:r w:rsidRPr="00946553">
        <w:rPr>
          <w:rFonts w:ascii="Calibri" w:hAnsi="Calibri"/>
          <w:i/>
          <w:sz w:val="21"/>
          <w:lang w:val="pt-BR"/>
        </w:rPr>
        <w:br/>
        <w:t xml:space="preserve">Desde a geometria e a astronomia do Egito e a Mesopotâmia, ambas estreitamente relacionadas com a prática da agricultura, até as últimas investigações levadas a cabo no domínio da </w:t>
      </w:r>
      <w:proofErr w:type="spellStart"/>
      <w:r w:rsidRPr="00946553">
        <w:rPr>
          <w:rFonts w:ascii="Calibri" w:hAnsi="Calibri"/>
          <w:i/>
          <w:sz w:val="21"/>
          <w:lang w:val="pt-BR"/>
        </w:rPr>
        <w:t>eletrofísica</w:t>
      </w:r>
      <w:proofErr w:type="spellEnd"/>
      <w:r w:rsidRPr="00946553">
        <w:rPr>
          <w:rFonts w:ascii="Calibri" w:hAnsi="Calibri"/>
          <w:i/>
          <w:sz w:val="21"/>
          <w:lang w:val="pt-BR"/>
        </w:rPr>
        <w:t>, o lema de Leonardo resulta certeiro: a ciência é o capitão e os soldados são a prática. Mas algumas vezes os soldados ganham a batalha sem que ninguém os dirija, e algumas vezes o capitão, graças a uma estratégia inteligente, obtém a vitória sem necessidade de librar a batalha.10</w:t>
      </w:r>
    </w:p>
    <w:p w14:paraId="41501153" w14:textId="77777777" w:rsidR="00CA1C72" w:rsidRPr="00946553" w:rsidRDefault="00DE4BF9">
      <w:pPr>
        <w:spacing w:after="120"/>
        <w:jc w:val="both"/>
        <w:rPr>
          <w:lang w:val="pt-BR"/>
        </w:rPr>
      </w:pPr>
      <w:r w:rsidRPr="00946553">
        <w:rPr>
          <w:rFonts w:ascii="Calibri" w:hAnsi="Calibri"/>
          <w:lang w:val="pt-BR"/>
        </w:rPr>
        <w:t>A vinculação de causalidade entre a ciência e a técnica não tem sido nem é uma relação constante, em que primeiro, esteja a ciência e logo a técnica. De fato, o homem aperfeiçoou uma série de operações e o manejo de ferramentas, que ele mesmo havia criado, antes de plantar-se um conhecimento científico das coisas.</w:t>
      </w:r>
    </w:p>
    <w:p w14:paraId="37B565E9" w14:textId="77777777" w:rsidR="00CA1C72" w:rsidRPr="00946553" w:rsidRDefault="00DE4BF9">
      <w:pPr>
        <w:spacing w:after="120"/>
        <w:jc w:val="both"/>
        <w:rPr>
          <w:lang w:val="pt-BR"/>
        </w:rPr>
      </w:pPr>
      <w:r w:rsidRPr="00946553">
        <w:rPr>
          <w:rFonts w:ascii="Calibri" w:hAnsi="Calibri"/>
          <w:lang w:val="pt-BR"/>
        </w:rPr>
        <w:t>Na busca de uma resposta a suas necessidades, muitas vezes o homem encontrou o modo de melhorar o procedimento para fazer uma coisa, com o que deu origem a uma técnica, a partir da qual se pôde chegar a um conhecimento científico.</w:t>
      </w:r>
    </w:p>
    <w:p w14:paraId="45135D6E" w14:textId="77777777" w:rsidR="00CA1C72" w:rsidRPr="00946553" w:rsidRDefault="00DE4BF9">
      <w:pPr>
        <w:spacing w:after="120"/>
        <w:jc w:val="both"/>
        <w:rPr>
          <w:lang w:val="pt-BR"/>
        </w:rPr>
      </w:pPr>
      <w:r w:rsidRPr="00946553">
        <w:rPr>
          <w:rFonts w:ascii="Calibri" w:hAnsi="Calibri"/>
          <w:lang w:val="pt-BR"/>
        </w:rPr>
        <w:lastRenderedPageBreak/>
        <w:t>Também existe outra série de técnicas que não partem da ciência nem conduzem a ela; em consideração desta circunstância podemos ampliar a definição de tecnologia, dizendo que é o desenvolvimento de qualquer tipo de habilidade. Este último é o que sucede, por exemplo, com a técnica que precisa dominar qualquer pintor ou escultor para criar uma obra de arte.</w:t>
      </w:r>
    </w:p>
    <w:p w14:paraId="12F4313C" w14:textId="4A43E5E1" w:rsidR="00CA1C72" w:rsidRPr="00946553" w:rsidRDefault="00DE4BF9">
      <w:pPr>
        <w:spacing w:after="120"/>
        <w:jc w:val="both"/>
        <w:rPr>
          <w:lang w:val="pt-BR"/>
        </w:rPr>
      </w:pPr>
      <w:r w:rsidRPr="00946553">
        <w:rPr>
          <w:rFonts w:ascii="Calibri" w:hAnsi="Calibri"/>
          <w:lang w:val="pt-BR"/>
        </w:rPr>
        <w:t xml:space="preserve">Para operar o sistema turístico se lhe aplica uma sucessão de técnicas que nasceram independentemente da investigação científica. Tanto na hotelaria, como nos estabelecimentos que se dedicam à prestação de serviços de alimentos e bebidas, em empresas de transporte e agências de viagem, realizam-se numerosas tarefas nas quais se aplicam diferentes tecnologias. No caso das linhas de transporte aéreo não se pode dizer que as técnicas são próprias do turismo, senão que este se vale delas para mobilizar a seus passageiros. No transporte terrestre a indústria automotriz adaptou a linha de ônibus às necessidades de transporte de turistas para suas excursões. Assim, para os trajetos longos se desenharam modelos que incluem camas, e para as viagens de pequenos grupos ou famílias se fabricaram as casas rodantes que, a sua vez, provocaram a criação </w:t>
      </w:r>
      <w:r w:rsidR="00946553" w:rsidRPr="00946553">
        <w:rPr>
          <w:rFonts w:ascii="Calibri" w:hAnsi="Calibri"/>
          <w:lang w:val="pt-BR"/>
        </w:rPr>
        <w:t>dos trailers</w:t>
      </w:r>
      <w:r w:rsidRPr="00946553">
        <w:rPr>
          <w:rFonts w:ascii="Calibri" w:hAnsi="Calibri"/>
          <w:lang w:val="pt-BR"/>
        </w:rPr>
        <w:t xml:space="preserve"> </w:t>
      </w:r>
      <w:proofErr w:type="spellStart"/>
      <w:r w:rsidRPr="00946553">
        <w:rPr>
          <w:rFonts w:ascii="Calibri" w:hAnsi="Calibri"/>
          <w:lang w:val="pt-BR"/>
        </w:rPr>
        <w:t>parks</w:t>
      </w:r>
      <w:proofErr w:type="spellEnd"/>
      <w:r w:rsidRPr="00946553">
        <w:rPr>
          <w:rFonts w:ascii="Calibri" w:hAnsi="Calibri"/>
          <w:lang w:val="pt-BR"/>
        </w:rPr>
        <w:t>.</w:t>
      </w:r>
    </w:p>
    <w:p w14:paraId="3D119055" w14:textId="2C3EF95F" w:rsidR="00CA1C72" w:rsidRPr="00946553" w:rsidRDefault="00DE4BF9">
      <w:pPr>
        <w:spacing w:after="120"/>
        <w:jc w:val="both"/>
        <w:rPr>
          <w:lang w:val="pt-BR"/>
        </w:rPr>
      </w:pPr>
      <w:r w:rsidRPr="00946553">
        <w:rPr>
          <w:rFonts w:ascii="Calibri" w:hAnsi="Calibri"/>
          <w:lang w:val="pt-BR"/>
        </w:rPr>
        <w:t xml:space="preserve">Os restaurantes e os diferentes tipos de negócios que servem comida são uma resposta muito antiga às necessidades de alimentar-se fora da casa, não só dos </w:t>
      </w:r>
      <w:r w:rsidR="00946553" w:rsidRPr="00946553">
        <w:rPr>
          <w:rFonts w:ascii="Calibri" w:hAnsi="Calibri"/>
          <w:lang w:val="pt-BR"/>
        </w:rPr>
        <w:t>viajantes,</w:t>
      </w:r>
      <w:r w:rsidRPr="00946553">
        <w:rPr>
          <w:rFonts w:ascii="Calibri" w:hAnsi="Calibri"/>
          <w:lang w:val="pt-BR"/>
        </w:rPr>
        <w:t xml:space="preserve"> mas dos mesmos habitantes da cidade em que tais negócios se localizam. É a partir da segunda metade do século passado que os restaurantes se multiplicam, primeiro, como elemento recreacional da burguesia e depois, para cobrir os requerimentos de uma demanda crescente de operários e empregados que, pelo tamanho das grandes cidades e as dificuldades do trânsito, não podem regressar a comer a suas casas. As principais inovações, como a produção e o serviço de comidas </w:t>
      </w:r>
      <w:r w:rsidR="00946553" w:rsidRPr="00946553">
        <w:rPr>
          <w:rFonts w:ascii="Calibri" w:hAnsi="Calibri"/>
          <w:lang w:val="pt-BR"/>
        </w:rPr>
        <w:t>estandardizadas</w:t>
      </w:r>
      <w:r w:rsidRPr="00946553">
        <w:rPr>
          <w:rFonts w:ascii="Calibri" w:hAnsi="Calibri"/>
          <w:lang w:val="pt-BR"/>
        </w:rPr>
        <w:t>, são tecnologias que surgiram como respostas inovadoras à necessidade de dar de comer por um preço econômico e no menor tempo possível, a um grande número de pessoas. Que alguma dessas pessoas seja turista, é um fato casual e embora não seja casual que todas as pessoas que comem em um restaurante localizado em um centro turístico sejam turistas, a classe do público consumidor é independente da origem da tecnologia com que foi concebida a planta de serviços. O anterior quer dizer que o desenvolvimento turístico em sua modernização e massificação tem criado novas necessidades que recolheram diferentes ramos da indústria, e lhes determinou a produzir ou adaptar para o turismo, aparelhos, máquinas e veículos, de acordo com sua própria tecnologia.</w:t>
      </w:r>
    </w:p>
    <w:p w14:paraId="65DAD5EF" w14:textId="5502A5E5" w:rsidR="00CA1C72" w:rsidRPr="00946553" w:rsidRDefault="00DE4BF9">
      <w:pPr>
        <w:spacing w:after="120"/>
        <w:jc w:val="both"/>
        <w:rPr>
          <w:lang w:val="pt-BR"/>
        </w:rPr>
      </w:pPr>
      <w:r w:rsidRPr="00946553">
        <w:rPr>
          <w:rFonts w:ascii="Calibri" w:hAnsi="Calibri"/>
          <w:lang w:val="pt-BR"/>
        </w:rPr>
        <w:t xml:space="preserve">Mas sim, nos aspectos relacionados com a organização de viagens (em grupo ou individuais) ou com a </w:t>
      </w:r>
      <w:r w:rsidR="00946553" w:rsidRPr="00946553">
        <w:rPr>
          <w:rFonts w:ascii="Calibri" w:hAnsi="Calibri"/>
          <w:lang w:val="pt-BR"/>
        </w:rPr>
        <w:t>preservação</w:t>
      </w:r>
      <w:r w:rsidRPr="00946553">
        <w:rPr>
          <w:rFonts w:ascii="Calibri" w:hAnsi="Calibri"/>
          <w:lang w:val="pt-BR"/>
        </w:rPr>
        <w:t xml:space="preserve"> de alojamento e em geral com a operação do turismo receptivo e nacional, itinerante ou de destino, o setor turismo está aplicando sistemas elaborados internamente. São basicamente os empresários da atividade privada, as grandes cadeias hoteleiras, as agências de viagens atacadistas, as empresas de transporte terrestre e as locadoras de automóveis, quem têm inventado e aperfeiçoado novos sistemas para mobilizar passageiros e prestar-lhes todos os serviços básicos (transporte, alojamento e alimentação) e de </w:t>
      </w:r>
      <w:r w:rsidR="00946553" w:rsidRPr="00946553">
        <w:rPr>
          <w:rFonts w:ascii="Calibri" w:hAnsi="Calibri"/>
          <w:lang w:val="pt-BR"/>
        </w:rPr>
        <w:t>espairecimento</w:t>
      </w:r>
      <w:r w:rsidRPr="00946553">
        <w:rPr>
          <w:rFonts w:ascii="Calibri" w:hAnsi="Calibri"/>
          <w:lang w:val="pt-BR"/>
        </w:rPr>
        <w:t xml:space="preserve"> ao qual chegaram depois de criar sua própria tecnologia administrativa e organizacional. Mas como o surgimento de ditos exemplos tem caráter de exceção, em um aspecto geral podemos afirmar que o turismo ainda está longe de ter elaborado uma tecnologia própria que abarque todo o fenômeno.</w:t>
      </w:r>
    </w:p>
    <w:p w14:paraId="174E0F7D" w14:textId="2C7B638A" w:rsidR="00CA1C72" w:rsidRPr="00946553" w:rsidRDefault="00DE4BF9" w:rsidP="005E2736">
      <w:pPr>
        <w:pStyle w:val="Ttulo1"/>
      </w:pPr>
      <w:r w:rsidRPr="00946553">
        <w:lastRenderedPageBreak/>
        <w:t xml:space="preserve">3. </w:t>
      </w:r>
      <w:r w:rsidR="005E2736">
        <w:tab/>
      </w:r>
      <w:r w:rsidRPr="00946553">
        <w:t>POR QUE O TURISMO NÃO É UMA INDÚSTRIA</w:t>
      </w:r>
    </w:p>
    <w:p w14:paraId="28B4E3D6" w14:textId="77777777" w:rsidR="00CA1C72" w:rsidRPr="00946553" w:rsidRDefault="00DE4BF9">
      <w:pPr>
        <w:spacing w:after="120"/>
        <w:jc w:val="both"/>
        <w:rPr>
          <w:lang w:val="pt-BR"/>
        </w:rPr>
      </w:pPr>
      <w:r w:rsidRPr="00946553">
        <w:rPr>
          <w:rFonts w:ascii="Calibri" w:hAnsi="Calibri"/>
          <w:lang w:val="pt-BR"/>
        </w:rPr>
        <w:t xml:space="preserve">Desde </w:t>
      </w:r>
      <w:proofErr w:type="gramStart"/>
      <w:r w:rsidRPr="00946553">
        <w:rPr>
          <w:rFonts w:ascii="Calibri" w:hAnsi="Calibri"/>
          <w:lang w:val="pt-BR"/>
        </w:rPr>
        <w:t>seus origens</w:t>
      </w:r>
      <w:proofErr w:type="gramEnd"/>
      <w:r w:rsidRPr="00946553">
        <w:rPr>
          <w:rFonts w:ascii="Calibri" w:hAnsi="Calibri"/>
          <w:lang w:val="pt-BR"/>
        </w:rPr>
        <w:t>, a humanidade ante a necessidade de resolver os problemas de sua existência cotidiana, foi reestruturando-se, através de um processo natural baseado nas habilidades adquiridas pelos indivíduos e os grupos integrantes de cada cultura. Ao aperfeiçoar e organizar as formas de trabalho, essas culturas foram criando seus próprios sistemas produtivos.</w:t>
      </w:r>
    </w:p>
    <w:p w14:paraId="3E954FC6" w14:textId="4BC47611" w:rsidR="00CA1C72" w:rsidRPr="00946553" w:rsidRDefault="00DE4BF9">
      <w:pPr>
        <w:spacing w:after="120"/>
        <w:jc w:val="both"/>
        <w:rPr>
          <w:lang w:val="pt-BR"/>
        </w:rPr>
      </w:pPr>
      <w:r w:rsidRPr="00946553">
        <w:rPr>
          <w:rFonts w:ascii="Calibri" w:hAnsi="Calibri"/>
          <w:lang w:val="pt-BR"/>
        </w:rPr>
        <w:t xml:space="preserve">Não todas as culturas e, em </w:t>
      </w:r>
      <w:r w:rsidR="00946553" w:rsidRPr="00946553">
        <w:rPr>
          <w:rFonts w:ascii="Calibri" w:hAnsi="Calibri"/>
          <w:lang w:val="pt-BR"/>
        </w:rPr>
        <w:t>consequência</w:t>
      </w:r>
      <w:r w:rsidRPr="00946553">
        <w:rPr>
          <w:rFonts w:ascii="Calibri" w:hAnsi="Calibri"/>
          <w:lang w:val="pt-BR"/>
        </w:rPr>
        <w:t>, os sistemas produtivos que as caracterizaram tiveram o mesmo destino. Só perduraram aqueles que corresponderam a expressões humanas consistentes; outros fracassaram e, ainda hoje, encontramos no Terceiro Mundo grupos humanos que não puderam superar a etapa primária de organização.</w:t>
      </w:r>
    </w:p>
    <w:p w14:paraId="01224044" w14:textId="4AF242BE" w:rsidR="00CA1C72" w:rsidRPr="00946553" w:rsidRDefault="00DE4BF9">
      <w:pPr>
        <w:spacing w:after="120"/>
        <w:jc w:val="both"/>
        <w:rPr>
          <w:lang w:val="pt-BR"/>
        </w:rPr>
      </w:pPr>
      <w:r w:rsidRPr="00946553">
        <w:rPr>
          <w:rFonts w:ascii="Calibri" w:hAnsi="Calibri"/>
          <w:lang w:val="pt-BR"/>
        </w:rPr>
        <w:t>Em cada momento histórico, dentro de uma mesma cultura, conviviam diferentes grupos que buscavam afiançar-se como tais. Foi assim como paralelamente com esses intentos, os que tiveram êxito e se mantiveram ativos, foram relacionando-se com outras comunidades, que por diferentes razões se haviam especializado na obtenção de outros frutos da terra e a elaboração de produtos através de diferentes capacidades tecnológicas. Esses contatos geraram um processo de intercâmbio comercial e de ideias, que se manteve, e se mantém, sempre que cada parte obtenha algum benefício ao vender e satisfaça uma necessidade ao comprar, necessidade que por si mesma não pode resolver.</w:t>
      </w:r>
    </w:p>
    <w:p w14:paraId="1A08224F" w14:textId="77777777" w:rsidR="00CA1C72" w:rsidRPr="00946553" w:rsidRDefault="00DE4BF9">
      <w:pPr>
        <w:spacing w:after="120"/>
        <w:jc w:val="both"/>
        <w:rPr>
          <w:lang w:val="pt-BR"/>
        </w:rPr>
      </w:pPr>
      <w:r w:rsidRPr="00946553">
        <w:rPr>
          <w:rFonts w:ascii="Calibri" w:hAnsi="Calibri"/>
          <w:lang w:val="pt-BR"/>
        </w:rPr>
        <w:t>Os distintos níveis de especialização de cada comunidade, as relações internas que alcançam as forças de trabalho, assim como sua capacidade para satisfazer suas próprias necessidades e comercializar externamente seus excedentes são, entre outros, os elementos que definem a um sistema produtivo. Ao aperfeiçoar-se a forma de organização das nações e entrar as atuais potências na etapa industrial, essas sociedades experimentaram uma mudança fundamental em suas formas de produção. Com a nova utilização da máquina, capaz de elaborar coisas que antes se faziam com a mão e de criar outras, impossíveis de conceber antes da aparição daquela, o trabalho do homem e seus resultados adquiriram outras características.</w:t>
      </w:r>
    </w:p>
    <w:p w14:paraId="4518ED9E" w14:textId="19856B4D" w:rsidR="00CA1C72" w:rsidRPr="00946553" w:rsidRDefault="00DE4BF9">
      <w:pPr>
        <w:spacing w:after="120"/>
        <w:jc w:val="both"/>
        <w:rPr>
          <w:lang w:val="pt-BR"/>
        </w:rPr>
      </w:pPr>
      <w:r w:rsidRPr="00946553">
        <w:rPr>
          <w:rFonts w:ascii="Calibri" w:hAnsi="Calibri"/>
          <w:lang w:val="pt-BR"/>
        </w:rPr>
        <w:t xml:space="preserve">A máquina, quando se agrega a outras, forma uma unidade que constitui o sistema de produção de uma fábrica, e a atividade conjunta de muitas fábricas incorpora ao mercado consumidor novos produtos obtidos pela transformação de distintas matérias-primas (como também se denomina aos recursos providos pela natureza). Certos de </w:t>
      </w:r>
      <w:r w:rsidR="00946553">
        <w:rPr>
          <w:rFonts w:ascii="Calibri" w:hAnsi="Calibri"/>
          <w:lang w:val="pt-BR"/>
        </w:rPr>
        <w:t xml:space="preserve">que </w:t>
      </w:r>
      <w:r w:rsidRPr="00946553">
        <w:rPr>
          <w:rFonts w:ascii="Calibri" w:hAnsi="Calibri"/>
          <w:lang w:val="pt-BR"/>
        </w:rPr>
        <w:t>os produtos são finais e outros intermediários, os primeiros se chamam assim porque satisfazem alguma necessidade concreta do consumidor, como a de escrever ou desenhar por meio de um lápis, enquanto que os produtos intermediários tomam esse nome porque servem para elaborar outros produtos; por exemplo, a fabricação das peças e partes dos automóveis. (Outros dos nomes que tomam os produtos intermediários é o de insumos.)</w:t>
      </w:r>
    </w:p>
    <w:p w14:paraId="68609F39" w14:textId="77777777" w:rsidR="00CA1C72" w:rsidRPr="00946553" w:rsidRDefault="00DE4BF9">
      <w:pPr>
        <w:spacing w:after="120"/>
        <w:jc w:val="both"/>
        <w:rPr>
          <w:lang w:val="pt-BR"/>
        </w:rPr>
      </w:pPr>
      <w:r w:rsidRPr="00946553">
        <w:rPr>
          <w:rFonts w:ascii="Calibri" w:hAnsi="Calibri"/>
          <w:lang w:val="pt-BR"/>
        </w:rPr>
        <w:t xml:space="preserve">Os sistemas produtivos na economia moderna estão integrados por um grande número de empresas especializadas na obtenção de matérias-primas, na fabricação de produtos finais e intermediários e na prestação de serviços. As empresas se podem distribuir em seis grandes grupos, denominados setores econômicos, dos quais os quatro primeiros estão integrados por empresas, que realizam atividades orientadas à obtenção de diversos tipos de bens e os grupos quinto e sexto compreendem às que se dedicam ao comércio e à prestação de serviços. Em 1940, Colin Clark propôs uma nova classificação, que </w:t>
      </w:r>
      <w:r w:rsidRPr="00946553">
        <w:rPr>
          <w:rFonts w:ascii="Calibri" w:hAnsi="Calibri"/>
          <w:lang w:val="pt-BR"/>
        </w:rPr>
        <w:lastRenderedPageBreak/>
        <w:t>tem sido aceita universalmente: nesta os seis setores econômicos mencionados se reduzem a três (primário, secundário e terciário) (veja-se a figura 1.1.).</w:t>
      </w:r>
    </w:p>
    <w:tbl>
      <w:tblPr>
        <w:tblW w:w="0" w:type="auto"/>
        <w:jc w:val="center"/>
        <w:tblLook w:val="04A0" w:firstRow="1" w:lastRow="0" w:firstColumn="1" w:lastColumn="0" w:noHBand="0" w:noVBand="1"/>
      </w:tblPr>
      <w:tblGrid>
        <w:gridCol w:w="9360"/>
      </w:tblGrid>
      <w:tr w:rsidR="00946553" w:rsidRPr="00946553" w14:paraId="0DCA6050" w14:textId="77777777">
        <w:trPr>
          <w:jc w:val="center"/>
        </w:trPr>
        <w:tc>
          <w:tcPr>
            <w:tcW w:w="9360" w:type="dxa"/>
          </w:tcPr>
          <w:p w14:paraId="5DC9478A" w14:textId="77777777" w:rsidR="00CA1C72" w:rsidRPr="00946553" w:rsidRDefault="00DE4BF9">
            <w:pPr>
              <w:spacing w:before="120" w:after="120"/>
              <w:jc w:val="center"/>
              <w:rPr>
                <w:lang w:val="pt-BR"/>
              </w:rPr>
            </w:pPr>
            <w:r w:rsidRPr="00946553">
              <w:rPr>
                <w:rFonts w:ascii="Calibri" w:hAnsi="Calibri"/>
                <w:b/>
                <w:sz w:val="20"/>
                <w:lang w:val="pt-BR"/>
              </w:rPr>
              <w:t>Figura 1.1. Classificação das atividades produtivas</w:t>
            </w:r>
            <w:r w:rsidRPr="00946553">
              <w:rPr>
                <w:rFonts w:ascii="Calibri" w:hAnsi="Calibri"/>
                <w:b/>
                <w:sz w:val="20"/>
                <w:lang w:val="pt-BR"/>
              </w:rPr>
              <w:br/>
            </w:r>
            <w:r w:rsidRPr="00946553">
              <w:rPr>
                <w:rFonts w:ascii="Calibri" w:hAnsi="Calibri"/>
                <w:b/>
                <w:sz w:val="20"/>
                <w:lang w:val="pt-BR"/>
              </w:rPr>
              <w:br/>
              <w:t>1 Agricultura</w:t>
            </w:r>
            <w:r w:rsidRPr="00946553">
              <w:rPr>
                <w:rFonts w:ascii="Calibri" w:hAnsi="Calibri"/>
                <w:b/>
                <w:sz w:val="20"/>
                <w:lang w:val="pt-BR"/>
              </w:rPr>
              <w:br/>
              <w:t>2 Mineração</w:t>
            </w:r>
            <w:r w:rsidRPr="00946553">
              <w:rPr>
                <w:rFonts w:ascii="Calibri" w:hAnsi="Calibri"/>
                <w:b/>
                <w:sz w:val="20"/>
                <w:lang w:val="pt-BR"/>
              </w:rPr>
              <w:br/>
              <w:t xml:space="preserve">     ↓ Setor primário</w:t>
            </w:r>
            <w:r w:rsidRPr="00946553">
              <w:rPr>
                <w:rFonts w:ascii="Calibri" w:hAnsi="Calibri"/>
                <w:b/>
                <w:sz w:val="20"/>
                <w:lang w:val="pt-BR"/>
              </w:rPr>
              <w:br/>
            </w:r>
            <w:r w:rsidRPr="00946553">
              <w:rPr>
                <w:rFonts w:ascii="Calibri" w:hAnsi="Calibri"/>
                <w:b/>
                <w:sz w:val="20"/>
                <w:lang w:val="pt-BR"/>
              </w:rPr>
              <w:br/>
              <w:t>3 Indústria</w:t>
            </w:r>
            <w:r w:rsidRPr="00946553">
              <w:rPr>
                <w:rFonts w:ascii="Calibri" w:hAnsi="Calibri"/>
                <w:b/>
                <w:sz w:val="20"/>
                <w:lang w:val="pt-BR"/>
              </w:rPr>
              <w:br/>
              <w:t>4 Construção</w:t>
            </w:r>
            <w:r w:rsidRPr="00946553">
              <w:rPr>
                <w:rFonts w:ascii="Calibri" w:hAnsi="Calibri"/>
                <w:b/>
                <w:sz w:val="20"/>
                <w:lang w:val="pt-BR"/>
              </w:rPr>
              <w:br/>
              <w:t xml:space="preserve">     ↓ Setor secundário</w:t>
            </w:r>
            <w:r w:rsidRPr="00946553">
              <w:rPr>
                <w:rFonts w:ascii="Calibri" w:hAnsi="Calibri"/>
                <w:b/>
                <w:sz w:val="20"/>
                <w:lang w:val="pt-BR"/>
              </w:rPr>
              <w:br/>
            </w:r>
            <w:r w:rsidRPr="00946553">
              <w:rPr>
                <w:rFonts w:ascii="Calibri" w:hAnsi="Calibri"/>
                <w:b/>
                <w:sz w:val="20"/>
                <w:lang w:val="pt-BR"/>
              </w:rPr>
              <w:br/>
              <w:t>5 Comércio</w:t>
            </w:r>
            <w:r w:rsidRPr="00946553">
              <w:rPr>
                <w:rFonts w:ascii="Calibri" w:hAnsi="Calibri"/>
                <w:b/>
                <w:sz w:val="20"/>
                <w:lang w:val="pt-BR"/>
              </w:rPr>
              <w:br/>
              <w:t>6 Serviços</w:t>
            </w:r>
            <w:r w:rsidRPr="00946553">
              <w:rPr>
                <w:rFonts w:ascii="Calibri" w:hAnsi="Calibri"/>
                <w:b/>
                <w:sz w:val="20"/>
                <w:lang w:val="pt-BR"/>
              </w:rPr>
              <w:br/>
              <w:t xml:space="preserve">     ↓ Setor terciário</w:t>
            </w:r>
          </w:p>
        </w:tc>
      </w:tr>
    </w:tbl>
    <w:p w14:paraId="27DD951C" w14:textId="77777777" w:rsidR="00CA1C72" w:rsidRPr="00946553" w:rsidRDefault="00DE4BF9">
      <w:pPr>
        <w:spacing w:after="120"/>
        <w:jc w:val="both"/>
        <w:rPr>
          <w:lang w:val="pt-BR"/>
        </w:rPr>
      </w:pPr>
      <w:r w:rsidRPr="00946553">
        <w:rPr>
          <w:rFonts w:ascii="Calibri" w:hAnsi="Calibri"/>
          <w:lang w:val="pt-BR"/>
        </w:rPr>
        <w:t>O setor primário abarca as atividades que se ocupam da produção de matérias-primas, tomando-as da superfície da terra, ou extraindo-as de suas entranhas, como sucede com a mineração; ou bem explorando as capacidades e energias próprias de nosso planeta para obter produtos naturais como é o caso das atividades agropecuárias.</w:t>
      </w:r>
    </w:p>
    <w:p w14:paraId="7AAE27EA" w14:textId="105F56B3" w:rsidR="00CA1C72" w:rsidRPr="00946553" w:rsidRDefault="00DE4BF9">
      <w:pPr>
        <w:spacing w:after="120"/>
        <w:jc w:val="both"/>
        <w:rPr>
          <w:lang w:val="pt-BR"/>
        </w:rPr>
      </w:pPr>
      <w:r w:rsidRPr="00946553">
        <w:rPr>
          <w:rFonts w:ascii="Calibri" w:hAnsi="Calibri"/>
          <w:lang w:val="pt-BR"/>
        </w:rPr>
        <w:t xml:space="preserve">O setor secundário compreende aos processos industriais, que se nutrem com os produtos naturais provenientes do setor primário, para obter outros bens, possíveis de elaborar com o concurso da </w:t>
      </w:r>
      <w:r w:rsidR="00946553" w:rsidRPr="00946553">
        <w:rPr>
          <w:rFonts w:ascii="Calibri" w:hAnsi="Calibri"/>
          <w:lang w:val="pt-BR"/>
        </w:rPr>
        <w:t>criatividade</w:t>
      </w:r>
      <w:r w:rsidRPr="00946553">
        <w:rPr>
          <w:rFonts w:ascii="Calibri" w:hAnsi="Calibri"/>
          <w:lang w:val="pt-BR"/>
        </w:rPr>
        <w:t xml:space="preserve"> e imaginação do homem, postas ao serviço da busca de </w:t>
      </w:r>
      <w:r w:rsidR="00946553" w:rsidRPr="00946553">
        <w:rPr>
          <w:rFonts w:ascii="Calibri" w:hAnsi="Calibri"/>
          <w:lang w:val="pt-BR"/>
        </w:rPr>
        <w:t>satisfações</w:t>
      </w:r>
      <w:r w:rsidRPr="00946553">
        <w:rPr>
          <w:rFonts w:ascii="Calibri" w:hAnsi="Calibri"/>
          <w:lang w:val="pt-BR"/>
        </w:rPr>
        <w:t xml:space="preserve"> de suas necessidades crescentes.</w:t>
      </w:r>
    </w:p>
    <w:p w14:paraId="063E268F" w14:textId="77777777" w:rsidR="00CA1C72" w:rsidRPr="00946553" w:rsidRDefault="00DE4BF9">
      <w:pPr>
        <w:spacing w:after="120"/>
        <w:jc w:val="both"/>
        <w:rPr>
          <w:lang w:val="pt-BR"/>
        </w:rPr>
      </w:pPr>
      <w:r w:rsidRPr="00946553">
        <w:rPr>
          <w:rFonts w:ascii="Calibri" w:hAnsi="Calibri"/>
          <w:lang w:val="pt-BR"/>
        </w:rPr>
        <w:t>Por último, como dizem Castro e Lessa, o setor terciário se refere a:</w:t>
      </w:r>
    </w:p>
    <w:p w14:paraId="1959FAD1" w14:textId="77777777" w:rsidR="00CA1C72" w:rsidRPr="00946553" w:rsidRDefault="00DE4BF9">
      <w:pPr>
        <w:spacing w:before="80" w:after="120"/>
        <w:ind w:left="720" w:right="720"/>
        <w:jc w:val="both"/>
        <w:rPr>
          <w:lang w:val="pt-BR"/>
        </w:rPr>
      </w:pPr>
      <w:r w:rsidRPr="00946553">
        <w:rPr>
          <w:rFonts w:ascii="Calibri" w:hAnsi="Calibri"/>
          <w:i/>
          <w:sz w:val="21"/>
          <w:lang w:val="pt-BR"/>
        </w:rPr>
        <w:t>Certas necessidades que são atendidas por atividades cujo produto tem expressão material.* A importância deste campo de atividades (que compreende, por exemplo, transportes, educação, diversões, justiça, etc.) do qual emana uma variadíssima gama de "serviços", justifica a existência de outro setor.11</w:t>
      </w:r>
    </w:p>
    <w:p w14:paraId="2BF7E69D" w14:textId="77777777" w:rsidR="00CA1C72" w:rsidRPr="00946553" w:rsidRDefault="00DE4BF9">
      <w:pPr>
        <w:spacing w:after="120"/>
        <w:ind w:left="720"/>
        <w:rPr>
          <w:lang w:val="pt-BR"/>
        </w:rPr>
      </w:pPr>
      <w:r w:rsidRPr="00946553">
        <w:rPr>
          <w:rFonts w:ascii="Calibri" w:hAnsi="Calibri"/>
          <w:i/>
          <w:sz w:val="19"/>
          <w:lang w:val="pt-BR"/>
        </w:rPr>
        <w:t>* Se cambiamos "</w:t>
      </w:r>
      <w:proofErr w:type="spellStart"/>
      <w:r w:rsidRPr="00946553">
        <w:rPr>
          <w:rFonts w:ascii="Calibri" w:hAnsi="Calibri"/>
          <w:i/>
          <w:sz w:val="19"/>
          <w:lang w:val="pt-BR"/>
        </w:rPr>
        <w:t>expresión</w:t>
      </w:r>
      <w:proofErr w:type="spellEnd"/>
      <w:r w:rsidRPr="00946553">
        <w:rPr>
          <w:rFonts w:ascii="Calibri" w:hAnsi="Calibri"/>
          <w:i/>
          <w:sz w:val="19"/>
          <w:lang w:val="pt-BR"/>
        </w:rPr>
        <w:t xml:space="preserve"> material" por "</w:t>
      </w:r>
      <w:proofErr w:type="spellStart"/>
      <w:r w:rsidRPr="00946553">
        <w:rPr>
          <w:rFonts w:ascii="Calibri" w:hAnsi="Calibri"/>
          <w:i/>
          <w:sz w:val="19"/>
          <w:lang w:val="pt-BR"/>
        </w:rPr>
        <w:t>expresión</w:t>
      </w:r>
      <w:proofErr w:type="spellEnd"/>
      <w:r w:rsidRPr="00946553">
        <w:rPr>
          <w:rFonts w:ascii="Calibri" w:hAnsi="Calibri"/>
          <w:i/>
          <w:sz w:val="19"/>
          <w:lang w:val="pt-BR"/>
        </w:rPr>
        <w:t xml:space="preserve"> física", </w:t>
      </w:r>
      <w:proofErr w:type="spellStart"/>
      <w:r w:rsidRPr="00946553">
        <w:rPr>
          <w:rFonts w:ascii="Calibri" w:hAnsi="Calibri"/>
          <w:i/>
          <w:sz w:val="19"/>
          <w:lang w:val="pt-BR"/>
        </w:rPr>
        <w:t>la</w:t>
      </w:r>
      <w:proofErr w:type="spellEnd"/>
      <w:r w:rsidRPr="00946553">
        <w:rPr>
          <w:rFonts w:ascii="Calibri" w:hAnsi="Calibri"/>
          <w:i/>
          <w:sz w:val="19"/>
          <w:lang w:val="pt-BR"/>
        </w:rPr>
        <w:t xml:space="preserve"> </w:t>
      </w:r>
      <w:proofErr w:type="spellStart"/>
      <w:r w:rsidRPr="00946553">
        <w:rPr>
          <w:rFonts w:ascii="Calibri" w:hAnsi="Calibri"/>
          <w:i/>
          <w:sz w:val="19"/>
          <w:lang w:val="pt-BR"/>
        </w:rPr>
        <w:t>idea</w:t>
      </w:r>
      <w:proofErr w:type="spellEnd"/>
      <w:r w:rsidRPr="00946553">
        <w:rPr>
          <w:rFonts w:ascii="Calibri" w:hAnsi="Calibri"/>
          <w:i/>
          <w:sz w:val="19"/>
          <w:lang w:val="pt-BR"/>
        </w:rPr>
        <w:t xml:space="preserve"> se </w:t>
      </w:r>
      <w:proofErr w:type="spellStart"/>
      <w:r w:rsidRPr="00946553">
        <w:rPr>
          <w:rFonts w:ascii="Calibri" w:hAnsi="Calibri"/>
          <w:i/>
          <w:sz w:val="19"/>
          <w:lang w:val="pt-BR"/>
        </w:rPr>
        <w:t>comprende</w:t>
      </w:r>
      <w:proofErr w:type="spellEnd"/>
      <w:r w:rsidRPr="00946553">
        <w:rPr>
          <w:rFonts w:ascii="Calibri" w:hAnsi="Calibri"/>
          <w:i/>
          <w:sz w:val="19"/>
          <w:lang w:val="pt-BR"/>
        </w:rPr>
        <w:t xml:space="preserve"> </w:t>
      </w:r>
      <w:proofErr w:type="spellStart"/>
      <w:r w:rsidRPr="00946553">
        <w:rPr>
          <w:rFonts w:ascii="Calibri" w:hAnsi="Calibri"/>
          <w:i/>
          <w:sz w:val="19"/>
          <w:lang w:val="pt-BR"/>
        </w:rPr>
        <w:t>mejor</w:t>
      </w:r>
      <w:proofErr w:type="spellEnd"/>
      <w:r w:rsidRPr="00946553">
        <w:rPr>
          <w:rFonts w:ascii="Calibri" w:hAnsi="Calibri"/>
          <w:i/>
          <w:sz w:val="19"/>
          <w:lang w:val="pt-BR"/>
        </w:rPr>
        <w:t>.</w:t>
      </w:r>
    </w:p>
    <w:p w14:paraId="6056E1D6" w14:textId="77777777" w:rsidR="00CA1C72" w:rsidRPr="00946553" w:rsidRDefault="00DE4BF9">
      <w:pPr>
        <w:spacing w:after="120"/>
        <w:jc w:val="both"/>
        <w:rPr>
          <w:lang w:val="pt-BR"/>
        </w:rPr>
      </w:pPr>
      <w:r w:rsidRPr="00946553">
        <w:rPr>
          <w:rFonts w:ascii="Calibri" w:hAnsi="Calibri"/>
          <w:lang w:val="pt-BR"/>
        </w:rPr>
        <w:t>Fica claro então que o turismo não pertence ao setor primário pois embora o turismo utilize os atrativos naturais, não os extrai (como a mineração) nem os produz (como a agricultura); portanto, o turismo não "explora" os atrativos naturais, só os "usa", através das visitas que fazem os viajantes para desfrutar das curiosidades da natureza.</w:t>
      </w:r>
    </w:p>
    <w:p w14:paraId="0022AF8E" w14:textId="0DE68757" w:rsidR="00CA1C72" w:rsidRPr="00946553" w:rsidRDefault="00DE4BF9">
      <w:pPr>
        <w:spacing w:after="120"/>
        <w:jc w:val="both"/>
        <w:rPr>
          <w:lang w:val="pt-BR"/>
        </w:rPr>
      </w:pPr>
      <w:r w:rsidRPr="00946553">
        <w:rPr>
          <w:rFonts w:ascii="Calibri" w:hAnsi="Calibri"/>
          <w:lang w:val="pt-BR"/>
        </w:rPr>
        <w:t xml:space="preserve">Descartado o setor primário, nos resta resolver se o turismo é uma atividade pertencente, ou ao setor secundário ou ao terciário. Indubitavelmente para classificá-lo dentro do setor secundário deveria ser um produto da indústria ou da construção. Em primeiro lugar podemos afirmar que o turismo não é um resultado da construção porque esta produz obras físicas como caminhos, pontes, represas, casas, portos, aeroportos, hospitais, etc., os quais prestam diversos serviços. Por exemplo, os caminhos e pontes permitem a circulação dos veículos de transporte de pessoas e de mercadorias e um hospital dá facilidades aos médicos para que possam atender a seus pacientes. Agora bem, pelo </w:t>
      </w:r>
      <w:proofErr w:type="spellStart"/>
      <w:r w:rsidRPr="00946553">
        <w:rPr>
          <w:rFonts w:ascii="Calibri" w:hAnsi="Calibri"/>
          <w:lang w:val="pt-BR"/>
        </w:rPr>
        <w:t>hecho</w:t>
      </w:r>
      <w:proofErr w:type="spellEnd"/>
      <w:r w:rsidRPr="00946553">
        <w:rPr>
          <w:rFonts w:ascii="Calibri" w:hAnsi="Calibri"/>
          <w:lang w:val="pt-BR"/>
        </w:rPr>
        <w:t xml:space="preserve"> de que o </w:t>
      </w:r>
      <w:r w:rsidRPr="00946553">
        <w:rPr>
          <w:rFonts w:ascii="Calibri" w:hAnsi="Calibri"/>
          <w:lang w:val="pt-BR"/>
        </w:rPr>
        <w:lastRenderedPageBreak/>
        <w:t xml:space="preserve">edifício de um hospital haja sido produzido através do setor da construção não deve inferir-se disso que o exercício da medicina pertence ao setor secundário, é óbvio, e ninguém o discute, que </w:t>
      </w:r>
      <w:proofErr w:type="spellStart"/>
      <w:r w:rsidRPr="00946553">
        <w:rPr>
          <w:rFonts w:ascii="Calibri" w:hAnsi="Calibri"/>
          <w:lang w:val="pt-BR"/>
        </w:rPr>
        <w:t>deba</w:t>
      </w:r>
      <w:proofErr w:type="spellEnd"/>
      <w:r w:rsidRPr="00946553">
        <w:rPr>
          <w:rFonts w:ascii="Calibri" w:hAnsi="Calibri"/>
          <w:lang w:val="pt-BR"/>
        </w:rPr>
        <w:t xml:space="preserve"> classificar</w:t>
      </w:r>
      <w:r w:rsidR="005E2736">
        <w:rPr>
          <w:rFonts w:ascii="Calibri" w:hAnsi="Calibri"/>
          <w:lang w:val="pt-BR"/>
        </w:rPr>
        <w:t xml:space="preserve"> </w:t>
      </w:r>
      <w:r w:rsidRPr="00946553">
        <w:rPr>
          <w:rFonts w:ascii="Calibri" w:hAnsi="Calibri"/>
          <w:lang w:val="pt-BR"/>
        </w:rPr>
        <w:t xml:space="preserve">se como um serviço, quer dizer uma atividade do setor terciário. Aplicando o mesmo raciocínio ao turismo, nos damos conta de que se bem utiliza hotéis, restaurantes e agências de viagens; </w:t>
      </w:r>
      <w:proofErr w:type="spellStart"/>
      <w:r w:rsidRPr="00946553">
        <w:rPr>
          <w:rFonts w:ascii="Calibri" w:hAnsi="Calibri"/>
          <w:lang w:val="pt-BR"/>
        </w:rPr>
        <w:t>ello</w:t>
      </w:r>
      <w:proofErr w:type="spellEnd"/>
      <w:r w:rsidRPr="00946553">
        <w:rPr>
          <w:rFonts w:ascii="Calibri" w:hAnsi="Calibri"/>
          <w:lang w:val="pt-BR"/>
        </w:rPr>
        <w:t xml:space="preserve"> tampouco significa que o que aí se realiza seja o produto das empresas que se ocuparam de construir os edifícios onde funcionam.</w:t>
      </w:r>
    </w:p>
    <w:p w14:paraId="4DB581C6" w14:textId="4AB57FEA" w:rsidR="00CA1C72" w:rsidRPr="00946553" w:rsidRDefault="00DE4BF9">
      <w:pPr>
        <w:spacing w:after="120"/>
        <w:jc w:val="both"/>
        <w:rPr>
          <w:lang w:val="pt-BR"/>
        </w:rPr>
      </w:pPr>
      <w:r w:rsidRPr="00946553">
        <w:rPr>
          <w:rFonts w:ascii="Calibri" w:hAnsi="Calibri"/>
          <w:lang w:val="pt-BR"/>
        </w:rPr>
        <w:t xml:space="preserve">Uma das formas mais difundidas para referir-se ao turismo é aquela que o denomina "indústria sem chaminés". A esta denominação se agregam outras menos propagadas, mas igualmente </w:t>
      </w:r>
      <w:r w:rsidR="005E2736" w:rsidRPr="00946553">
        <w:rPr>
          <w:rFonts w:ascii="Calibri" w:hAnsi="Calibri"/>
          <w:lang w:val="pt-BR"/>
        </w:rPr>
        <w:t>desacertadas</w:t>
      </w:r>
      <w:r w:rsidRPr="00946553">
        <w:rPr>
          <w:rFonts w:ascii="Calibri" w:hAnsi="Calibri"/>
          <w:lang w:val="pt-BR"/>
        </w:rPr>
        <w:t xml:space="preserve">, como "indústria das viagens", "indústria hoteleira" e "indústria </w:t>
      </w:r>
      <w:proofErr w:type="spellStart"/>
      <w:r w:rsidRPr="00946553">
        <w:rPr>
          <w:rFonts w:ascii="Calibri" w:hAnsi="Calibri"/>
          <w:lang w:val="pt-BR"/>
        </w:rPr>
        <w:t>restaurantera</w:t>
      </w:r>
      <w:proofErr w:type="spellEnd"/>
      <w:r w:rsidRPr="00946553">
        <w:rPr>
          <w:rFonts w:ascii="Calibri" w:hAnsi="Calibri"/>
          <w:lang w:val="pt-BR"/>
        </w:rPr>
        <w:t xml:space="preserve">". Outras vezes alguns setores do turismo se </w:t>
      </w:r>
      <w:proofErr w:type="spellStart"/>
      <w:r w:rsidRPr="00946553">
        <w:rPr>
          <w:rFonts w:ascii="Calibri" w:hAnsi="Calibri"/>
          <w:lang w:val="pt-BR"/>
        </w:rPr>
        <w:t>autocalificam</w:t>
      </w:r>
      <w:proofErr w:type="spellEnd"/>
      <w:r w:rsidRPr="00946553">
        <w:rPr>
          <w:rFonts w:ascii="Calibri" w:hAnsi="Calibri"/>
          <w:lang w:val="pt-BR"/>
        </w:rPr>
        <w:t xml:space="preserve"> como pertencentes a "a indústria"; tendo-se chegado ao extremo de </w:t>
      </w:r>
      <w:proofErr w:type="spellStart"/>
      <w:r w:rsidRPr="00946553">
        <w:rPr>
          <w:rFonts w:ascii="Calibri" w:hAnsi="Calibri"/>
          <w:lang w:val="pt-BR"/>
        </w:rPr>
        <w:t>bautizar</w:t>
      </w:r>
      <w:proofErr w:type="spellEnd"/>
      <w:r w:rsidRPr="00946553">
        <w:rPr>
          <w:rFonts w:ascii="Calibri" w:hAnsi="Calibri"/>
          <w:lang w:val="pt-BR"/>
        </w:rPr>
        <w:t xml:space="preserve"> ao turismo como "a indústria da paz".</w:t>
      </w:r>
    </w:p>
    <w:p w14:paraId="474062B2" w14:textId="77777777" w:rsidR="00CA1C72" w:rsidRPr="00946553" w:rsidRDefault="00DE4BF9">
      <w:pPr>
        <w:spacing w:after="120"/>
        <w:jc w:val="both"/>
        <w:rPr>
          <w:lang w:val="pt-BR"/>
        </w:rPr>
      </w:pPr>
      <w:r w:rsidRPr="00946553">
        <w:rPr>
          <w:rFonts w:ascii="Calibri" w:hAnsi="Calibri"/>
          <w:lang w:val="pt-BR"/>
        </w:rPr>
        <w:t>É possível que, ao comprovar-se o importante ingresso de divisas que representam os viajantes de outros países, o turismo começou a estudar-se a partir de seus resultados econômicos, como um produto exportável, e como boa parte do que se exporta são produtos industriais, por associação, se ocorreu chamar-lhe indústria. Também pôde suceder que a frase "indústria sem chaminés", se pronunciou pela primeira vez em sentido figurado para destacar a importância do setor, comparando-o com a indústria pesada, e logo se repetiu em sentido literal. Desde logo, estas conjeturas só tentam descobrir, sem justificar, a origem do erro.</w:t>
      </w:r>
    </w:p>
    <w:p w14:paraId="0C171FC2" w14:textId="45FF0957" w:rsidR="00CA1C72" w:rsidRPr="00946553" w:rsidRDefault="00DE4BF9">
      <w:pPr>
        <w:spacing w:after="120"/>
        <w:jc w:val="both"/>
        <w:rPr>
          <w:lang w:val="pt-BR"/>
        </w:rPr>
      </w:pPr>
      <w:r w:rsidRPr="00946553">
        <w:rPr>
          <w:rFonts w:ascii="Calibri" w:hAnsi="Calibri"/>
          <w:lang w:val="pt-BR"/>
        </w:rPr>
        <w:t xml:space="preserve">Já se tem visto que a indústria é uma atividade de transformação que emprega numerosos recursos, alguns dos quais podem ser matéria-prima e, outros, produtos industriais intermediários. </w:t>
      </w:r>
      <w:proofErr w:type="spellStart"/>
      <w:r w:rsidRPr="00946553">
        <w:rPr>
          <w:rFonts w:ascii="Calibri" w:hAnsi="Calibri"/>
          <w:lang w:val="pt-BR"/>
        </w:rPr>
        <w:t>Por</w:t>
      </w:r>
      <w:proofErr w:type="spellEnd"/>
      <w:r w:rsidRPr="00946553">
        <w:rPr>
          <w:rFonts w:ascii="Calibri" w:hAnsi="Calibri"/>
          <w:lang w:val="pt-BR"/>
        </w:rPr>
        <w:t xml:space="preserve"> o geral, é o produto final o que serve para qualificar os diferentes tipos de indústria; é aceitado que se cite as fábricas de sapatos como integrantes da indústria sapateira assim como as de roupa originam a indústria do vestido, por isso é que se o turismo fosse uma indústria, deveriam existir, mas não existem, fábricas de turismo ou processos industriais cujo produto final ou intermediário fora o turismo. Em cambio, podem citar-se numerosos produtos industriais que são utilizados pelos turistas, como os aquecedores para piqueniques, as tendas de campanha, as lanchas, os botes e </w:t>
      </w:r>
      <w:r w:rsidR="005E2736" w:rsidRPr="00946553">
        <w:rPr>
          <w:rFonts w:ascii="Calibri" w:hAnsi="Calibri"/>
          <w:lang w:val="pt-BR"/>
        </w:rPr>
        <w:t>veleiros</w:t>
      </w:r>
      <w:r w:rsidRPr="00946553">
        <w:rPr>
          <w:rFonts w:ascii="Calibri" w:hAnsi="Calibri"/>
          <w:lang w:val="pt-BR"/>
        </w:rPr>
        <w:t xml:space="preserve"> desportivos, os </w:t>
      </w:r>
      <w:r w:rsidR="005E2736" w:rsidRPr="00946553">
        <w:rPr>
          <w:rFonts w:ascii="Calibri" w:hAnsi="Calibri"/>
          <w:lang w:val="pt-BR"/>
        </w:rPr>
        <w:t>esquis</w:t>
      </w:r>
      <w:r w:rsidRPr="00946553">
        <w:rPr>
          <w:rFonts w:ascii="Calibri" w:hAnsi="Calibri"/>
          <w:lang w:val="pt-BR"/>
        </w:rPr>
        <w:t xml:space="preserve"> </w:t>
      </w:r>
      <w:r w:rsidR="005E2736" w:rsidRPr="00946553">
        <w:rPr>
          <w:rFonts w:ascii="Calibri" w:hAnsi="Calibri"/>
          <w:lang w:val="pt-BR"/>
        </w:rPr>
        <w:t>aquáticos</w:t>
      </w:r>
      <w:r w:rsidRPr="00946553">
        <w:rPr>
          <w:rFonts w:ascii="Calibri" w:hAnsi="Calibri"/>
          <w:lang w:val="pt-BR"/>
        </w:rPr>
        <w:t xml:space="preserve"> e para a neve, os equipamentos para a prática do montanhismo, os sacos de dormir, as raquetes e bolas de tênis, os paus de golfe, os tanques e o equipamento para observação submarina, as armas para a caça, as canas de pescar, a roupa desportiva em geral, etc. Pero ao analisar um a </w:t>
      </w:r>
      <w:proofErr w:type="gramStart"/>
      <w:r w:rsidR="005E2736" w:rsidRPr="00946553">
        <w:rPr>
          <w:rFonts w:ascii="Calibri" w:hAnsi="Calibri"/>
          <w:lang w:val="pt-BR"/>
        </w:rPr>
        <w:t>um estes produto</w:t>
      </w:r>
      <w:r w:rsidR="005E2736">
        <w:rPr>
          <w:rFonts w:ascii="Calibri" w:hAnsi="Calibri"/>
          <w:lang w:val="pt-BR"/>
        </w:rPr>
        <w:t>s</w:t>
      </w:r>
      <w:proofErr w:type="gramEnd"/>
      <w:r w:rsidRPr="00946553">
        <w:rPr>
          <w:rFonts w:ascii="Calibri" w:hAnsi="Calibri"/>
          <w:lang w:val="pt-BR"/>
        </w:rPr>
        <w:t>, vemos que se originam em diferentes ramos da indústria, como a metalurgia, a têxtil, a do plástico, a de motores, do couro ou da goma e a da elaboração da madeira e não em uma especial chamada indústria do turismo.</w:t>
      </w:r>
    </w:p>
    <w:p w14:paraId="6E2A07D3" w14:textId="77777777" w:rsidR="00CA1C72" w:rsidRPr="00946553" w:rsidRDefault="00DE4BF9">
      <w:pPr>
        <w:spacing w:after="120"/>
        <w:jc w:val="both"/>
        <w:rPr>
          <w:lang w:val="pt-BR"/>
        </w:rPr>
      </w:pPr>
      <w:r w:rsidRPr="00946553">
        <w:rPr>
          <w:rFonts w:ascii="Calibri" w:hAnsi="Calibri"/>
          <w:lang w:val="pt-BR"/>
        </w:rPr>
        <w:t xml:space="preserve">Algumas indústrias, por exemplo, a do plástico, aportam sua tecnologia para a produção de diversos artigos, como podem ser os brinquedos, esta especialidade alcança tal magnitude, que já se fala, com propriedade, da indústria do brinquedo, mas não da indústria do jogo. Existe sim para os adultos, o comércio do jogo, que vende a possibilidade de ganhar dinheiro nos cassinos, </w:t>
      </w:r>
      <w:proofErr w:type="spellStart"/>
      <w:r w:rsidRPr="00946553">
        <w:rPr>
          <w:rFonts w:ascii="Calibri" w:hAnsi="Calibri"/>
          <w:lang w:val="pt-BR"/>
        </w:rPr>
        <w:t>galgódromos</w:t>
      </w:r>
      <w:proofErr w:type="spellEnd"/>
      <w:r w:rsidRPr="00946553">
        <w:rPr>
          <w:rFonts w:ascii="Calibri" w:hAnsi="Calibri"/>
          <w:lang w:val="pt-BR"/>
        </w:rPr>
        <w:t>, hipódromos, rinhas de galo ou de ganhar atrativos prêmios comprando bilhetes da loteria ou boletos dos prognósticos desportivos, atividades que algumas vezes são administradas pelos governos.</w:t>
      </w:r>
    </w:p>
    <w:p w14:paraId="5D7B2C40" w14:textId="16B63615" w:rsidR="00CA1C72" w:rsidRPr="00946553" w:rsidRDefault="00DE4BF9">
      <w:pPr>
        <w:spacing w:after="120"/>
        <w:jc w:val="both"/>
        <w:rPr>
          <w:lang w:val="pt-BR"/>
        </w:rPr>
      </w:pPr>
      <w:r w:rsidRPr="00946553">
        <w:rPr>
          <w:rFonts w:ascii="Calibri" w:hAnsi="Calibri"/>
          <w:lang w:val="pt-BR"/>
        </w:rPr>
        <w:t xml:space="preserve">Assim como há uma indústria do brinquedo, poderia aceitar-se a menção de uma indústria dos esportes (de fato, nas últimas décadas tem crescido o número de comércios especializados na venda de artigos </w:t>
      </w:r>
      <w:r w:rsidRPr="00946553">
        <w:rPr>
          <w:rFonts w:ascii="Calibri" w:hAnsi="Calibri"/>
          <w:lang w:val="pt-BR"/>
        </w:rPr>
        <w:lastRenderedPageBreak/>
        <w:t xml:space="preserve">desse ramo) ou de uma indústria do </w:t>
      </w:r>
      <w:r w:rsidR="005E2736" w:rsidRPr="00946553">
        <w:rPr>
          <w:rFonts w:ascii="Calibri" w:hAnsi="Calibri"/>
          <w:lang w:val="pt-BR"/>
        </w:rPr>
        <w:t>espairecimento</w:t>
      </w:r>
      <w:r w:rsidRPr="00946553">
        <w:rPr>
          <w:rFonts w:ascii="Calibri" w:hAnsi="Calibri"/>
          <w:lang w:val="pt-BR"/>
        </w:rPr>
        <w:t xml:space="preserve">, para englobar a todos os produtos vinculados ao uso do tempo livre. Mas como todas as atividades que se podem realizar são tão diversas, essa lista deveria incluir, por exemplo, aos livros de novelas, às ferramentas empregadas na prática de qualquer hobby ou aos automóveis que se usam para passear, assim como aos televisores, as rádios, os implementos de jardinagem ou os úteis para pintar ou desenhar por </w:t>
      </w:r>
      <w:proofErr w:type="spellStart"/>
      <w:r w:rsidRPr="00946553">
        <w:rPr>
          <w:rFonts w:ascii="Calibri" w:hAnsi="Calibri"/>
          <w:lang w:val="pt-BR"/>
        </w:rPr>
        <w:t>afição</w:t>
      </w:r>
      <w:proofErr w:type="spellEnd"/>
      <w:r w:rsidRPr="00946553">
        <w:rPr>
          <w:rFonts w:ascii="Calibri" w:hAnsi="Calibri"/>
          <w:lang w:val="pt-BR"/>
        </w:rPr>
        <w:t xml:space="preserve">. Também poderia admitir-se estender a ideia e falar de uma indústria do tempo livre, entendido por ela à soma de todas as coisas que usam os turistas e </w:t>
      </w:r>
      <w:proofErr w:type="spellStart"/>
      <w:r w:rsidRPr="00946553">
        <w:rPr>
          <w:rFonts w:ascii="Calibri" w:hAnsi="Calibri"/>
          <w:lang w:val="pt-BR"/>
        </w:rPr>
        <w:t>recreacionistas</w:t>
      </w:r>
      <w:proofErr w:type="spellEnd"/>
      <w:r w:rsidRPr="00946553">
        <w:rPr>
          <w:rFonts w:ascii="Calibri" w:hAnsi="Calibri"/>
          <w:lang w:val="pt-BR"/>
        </w:rPr>
        <w:t xml:space="preserve"> produzidas como temos visto ou, por diferentes tipos de fábricas, mas destacando que seu recíproco (o tempo livre ou o turismo é uma indústria) não tem validez.</w:t>
      </w:r>
    </w:p>
    <w:p w14:paraId="595D842A" w14:textId="72B72D48" w:rsidR="00CA1C72" w:rsidRPr="00946553" w:rsidRDefault="00DE4BF9">
      <w:pPr>
        <w:spacing w:after="120"/>
        <w:jc w:val="both"/>
        <w:rPr>
          <w:lang w:val="pt-BR"/>
        </w:rPr>
      </w:pPr>
      <w:r w:rsidRPr="00946553">
        <w:rPr>
          <w:rFonts w:ascii="Calibri" w:hAnsi="Calibri"/>
          <w:lang w:val="pt-BR"/>
        </w:rPr>
        <w:t xml:space="preserve">É frequente, também, que no ambiente das associações de </w:t>
      </w:r>
      <w:r w:rsidR="005E2736" w:rsidRPr="00946553">
        <w:rPr>
          <w:rFonts w:ascii="Calibri" w:hAnsi="Calibri"/>
          <w:lang w:val="pt-BR"/>
        </w:rPr>
        <w:t>restaurantes</w:t>
      </w:r>
      <w:r w:rsidRPr="00946553">
        <w:rPr>
          <w:rFonts w:ascii="Calibri" w:hAnsi="Calibri"/>
          <w:lang w:val="pt-BR"/>
        </w:rPr>
        <w:t xml:space="preserve"> denomine-se indistintamente ao que fazem como "atividade </w:t>
      </w:r>
      <w:proofErr w:type="spellStart"/>
      <w:r w:rsidRPr="00946553">
        <w:rPr>
          <w:rFonts w:ascii="Calibri" w:hAnsi="Calibri"/>
          <w:lang w:val="pt-BR"/>
        </w:rPr>
        <w:t>restaurantera</w:t>
      </w:r>
      <w:proofErr w:type="spellEnd"/>
      <w:r w:rsidRPr="00946553">
        <w:rPr>
          <w:rFonts w:ascii="Calibri" w:hAnsi="Calibri"/>
          <w:lang w:val="pt-BR"/>
        </w:rPr>
        <w:t xml:space="preserve">", "indústria </w:t>
      </w:r>
      <w:proofErr w:type="spellStart"/>
      <w:r w:rsidRPr="00946553">
        <w:rPr>
          <w:rFonts w:ascii="Calibri" w:hAnsi="Calibri"/>
          <w:lang w:val="pt-BR"/>
        </w:rPr>
        <w:t>restaurantera</w:t>
      </w:r>
      <w:proofErr w:type="spellEnd"/>
      <w:r w:rsidRPr="00946553">
        <w:rPr>
          <w:rFonts w:ascii="Calibri" w:hAnsi="Calibri"/>
          <w:lang w:val="pt-BR"/>
        </w:rPr>
        <w:t>" ou "serviço de alimentos e bebidas". Compreender a primeira e segunda frase juntas é porque não está mal dizer que a indústria é uma das atividades econômicas, com a condição que a palavra atividade se interprete em sua acepção mais ampla. Assim mesmo é factível unir a primeira com a terceira porque indica que a função de um restaurante é prestar serviços a seus clientes, mas afirmar indistintamente como se fosse equivalente que os restaurantes são um serviço e uma indústria é contraditório. Embora nos restaurantes se utilizem os insumos de muitos alimentos e bebidas processados industrialmente, como os doces e frutas envasados ou os queijos e os vinhos que são produzidos em fábricas, nos restaurantes o que se faz basicamente é servir comidas. Se os restaurantes fossem indústrias seus estabelecimentos deveriam denominar-se fábricas e não comércios; no entanto, em suas cozinhas se cumpre um certo processo de transformação pelo qual os alimentos são preparados, combinados e cozinhados até convertê-los nas comidas que se servem aos clientes.</w:t>
      </w:r>
    </w:p>
    <w:p w14:paraId="73A43531" w14:textId="77777777" w:rsidR="00CA1C72" w:rsidRPr="00946553" w:rsidRDefault="00DE4BF9">
      <w:pPr>
        <w:spacing w:after="120"/>
        <w:jc w:val="both"/>
        <w:rPr>
          <w:lang w:val="pt-BR"/>
        </w:rPr>
      </w:pPr>
      <w:r w:rsidRPr="00946553">
        <w:rPr>
          <w:rFonts w:ascii="Calibri" w:hAnsi="Calibri"/>
          <w:lang w:val="pt-BR"/>
        </w:rPr>
        <w:t xml:space="preserve">Em certo sentido, com os restaurantes sucede algo similar a algumas padarias que além do negócio de venda ao público, elaboram o pão. Em ambos tipos de negócios existe a combinação de duas atividades; no caso dos restaurantes se combina um processo </w:t>
      </w:r>
      <w:proofErr w:type="spellStart"/>
      <w:r w:rsidRPr="00946553">
        <w:rPr>
          <w:rFonts w:ascii="Calibri" w:hAnsi="Calibri"/>
          <w:lang w:val="pt-BR"/>
        </w:rPr>
        <w:t>semiindustrial</w:t>
      </w:r>
      <w:proofErr w:type="spellEnd"/>
      <w:r w:rsidRPr="00946553">
        <w:rPr>
          <w:rFonts w:ascii="Calibri" w:hAnsi="Calibri"/>
          <w:lang w:val="pt-BR"/>
        </w:rPr>
        <w:t>, que se produz nas cozinhas, com o serviço dessas comidas aos clientes. Mas a segunda atividade é a que os caracteriza, porque os clientes de um restaurante vão a que lhes sirvam comidas e não a comprar alimentos elaborados industrialmente. Quando querem esses produtos vão a um supermercado, sem sequer pensar em passar pelos restaurantes. Por isso cremos que os restaurantes devem classificar-se no setor terciário (serviços).</w:t>
      </w:r>
    </w:p>
    <w:p w14:paraId="7D999541" w14:textId="2F31A184" w:rsidR="00CA1C72" w:rsidRPr="00946553" w:rsidRDefault="005E2736">
      <w:pPr>
        <w:spacing w:after="120"/>
        <w:jc w:val="both"/>
        <w:rPr>
          <w:lang w:val="pt-BR"/>
        </w:rPr>
      </w:pPr>
      <w:r w:rsidRPr="00946553">
        <w:rPr>
          <w:rFonts w:ascii="Calibri" w:hAnsi="Calibri"/>
          <w:lang w:val="pt-BR"/>
        </w:rPr>
        <w:t>Outro costume</w:t>
      </w:r>
      <w:r w:rsidR="00DE4BF9" w:rsidRPr="00946553">
        <w:rPr>
          <w:rFonts w:ascii="Calibri" w:hAnsi="Calibri"/>
          <w:lang w:val="pt-BR"/>
        </w:rPr>
        <w:t xml:space="preserve">, ainda mais errônea que todas as anteriores é a de denominar à superestrutura que aglutina às agências de viagens como a "a indústria das viagens". Em primeiro lugar, deve-se aclarar que não existe tal indústria de viagens, embora existam fábricas que constroem aviões, barcos, automóveis e ônibus e processos industriais para construir caminhos, aeroportos e estações terminais. Pensando no funcionamento das agências de viagens, fica claro que sua ocupação é a venda de passagens e de viagens em grupo (para as que se ocupam do turismo emissivo e interno) e de prestação dos serviços de reserva de hotéis, comidas, transportes e realização de excursões, para os operadores locais do turismo receptivo ou interno. Isto quer dizer que a agência de viagens atua como um intermediário entre o turista e os hoteleiros, </w:t>
      </w:r>
      <w:r w:rsidRPr="00946553">
        <w:rPr>
          <w:rFonts w:ascii="Calibri" w:hAnsi="Calibri"/>
          <w:lang w:val="pt-BR"/>
        </w:rPr>
        <w:t>restaurantes</w:t>
      </w:r>
      <w:r w:rsidR="00DE4BF9" w:rsidRPr="00946553">
        <w:rPr>
          <w:rFonts w:ascii="Calibri" w:hAnsi="Calibri"/>
          <w:lang w:val="pt-BR"/>
        </w:rPr>
        <w:t xml:space="preserve"> e transportistas, combinando seus serviços para vendê-los ao consumidor. Quando o futuro viajador entra a uma agência de viagens e compra uma estadia de uma semana em uma praia, não se leva nenhum produto industrial em seus bolsos ou em sua mala, porque o </w:t>
      </w:r>
      <w:r w:rsidR="00DE4BF9" w:rsidRPr="00946553">
        <w:rPr>
          <w:rFonts w:ascii="Calibri" w:hAnsi="Calibri"/>
          <w:lang w:val="pt-BR"/>
        </w:rPr>
        <w:lastRenderedPageBreak/>
        <w:t>que tem comprado é um serviço, garantido por um recibo, um bilhete de avião e os cupons de transportes terrestres, excursões, alojamento e comidas. Na mesma situação estão os hoteleiros (também é comum escutar falar da indústria hoteleira) e os transportistas, pois o que vendem não é um quarto ou um assento, senão seu uso temporário, quer dizer, outra vez um serviço.</w:t>
      </w:r>
    </w:p>
    <w:p w14:paraId="07FFD395" w14:textId="77777777" w:rsidR="00CA1C72" w:rsidRPr="00946553" w:rsidRDefault="00DE4BF9">
      <w:pPr>
        <w:spacing w:after="120"/>
        <w:jc w:val="both"/>
        <w:rPr>
          <w:lang w:val="pt-BR"/>
        </w:rPr>
      </w:pPr>
      <w:r w:rsidRPr="00946553">
        <w:rPr>
          <w:rFonts w:ascii="Calibri" w:hAnsi="Calibri"/>
          <w:lang w:val="pt-BR"/>
        </w:rPr>
        <w:t>Fica claro, pois, que o turismo é uma forma de consumir, algo assim como um canal ao qual conflui uma demanda especial de muitos tipos de bens e serviços elaborados por outros setores, mais o consumo de alguns serviços especialmente desenhados para satisfazer necessidades próprias dos viajantes. Portanto, o turismo pertence ao setor terciário, e não ao secundário, como deveria ser para que se lhe pudesse catalogar como pertencente à indústria.</w:t>
      </w:r>
    </w:p>
    <w:p w14:paraId="7C649D11" w14:textId="77777777" w:rsidR="00CA1C72" w:rsidRPr="00946553" w:rsidRDefault="00DE4BF9">
      <w:pPr>
        <w:keepNext/>
        <w:spacing w:before="360" w:after="120"/>
        <w:rPr>
          <w:lang w:val="pt-BR"/>
        </w:rPr>
      </w:pPr>
      <w:r w:rsidRPr="00946553">
        <w:rPr>
          <w:rFonts w:ascii="Arial" w:hAnsi="Arial"/>
          <w:b/>
          <w:sz w:val="28"/>
          <w:lang w:val="pt-BR"/>
        </w:rPr>
        <w:t>REFERÊNCIAS BIBLIOGRÁFICAS</w:t>
      </w:r>
    </w:p>
    <w:p w14:paraId="3AEAA03E" w14:textId="77777777" w:rsidR="00CA1C72" w:rsidRPr="00946553" w:rsidRDefault="00DE4BF9">
      <w:pPr>
        <w:spacing w:after="60"/>
        <w:ind w:left="720" w:hanging="720"/>
        <w:jc w:val="both"/>
        <w:rPr>
          <w:lang w:val="pt-BR"/>
        </w:rPr>
      </w:pPr>
      <w:proofErr w:type="spellStart"/>
      <w:r w:rsidRPr="00946553">
        <w:rPr>
          <w:rFonts w:ascii="Calibri" w:hAnsi="Calibri"/>
          <w:sz w:val="20"/>
          <w:lang w:val="pt-BR"/>
        </w:rPr>
        <w:t>Arnaz</w:t>
      </w:r>
      <w:proofErr w:type="spellEnd"/>
      <w:r w:rsidRPr="00946553">
        <w:rPr>
          <w:rFonts w:ascii="Calibri" w:hAnsi="Calibri"/>
          <w:sz w:val="20"/>
          <w:lang w:val="pt-BR"/>
        </w:rPr>
        <w:t xml:space="preserve">, José </w:t>
      </w:r>
      <w:proofErr w:type="spellStart"/>
      <w:r w:rsidRPr="00946553">
        <w:rPr>
          <w:rFonts w:ascii="Calibri" w:hAnsi="Calibri"/>
          <w:sz w:val="20"/>
          <w:lang w:val="pt-BR"/>
        </w:rPr>
        <w:t>Antonio</w:t>
      </w:r>
      <w:proofErr w:type="spellEnd"/>
      <w:r w:rsidRPr="00946553">
        <w:rPr>
          <w:rFonts w:ascii="Calibri" w:hAnsi="Calibri"/>
          <w:sz w:val="20"/>
          <w:lang w:val="pt-BR"/>
        </w:rPr>
        <w:t xml:space="preserve">, </w:t>
      </w:r>
      <w:proofErr w:type="spellStart"/>
      <w:r w:rsidRPr="00946553">
        <w:rPr>
          <w:rFonts w:ascii="Calibri" w:hAnsi="Calibri"/>
          <w:sz w:val="20"/>
          <w:lang w:val="pt-BR"/>
        </w:rPr>
        <w:t>Iniciación</w:t>
      </w:r>
      <w:proofErr w:type="spellEnd"/>
      <w:r w:rsidRPr="00946553">
        <w:rPr>
          <w:rFonts w:ascii="Calibri" w:hAnsi="Calibri"/>
          <w:sz w:val="20"/>
          <w:lang w:val="pt-BR"/>
        </w:rPr>
        <w:t xml:space="preserve"> de </w:t>
      </w:r>
      <w:proofErr w:type="spellStart"/>
      <w:r w:rsidRPr="00946553">
        <w:rPr>
          <w:rFonts w:ascii="Calibri" w:hAnsi="Calibri"/>
          <w:sz w:val="20"/>
          <w:lang w:val="pt-BR"/>
        </w:rPr>
        <w:t>la</w:t>
      </w:r>
      <w:proofErr w:type="spellEnd"/>
      <w:r w:rsidRPr="00946553">
        <w:rPr>
          <w:rFonts w:ascii="Calibri" w:hAnsi="Calibri"/>
          <w:sz w:val="20"/>
          <w:lang w:val="pt-BR"/>
        </w:rPr>
        <w:t xml:space="preserve"> lógica simbólica, Editorial </w:t>
      </w:r>
      <w:proofErr w:type="spellStart"/>
      <w:r w:rsidRPr="00946553">
        <w:rPr>
          <w:rFonts w:ascii="Calibri" w:hAnsi="Calibri"/>
          <w:sz w:val="20"/>
          <w:lang w:val="pt-BR"/>
        </w:rPr>
        <w:t>Trillas</w:t>
      </w:r>
      <w:proofErr w:type="spellEnd"/>
      <w:r w:rsidRPr="00946553">
        <w:rPr>
          <w:rFonts w:ascii="Calibri" w:hAnsi="Calibri"/>
          <w:sz w:val="20"/>
          <w:lang w:val="pt-BR"/>
        </w:rPr>
        <w:t>, México, 1982.</w:t>
      </w:r>
    </w:p>
    <w:p w14:paraId="56124928" w14:textId="77777777" w:rsidR="00CA1C72" w:rsidRPr="00946553" w:rsidRDefault="00DE4BF9">
      <w:pPr>
        <w:spacing w:after="60"/>
        <w:ind w:left="720" w:hanging="720"/>
        <w:jc w:val="both"/>
        <w:rPr>
          <w:lang w:val="pt-BR"/>
        </w:rPr>
      </w:pPr>
      <w:r w:rsidRPr="00946553">
        <w:rPr>
          <w:rFonts w:ascii="Calibri" w:hAnsi="Calibri"/>
          <w:sz w:val="20"/>
          <w:lang w:val="pt-BR"/>
        </w:rPr>
        <w:t xml:space="preserve">Barros de Castro, </w:t>
      </w:r>
      <w:proofErr w:type="spellStart"/>
      <w:r w:rsidRPr="00946553">
        <w:rPr>
          <w:rFonts w:ascii="Calibri" w:hAnsi="Calibri"/>
          <w:sz w:val="20"/>
          <w:lang w:val="pt-BR"/>
        </w:rPr>
        <w:t>Antonio</w:t>
      </w:r>
      <w:proofErr w:type="spellEnd"/>
      <w:r w:rsidRPr="00946553">
        <w:rPr>
          <w:rFonts w:ascii="Calibri" w:hAnsi="Calibri"/>
          <w:sz w:val="20"/>
          <w:lang w:val="pt-BR"/>
        </w:rPr>
        <w:t xml:space="preserve"> y Lessa, Carlos Francisco, </w:t>
      </w:r>
      <w:proofErr w:type="spellStart"/>
      <w:r w:rsidRPr="00946553">
        <w:rPr>
          <w:rFonts w:ascii="Calibri" w:hAnsi="Calibri"/>
          <w:sz w:val="20"/>
          <w:lang w:val="pt-BR"/>
        </w:rPr>
        <w:t>Introducción</w:t>
      </w:r>
      <w:proofErr w:type="spellEnd"/>
      <w:r w:rsidRPr="00946553">
        <w:rPr>
          <w:rFonts w:ascii="Calibri" w:hAnsi="Calibri"/>
          <w:sz w:val="20"/>
          <w:lang w:val="pt-BR"/>
        </w:rPr>
        <w:t xml:space="preserve"> a </w:t>
      </w:r>
      <w:proofErr w:type="spellStart"/>
      <w:r w:rsidRPr="00946553">
        <w:rPr>
          <w:rFonts w:ascii="Calibri" w:hAnsi="Calibri"/>
          <w:sz w:val="20"/>
          <w:lang w:val="pt-BR"/>
        </w:rPr>
        <w:t>la</w:t>
      </w:r>
      <w:proofErr w:type="spellEnd"/>
      <w:r w:rsidRPr="00946553">
        <w:rPr>
          <w:rFonts w:ascii="Calibri" w:hAnsi="Calibri"/>
          <w:sz w:val="20"/>
          <w:lang w:val="pt-BR"/>
        </w:rPr>
        <w:t xml:space="preserve"> </w:t>
      </w:r>
      <w:proofErr w:type="spellStart"/>
      <w:r w:rsidRPr="00946553">
        <w:rPr>
          <w:rFonts w:ascii="Calibri" w:hAnsi="Calibri"/>
          <w:sz w:val="20"/>
          <w:lang w:val="pt-BR"/>
        </w:rPr>
        <w:t>economía</w:t>
      </w:r>
      <w:proofErr w:type="spellEnd"/>
      <w:r w:rsidRPr="00946553">
        <w:rPr>
          <w:rFonts w:ascii="Calibri" w:hAnsi="Calibri"/>
          <w:sz w:val="20"/>
          <w:lang w:val="pt-BR"/>
        </w:rPr>
        <w:t xml:space="preserve">, </w:t>
      </w:r>
      <w:proofErr w:type="spellStart"/>
      <w:r w:rsidRPr="00946553">
        <w:rPr>
          <w:rFonts w:ascii="Calibri" w:hAnsi="Calibri"/>
          <w:sz w:val="20"/>
          <w:lang w:val="pt-BR"/>
        </w:rPr>
        <w:t>Siglo</w:t>
      </w:r>
      <w:proofErr w:type="spellEnd"/>
      <w:r w:rsidRPr="00946553">
        <w:rPr>
          <w:rFonts w:ascii="Calibri" w:hAnsi="Calibri"/>
          <w:sz w:val="20"/>
          <w:lang w:val="pt-BR"/>
        </w:rPr>
        <w:t xml:space="preserve"> XXI, México, 1981.</w:t>
      </w:r>
    </w:p>
    <w:p w14:paraId="168D6D2F" w14:textId="77777777" w:rsidR="00CA1C72" w:rsidRPr="00946553" w:rsidRDefault="00DE4BF9">
      <w:pPr>
        <w:spacing w:after="60"/>
        <w:ind w:left="720" w:hanging="720"/>
        <w:jc w:val="both"/>
        <w:rPr>
          <w:lang w:val="pt-BR"/>
        </w:rPr>
      </w:pPr>
      <w:proofErr w:type="spellStart"/>
      <w:r w:rsidRPr="00946553">
        <w:rPr>
          <w:rFonts w:ascii="Calibri" w:hAnsi="Calibri"/>
          <w:sz w:val="20"/>
          <w:lang w:val="pt-BR"/>
        </w:rPr>
        <w:t>Boullón</w:t>
      </w:r>
      <w:proofErr w:type="spellEnd"/>
      <w:r w:rsidRPr="00946553">
        <w:rPr>
          <w:rFonts w:ascii="Calibri" w:hAnsi="Calibri"/>
          <w:sz w:val="20"/>
          <w:lang w:val="pt-BR"/>
        </w:rPr>
        <w:t xml:space="preserve">, Roberto, </w:t>
      </w:r>
      <w:proofErr w:type="spellStart"/>
      <w:r w:rsidRPr="00946553">
        <w:rPr>
          <w:rFonts w:ascii="Calibri" w:hAnsi="Calibri"/>
          <w:sz w:val="20"/>
          <w:lang w:val="pt-BR"/>
        </w:rPr>
        <w:t>Definición</w:t>
      </w:r>
      <w:proofErr w:type="spellEnd"/>
      <w:r w:rsidRPr="00946553">
        <w:rPr>
          <w:rFonts w:ascii="Calibri" w:hAnsi="Calibri"/>
          <w:sz w:val="20"/>
          <w:lang w:val="pt-BR"/>
        </w:rPr>
        <w:t xml:space="preserve"> de términos, OEA-CICATUR, México, 1976.</w:t>
      </w:r>
    </w:p>
    <w:p w14:paraId="4AA25BE5" w14:textId="77777777" w:rsidR="00CA1C72" w:rsidRPr="00946553" w:rsidRDefault="00DE4BF9">
      <w:pPr>
        <w:spacing w:after="60"/>
        <w:ind w:left="720" w:hanging="720"/>
        <w:jc w:val="both"/>
        <w:rPr>
          <w:lang w:val="pt-BR"/>
        </w:rPr>
      </w:pPr>
      <w:proofErr w:type="spellStart"/>
      <w:r w:rsidRPr="00946553">
        <w:rPr>
          <w:rFonts w:ascii="Calibri" w:hAnsi="Calibri"/>
          <w:sz w:val="20"/>
          <w:lang w:val="pt-BR"/>
        </w:rPr>
        <w:t>Boullón</w:t>
      </w:r>
      <w:proofErr w:type="spellEnd"/>
      <w:r w:rsidRPr="00946553">
        <w:rPr>
          <w:rFonts w:ascii="Calibri" w:hAnsi="Calibri"/>
          <w:sz w:val="20"/>
          <w:lang w:val="pt-BR"/>
        </w:rPr>
        <w:t xml:space="preserve">, Roberto, </w:t>
      </w:r>
      <w:proofErr w:type="spellStart"/>
      <w:r w:rsidRPr="00946553">
        <w:rPr>
          <w:rFonts w:ascii="Calibri" w:hAnsi="Calibri"/>
          <w:sz w:val="20"/>
          <w:lang w:val="pt-BR"/>
        </w:rPr>
        <w:t>Las</w:t>
      </w:r>
      <w:proofErr w:type="spellEnd"/>
      <w:r w:rsidRPr="00946553">
        <w:rPr>
          <w:rFonts w:ascii="Calibri" w:hAnsi="Calibri"/>
          <w:sz w:val="20"/>
          <w:lang w:val="pt-BR"/>
        </w:rPr>
        <w:t xml:space="preserve"> </w:t>
      </w:r>
      <w:proofErr w:type="spellStart"/>
      <w:r w:rsidRPr="00946553">
        <w:rPr>
          <w:rFonts w:ascii="Calibri" w:hAnsi="Calibri"/>
          <w:sz w:val="20"/>
          <w:lang w:val="pt-BR"/>
        </w:rPr>
        <w:t>actividades</w:t>
      </w:r>
      <w:proofErr w:type="spellEnd"/>
      <w:r w:rsidRPr="00946553">
        <w:rPr>
          <w:rFonts w:ascii="Calibri" w:hAnsi="Calibri"/>
          <w:sz w:val="20"/>
          <w:lang w:val="pt-BR"/>
        </w:rPr>
        <w:t xml:space="preserve"> turísticas y </w:t>
      </w:r>
      <w:proofErr w:type="spellStart"/>
      <w:r w:rsidRPr="00946553">
        <w:rPr>
          <w:rFonts w:ascii="Calibri" w:hAnsi="Calibri"/>
          <w:sz w:val="20"/>
          <w:lang w:val="pt-BR"/>
        </w:rPr>
        <w:t>recreacionales</w:t>
      </w:r>
      <w:proofErr w:type="spellEnd"/>
      <w:r w:rsidRPr="00946553">
        <w:rPr>
          <w:rFonts w:ascii="Calibri" w:hAnsi="Calibri"/>
          <w:sz w:val="20"/>
          <w:lang w:val="pt-BR"/>
        </w:rPr>
        <w:t xml:space="preserve">, Editorial </w:t>
      </w:r>
      <w:proofErr w:type="spellStart"/>
      <w:r w:rsidRPr="00946553">
        <w:rPr>
          <w:rFonts w:ascii="Calibri" w:hAnsi="Calibri"/>
          <w:sz w:val="20"/>
          <w:lang w:val="pt-BR"/>
        </w:rPr>
        <w:t>Trillas</w:t>
      </w:r>
      <w:proofErr w:type="spellEnd"/>
      <w:r w:rsidRPr="00946553">
        <w:rPr>
          <w:rFonts w:ascii="Calibri" w:hAnsi="Calibri"/>
          <w:sz w:val="20"/>
          <w:lang w:val="pt-BR"/>
        </w:rPr>
        <w:t>, México, 1990.</w:t>
      </w:r>
    </w:p>
    <w:p w14:paraId="51AC4665" w14:textId="77777777" w:rsidR="00CA1C72" w:rsidRPr="00946553" w:rsidRDefault="00DE4BF9">
      <w:pPr>
        <w:spacing w:after="60"/>
        <w:ind w:left="720" w:hanging="720"/>
        <w:jc w:val="both"/>
        <w:rPr>
          <w:lang w:val="pt-BR"/>
        </w:rPr>
      </w:pPr>
      <w:r w:rsidRPr="00946553">
        <w:rPr>
          <w:rFonts w:ascii="Calibri" w:hAnsi="Calibri"/>
          <w:sz w:val="20"/>
          <w:lang w:val="pt-BR"/>
        </w:rPr>
        <w:t xml:space="preserve">Bunge, Mario, </w:t>
      </w:r>
      <w:proofErr w:type="spellStart"/>
      <w:r w:rsidRPr="00946553">
        <w:rPr>
          <w:rFonts w:ascii="Calibri" w:hAnsi="Calibri"/>
          <w:sz w:val="20"/>
          <w:lang w:val="pt-BR"/>
        </w:rPr>
        <w:t>Teoría</w:t>
      </w:r>
      <w:proofErr w:type="spellEnd"/>
      <w:r w:rsidRPr="00946553">
        <w:rPr>
          <w:rFonts w:ascii="Calibri" w:hAnsi="Calibri"/>
          <w:sz w:val="20"/>
          <w:lang w:val="pt-BR"/>
        </w:rPr>
        <w:t xml:space="preserve"> y </w:t>
      </w:r>
      <w:proofErr w:type="spellStart"/>
      <w:r w:rsidRPr="00946553">
        <w:rPr>
          <w:rFonts w:ascii="Calibri" w:hAnsi="Calibri"/>
          <w:sz w:val="20"/>
          <w:lang w:val="pt-BR"/>
        </w:rPr>
        <w:t>realidad</w:t>
      </w:r>
      <w:proofErr w:type="spellEnd"/>
      <w:r w:rsidRPr="00946553">
        <w:rPr>
          <w:rFonts w:ascii="Calibri" w:hAnsi="Calibri"/>
          <w:sz w:val="20"/>
          <w:lang w:val="pt-BR"/>
        </w:rPr>
        <w:t>, Ariel, Barcelona, 1972.</w:t>
      </w:r>
    </w:p>
    <w:p w14:paraId="5915613D" w14:textId="77777777" w:rsidR="00CA1C72" w:rsidRPr="00946553" w:rsidRDefault="00DE4BF9">
      <w:pPr>
        <w:spacing w:after="60"/>
        <w:ind w:left="720" w:hanging="720"/>
        <w:jc w:val="both"/>
        <w:rPr>
          <w:lang w:val="pt-BR"/>
        </w:rPr>
      </w:pPr>
      <w:r w:rsidRPr="00946553">
        <w:rPr>
          <w:rFonts w:ascii="Calibri" w:hAnsi="Calibri"/>
          <w:sz w:val="20"/>
          <w:lang w:val="pt-BR"/>
        </w:rPr>
        <w:t xml:space="preserve">Bunge, Mario, La </w:t>
      </w:r>
      <w:proofErr w:type="spellStart"/>
      <w:r w:rsidRPr="00946553">
        <w:rPr>
          <w:rFonts w:ascii="Calibri" w:hAnsi="Calibri"/>
          <w:sz w:val="20"/>
          <w:lang w:val="pt-BR"/>
        </w:rPr>
        <w:t>ciencia</w:t>
      </w:r>
      <w:proofErr w:type="spellEnd"/>
      <w:r w:rsidRPr="00946553">
        <w:rPr>
          <w:rFonts w:ascii="Calibri" w:hAnsi="Calibri"/>
          <w:sz w:val="20"/>
          <w:lang w:val="pt-BR"/>
        </w:rPr>
        <w:t xml:space="preserve">: </w:t>
      </w:r>
      <w:proofErr w:type="spellStart"/>
      <w:r w:rsidRPr="00946553">
        <w:rPr>
          <w:rFonts w:ascii="Calibri" w:hAnsi="Calibri"/>
          <w:sz w:val="20"/>
          <w:lang w:val="pt-BR"/>
        </w:rPr>
        <w:t>su</w:t>
      </w:r>
      <w:proofErr w:type="spellEnd"/>
      <w:r w:rsidRPr="00946553">
        <w:rPr>
          <w:rFonts w:ascii="Calibri" w:hAnsi="Calibri"/>
          <w:sz w:val="20"/>
          <w:lang w:val="pt-BR"/>
        </w:rPr>
        <w:t xml:space="preserve"> método y </w:t>
      </w:r>
      <w:proofErr w:type="spellStart"/>
      <w:r w:rsidRPr="00946553">
        <w:rPr>
          <w:rFonts w:ascii="Calibri" w:hAnsi="Calibri"/>
          <w:sz w:val="20"/>
          <w:lang w:val="pt-BR"/>
        </w:rPr>
        <w:t>su</w:t>
      </w:r>
      <w:proofErr w:type="spellEnd"/>
      <w:r w:rsidRPr="00946553">
        <w:rPr>
          <w:rFonts w:ascii="Calibri" w:hAnsi="Calibri"/>
          <w:sz w:val="20"/>
          <w:lang w:val="pt-BR"/>
        </w:rPr>
        <w:t xml:space="preserve"> </w:t>
      </w:r>
      <w:proofErr w:type="spellStart"/>
      <w:r w:rsidRPr="00946553">
        <w:rPr>
          <w:rFonts w:ascii="Calibri" w:hAnsi="Calibri"/>
          <w:sz w:val="20"/>
          <w:lang w:val="pt-BR"/>
        </w:rPr>
        <w:t>filosofía</w:t>
      </w:r>
      <w:proofErr w:type="spellEnd"/>
      <w:r w:rsidRPr="00946553">
        <w:rPr>
          <w:rFonts w:ascii="Calibri" w:hAnsi="Calibri"/>
          <w:sz w:val="20"/>
          <w:lang w:val="pt-BR"/>
        </w:rPr>
        <w:t xml:space="preserve">, </w:t>
      </w:r>
      <w:proofErr w:type="spellStart"/>
      <w:r w:rsidRPr="00946553">
        <w:rPr>
          <w:rFonts w:ascii="Calibri" w:hAnsi="Calibri"/>
          <w:sz w:val="20"/>
          <w:lang w:val="pt-BR"/>
        </w:rPr>
        <w:t>Siglo</w:t>
      </w:r>
      <w:proofErr w:type="spellEnd"/>
      <w:r w:rsidRPr="00946553">
        <w:rPr>
          <w:rFonts w:ascii="Calibri" w:hAnsi="Calibri"/>
          <w:sz w:val="20"/>
          <w:lang w:val="pt-BR"/>
        </w:rPr>
        <w:t xml:space="preserve"> XX, Buenos Aires, 1972.</w:t>
      </w:r>
    </w:p>
    <w:p w14:paraId="2440451E" w14:textId="77777777" w:rsidR="00CA1C72" w:rsidRPr="00946553" w:rsidRDefault="00DE4BF9">
      <w:pPr>
        <w:spacing w:after="60"/>
        <w:ind w:left="720" w:hanging="720"/>
        <w:jc w:val="both"/>
        <w:rPr>
          <w:lang w:val="pt-BR"/>
        </w:rPr>
      </w:pPr>
      <w:proofErr w:type="spellStart"/>
      <w:r w:rsidRPr="00946553">
        <w:rPr>
          <w:rFonts w:ascii="Calibri" w:hAnsi="Calibri"/>
          <w:sz w:val="20"/>
          <w:lang w:val="pt-BR"/>
        </w:rPr>
        <w:t>Conforth</w:t>
      </w:r>
      <w:proofErr w:type="spellEnd"/>
      <w:r w:rsidRPr="00946553">
        <w:rPr>
          <w:rFonts w:ascii="Calibri" w:hAnsi="Calibri"/>
          <w:sz w:val="20"/>
          <w:lang w:val="pt-BR"/>
        </w:rPr>
        <w:t xml:space="preserve">, Maurice, </w:t>
      </w:r>
      <w:proofErr w:type="spellStart"/>
      <w:r w:rsidRPr="00946553">
        <w:rPr>
          <w:rFonts w:ascii="Calibri" w:hAnsi="Calibri"/>
          <w:sz w:val="20"/>
          <w:lang w:val="pt-BR"/>
        </w:rPr>
        <w:t>Teoría</w:t>
      </w:r>
      <w:proofErr w:type="spellEnd"/>
      <w:r w:rsidRPr="00946553">
        <w:rPr>
          <w:rFonts w:ascii="Calibri" w:hAnsi="Calibri"/>
          <w:sz w:val="20"/>
          <w:lang w:val="pt-BR"/>
        </w:rPr>
        <w:t xml:space="preserve"> </w:t>
      </w:r>
      <w:proofErr w:type="spellStart"/>
      <w:r w:rsidRPr="00946553">
        <w:rPr>
          <w:rFonts w:ascii="Calibri" w:hAnsi="Calibri"/>
          <w:sz w:val="20"/>
          <w:lang w:val="pt-BR"/>
        </w:rPr>
        <w:t>del</w:t>
      </w:r>
      <w:proofErr w:type="spellEnd"/>
      <w:r w:rsidRPr="00946553">
        <w:rPr>
          <w:rFonts w:ascii="Calibri" w:hAnsi="Calibri"/>
          <w:sz w:val="20"/>
          <w:lang w:val="pt-BR"/>
        </w:rPr>
        <w:t xml:space="preserve"> </w:t>
      </w:r>
      <w:proofErr w:type="spellStart"/>
      <w:r w:rsidRPr="00946553">
        <w:rPr>
          <w:rFonts w:ascii="Calibri" w:hAnsi="Calibri"/>
          <w:sz w:val="20"/>
          <w:lang w:val="pt-BR"/>
        </w:rPr>
        <w:t>conocimiento</w:t>
      </w:r>
      <w:proofErr w:type="spellEnd"/>
      <w:r w:rsidRPr="00946553">
        <w:rPr>
          <w:rFonts w:ascii="Calibri" w:hAnsi="Calibri"/>
          <w:sz w:val="20"/>
          <w:lang w:val="pt-BR"/>
        </w:rPr>
        <w:t xml:space="preserve">, </w:t>
      </w:r>
      <w:proofErr w:type="spellStart"/>
      <w:r w:rsidRPr="00946553">
        <w:rPr>
          <w:rFonts w:ascii="Calibri" w:hAnsi="Calibri"/>
          <w:sz w:val="20"/>
          <w:lang w:val="pt-BR"/>
        </w:rPr>
        <w:t>Nuestro</w:t>
      </w:r>
      <w:proofErr w:type="spellEnd"/>
      <w:r w:rsidRPr="00946553">
        <w:rPr>
          <w:rFonts w:ascii="Calibri" w:hAnsi="Calibri"/>
          <w:sz w:val="20"/>
          <w:lang w:val="pt-BR"/>
        </w:rPr>
        <w:t xml:space="preserve"> </w:t>
      </w:r>
      <w:proofErr w:type="spellStart"/>
      <w:r w:rsidRPr="00946553">
        <w:rPr>
          <w:rFonts w:ascii="Calibri" w:hAnsi="Calibri"/>
          <w:sz w:val="20"/>
          <w:lang w:val="pt-BR"/>
        </w:rPr>
        <w:t>Tiempo</w:t>
      </w:r>
      <w:proofErr w:type="spellEnd"/>
      <w:r w:rsidRPr="00946553">
        <w:rPr>
          <w:rFonts w:ascii="Calibri" w:hAnsi="Calibri"/>
          <w:sz w:val="20"/>
          <w:lang w:val="pt-BR"/>
        </w:rPr>
        <w:t>, México, 1982.</w:t>
      </w:r>
    </w:p>
    <w:p w14:paraId="50A84F36" w14:textId="77777777" w:rsidR="00CA1C72" w:rsidRPr="00946553" w:rsidRDefault="00DE4BF9">
      <w:pPr>
        <w:spacing w:after="60"/>
        <w:ind w:left="720" w:hanging="720"/>
        <w:jc w:val="both"/>
        <w:rPr>
          <w:lang w:val="pt-BR"/>
        </w:rPr>
      </w:pPr>
      <w:proofErr w:type="spellStart"/>
      <w:r w:rsidRPr="00946553">
        <w:rPr>
          <w:rFonts w:ascii="Calibri" w:hAnsi="Calibri"/>
          <w:sz w:val="20"/>
          <w:lang w:val="pt-BR"/>
        </w:rPr>
        <w:t>Hazlitt</w:t>
      </w:r>
      <w:proofErr w:type="spellEnd"/>
      <w:r w:rsidRPr="00946553">
        <w:rPr>
          <w:rFonts w:ascii="Calibri" w:hAnsi="Calibri"/>
          <w:sz w:val="20"/>
          <w:lang w:val="pt-BR"/>
        </w:rPr>
        <w:t xml:space="preserve">, Henry, El pensar como </w:t>
      </w:r>
      <w:proofErr w:type="spellStart"/>
      <w:r w:rsidRPr="00946553">
        <w:rPr>
          <w:rFonts w:ascii="Calibri" w:hAnsi="Calibri"/>
          <w:sz w:val="20"/>
          <w:lang w:val="pt-BR"/>
        </w:rPr>
        <w:t>ciencia</w:t>
      </w:r>
      <w:proofErr w:type="spellEnd"/>
      <w:r w:rsidRPr="00946553">
        <w:rPr>
          <w:rFonts w:ascii="Calibri" w:hAnsi="Calibri"/>
          <w:sz w:val="20"/>
          <w:lang w:val="pt-BR"/>
        </w:rPr>
        <w:t>, Nova, Buenos Aires, 1969.</w:t>
      </w:r>
    </w:p>
    <w:p w14:paraId="63F3B71D" w14:textId="77777777" w:rsidR="00CA1C72" w:rsidRPr="00946553" w:rsidRDefault="00DE4BF9">
      <w:pPr>
        <w:spacing w:after="60"/>
        <w:ind w:left="720" w:hanging="720"/>
        <w:jc w:val="both"/>
        <w:rPr>
          <w:lang w:val="pt-BR"/>
        </w:rPr>
      </w:pPr>
      <w:proofErr w:type="spellStart"/>
      <w:r w:rsidRPr="00946553">
        <w:rPr>
          <w:rFonts w:ascii="Calibri" w:hAnsi="Calibri"/>
          <w:sz w:val="20"/>
          <w:lang w:val="pt-BR"/>
        </w:rPr>
        <w:t>Hessen</w:t>
      </w:r>
      <w:proofErr w:type="spellEnd"/>
      <w:r w:rsidRPr="00946553">
        <w:rPr>
          <w:rFonts w:ascii="Calibri" w:hAnsi="Calibri"/>
          <w:sz w:val="20"/>
          <w:lang w:val="pt-BR"/>
        </w:rPr>
        <w:t xml:space="preserve">, J., </w:t>
      </w:r>
      <w:proofErr w:type="spellStart"/>
      <w:r w:rsidRPr="00946553">
        <w:rPr>
          <w:rFonts w:ascii="Calibri" w:hAnsi="Calibri"/>
          <w:sz w:val="20"/>
          <w:lang w:val="pt-BR"/>
        </w:rPr>
        <w:t>Teoría</w:t>
      </w:r>
      <w:proofErr w:type="spellEnd"/>
      <w:r w:rsidRPr="00946553">
        <w:rPr>
          <w:rFonts w:ascii="Calibri" w:hAnsi="Calibri"/>
          <w:sz w:val="20"/>
          <w:lang w:val="pt-BR"/>
        </w:rPr>
        <w:t xml:space="preserve"> </w:t>
      </w:r>
      <w:proofErr w:type="spellStart"/>
      <w:r w:rsidRPr="00946553">
        <w:rPr>
          <w:rFonts w:ascii="Calibri" w:hAnsi="Calibri"/>
          <w:sz w:val="20"/>
          <w:lang w:val="pt-BR"/>
        </w:rPr>
        <w:t>del</w:t>
      </w:r>
      <w:proofErr w:type="spellEnd"/>
      <w:r w:rsidRPr="00946553">
        <w:rPr>
          <w:rFonts w:ascii="Calibri" w:hAnsi="Calibri"/>
          <w:sz w:val="20"/>
          <w:lang w:val="pt-BR"/>
        </w:rPr>
        <w:t xml:space="preserve"> </w:t>
      </w:r>
      <w:proofErr w:type="spellStart"/>
      <w:r w:rsidRPr="00946553">
        <w:rPr>
          <w:rFonts w:ascii="Calibri" w:hAnsi="Calibri"/>
          <w:sz w:val="20"/>
          <w:lang w:val="pt-BR"/>
        </w:rPr>
        <w:t>conocimiento</w:t>
      </w:r>
      <w:proofErr w:type="spellEnd"/>
      <w:r w:rsidRPr="00946553">
        <w:rPr>
          <w:rFonts w:ascii="Calibri" w:hAnsi="Calibri"/>
          <w:sz w:val="20"/>
          <w:lang w:val="pt-BR"/>
        </w:rPr>
        <w:t>, Editores Mexicanos Unidos, México, 1981.</w:t>
      </w:r>
    </w:p>
    <w:p w14:paraId="17C4ADFA" w14:textId="77777777" w:rsidR="00CA1C72" w:rsidRPr="00946553" w:rsidRDefault="00DE4BF9">
      <w:pPr>
        <w:spacing w:after="60"/>
        <w:ind w:left="720" w:hanging="720"/>
        <w:jc w:val="both"/>
        <w:rPr>
          <w:lang w:val="pt-BR"/>
        </w:rPr>
      </w:pPr>
      <w:r w:rsidRPr="00946553">
        <w:rPr>
          <w:rFonts w:ascii="Calibri" w:hAnsi="Calibri"/>
          <w:sz w:val="20"/>
          <w:lang w:val="pt-BR"/>
        </w:rPr>
        <w:t xml:space="preserve">Lefebvre, Henri, Contra </w:t>
      </w:r>
      <w:proofErr w:type="spellStart"/>
      <w:r w:rsidRPr="00946553">
        <w:rPr>
          <w:rFonts w:ascii="Calibri" w:hAnsi="Calibri"/>
          <w:sz w:val="20"/>
          <w:lang w:val="pt-BR"/>
        </w:rPr>
        <w:t>los</w:t>
      </w:r>
      <w:proofErr w:type="spellEnd"/>
      <w:r w:rsidRPr="00946553">
        <w:rPr>
          <w:rFonts w:ascii="Calibri" w:hAnsi="Calibri"/>
          <w:sz w:val="20"/>
          <w:lang w:val="pt-BR"/>
        </w:rPr>
        <w:t xml:space="preserve"> </w:t>
      </w:r>
      <w:proofErr w:type="spellStart"/>
      <w:r w:rsidRPr="00946553">
        <w:rPr>
          <w:rFonts w:ascii="Calibri" w:hAnsi="Calibri"/>
          <w:sz w:val="20"/>
          <w:lang w:val="pt-BR"/>
        </w:rPr>
        <w:t>tecnócratas</w:t>
      </w:r>
      <w:proofErr w:type="spellEnd"/>
      <w:r w:rsidRPr="00946553">
        <w:rPr>
          <w:rFonts w:ascii="Calibri" w:hAnsi="Calibri"/>
          <w:sz w:val="20"/>
          <w:lang w:val="pt-BR"/>
        </w:rPr>
        <w:t xml:space="preserve">, </w:t>
      </w:r>
      <w:proofErr w:type="spellStart"/>
      <w:r w:rsidRPr="00946553">
        <w:rPr>
          <w:rFonts w:ascii="Calibri" w:hAnsi="Calibri"/>
          <w:sz w:val="20"/>
          <w:lang w:val="pt-BR"/>
        </w:rPr>
        <w:t>Emecé</w:t>
      </w:r>
      <w:proofErr w:type="spellEnd"/>
      <w:r w:rsidRPr="00946553">
        <w:rPr>
          <w:rFonts w:ascii="Calibri" w:hAnsi="Calibri"/>
          <w:sz w:val="20"/>
          <w:lang w:val="pt-BR"/>
        </w:rPr>
        <w:t>, Buenos Aires, 1972.</w:t>
      </w:r>
    </w:p>
    <w:p w14:paraId="6F530C82" w14:textId="77777777" w:rsidR="00CA1C72" w:rsidRPr="00946553" w:rsidRDefault="00DE4BF9">
      <w:pPr>
        <w:spacing w:after="60"/>
        <w:ind w:left="720" w:hanging="720"/>
        <w:jc w:val="both"/>
        <w:rPr>
          <w:lang w:val="pt-BR"/>
        </w:rPr>
      </w:pPr>
      <w:r w:rsidRPr="00946553">
        <w:rPr>
          <w:rFonts w:ascii="Calibri" w:hAnsi="Calibri"/>
          <w:sz w:val="20"/>
          <w:lang w:val="pt-BR"/>
        </w:rPr>
        <w:t xml:space="preserve">Marcel, Gabriel, </w:t>
      </w:r>
      <w:proofErr w:type="spellStart"/>
      <w:r w:rsidRPr="00946553">
        <w:rPr>
          <w:rFonts w:ascii="Calibri" w:hAnsi="Calibri"/>
          <w:sz w:val="20"/>
          <w:lang w:val="pt-BR"/>
        </w:rPr>
        <w:t>Decadencia</w:t>
      </w:r>
      <w:proofErr w:type="spellEnd"/>
      <w:r w:rsidRPr="00946553">
        <w:rPr>
          <w:rFonts w:ascii="Calibri" w:hAnsi="Calibri"/>
          <w:sz w:val="20"/>
          <w:lang w:val="pt-BR"/>
        </w:rPr>
        <w:t xml:space="preserve"> de </w:t>
      </w:r>
      <w:proofErr w:type="spellStart"/>
      <w:r w:rsidRPr="00946553">
        <w:rPr>
          <w:rFonts w:ascii="Calibri" w:hAnsi="Calibri"/>
          <w:sz w:val="20"/>
          <w:lang w:val="pt-BR"/>
        </w:rPr>
        <w:t>la</w:t>
      </w:r>
      <w:proofErr w:type="spellEnd"/>
      <w:r w:rsidRPr="00946553">
        <w:rPr>
          <w:rFonts w:ascii="Calibri" w:hAnsi="Calibri"/>
          <w:sz w:val="20"/>
          <w:lang w:val="pt-BR"/>
        </w:rPr>
        <w:t xml:space="preserve"> </w:t>
      </w:r>
      <w:proofErr w:type="spellStart"/>
      <w:r w:rsidRPr="00946553">
        <w:rPr>
          <w:rFonts w:ascii="Calibri" w:hAnsi="Calibri"/>
          <w:sz w:val="20"/>
          <w:lang w:val="pt-BR"/>
        </w:rPr>
        <w:t>sabiduría</w:t>
      </w:r>
      <w:proofErr w:type="spellEnd"/>
      <w:r w:rsidRPr="00946553">
        <w:rPr>
          <w:rFonts w:ascii="Calibri" w:hAnsi="Calibri"/>
          <w:sz w:val="20"/>
          <w:lang w:val="pt-BR"/>
        </w:rPr>
        <w:t xml:space="preserve">, </w:t>
      </w:r>
      <w:proofErr w:type="spellStart"/>
      <w:r w:rsidRPr="00946553">
        <w:rPr>
          <w:rFonts w:ascii="Calibri" w:hAnsi="Calibri"/>
          <w:sz w:val="20"/>
          <w:lang w:val="pt-BR"/>
        </w:rPr>
        <w:t>Emecé</w:t>
      </w:r>
      <w:proofErr w:type="spellEnd"/>
      <w:r w:rsidRPr="00946553">
        <w:rPr>
          <w:rFonts w:ascii="Calibri" w:hAnsi="Calibri"/>
          <w:sz w:val="20"/>
          <w:lang w:val="pt-BR"/>
        </w:rPr>
        <w:t>, Buenos Aires, 1955.</w:t>
      </w:r>
    </w:p>
    <w:p w14:paraId="6013DC5F" w14:textId="77777777" w:rsidR="00CA1C72" w:rsidRPr="00946553" w:rsidRDefault="00DE4BF9">
      <w:pPr>
        <w:spacing w:after="60"/>
        <w:ind w:left="720" w:hanging="720"/>
        <w:jc w:val="both"/>
        <w:rPr>
          <w:lang w:val="pt-BR"/>
        </w:rPr>
      </w:pPr>
      <w:r w:rsidRPr="00946553">
        <w:rPr>
          <w:rFonts w:ascii="Calibri" w:hAnsi="Calibri"/>
          <w:sz w:val="20"/>
          <w:lang w:val="pt-BR"/>
        </w:rPr>
        <w:t xml:space="preserve">Molina </w:t>
      </w:r>
      <w:proofErr w:type="spellStart"/>
      <w:r w:rsidRPr="00946553">
        <w:rPr>
          <w:rFonts w:ascii="Calibri" w:hAnsi="Calibri"/>
          <w:sz w:val="20"/>
          <w:lang w:val="pt-BR"/>
        </w:rPr>
        <w:t>Aranda</w:t>
      </w:r>
      <w:proofErr w:type="spellEnd"/>
      <w:r w:rsidRPr="00946553">
        <w:rPr>
          <w:rFonts w:ascii="Calibri" w:hAnsi="Calibri"/>
          <w:sz w:val="20"/>
          <w:lang w:val="pt-BR"/>
        </w:rPr>
        <w:t xml:space="preserve">, Fernando, y Gallego, </w:t>
      </w:r>
      <w:proofErr w:type="spellStart"/>
      <w:r w:rsidRPr="00946553">
        <w:rPr>
          <w:rFonts w:ascii="Calibri" w:hAnsi="Calibri"/>
          <w:sz w:val="20"/>
          <w:lang w:val="pt-BR"/>
        </w:rPr>
        <w:t>Jesús</w:t>
      </w:r>
      <w:proofErr w:type="spellEnd"/>
      <w:r w:rsidRPr="00946553">
        <w:rPr>
          <w:rFonts w:ascii="Calibri" w:hAnsi="Calibri"/>
          <w:sz w:val="20"/>
          <w:lang w:val="pt-BR"/>
        </w:rPr>
        <w:t xml:space="preserve"> Felipe, "</w:t>
      </w:r>
      <w:proofErr w:type="spellStart"/>
      <w:r w:rsidRPr="00946553">
        <w:rPr>
          <w:rFonts w:ascii="Calibri" w:hAnsi="Calibri"/>
          <w:sz w:val="20"/>
          <w:lang w:val="pt-BR"/>
        </w:rPr>
        <w:t>Diccionario</w:t>
      </w:r>
      <w:proofErr w:type="spellEnd"/>
      <w:r w:rsidRPr="00946553">
        <w:rPr>
          <w:rFonts w:ascii="Calibri" w:hAnsi="Calibri"/>
          <w:sz w:val="20"/>
          <w:lang w:val="pt-BR"/>
        </w:rPr>
        <w:t xml:space="preserve"> Técnico </w:t>
      </w:r>
      <w:proofErr w:type="spellStart"/>
      <w:r w:rsidRPr="00946553">
        <w:rPr>
          <w:rFonts w:ascii="Calibri" w:hAnsi="Calibri"/>
          <w:sz w:val="20"/>
          <w:lang w:val="pt-BR"/>
        </w:rPr>
        <w:t>Hotelero</w:t>
      </w:r>
      <w:proofErr w:type="spellEnd"/>
      <w:r w:rsidRPr="00946553">
        <w:rPr>
          <w:rFonts w:ascii="Calibri" w:hAnsi="Calibri"/>
          <w:sz w:val="20"/>
          <w:lang w:val="pt-BR"/>
        </w:rPr>
        <w:t>" Revista El Bar, Madrid, 1972.</w:t>
      </w:r>
    </w:p>
    <w:p w14:paraId="74FA202B" w14:textId="77777777" w:rsidR="00CA1C72" w:rsidRPr="00946553" w:rsidRDefault="00DE4BF9">
      <w:pPr>
        <w:spacing w:after="60"/>
        <w:ind w:left="720" w:hanging="720"/>
        <w:jc w:val="both"/>
        <w:rPr>
          <w:lang w:val="pt-BR"/>
        </w:rPr>
      </w:pPr>
      <w:proofErr w:type="spellStart"/>
      <w:r w:rsidRPr="00946553">
        <w:rPr>
          <w:rFonts w:ascii="Calibri" w:hAnsi="Calibri"/>
          <w:sz w:val="20"/>
          <w:lang w:val="pt-BR"/>
        </w:rPr>
        <w:t>Mumford</w:t>
      </w:r>
      <w:proofErr w:type="spellEnd"/>
      <w:r w:rsidRPr="00946553">
        <w:rPr>
          <w:rFonts w:ascii="Calibri" w:hAnsi="Calibri"/>
          <w:sz w:val="20"/>
          <w:lang w:val="pt-BR"/>
        </w:rPr>
        <w:t xml:space="preserve">, Lewis, Técnica y </w:t>
      </w:r>
      <w:proofErr w:type="spellStart"/>
      <w:r w:rsidRPr="00946553">
        <w:rPr>
          <w:rFonts w:ascii="Calibri" w:hAnsi="Calibri"/>
          <w:sz w:val="20"/>
          <w:lang w:val="pt-BR"/>
        </w:rPr>
        <w:t>civilización</w:t>
      </w:r>
      <w:proofErr w:type="spellEnd"/>
      <w:r w:rsidRPr="00946553">
        <w:rPr>
          <w:rFonts w:ascii="Calibri" w:hAnsi="Calibri"/>
          <w:sz w:val="20"/>
          <w:lang w:val="pt-BR"/>
        </w:rPr>
        <w:t xml:space="preserve">, </w:t>
      </w:r>
      <w:proofErr w:type="spellStart"/>
      <w:r w:rsidRPr="00946553">
        <w:rPr>
          <w:rFonts w:ascii="Calibri" w:hAnsi="Calibri"/>
          <w:sz w:val="20"/>
          <w:lang w:val="pt-BR"/>
        </w:rPr>
        <w:t>Emecé</w:t>
      </w:r>
      <w:proofErr w:type="spellEnd"/>
      <w:r w:rsidRPr="00946553">
        <w:rPr>
          <w:rFonts w:ascii="Calibri" w:hAnsi="Calibri"/>
          <w:sz w:val="20"/>
          <w:lang w:val="pt-BR"/>
        </w:rPr>
        <w:t>, Buenos Aires, 1945.</w:t>
      </w:r>
    </w:p>
    <w:p w14:paraId="3AB114E5" w14:textId="77777777" w:rsidR="00CA1C72" w:rsidRPr="00946553" w:rsidRDefault="00DE4BF9">
      <w:pPr>
        <w:spacing w:after="60"/>
        <w:ind w:left="720" w:hanging="720"/>
        <w:jc w:val="both"/>
        <w:rPr>
          <w:lang w:val="pt-BR"/>
        </w:rPr>
      </w:pPr>
      <w:r w:rsidRPr="00946553">
        <w:rPr>
          <w:rFonts w:ascii="Calibri" w:hAnsi="Calibri"/>
          <w:sz w:val="20"/>
          <w:lang w:val="pt-BR"/>
        </w:rPr>
        <w:t xml:space="preserve">Novo Valencia, Gerardo, </w:t>
      </w:r>
      <w:proofErr w:type="spellStart"/>
      <w:r w:rsidRPr="00946553">
        <w:rPr>
          <w:rFonts w:ascii="Calibri" w:hAnsi="Calibri"/>
          <w:sz w:val="20"/>
          <w:lang w:val="pt-BR"/>
        </w:rPr>
        <w:t>Diccionario</w:t>
      </w:r>
      <w:proofErr w:type="spellEnd"/>
      <w:r w:rsidRPr="00946553">
        <w:rPr>
          <w:rFonts w:ascii="Calibri" w:hAnsi="Calibri"/>
          <w:sz w:val="20"/>
          <w:lang w:val="pt-BR"/>
        </w:rPr>
        <w:t xml:space="preserve"> general de turismo, Diana, México, 1977.</w:t>
      </w:r>
    </w:p>
    <w:p w14:paraId="367B7806" w14:textId="77777777" w:rsidR="00CA1C72" w:rsidRPr="00946553" w:rsidRDefault="00DE4BF9">
      <w:pPr>
        <w:spacing w:after="60"/>
        <w:ind w:left="720" w:hanging="720"/>
        <w:jc w:val="both"/>
        <w:rPr>
          <w:lang w:val="pt-BR"/>
        </w:rPr>
      </w:pPr>
      <w:r w:rsidRPr="00946553">
        <w:rPr>
          <w:rFonts w:ascii="Calibri" w:hAnsi="Calibri"/>
          <w:sz w:val="20"/>
          <w:lang w:val="pt-BR"/>
        </w:rPr>
        <w:t xml:space="preserve">Rivera Márquez, </w:t>
      </w:r>
      <w:proofErr w:type="spellStart"/>
      <w:r w:rsidRPr="00946553">
        <w:rPr>
          <w:rFonts w:ascii="Calibri" w:hAnsi="Calibri"/>
          <w:sz w:val="20"/>
          <w:lang w:val="pt-BR"/>
        </w:rPr>
        <w:t>Milesio</w:t>
      </w:r>
      <w:proofErr w:type="spellEnd"/>
      <w:r w:rsidRPr="00946553">
        <w:rPr>
          <w:rFonts w:ascii="Calibri" w:hAnsi="Calibri"/>
          <w:sz w:val="20"/>
          <w:lang w:val="pt-BR"/>
        </w:rPr>
        <w:t xml:space="preserve">, La </w:t>
      </w:r>
      <w:proofErr w:type="spellStart"/>
      <w:r w:rsidRPr="00946553">
        <w:rPr>
          <w:rFonts w:ascii="Calibri" w:hAnsi="Calibri"/>
          <w:sz w:val="20"/>
          <w:lang w:val="pt-BR"/>
        </w:rPr>
        <w:t>comprobación</w:t>
      </w:r>
      <w:proofErr w:type="spellEnd"/>
      <w:r w:rsidRPr="00946553">
        <w:rPr>
          <w:rFonts w:ascii="Calibri" w:hAnsi="Calibri"/>
          <w:sz w:val="20"/>
          <w:lang w:val="pt-BR"/>
        </w:rPr>
        <w:t xml:space="preserve"> científica, Editorial </w:t>
      </w:r>
      <w:proofErr w:type="spellStart"/>
      <w:r w:rsidRPr="00946553">
        <w:rPr>
          <w:rFonts w:ascii="Calibri" w:hAnsi="Calibri"/>
          <w:sz w:val="20"/>
          <w:lang w:val="pt-BR"/>
        </w:rPr>
        <w:t>Trillas</w:t>
      </w:r>
      <w:proofErr w:type="spellEnd"/>
      <w:r w:rsidRPr="00946553">
        <w:rPr>
          <w:rFonts w:ascii="Calibri" w:hAnsi="Calibri"/>
          <w:sz w:val="20"/>
          <w:lang w:val="pt-BR"/>
        </w:rPr>
        <w:t>, México, 1982.</w:t>
      </w:r>
    </w:p>
    <w:p w14:paraId="39B8480F" w14:textId="77777777" w:rsidR="00CA1C72" w:rsidRPr="00946553" w:rsidRDefault="00DE4BF9">
      <w:pPr>
        <w:spacing w:after="60"/>
        <w:ind w:left="720" w:hanging="720"/>
        <w:jc w:val="both"/>
        <w:rPr>
          <w:lang w:val="pt-BR"/>
        </w:rPr>
      </w:pPr>
      <w:r w:rsidRPr="00946553">
        <w:rPr>
          <w:rFonts w:ascii="Calibri" w:hAnsi="Calibri"/>
          <w:sz w:val="20"/>
          <w:lang w:val="pt-BR"/>
        </w:rPr>
        <w:t xml:space="preserve">Serrano, Jorge A., </w:t>
      </w:r>
      <w:proofErr w:type="spellStart"/>
      <w:r w:rsidRPr="00946553">
        <w:rPr>
          <w:rFonts w:ascii="Calibri" w:hAnsi="Calibri"/>
          <w:sz w:val="20"/>
          <w:lang w:val="pt-BR"/>
        </w:rPr>
        <w:t>Pensamiento</w:t>
      </w:r>
      <w:proofErr w:type="spellEnd"/>
      <w:r w:rsidRPr="00946553">
        <w:rPr>
          <w:rFonts w:ascii="Calibri" w:hAnsi="Calibri"/>
          <w:sz w:val="20"/>
          <w:lang w:val="pt-BR"/>
        </w:rPr>
        <w:t xml:space="preserve"> y concepto, Editorial </w:t>
      </w:r>
      <w:proofErr w:type="spellStart"/>
      <w:r w:rsidRPr="00946553">
        <w:rPr>
          <w:rFonts w:ascii="Calibri" w:hAnsi="Calibri"/>
          <w:sz w:val="20"/>
          <w:lang w:val="pt-BR"/>
        </w:rPr>
        <w:t>Trillas</w:t>
      </w:r>
      <w:proofErr w:type="spellEnd"/>
      <w:r w:rsidRPr="00946553">
        <w:rPr>
          <w:rFonts w:ascii="Calibri" w:hAnsi="Calibri"/>
          <w:sz w:val="20"/>
          <w:lang w:val="pt-BR"/>
        </w:rPr>
        <w:t>, México, 1982.</w:t>
      </w:r>
    </w:p>
    <w:p w14:paraId="6DB14508" w14:textId="77777777" w:rsidR="00CA1C72" w:rsidRPr="00946553" w:rsidRDefault="00DE4BF9">
      <w:pPr>
        <w:spacing w:after="60"/>
        <w:ind w:left="720" w:hanging="720"/>
        <w:jc w:val="both"/>
        <w:rPr>
          <w:lang w:val="pt-BR"/>
        </w:rPr>
      </w:pPr>
      <w:proofErr w:type="spellStart"/>
      <w:r w:rsidRPr="00946553">
        <w:rPr>
          <w:rFonts w:ascii="Calibri" w:hAnsi="Calibri"/>
          <w:sz w:val="20"/>
          <w:lang w:val="pt-BR"/>
        </w:rPr>
        <w:t>Timm</w:t>
      </w:r>
      <w:proofErr w:type="spellEnd"/>
      <w:r w:rsidRPr="00946553">
        <w:rPr>
          <w:rFonts w:ascii="Calibri" w:hAnsi="Calibri"/>
          <w:sz w:val="20"/>
          <w:lang w:val="pt-BR"/>
        </w:rPr>
        <w:t xml:space="preserve">, Albrecht, </w:t>
      </w:r>
      <w:proofErr w:type="spellStart"/>
      <w:r w:rsidRPr="00946553">
        <w:rPr>
          <w:rFonts w:ascii="Calibri" w:hAnsi="Calibri"/>
          <w:sz w:val="20"/>
          <w:lang w:val="pt-BR"/>
        </w:rPr>
        <w:t>Pequeña</w:t>
      </w:r>
      <w:proofErr w:type="spellEnd"/>
      <w:r w:rsidRPr="00946553">
        <w:rPr>
          <w:rFonts w:ascii="Calibri" w:hAnsi="Calibri"/>
          <w:sz w:val="20"/>
          <w:lang w:val="pt-BR"/>
        </w:rPr>
        <w:t xml:space="preserve"> </w:t>
      </w:r>
      <w:proofErr w:type="spellStart"/>
      <w:proofErr w:type="gramStart"/>
      <w:r w:rsidRPr="00946553">
        <w:rPr>
          <w:rFonts w:ascii="Calibri" w:hAnsi="Calibri"/>
          <w:sz w:val="20"/>
          <w:lang w:val="pt-BR"/>
        </w:rPr>
        <w:t>historia</w:t>
      </w:r>
      <w:proofErr w:type="spellEnd"/>
      <w:proofErr w:type="gramEnd"/>
      <w:r w:rsidRPr="00946553">
        <w:rPr>
          <w:rFonts w:ascii="Calibri" w:hAnsi="Calibri"/>
          <w:sz w:val="20"/>
          <w:lang w:val="pt-BR"/>
        </w:rPr>
        <w:t xml:space="preserve"> de </w:t>
      </w:r>
      <w:proofErr w:type="spellStart"/>
      <w:r w:rsidRPr="00946553">
        <w:rPr>
          <w:rFonts w:ascii="Calibri" w:hAnsi="Calibri"/>
          <w:sz w:val="20"/>
          <w:lang w:val="pt-BR"/>
        </w:rPr>
        <w:t>la</w:t>
      </w:r>
      <w:proofErr w:type="spellEnd"/>
      <w:r w:rsidRPr="00946553">
        <w:rPr>
          <w:rFonts w:ascii="Calibri" w:hAnsi="Calibri"/>
          <w:sz w:val="20"/>
          <w:lang w:val="pt-BR"/>
        </w:rPr>
        <w:t xml:space="preserve"> </w:t>
      </w:r>
      <w:proofErr w:type="spellStart"/>
      <w:r w:rsidRPr="00946553">
        <w:rPr>
          <w:rFonts w:ascii="Calibri" w:hAnsi="Calibri"/>
          <w:sz w:val="20"/>
          <w:lang w:val="pt-BR"/>
        </w:rPr>
        <w:t>tecnología</w:t>
      </w:r>
      <w:proofErr w:type="spellEnd"/>
      <w:r w:rsidRPr="00946553">
        <w:rPr>
          <w:rFonts w:ascii="Calibri" w:hAnsi="Calibri"/>
          <w:sz w:val="20"/>
          <w:lang w:val="pt-BR"/>
        </w:rPr>
        <w:t xml:space="preserve">, </w:t>
      </w:r>
      <w:proofErr w:type="spellStart"/>
      <w:r w:rsidRPr="00946553">
        <w:rPr>
          <w:rFonts w:ascii="Calibri" w:hAnsi="Calibri"/>
          <w:sz w:val="20"/>
          <w:lang w:val="pt-BR"/>
        </w:rPr>
        <w:t>Guadarrama</w:t>
      </w:r>
      <w:proofErr w:type="spellEnd"/>
      <w:r w:rsidRPr="00946553">
        <w:rPr>
          <w:rFonts w:ascii="Calibri" w:hAnsi="Calibri"/>
          <w:sz w:val="20"/>
          <w:lang w:val="pt-BR"/>
        </w:rPr>
        <w:t>, Madrid, 1971.</w:t>
      </w:r>
    </w:p>
    <w:p w14:paraId="44B23F17" w14:textId="77777777" w:rsidR="00CA1C72" w:rsidRPr="00946553" w:rsidRDefault="00DE4BF9">
      <w:pPr>
        <w:spacing w:after="60"/>
        <w:ind w:left="720" w:hanging="720"/>
        <w:jc w:val="both"/>
        <w:rPr>
          <w:lang w:val="pt-BR"/>
        </w:rPr>
      </w:pPr>
      <w:r w:rsidRPr="00946553">
        <w:rPr>
          <w:rFonts w:ascii="Calibri" w:hAnsi="Calibri"/>
          <w:sz w:val="20"/>
          <w:lang w:val="pt-BR"/>
        </w:rPr>
        <w:t xml:space="preserve">Vieira Ferreira, Fernando </w:t>
      </w:r>
      <w:proofErr w:type="spellStart"/>
      <w:r w:rsidRPr="00946553">
        <w:rPr>
          <w:rFonts w:ascii="Calibri" w:hAnsi="Calibri"/>
          <w:sz w:val="20"/>
          <w:lang w:val="pt-BR"/>
        </w:rPr>
        <w:t>Luis</w:t>
      </w:r>
      <w:proofErr w:type="spellEnd"/>
      <w:r w:rsidRPr="00946553">
        <w:rPr>
          <w:rFonts w:ascii="Calibri" w:hAnsi="Calibri"/>
          <w:sz w:val="20"/>
          <w:lang w:val="pt-BR"/>
        </w:rPr>
        <w:t xml:space="preserve">, </w:t>
      </w:r>
      <w:proofErr w:type="spellStart"/>
      <w:r w:rsidRPr="00946553">
        <w:rPr>
          <w:rFonts w:ascii="Calibri" w:hAnsi="Calibri"/>
          <w:sz w:val="20"/>
          <w:lang w:val="pt-BR"/>
        </w:rPr>
        <w:t>Diccionario</w:t>
      </w:r>
      <w:proofErr w:type="spellEnd"/>
      <w:r w:rsidRPr="00946553">
        <w:rPr>
          <w:rFonts w:ascii="Calibri" w:hAnsi="Calibri"/>
          <w:sz w:val="20"/>
          <w:lang w:val="pt-BR"/>
        </w:rPr>
        <w:t xml:space="preserve"> Brasileiro de Turismo, </w:t>
      </w:r>
      <w:proofErr w:type="spellStart"/>
      <w:r w:rsidRPr="00946553">
        <w:rPr>
          <w:rFonts w:ascii="Calibri" w:hAnsi="Calibri"/>
          <w:sz w:val="20"/>
          <w:lang w:val="pt-BR"/>
        </w:rPr>
        <w:t>Colorama</w:t>
      </w:r>
      <w:proofErr w:type="spellEnd"/>
      <w:r w:rsidRPr="00946553">
        <w:rPr>
          <w:rFonts w:ascii="Calibri" w:hAnsi="Calibri"/>
          <w:sz w:val="20"/>
          <w:lang w:val="pt-BR"/>
        </w:rPr>
        <w:t xml:space="preserve">, Río de </w:t>
      </w:r>
      <w:proofErr w:type="gramStart"/>
      <w:r w:rsidRPr="00946553">
        <w:rPr>
          <w:rFonts w:ascii="Calibri" w:hAnsi="Calibri"/>
          <w:sz w:val="20"/>
          <w:lang w:val="pt-BR"/>
        </w:rPr>
        <w:t>Janeiro</w:t>
      </w:r>
      <w:proofErr w:type="gramEnd"/>
      <w:r w:rsidRPr="00946553">
        <w:rPr>
          <w:rFonts w:ascii="Calibri" w:hAnsi="Calibri"/>
          <w:sz w:val="20"/>
          <w:lang w:val="pt-BR"/>
        </w:rPr>
        <w:t>, 1975.</w:t>
      </w:r>
    </w:p>
    <w:p w14:paraId="052B2083" w14:textId="77777777" w:rsidR="00CA1C72" w:rsidRPr="00946553" w:rsidRDefault="00DE4BF9">
      <w:pPr>
        <w:spacing w:after="60"/>
        <w:ind w:left="720" w:hanging="720"/>
        <w:jc w:val="both"/>
        <w:rPr>
          <w:lang w:val="pt-BR"/>
        </w:rPr>
      </w:pPr>
      <w:r w:rsidRPr="00946553">
        <w:rPr>
          <w:rFonts w:ascii="Calibri" w:hAnsi="Calibri"/>
          <w:sz w:val="20"/>
          <w:lang w:val="pt-BR"/>
        </w:rPr>
        <w:t xml:space="preserve">Weber, Max, </w:t>
      </w:r>
      <w:proofErr w:type="gramStart"/>
      <w:r w:rsidRPr="00946553">
        <w:rPr>
          <w:rFonts w:ascii="Calibri" w:hAnsi="Calibri"/>
          <w:sz w:val="20"/>
          <w:lang w:val="pt-BR"/>
        </w:rPr>
        <w:t>Sobre</w:t>
      </w:r>
      <w:proofErr w:type="gramEnd"/>
      <w:r w:rsidRPr="00946553">
        <w:rPr>
          <w:rFonts w:ascii="Calibri" w:hAnsi="Calibri"/>
          <w:sz w:val="20"/>
          <w:lang w:val="pt-BR"/>
        </w:rPr>
        <w:t xml:space="preserve"> </w:t>
      </w:r>
      <w:proofErr w:type="spellStart"/>
      <w:r w:rsidRPr="00946553">
        <w:rPr>
          <w:rFonts w:ascii="Calibri" w:hAnsi="Calibri"/>
          <w:sz w:val="20"/>
          <w:lang w:val="pt-BR"/>
        </w:rPr>
        <w:t>la</w:t>
      </w:r>
      <w:proofErr w:type="spellEnd"/>
      <w:r w:rsidRPr="00946553">
        <w:rPr>
          <w:rFonts w:ascii="Calibri" w:hAnsi="Calibri"/>
          <w:sz w:val="20"/>
          <w:lang w:val="pt-BR"/>
        </w:rPr>
        <w:t xml:space="preserve"> </w:t>
      </w:r>
      <w:proofErr w:type="spellStart"/>
      <w:r w:rsidRPr="00946553">
        <w:rPr>
          <w:rFonts w:ascii="Calibri" w:hAnsi="Calibri"/>
          <w:sz w:val="20"/>
          <w:lang w:val="pt-BR"/>
        </w:rPr>
        <w:t>teoría</w:t>
      </w:r>
      <w:proofErr w:type="spellEnd"/>
      <w:r w:rsidRPr="00946553">
        <w:rPr>
          <w:rFonts w:ascii="Calibri" w:hAnsi="Calibri"/>
          <w:sz w:val="20"/>
          <w:lang w:val="pt-BR"/>
        </w:rPr>
        <w:t xml:space="preserve"> de </w:t>
      </w:r>
      <w:proofErr w:type="spellStart"/>
      <w:r w:rsidRPr="00946553">
        <w:rPr>
          <w:rFonts w:ascii="Calibri" w:hAnsi="Calibri"/>
          <w:sz w:val="20"/>
          <w:lang w:val="pt-BR"/>
        </w:rPr>
        <w:t>las</w:t>
      </w:r>
      <w:proofErr w:type="spellEnd"/>
      <w:r w:rsidRPr="00946553">
        <w:rPr>
          <w:rFonts w:ascii="Calibri" w:hAnsi="Calibri"/>
          <w:sz w:val="20"/>
          <w:lang w:val="pt-BR"/>
        </w:rPr>
        <w:t xml:space="preserve"> </w:t>
      </w:r>
      <w:proofErr w:type="spellStart"/>
      <w:r w:rsidRPr="00946553">
        <w:rPr>
          <w:rFonts w:ascii="Calibri" w:hAnsi="Calibri"/>
          <w:sz w:val="20"/>
          <w:lang w:val="pt-BR"/>
        </w:rPr>
        <w:t>ciencias</w:t>
      </w:r>
      <w:proofErr w:type="spellEnd"/>
      <w:r w:rsidRPr="00946553">
        <w:rPr>
          <w:rFonts w:ascii="Calibri" w:hAnsi="Calibri"/>
          <w:sz w:val="20"/>
          <w:lang w:val="pt-BR"/>
        </w:rPr>
        <w:t xml:space="preserve"> </w:t>
      </w:r>
      <w:proofErr w:type="spellStart"/>
      <w:r w:rsidRPr="00946553">
        <w:rPr>
          <w:rFonts w:ascii="Calibri" w:hAnsi="Calibri"/>
          <w:sz w:val="20"/>
          <w:lang w:val="pt-BR"/>
        </w:rPr>
        <w:t>sociales</w:t>
      </w:r>
      <w:proofErr w:type="spellEnd"/>
      <w:r w:rsidRPr="00946553">
        <w:rPr>
          <w:rFonts w:ascii="Calibri" w:hAnsi="Calibri"/>
          <w:sz w:val="20"/>
          <w:lang w:val="pt-BR"/>
        </w:rPr>
        <w:t xml:space="preserve">, </w:t>
      </w:r>
      <w:proofErr w:type="spellStart"/>
      <w:r w:rsidRPr="00946553">
        <w:rPr>
          <w:rFonts w:ascii="Calibri" w:hAnsi="Calibri"/>
          <w:sz w:val="20"/>
          <w:lang w:val="pt-BR"/>
        </w:rPr>
        <w:t>Premiá</w:t>
      </w:r>
      <w:proofErr w:type="spellEnd"/>
      <w:r w:rsidRPr="00946553">
        <w:rPr>
          <w:rFonts w:ascii="Calibri" w:hAnsi="Calibri"/>
          <w:sz w:val="20"/>
          <w:lang w:val="pt-BR"/>
        </w:rPr>
        <w:t>, México, 1981.</w:t>
      </w:r>
    </w:p>
    <w:p w14:paraId="628AFC2F" w14:textId="77777777" w:rsidR="00CA1C72" w:rsidRPr="00946553" w:rsidRDefault="00DE4BF9">
      <w:pPr>
        <w:spacing w:after="60"/>
        <w:ind w:left="720" w:hanging="720"/>
        <w:jc w:val="both"/>
        <w:rPr>
          <w:lang w:val="pt-BR"/>
        </w:rPr>
      </w:pPr>
      <w:proofErr w:type="spellStart"/>
      <w:r w:rsidRPr="00946553">
        <w:rPr>
          <w:rFonts w:ascii="Calibri" w:hAnsi="Calibri"/>
          <w:sz w:val="20"/>
          <w:lang w:val="pt-BR"/>
        </w:rPr>
        <w:t>Yurén</w:t>
      </w:r>
      <w:proofErr w:type="spellEnd"/>
      <w:r w:rsidRPr="00946553">
        <w:rPr>
          <w:rFonts w:ascii="Calibri" w:hAnsi="Calibri"/>
          <w:sz w:val="20"/>
          <w:lang w:val="pt-BR"/>
        </w:rPr>
        <w:t xml:space="preserve"> </w:t>
      </w:r>
      <w:proofErr w:type="spellStart"/>
      <w:r w:rsidRPr="00946553">
        <w:rPr>
          <w:rFonts w:ascii="Calibri" w:hAnsi="Calibri"/>
          <w:sz w:val="20"/>
          <w:lang w:val="pt-BR"/>
        </w:rPr>
        <w:t>Camarena</w:t>
      </w:r>
      <w:proofErr w:type="spellEnd"/>
      <w:r w:rsidRPr="00946553">
        <w:rPr>
          <w:rFonts w:ascii="Calibri" w:hAnsi="Calibri"/>
          <w:sz w:val="20"/>
          <w:lang w:val="pt-BR"/>
        </w:rPr>
        <w:t xml:space="preserve">, </w:t>
      </w:r>
      <w:proofErr w:type="spellStart"/>
      <w:r w:rsidRPr="00946553">
        <w:rPr>
          <w:rFonts w:ascii="Calibri" w:hAnsi="Calibri"/>
          <w:sz w:val="20"/>
          <w:lang w:val="pt-BR"/>
        </w:rPr>
        <w:t>María</w:t>
      </w:r>
      <w:proofErr w:type="spellEnd"/>
      <w:r w:rsidRPr="00946553">
        <w:rPr>
          <w:rFonts w:ascii="Calibri" w:hAnsi="Calibri"/>
          <w:sz w:val="20"/>
          <w:lang w:val="pt-BR"/>
        </w:rPr>
        <w:t xml:space="preserve"> Teresa, </w:t>
      </w:r>
      <w:proofErr w:type="spellStart"/>
      <w:r w:rsidRPr="00946553">
        <w:rPr>
          <w:rFonts w:ascii="Calibri" w:hAnsi="Calibri"/>
          <w:sz w:val="20"/>
          <w:lang w:val="pt-BR"/>
        </w:rPr>
        <w:t>Leyes</w:t>
      </w:r>
      <w:proofErr w:type="spellEnd"/>
      <w:r w:rsidRPr="00946553">
        <w:rPr>
          <w:rFonts w:ascii="Calibri" w:hAnsi="Calibri"/>
          <w:sz w:val="20"/>
          <w:lang w:val="pt-BR"/>
        </w:rPr>
        <w:t xml:space="preserve">, </w:t>
      </w:r>
      <w:proofErr w:type="spellStart"/>
      <w:r w:rsidRPr="00946553">
        <w:rPr>
          <w:rFonts w:ascii="Calibri" w:hAnsi="Calibri"/>
          <w:sz w:val="20"/>
          <w:lang w:val="pt-BR"/>
        </w:rPr>
        <w:t>teorías</w:t>
      </w:r>
      <w:proofErr w:type="spellEnd"/>
      <w:r w:rsidRPr="00946553">
        <w:rPr>
          <w:rFonts w:ascii="Calibri" w:hAnsi="Calibri"/>
          <w:sz w:val="20"/>
          <w:lang w:val="pt-BR"/>
        </w:rPr>
        <w:t xml:space="preserve"> y modelos, Editorial </w:t>
      </w:r>
      <w:proofErr w:type="spellStart"/>
      <w:r w:rsidRPr="00946553">
        <w:rPr>
          <w:rFonts w:ascii="Calibri" w:hAnsi="Calibri"/>
          <w:sz w:val="20"/>
          <w:lang w:val="pt-BR"/>
        </w:rPr>
        <w:t>Trillas</w:t>
      </w:r>
      <w:proofErr w:type="spellEnd"/>
      <w:r w:rsidRPr="00946553">
        <w:rPr>
          <w:rFonts w:ascii="Calibri" w:hAnsi="Calibri"/>
          <w:sz w:val="20"/>
          <w:lang w:val="pt-BR"/>
        </w:rPr>
        <w:t>, México, 1982.</w:t>
      </w:r>
    </w:p>
    <w:p w14:paraId="08F97291" w14:textId="77777777" w:rsidR="00CA1C72" w:rsidRPr="00946553" w:rsidRDefault="00DE4BF9">
      <w:pPr>
        <w:keepNext/>
        <w:spacing w:before="280" w:after="80"/>
        <w:rPr>
          <w:lang w:val="pt-BR"/>
        </w:rPr>
      </w:pPr>
      <w:r w:rsidRPr="00946553">
        <w:rPr>
          <w:rFonts w:ascii="Arial" w:hAnsi="Arial"/>
          <w:b/>
          <w:sz w:val="24"/>
          <w:lang w:val="pt-BR"/>
        </w:rPr>
        <w:t>NOTAS DE RODAPÉ</w:t>
      </w:r>
    </w:p>
    <w:p w14:paraId="64ACCFD5" w14:textId="77777777" w:rsidR="00CA1C72" w:rsidRPr="00946553" w:rsidRDefault="00DE4BF9">
      <w:pPr>
        <w:spacing w:after="60"/>
        <w:ind w:left="360"/>
        <w:jc w:val="both"/>
        <w:rPr>
          <w:lang w:val="pt-BR"/>
        </w:rPr>
      </w:pPr>
      <w:r w:rsidRPr="00946553">
        <w:rPr>
          <w:rFonts w:ascii="Calibri" w:hAnsi="Calibri"/>
          <w:b/>
          <w:sz w:val="19"/>
          <w:lang w:val="pt-BR"/>
        </w:rPr>
        <w:t xml:space="preserve">1 </w:t>
      </w:r>
      <w:proofErr w:type="spellStart"/>
      <w:r w:rsidRPr="00946553">
        <w:rPr>
          <w:rFonts w:ascii="Calibri" w:hAnsi="Calibri"/>
          <w:sz w:val="19"/>
          <w:lang w:val="pt-BR"/>
        </w:rPr>
        <w:t>Boullón</w:t>
      </w:r>
      <w:proofErr w:type="spellEnd"/>
      <w:r w:rsidRPr="00946553">
        <w:rPr>
          <w:rFonts w:ascii="Calibri" w:hAnsi="Calibri"/>
          <w:sz w:val="19"/>
          <w:lang w:val="pt-BR"/>
        </w:rPr>
        <w:t xml:space="preserve">, Roberto, </w:t>
      </w:r>
      <w:proofErr w:type="spellStart"/>
      <w:r w:rsidRPr="00946553">
        <w:rPr>
          <w:rFonts w:ascii="Calibri" w:hAnsi="Calibri"/>
          <w:sz w:val="19"/>
          <w:lang w:val="pt-BR"/>
        </w:rPr>
        <w:t>Las</w:t>
      </w:r>
      <w:proofErr w:type="spellEnd"/>
      <w:r w:rsidRPr="00946553">
        <w:rPr>
          <w:rFonts w:ascii="Calibri" w:hAnsi="Calibri"/>
          <w:sz w:val="19"/>
          <w:lang w:val="pt-BR"/>
        </w:rPr>
        <w:t xml:space="preserve"> </w:t>
      </w:r>
      <w:proofErr w:type="spellStart"/>
      <w:r w:rsidRPr="00946553">
        <w:rPr>
          <w:rFonts w:ascii="Calibri" w:hAnsi="Calibri"/>
          <w:sz w:val="19"/>
          <w:lang w:val="pt-BR"/>
        </w:rPr>
        <w:t>actividades</w:t>
      </w:r>
      <w:proofErr w:type="spellEnd"/>
      <w:r w:rsidRPr="00946553">
        <w:rPr>
          <w:rFonts w:ascii="Calibri" w:hAnsi="Calibri"/>
          <w:sz w:val="19"/>
          <w:lang w:val="pt-BR"/>
        </w:rPr>
        <w:t xml:space="preserve"> turísticas y </w:t>
      </w:r>
      <w:proofErr w:type="spellStart"/>
      <w:r w:rsidRPr="00946553">
        <w:rPr>
          <w:rFonts w:ascii="Calibri" w:hAnsi="Calibri"/>
          <w:sz w:val="19"/>
          <w:lang w:val="pt-BR"/>
        </w:rPr>
        <w:t>recreacionales</w:t>
      </w:r>
      <w:proofErr w:type="spellEnd"/>
      <w:r w:rsidRPr="00946553">
        <w:rPr>
          <w:rFonts w:ascii="Calibri" w:hAnsi="Calibri"/>
          <w:sz w:val="19"/>
          <w:lang w:val="pt-BR"/>
        </w:rPr>
        <w:t xml:space="preserve">. Editorial </w:t>
      </w:r>
      <w:proofErr w:type="spellStart"/>
      <w:r w:rsidRPr="00946553">
        <w:rPr>
          <w:rFonts w:ascii="Calibri" w:hAnsi="Calibri"/>
          <w:sz w:val="19"/>
          <w:lang w:val="pt-BR"/>
        </w:rPr>
        <w:t>Trillas</w:t>
      </w:r>
      <w:proofErr w:type="spellEnd"/>
      <w:r w:rsidRPr="00946553">
        <w:rPr>
          <w:rFonts w:ascii="Calibri" w:hAnsi="Calibri"/>
          <w:sz w:val="19"/>
          <w:lang w:val="pt-BR"/>
        </w:rPr>
        <w:t>, México, 1990, capítulo 3.</w:t>
      </w:r>
    </w:p>
    <w:p w14:paraId="54AE1032" w14:textId="77777777" w:rsidR="00CA1C72" w:rsidRPr="00946553" w:rsidRDefault="00DE4BF9">
      <w:pPr>
        <w:spacing w:after="60"/>
        <w:ind w:left="360"/>
        <w:jc w:val="both"/>
        <w:rPr>
          <w:lang w:val="pt-BR"/>
        </w:rPr>
      </w:pPr>
      <w:r w:rsidRPr="00946553">
        <w:rPr>
          <w:rFonts w:ascii="Calibri" w:hAnsi="Calibri"/>
          <w:b/>
          <w:sz w:val="19"/>
          <w:lang w:val="pt-BR"/>
        </w:rPr>
        <w:t xml:space="preserve">2 </w:t>
      </w:r>
      <w:proofErr w:type="spellStart"/>
      <w:r w:rsidRPr="00946553">
        <w:rPr>
          <w:rFonts w:ascii="Calibri" w:hAnsi="Calibri"/>
          <w:sz w:val="19"/>
          <w:lang w:val="pt-BR"/>
        </w:rPr>
        <w:t>Boullón</w:t>
      </w:r>
      <w:proofErr w:type="spellEnd"/>
      <w:r w:rsidRPr="00946553">
        <w:rPr>
          <w:rFonts w:ascii="Calibri" w:hAnsi="Calibri"/>
          <w:sz w:val="19"/>
          <w:lang w:val="pt-BR"/>
        </w:rPr>
        <w:t xml:space="preserve">, Roberto, </w:t>
      </w:r>
      <w:proofErr w:type="spellStart"/>
      <w:r w:rsidRPr="00946553">
        <w:rPr>
          <w:rFonts w:ascii="Calibri" w:hAnsi="Calibri"/>
          <w:sz w:val="19"/>
          <w:lang w:val="pt-BR"/>
        </w:rPr>
        <w:t>Definición</w:t>
      </w:r>
      <w:proofErr w:type="spellEnd"/>
      <w:r w:rsidRPr="00946553">
        <w:rPr>
          <w:rFonts w:ascii="Calibri" w:hAnsi="Calibri"/>
          <w:sz w:val="19"/>
          <w:lang w:val="pt-BR"/>
        </w:rPr>
        <w:t xml:space="preserve"> de términos, </w:t>
      </w:r>
      <w:proofErr w:type="spellStart"/>
      <w:r w:rsidRPr="00946553">
        <w:rPr>
          <w:rFonts w:ascii="Calibri" w:hAnsi="Calibri"/>
          <w:sz w:val="19"/>
          <w:lang w:val="pt-BR"/>
        </w:rPr>
        <w:t>Tercer</w:t>
      </w:r>
      <w:proofErr w:type="spellEnd"/>
      <w:r w:rsidRPr="00946553">
        <w:rPr>
          <w:rFonts w:ascii="Calibri" w:hAnsi="Calibri"/>
          <w:sz w:val="19"/>
          <w:lang w:val="pt-BR"/>
        </w:rPr>
        <w:t xml:space="preserve"> curso interamericano de </w:t>
      </w:r>
      <w:proofErr w:type="spellStart"/>
      <w:r w:rsidRPr="00946553">
        <w:rPr>
          <w:rFonts w:ascii="Calibri" w:hAnsi="Calibri"/>
          <w:sz w:val="19"/>
          <w:lang w:val="pt-BR"/>
        </w:rPr>
        <w:t>planificación</w:t>
      </w:r>
      <w:proofErr w:type="spellEnd"/>
      <w:r w:rsidRPr="00946553">
        <w:rPr>
          <w:rFonts w:ascii="Calibri" w:hAnsi="Calibri"/>
          <w:sz w:val="19"/>
          <w:lang w:val="pt-BR"/>
        </w:rPr>
        <w:t xml:space="preserve"> </w:t>
      </w:r>
      <w:proofErr w:type="spellStart"/>
      <w:r w:rsidRPr="00946553">
        <w:rPr>
          <w:rFonts w:ascii="Calibri" w:hAnsi="Calibri"/>
          <w:sz w:val="19"/>
          <w:lang w:val="pt-BR"/>
        </w:rPr>
        <w:t>del</w:t>
      </w:r>
      <w:proofErr w:type="spellEnd"/>
      <w:r w:rsidRPr="00946553">
        <w:rPr>
          <w:rFonts w:ascii="Calibri" w:hAnsi="Calibri"/>
          <w:sz w:val="19"/>
          <w:lang w:val="pt-BR"/>
        </w:rPr>
        <w:t xml:space="preserve"> </w:t>
      </w:r>
      <w:proofErr w:type="spellStart"/>
      <w:r w:rsidRPr="00946553">
        <w:rPr>
          <w:rFonts w:ascii="Calibri" w:hAnsi="Calibri"/>
          <w:sz w:val="19"/>
          <w:lang w:val="pt-BR"/>
        </w:rPr>
        <w:t>desarrollo</w:t>
      </w:r>
      <w:proofErr w:type="spellEnd"/>
      <w:r w:rsidRPr="00946553">
        <w:rPr>
          <w:rFonts w:ascii="Calibri" w:hAnsi="Calibri"/>
          <w:sz w:val="19"/>
          <w:lang w:val="pt-BR"/>
        </w:rPr>
        <w:t xml:space="preserve"> turístico, </w:t>
      </w:r>
      <w:proofErr w:type="spellStart"/>
      <w:r w:rsidRPr="00946553">
        <w:rPr>
          <w:rFonts w:ascii="Calibri" w:hAnsi="Calibri"/>
          <w:sz w:val="19"/>
          <w:lang w:val="pt-BR"/>
        </w:rPr>
        <w:t>planificación</w:t>
      </w:r>
      <w:proofErr w:type="spellEnd"/>
      <w:r w:rsidRPr="00946553">
        <w:rPr>
          <w:rFonts w:ascii="Calibri" w:hAnsi="Calibri"/>
          <w:sz w:val="19"/>
          <w:lang w:val="pt-BR"/>
        </w:rPr>
        <w:t xml:space="preserve"> física, OEA/CICATUR, México, 1976, pág. 1.</w:t>
      </w:r>
    </w:p>
    <w:p w14:paraId="34B024A2" w14:textId="77777777" w:rsidR="00CA1C72" w:rsidRPr="00946553" w:rsidRDefault="00DE4BF9">
      <w:pPr>
        <w:spacing w:after="60"/>
        <w:ind w:left="360"/>
        <w:jc w:val="both"/>
        <w:rPr>
          <w:lang w:val="pt-BR"/>
        </w:rPr>
      </w:pPr>
      <w:r w:rsidRPr="00946553">
        <w:rPr>
          <w:rFonts w:ascii="Calibri" w:hAnsi="Calibri"/>
          <w:b/>
          <w:sz w:val="19"/>
          <w:lang w:val="pt-BR"/>
        </w:rPr>
        <w:t xml:space="preserve">3 </w:t>
      </w:r>
      <w:r w:rsidRPr="00946553">
        <w:rPr>
          <w:rFonts w:ascii="Calibri" w:hAnsi="Calibri"/>
          <w:sz w:val="19"/>
          <w:lang w:val="pt-BR"/>
        </w:rPr>
        <w:t xml:space="preserve">Cornforth, Maurice, </w:t>
      </w:r>
      <w:proofErr w:type="spellStart"/>
      <w:r w:rsidRPr="00946553">
        <w:rPr>
          <w:rFonts w:ascii="Calibri" w:hAnsi="Calibri"/>
          <w:sz w:val="19"/>
          <w:lang w:val="pt-BR"/>
        </w:rPr>
        <w:t>Teoría</w:t>
      </w:r>
      <w:proofErr w:type="spellEnd"/>
      <w:r w:rsidRPr="00946553">
        <w:rPr>
          <w:rFonts w:ascii="Calibri" w:hAnsi="Calibri"/>
          <w:sz w:val="19"/>
          <w:lang w:val="pt-BR"/>
        </w:rPr>
        <w:t xml:space="preserve"> </w:t>
      </w:r>
      <w:proofErr w:type="spellStart"/>
      <w:r w:rsidRPr="00946553">
        <w:rPr>
          <w:rFonts w:ascii="Calibri" w:hAnsi="Calibri"/>
          <w:sz w:val="19"/>
          <w:lang w:val="pt-BR"/>
        </w:rPr>
        <w:t>del</w:t>
      </w:r>
      <w:proofErr w:type="spellEnd"/>
      <w:r w:rsidRPr="00946553">
        <w:rPr>
          <w:rFonts w:ascii="Calibri" w:hAnsi="Calibri"/>
          <w:sz w:val="19"/>
          <w:lang w:val="pt-BR"/>
        </w:rPr>
        <w:t xml:space="preserve"> </w:t>
      </w:r>
      <w:proofErr w:type="spellStart"/>
      <w:r w:rsidRPr="00946553">
        <w:rPr>
          <w:rFonts w:ascii="Calibri" w:hAnsi="Calibri"/>
          <w:sz w:val="19"/>
          <w:lang w:val="pt-BR"/>
        </w:rPr>
        <w:t>conocimiento</w:t>
      </w:r>
      <w:proofErr w:type="spellEnd"/>
      <w:r w:rsidRPr="00946553">
        <w:rPr>
          <w:rFonts w:ascii="Calibri" w:hAnsi="Calibri"/>
          <w:sz w:val="19"/>
          <w:lang w:val="pt-BR"/>
        </w:rPr>
        <w:t xml:space="preserve">, Editorial </w:t>
      </w:r>
      <w:proofErr w:type="spellStart"/>
      <w:r w:rsidRPr="00946553">
        <w:rPr>
          <w:rFonts w:ascii="Calibri" w:hAnsi="Calibri"/>
          <w:sz w:val="19"/>
          <w:lang w:val="pt-BR"/>
        </w:rPr>
        <w:t>Nuestro</w:t>
      </w:r>
      <w:proofErr w:type="spellEnd"/>
      <w:r w:rsidRPr="00946553">
        <w:rPr>
          <w:rFonts w:ascii="Calibri" w:hAnsi="Calibri"/>
          <w:sz w:val="19"/>
          <w:lang w:val="pt-BR"/>
        </w:rPr>
        <w:t xml:space="preserve"> </w:t>
      </w:r>
      <w:proofErr w:type="spellStart"/>
      <w:r w:rsidRPr="00946553">
        <w:rPr>
          <w:rFonts w:ascii="Calibri" w:hAnsi="Calibri"/>
          <w:sz w:val="19"/>
          <w:lang w:val="pt-BR"/>
        </w:rPr>
        <w:t>Tiempo</w:t>
      </w:r>
      <w:proofErr w:type="spellEnd"/>
      <w:r w:rsidRPr="00946553">
        <w:rPr>
          <w:rFonts w:ascii="Calibri" w:hAnsi="Calibri"/>
          <w:sz w:val="19"/>
          <w:lang w:val="pt-BR"/>
        </w:rPr>
        <w:t>, México, 1982, pág. 48.</w:t>
      </w:r>
    </w:p>
    <w:p w14:paraId="647A25DA" w14:textId="77777777" w:rsidR="00CA1C72" w:rsidRPr="00946553" w:rsidRDefault="00DE4BF9">
      <w:pPr>
        <w:spacing w:after="60"/>
        <w:ind w:left="360"/>
        <w:jc w:val="both"/>
        <w:rPr>
          <w:lang w:val="pt-BR"/>
        </w:rPr>
      </w:pPr>
      <w:r w:rsidRPr="00946553">
        <w:rPr>
          <w:rFonts w:ascii="Calibri" w:hAnsi="Calibri"/>
          <w:b/>
          <w:sz w:val="19"/>
          <w:lang w:val="pt-BR"/>
        </w:rPr>
        <w:t xml:space="preserve">4 </w:t>
      </w:r>
      <w:r w:rsidRPr="00946553">
        <w:rPr>
          <w:rFonts w:ascii="Calibri" w:hAnsi="Calibri"/>
          <w:sz w:val="19"/>
          <w:lang w:val="pt-BR"/>
        </w:rPr>
        <w:t xml:space="preserve">Molina </w:t>
      </w:r>
      <w:proofErr w:type="spellStart"/>
      <w:r w:rsidRPr="00946553">
        <w:rPr>
          <w:rFonts w:ascii="Calibri" w:hAnsi="Calibri"/>
          <w:sz w:val="19"/>
          <w:lang w:val="pt-BR"/>
        </w:rPr>
        <w:t>Aranda</w:t>
      </w:r>
      <w:proofErr w:type="spellEnd"/>
      <w:r w:rsidRPr="00946553">
        <w:rPr>
          <w:rFonts w:ascii="Calibri" w:hAnsi="Calibri"/>
          <w:sz w:val="19"/>
          <w:lang w:val="pt-BR"/>
        </w:rPr>
        <w:t xml:space="preserve">, Fernando, y Gallego, </w:t>
      </w:r>
      <w:proofErr w:type="spellStart"/>
      <w:r w:rsidRPr="00946553">
        <w:rPr>
          <w:rFonts w:ascii="Calibri" w:hAnsi="Calibri"/>
          <w:sz w:val="19"/>
          <w:lang w:val="pt-BR"/>
        </w:rPr>
        <w:t>Jesús</w:t>
      </w:r>
      <w:proofErr w:type="spellEnd"/>
      <w:r w:rsidRPr="00946553">
        <w:rPr>
          <w:rFonts w:ascii="Calibri" w:hAnsi="Calibri"/>
          <w:sz w:val="19"/>
          <w:lang w:val="pt-BR"/>
        </w:rPr>
        <w:t xml:space="preserve"> Felipe, </w:t>
      </w:r>
      <w:proofErr w:type="spellStart"/>
      <w:r w:rsidRPr="00946553">
        <w:rPr>
          <w:rFonts w:ascii="Calibri" w:hAnsi="Calibri"/>
          <w:sz w:val="19"/>
          <w:lang w:val="pt-BR"/>
        </w:rPr>
        <w:t>Diccionario</w:t>
      </w:r>
      <w:proofErr w:type="spellEnd"/>
      <w:r w:rsidRPr="00946553">
        <w:rPr>
          <w:rFonts w:ascii="Calibri" w:hAnsi="Calibri"/>
          <w:sz w:val="19"/>
          <w:lang w:val="pt-BR"/>
        </w:rPr>
        <w:t xml:space="preserve"> técnico </w:t>
      </w:r>
      <w:proofErr w:type="spellStart"/>
      <w:r w:rsidRPr="00946553">
        <w:rPr>
          <w:rFonts w:ascii="Calibri" w:hAnsi="Calibri"/>
          <w:sz w:val="19"/>
          <w:lang w:val="pt-BR"/>
        </w:rPr>
        <w:t>hotelero</w:t>
      </w:r>
      <w:proofErr w:type="spellEnd"/>
      <w:r w:rsidRPr="00946553">
        <w:rPr>
          <w:rFonts w:ascii="Calibri" w:hAnsi="Calibri"/>
          <w:sz w:val="19"/>
          <w:lang w:val="pt-BR"/>
        </w:rPr>
        <w:t>, Revista El Bar, Madrid, 1972.</w:t>
      </w:r>
    </w:p>
    <w:p w14:paraId="3D0B1594" w14:textId="77777777" w:rsidR="00CA1C72" w:rsidRPr="00946553" w:rsidRDefault="00DE4BF9">
      <w:pPr>
        <w:spacing w:after="60"/>
        <w:ind w:left="360"/>
        <w:jc w:val="both"/>
        <w:rPr>
          <w:lang w:val="pt-BR"/>
        </w:rPr>
      </w:pPr>
      <w:r w:rsidRPr="00946553">
        <w:rPr>
          <w:rFonts w:ascii="Calibri" w:hAnsi="Calibri"/>
          <w:b/>
          <w:sz w:val="19"/>
          <w:lang w:val="pt-BR"/>
        </w:rPr>
        <w:lastRenderedPageBreak/>
        <w:t xml:space="preserve">5 </w:t>
      </w:r>
      <w:r w:rsidRPr="00946553">
        <w:rPr>
          <w:rFonts w:ascii="Calibri" w:hAnsi="Calibri"/>
          <w:sz w:val="19"/>
          <w:lang w:val="pt-BR"/>
        </w:rPr>
        <w:t xml:space="preserve">Novo Valencia, Gerardo, </w:t>
      </w:r>
      <w:proofErr w:type="spellStart"/>
      <w:r w:rsidRPr="00946553">
        <w:rPr>
          <w:rFonts w:ascii="Calibri" w:hAnsi="Calibri"/>
          <w:sz w:val="19"/>
          <w:lang w:val="pt-BR"/>
        </w:rPr>
        <w:t>Diccionario</w:t>
      </w:r>
      <w:proofErr w:type="spellEnd"/>
      <w:r w:rsidRPr="00946553">
        <w:rPr>
          <w:rFonts w:ascii="Calibri" w:hAnsi="Calibri"/>
          <w:sz w:val="19"/>
          <w:lang w:val="pt-BR"/>
        </w:rPr>
        <w:t xml:space="preserve"> general de turismo, Editorial Diana, México, 1977. / Vieira Ferreira, Fernando </w:t>
      </w:r>
      <w:proofErr w:type="spellStart"/>
      <w:r w:rsidRPr="00946553">
        <w:rPr>
          <w:rFonts w:ascii="Calibri" w:hAnsi="Calibri"/>
          <w:sz w:val="19"/>
          <w:lang w:val="pt-BR"/>
        </w:rPr>
        <w:t>Luis</w:t>
      </w:r>
      <w:proofErr w:type="spellEnd"/>
      <w:r w:rsidRPr="00946553">
        <w:rPr>
          <w:rFonts w:ascii="Calibri" w:hAnsi="Calibri"/>
          <w:sz w:val="19"/>
          <w:lang w:val="pt-BR"/>
        </w:rPr>
        <w:t xml:space="preserve">, </w:t>
      </w:r>
      <w:proofErr w:type="spellStart"/>
      <w:r w:rsidRPr="00946553">
        <w:rPr>
          <w:rFonts w:ascii="Calibri" w:hAnsi="Calibri"/>
          <w:sz w:val="19"/>
          <w:lang w:val="pt-BR"/>
        </w:rPr>
        <w:t>Diccionario</w:t>
      </w:r>
      <w:proofErr w:type="spellEnd"/>
      <w:r w:rsidRPr="00946553">
        <w:rPr>
          <w:rFonts w:ascii="Calibri" w:hAnsi="Calibri"/>
          <w:sz w:val="19"/>
          <w:lang w:val="pt-BR"/>
        </w:rPr>
        <w:t xml:space="preserve"> brasileiro de turismo, </w:t>
      </w:r>
      <w:proofErr w:type="spellStart"/>
      <w:r w:rsidRPr="00946553">
        <w:rPr>
          <w:rFonts w:ascii="Calibri" w:hAnsi="Calibri"/>
          <w:sz w:val="19"/>
          <w:lang w:val="pt-BR"/>
        </w:rPr>
        <w:t>Colorama</w:t>
      </w:r>
      <w:proofErr w:type="spellEnd"/>
      <w:r w:rsidRPr="00946553">
        <w:rPr>
          <w:rFonts w:ascii="Calibri" w:hAnsi="Calibri"/>
          <w:sz w:val="19"/>
          <w:lang w:val="pt-BR"/>
        </w:rPr>
        <w:t xml:space="preserve">, Río de </w:t>
      </w:r>
      <w:proofErr w:type="gramStart"/>
      <w:r w:rsidRPr="00946553">
        <w:rPr>
          <w:rFonts w:ascii="Calibri" w:hAnsi="Calibri"/>
          <w:sz w:val="19"/>
          <w:lang w:val="pt-BR"/>
        </w:rPr>
        <w:t>Janeiro</w:t>
      </w:r>
      <w:proofErr w:type="gramEnd"/>
      <w:r w:rsidRPr="00946553">
        <w:rPr>
          <w:rFonts w:ascii="Calibri" w:hAnsi="Calibri"/>
          <w:sz w:val="19"/>
          <w:lang w:val="pt-BR"/>
        </w:rPr>
        <w:t>, 1975.</w:t>
      </w:r>
    </w:p>
    <w:p w14:paraId="6D47B27E" w14:textId="77777777" w:rsidR="00CA1C72" w:rsidRPr="00946553" w:rsidRDefault="00DE4BF9">
      <w:pPr>
        <w:spacing w:after="60"/>
        <w:ind w:left="360"/>
        <w:jc w:val="both"/>
        <w:rPr>
          <w:lang w:val="pt-BR"/>
        </w:rPr>
      </w:pPr>
      <w:r w:rsidRPr="00946553">
        <w:rPr>
          <w:rFonts w:ascii="Calibri" w:hAnsi="Calibri"/>
          <w:b/>
          <w:sz w:val="19"/>
          <w:lang w:val="pt-BR"/>
        </w:rPr>
        <w:t xml:space="preserve">6 </w:t>
      </w:r>
      <w:r w:rsidRPr="00946553">
        <w:rPr>
          <w:rFonts w:ascii="Calibri" w:hAnsi="Calibri"/>
          <w:sz w:val="19"/>
          <w:lang w:val="pt-BR"/>
        </w:rPr>
        <w:t xml:space="preserve">Bunge, Mario, La </w:t>
      </w:r>
      <w:proofErr w:type="spellStart"/>
      <w:r w:rsidRPr="00946553">
        <w:rPr>
          <w:rFonts w:ascii="Calibri" w:hAnsi="Calibri"/>
          <w:sz w:val="19"/>
          <w:lang w:val="pt-BR"/>
        </w:rPr>
        <w:t>ciencia</w:t>
      </w:r>
      <w:proofErr w:type="spellEnd"/>
      <w:r w:rsidRPr="00946553">
        <w:rPr>
          <w:rFonts w:ascii="Calibri" w:hAnsi="Calibri"/>
          <w:sz w:val="19"/>
          <w:lang w:val="pt-BR"/>
        </w:rPr>
        <w:t xml:space="preserve">, </w:t>
      </w:r>
      <w:proofErr w:type="spellStart"/>
      <w:r w:rsidRPr="00946553">
        <w:rPr>
          <w:rFonts w:ascii="Calibri" w:hAnsi="Calibri"/>
          <w:sz w:val="19"/>
          <w:lang w:val="pt-BR"/>
        </w:rPr>
        <w:t>su</w:t>
      </w:r>
      <w:proofErr w:type="spellEnd"/>
      <w:r w:rsidRPr="00946553">
        <w:rPr>
          <w:rFonts w:ascii="Calibri" w:hAnsi="Calibri"/>
          <w:sz w:val="19"/>
          <w:lang w:val="pt-BR"/>
        </w:rPr>
        <w:t xml:space="preserve"> método y </w:t>
      </w:r>
      <w:proofErr w:type="spellStart"/>
      <w:r w:rsidRPr="00946553">
        <w:rPr>
          <w:rFonts w:ascii="Calibri" w:hAnsi="Calibri"/>
          <w:sz w:val="19"/>
          <w:lang w:val="pt-BR"/>
        </w:rPr>
        <w:t>su</w:t>
      </w:r>
      <w:proofErr w:type="spellEnd"/>
      <w:r w:rsidRPr="00946553">
        <w:rPr>
          <w:rFonts w:ascii="Calibri" w:hAnsi="Calibri"/>
          <w:sz w:val="19"/>
          <w:lang w:val="pt-BR"/>
        </w:rPr>
        <w:t xml:space="preserve"> </w:t>
      </w:r>
      <w:proofErr w:type="spellStart"/>
      <w:r w:rsidRPr="00946553">
        <w:rPr>
          <w:rFonts w:ascii="Calibri" w:hAnsi="Calibri"/>
          <w:sz w:val="19"/>
          <w:lang w:val="pt-BR"/>
        </w:rPr>
        <w:t>filosofía</w:t>
      </w:r>
      <w:proofErr w:type="spellEnd"/>
      <w:r w:rsidRPr="00946553">
        <w:rPr>
          <w:rFonts w:ascii="Calibri" w:hAnsi="Calibri"/>
          <w:sz w:val="19"/>
          <w:lang w:val="pt-BR"/>
        </w:rPr>
        <w:t xml:space="preserve">, Editorial </w:t>
      </w:r>
      <w:proofErr w:type="spellStart"/>
      <w:r w:rsidRPr="00946553">
        <w:rPr>
          <w:rFonts w:ascii="Calibri" w:hAnsi="Calibri"/>
          <w:sz w:val="19"/>
          <w:lang w:val="pt-BR"/>
        </w:rPr>
        <w:t>Siglo</w:t>
      </w:r>
      <w:proofErr w:type="spellEnd"/>
      <w:r w:rsidRPr="00946553">
        <w:rPr>
          <w:rFonts w:ascii="Calibri" w:hAnsi="Calibri"/>
          <w:sz w:val="19"/>
          <w:lang w:val="pt-BR"/>
        </w:rPr>
        <w:t xml:space="preserve"> XX, Buenos Aires, 1972, pág. 62.</w:t>
      </w:r>
    </w:p>
    <w:p w14:paraId="729782E8" w14:textId="77777777" w:rsidR="00CA1C72" w:rsidRPr="00946553" w:rsidRDefault="00DE4BF9">
      <w:pPr>
        <w:spacing w:after="60"/>
        <w:ind w:left="360"/>
        <w:jc w:val="both"/>
        <w:rPr>
          <w:lang w:val="pt-BR"/>
        </w:rPr>
      </w:pPr>
      <w:r w:rsidRPr="00946553">
        <w:rPr>
          <w:rFonts w:ascii="Calibri" w:hAnsi="Calibri"/>
          <w:b/>
          <w:sz w:val="19"/>
          <w:lang w:val="pt-BR"/>
        </w:rPr>
        <w:t xml:space="preserve">7 </w:t>
      </w:r>
      <w:r w:rsidRPr="00946553">
        <w:rPr>
          <w:rFonts w:ascii="Calibri" w:hAnsi="Calibri"/>
          <w:sz w:val="19"/>
          <w:lang w:val="pt-BR"/>
        </w:rPr>
        <w:t xml:space="preserve">Bunge, Mario, La </w:t>
      </w:r>
      <w:proofErr w:type="spellStart"/>
      <w:r w:rsidRPr="00946553">
        <w:rPr>
          <w:rFonts w:ascii="Calibri" w:hAnsi="Calibri"/>
          <w:sz w:val="19"/>
          <w:lang w:val="pt-BR"/>
        </w:rPr>
        <w:t>ciencia</w:t>
      </w:r>
      <w:proofErr w:type="spellEnd"/>
      <w:r w:rsidRPr="00946553">
        <w:rPr>
          <w:rFonts w:ascii="Calibri" w:hAnsi="Calibri"/>
          <w:sz w:val="19"/>
          <w:lang w:val="pt-BR"/>
        </w:rPr>
        <w:t xml:space="preserve">: </w:t>
      </w:r>
      <w:proofErr w:type="spellStart"/>
      <w:r w:rsidRPr="00946553">
        <w:rPr>
          <w:rFonts w:ascii="Calibri" w:hAnsi="Calibri"/>
          <w:sz w:val="19"/>
          <w:lang w:val="pt-BR"/>
        </w:rPr>
        <w:t>su</w:t>
      </w:r>
      <w:proofErr w:type="spellEnd"/>
      <w:r w:rsidRPr="00946553">
        <w:rPr>
          <w:rFonts w:ascii="Calibri" w:hAnsi="Calibri"/>
          <w:sz w:val="19"/>
          <w:lang w:val="pt-BR"/>
        </w:rPr>
        <w:t xml:space="preserve"> método y </w:t>
      </w:r>
      <w:proofErr w:type="spellStart"/>
      <w:r w:rsidRPr="00946553">
        <w:rPr>
          <w:rFonts w:ascii="Calibri" w:hAnsi="Calibri"/>
          <w:sz w:val="19"/>
          <w:lang w:val="pt-BR"/>
        </w:rPr>
        <w:t>su</w:t>
      </w:r>
      <w:proofErr w:type="spellEnd"/>
      <w:r w:rsidRPr="00946553">
        <w:rPr>
          <w:rFonts w:ascii="Calibri" w:hAnsi="Calibri"/>
          <w:sz w:val="19"/>
          <w:lang w:val="pt-BR"/>
        </w:rPr>
        <w:t xml:space="preserve"> </w:t>
      </w:r>
      <w:proofErr w:type="spellStart"/>
      <w:r w:rsidRPr="00946553">
        <w:rPr>
          <w:rFonts w:ascii="Calibri" w:hAnsi="Calibri"/>
          <w:sz w:val="19"/>
          <w:lang w:val="pt-BR"/>
        </w:rPr>
        <w:t>filosofía</w:t>
      </w:r>
      <w:proofErr w:type="spellEnd"/>
      <w:r w:rsidRPr="00946553">
        <w:rPr>
          <w:rFonts w:ascii="Calibri" w:hAnsi="Calibri"/>
          <w:sz w:val="19"/>
          <w:lang w:val="pt-BR"/>
        </w:rPr>
        <w:t xml:space="preserve">, Editorial </w:t>
      </w:r>
      <w:proofErr w:type="spellStart"/>
      <w:r w:rsidRPr="00946553">
        <w:rPr>
          <w:rFonts w:ascii="Calibri" w:hAnsi="Calibri"/>
          <w:sz w:val="19"/>
          <w:lang w:val="pt-BR"/>
        </w:rPr>
        <w:t>Siglo</w:t>
      </w:r>
      <w:proofErr w:type="spellEnd"/>
      <w:r w:rsidRPr="00946553">
        <w:rPr>
          <w:rFonts w:ascii="Calibri" w:hAnsi="Calibri"/>
          <w:sz w:val="19"/>
          <w:lang w:val="pt-BR"/>
        </w:rPr>
        <w:t xml:space="preserve"> XX, Buenos Aires, 1972, pág. 8.</w:t>
      </w:r>
    </w:p>
    <w:p w14:paraId="3985F74B" w14:textId="77777777" w:rsidR="00CA1C72" w:rsidRPr="00946553" w:rsidRDefault="00DE4BF9">
      <w:pPr>
        <w:spacing w:after="60"/>
        <w:ind w:left="360"/>
        <w:jc w:val="both"/>
        <w:rPr>
          <w:lang w:val="pt-BR"/>
        </w:rPr>
      </w:pPr>
      <w:r w:rsidRPr="00946553">
        <w:rPr>
          <w:rFonts w:ascii="Calibri" w:hAnsi="Calibri"/>
          <w:b/>
          <w:sz w:val="19"/>
          <w:lang w:val="pt-BR"/>
        </w:rPr>
        <w:t xml:space="preserve">8 </w:t>
      </w:r>
      <w:proofErr w:type="spellStart"/>
      <w:r w:rsidRPr="00946553">
        <w:rPr>
          <w:rFonts w:ascii="Calibri" w:hAnsi="Calibri"/>
          <w:sz w:val="19"/>
          <w:lang w:val="pt-BR"/>
        </w:rPr>
        <w:t>Hessen</w:t>
      </w:r>
      <w:proofErr w:type="spellEnd"/>
      <w:r w:rsidRPr="00946553">
        <w:rPr>
          <w:rFonts w:ascii="Calibri" w:hAnsi="Calibri"/>
          <w:sz w:val="19"/>
          <w:lang w:val="pt-BR"/>
        </w:rPr>
        <w:t xml:space="preserve">, J. </w:t>
      </w:r>
      <w:proofErr w:type="spellStart"/>
      <w:r w:rsidRPr="00946553">
        <w:rPr>
          <w:rFonts w:ascii="Calibri" w:hAnsi="Calibri"/>
          <w:sz w:val="19"/>
          <w:lang w:val="pt-BR"/>
        </w:rPr>
        <w:t>Teoría</w:t>
      </w:r>
      <w:proofErr w:type="spellEnd"/>
      <w:r w:rsidRPr="00946553">
        <w:rPr>
          <w:rFonts w:ascii="Calibri" w:hAnsi="Calibri"/>
          <w:sz w:val="19"/>
          <w:lang w:val="pt-BR"/>
        </w:rPr>
        <w:t xml:space="preserve"> </w:t>
      </w:r>
      <w:proofErr w:type="spellStart"/>
      <w:r w:rsidRPr="00946553">
        <w:rPr>
          <w:rFonts w:ascii="Calibri" w:hAnsi="Calibri"/>
          <w:sz w:val="19"/>
          <w:lang w:val="pt-BR"/>
        </w:rPr>
        <w:t>del</w:t>
      </w:r>
      <w:proofErr w:type="spellEnd"/>
      <w:r w:rsidRPr="00946553">
        <w:rPr>
          <w:rFonts w:ascii="Calibri" w:hAnsi="Calibri"/>
          <w:sz w:val="19"/>
          <w:lang w:val="pt-BR"/>
        </w:rPr>
        <w:t xml:space="preserve"> </w:t>
      </w:r>
      <w:proofErr w:type="spellStart"/>
      <w:r w:rsidRPr="00946553">
        <w:rPr>
          <w:rFonts w:ascii="Calibri" w:hAnsi="Calibri"/>
          <w:sz w:val="19"/>
          <w:lang w:val="pt-BR"/>
        </w:rPr>
        <w:t>conocimiento</w:t>
      </w:r>
      <w:proofErr w:type="spellEnd"/>
      <w:r w:rsidRPr="00946553">
        <w:rPr>
          <w:rFonts w:ascii="Calibri" w:hAnsi="Calibri"/>
          <w:sz w:val="19"/>
          <w:lang w:val="pt-BR"/>
        </w:rPr>
        <w:t>. Editores Mexicanos Unidos, México, 1981, pág. 24.</w:t>
      </w:r>
    </w:p>
    <w:p w14:paraId="636CB935" w14:textId="77777777" w:rsidR="00CA1C72" w:rsidRPr="00946553" w:rsidRDefault="00DE4BF9">
      <w:pPr>
        <w:spacing w:after="60"/>
        <w:ind w:left="360"/>
        <w:jc w:val="both"/>
        <w:rPr>
          <w:lang w:val="pt-BR"/>
        </w:rPr>
      </w:pPr>
      <w:r w:rsidRPr="00946553">
        <w:rPr>
          <w:rFonts w:ascii="Calibri" w:hAnsi="Calibri"/>
          <w:b/>
          <w:sz w:val="19"/>
          <w:lang w:val="pt-BR"/>
        </w:rPr>
        <w:t xml:space="preserve">9 </w:t>
      </w:r>
      <w:r w:rsidRPr="00946553">
        <w:rPr>
          <w:rFonts w:ascii="Calibri" w:hAnsi="Calibri"/>
          <w:sz w:val="19"/>
          <w:lang w:val="pt-BR"/>
        </w:rPr>
        <w:t xml:space="preserve">Bunge, Mario, </w:t>
      </w:r>
      <w:proofErr w:type="spellStart"/>
      <w:r w:rsidRPr="00946553">
        <w:rPr>
          <w:rFonts w:ascii="Calibri" w:hAnsi="Calibri"/>
          <w:sz w:val="19"/>
          <w:lang w:val="pt-BR"/>
        </w:rPr>
        <w:t>Teoría</w:t>
      </w:r>
      <w:proofErr w:type="spellEnd"/>
      <w:r w:rsidRPr="00946553">
        <w:rPr>
          <w:rFonts w:ascii="Calibri" w:hAnsi="Calibri"/>
          <w:sz w:val="19"/>
          <w:lang w:val="pt-BR"/>
        </w:rPr>
        <w:t xml:space="preserve"> y </w:t>
      </w:r>
      <w:proofErr w:type="spellStart"/>
      <w:r w:rsidRPr="00946553">
        <w:rPr>
          <w:rFonts w:ascii="Calibri" w:hAnsi="Calibri"/>
          <w:sz w:val="19"/>
          <w:lang w:val="pt-BR"/>
        </w:rPr>
        <w:t>realidad</w:t>
      </w:r>
      <w:proofErr w:type="spellEnd"/>
      <w:r w:rsidRPr="00946553">
        <w:rPr>
          <w:rFonts w:ascii="Calibri" w:hAnsi="Calibri"/>
          <w:sz w:val="19"/>
          <w:lang w:val="pt-BR"/>
        </w:rPr>
        <w:t>, Ariel, Barcelona, 1972, pág. 89.</w:t>
      </w:r>
    </w:p>
    <w:p w14:paraId="5D0A1299" w14:textId="77777777" w:rsidR="00CA1C72" w:rsidRPr="00946553" w:rsidRDefault="00DE4BF9">
      <w:pPr>
        <w:spacing w:after="60"/>
        <w:ind w:left="360"/>
        <w:jc w:val="both"/>
        <w:rPr>
          <w:lang w:val="pt-BR"/>
        </w:rPr>
      </w:pPr>
      <w:r w:rsidRPr="00946553">
        <w:rPr>
          <w:rFonts w:ascii="Calibri" w:hAnsi="Calibri"/>
          <w:b/>
          <w:sz w:val="19"/>
          <w:lang w:val="pt-BR"/>
        </w:rPr>
        <w:t xml:space="preserve">10 </w:t>
      </w:r>
      <w:proofErr w:type="spellStart"/>
      <w:r w:rsidRPr="00946553">
        <w:rPr>
          <w:rFonts w:ascii="Calibri" w:hAnsi="Calibri"/>
          <w:sz w:val="19"/>
          <w:lang w:val="pt-BR"/>
        </w:rPr>
        <w:t>Mumford</w:t>
      </w:r>
      <w:proofErr w:type="spellEnd"/>
      <w:r w:rsidRPr="00946553">
        <w:rPr>
          <w:rFonts w:ascii="Calibri" w:hAnsi="Calibri"/>
          <w:sz w:val="19"/>
          <w:lang w:val="pt-BR"/>
        </w:rPr>
        <w:t xml:space="preserve">, Lewis, Técnica y </w:t>
      </w:r>
      <w:proofErr w:type="spellStart"/>
      <w:r w:rsidRPr="00946553">
        <w:rPr>
          <w:rFonts w:ascii="Calibri" w:hAnsi="Calibri"/>
          <w:sz w:val="19"/>
          <w:lang w:val="pt-BR"/>
        </w:rPr>
        <w:t>civilización</w:t>
      </w:r>
      <w:proofErr w:type="spellEnd"/>
      <w:r w:rsidRPr="00946553">
        <w:rPr>
          <w:rFonts w:ascii="Calibri" w:hAnsi="Calibri"/>
          <w:sz w:val="19"/>
          <w:lang w:val="pt-BR"/>
        </w:rPr>
        <w:t xml:space="preserve">, </w:t>
      </w:r>
      <w:proofErr w:type="spellStart"/>
      <w:r w:rsidRPr="00946553">
        <w:rPr>
          <w:rFonts w:ascii="Calibri" w:hAnsi="Calibri"/>
          <w:sz w:val="19"/>
          <w:lang w:val="pt-BR"/>
        </w:rPr>
        <w:t>Emecé</w:t>
      </w:r>
      <w:proofErr w:type="spellEnd"/>
      <w:r w:rsidRPr="00946553">
        <w:rPr>
          <w:rFonts w:ascii="Calibri" w:hAnsi="Calibri"/>
          <w:sz w:val="19"/>
          <w:lang w:val="pt-BR"/>
        </w:rPr>
        <w:t>, Buenos Aires, 1945, pág. 111, tomo 1.</w:t>
      </w:r>
    </w:p>
    <w:p w14:paraId="66786A72" w14:textId="77777777" w:rsidR="00CA1C72" w:rsidRPr="00946553" w:rsidRDefault="00DE4BF9">
      <w:pPr>
        <w:spacing w:after="60"/>
        <w:ind w:left="360"/>
        <w:jc w:val="both"/>
        <w:rPr>
          <w:lang w:val="pt-BR"/>
        </w:rPr>
      </w:pPr>
      <w:r w:rsidRPr="00946553">
        <w:rPr>
          <w:rFonts w:ascii="Calibri" w:hAnsi="Calibri"/>
          <w:b/>
          <w:sz w:val="19"/>
          <w:lang w:val="pt-BR"/>
        </w:rPr>
        <w:t xml:space="preserve">11 </w:t>
      </w:r>
      <w:r w:rsidRPr="00946553">
        <w:rPr>
          <w:rFonts w:ascii="Calibri" w:hAnsi="Calibri"/>
          <w:sz w:val="19"/>
          <w:lang w:val="pt-BR"/>
        </w:rPr>
        <w:t xml:space="preserve">Barros de Castro </w:t>
      </w:r>
      <w:proofErr w:type="spellStart"/>
      <w:r w:rsidRPr="00946553">
        <w:rPr>
          <w:rFonts w:ascii="Calibri" w:hAnsi="Calibri"/>
          <w:sz w:val="19"/>
          <w:lang w:val="pt-BR"/>
        </w:rPr>
        <w:t>Antonio</w:t>
      </w:r>
      <w:proofErr w:type="spellEnd"/>
      <w:r w:rsidRPr="00946553">
        <w:rPr>
          <w:rFonts w:ascii="Calibri" w:hAnsi="Calibri"/>
          <w:sz w:val="19"/>
          <w:lang w:val="pt-BR"/>
        </w:rPr>
        <w:t xml:space="preserve">, y Lessa Carlos Francisco, </w:t>
      </w:r>
      <w:proofErr w:type="spellStart"/>
      <w:r w:rsidRPr="00946553">
        <w:rPr>
          <w:rFonts w:ascii="Calibri" w:hAnsi="Calibri"/>
          <w:sz w:val="19"/>
          <w:lang w:val="pt-BR"/>
        </w:rPr>
        <w:t>Introducción</w:t>
      </w:r>
      <w:proofErr w:type="spellEnd"/>
      <w:r w:rsidRPr="00946553">
        <w:rPr>
          <w:rFonts w:ascii="Calibri" w:hAnsi="Calibri"/>
          <w:sz w:val="19"/>
          <w:lang w:val="pt-BR"/>
        </w:rPr>
        <w:t xml:space="preserve"> a </w:t>
      </w:r>
      <w:proofErr w:type="spellStart"/>
      <w:r w:rsidRPr="00946553">
        <w:rPr>
          <w:rFonts w:ascii="Calibri" w:hAnsi="Calibri"/>
          <w:sz w:val="19"/>
          <w:lang w:val="pt-BR"/>
        </w:rPr>
        <w:t>la</w:t>
      </w:r>
      <w:proofErr w:type="spellEnd"/>
      <w:r w:rsidRPr="00946553">
        <w:rPr>
          <w:rFonts w:ascii="Calibri" w:hAnsi="Calibri"/>
          <w:sz w:val="19"/>
          <w:lang w:val="pt-BR"/>
        </w:rPr>
        <w:t xml:space="preserve"> </w:t>
      </w:r>
      <w:proofErr w:type="spellStart"/>
      <w:r w:rsidRPr="00946553">
        <w:rPr>
          <w:rFonts w:ascii="Calibri" w:hAnsi="Calibri"/>
          <w:sz w:val="19"/>
          <w:lang w:val="pt-BR"/>
        </w:rPr>
        <w:t>economía</w:t>
      </w:r>
      <w:proofErr w:type="spellEnd"/>
      <w:r w:rsidRPr="00946553">
        <w:rPr>
          <w:rFonts w:ascii="Calibri" w:hAnsi="Calibri"/>
          <w:sz w:val="19"/>
          <w:lang w:val="pt-BR"/>
        </w:rPr>
        <w:t xml:space="preserve">, </w:t>
      </w:r>
      <w:proofErr w:type="spellStart"/>
      <w:r w:rsidRPr="00946553">
        <w:rPr>
          <w:rFonts w:ascii="Calibri" w:hAnsi="Calibri"/>
          <w:sz w:val="19"/>
          <w:lang w:val="pt-BR"/>
        </w:rPr>
        <w:t>Siglo</w:t>
      </w:r>
      <w:proofErr w:type="spellEnd"/>
      <w:r w:rsidRPr="00946553">
        <w:rPr>
          <w:rFonts w:ascii="Calibri" w:hAnsi="Calibri"/>
          <w:sz w:val="19"/>
          <w:lang w:val="pt-BR"/>
        </w:rPr>
        <w:t xml:space="preserve"> XXI, México, 1981, pág. 18.</w:t>
      </w:r>
    </w:p>
    <w:p w14:paraId="349882B6" w14:textId="77777777" w:rsidR="00CA1C72" w:rsidRPr="00946553" w:rsidRDefault="00CA1C72">
      <w:pPr>
        <w:spacing w:after="0"/>
        <w:rPr>
          <w:sz w:val="0"/>
          <w:szCs w:val="0"/>
          <w:lang w:val="pt-BR"/>
        </w:rPr>
        <w:sectPr w:rsidR="00CA1C72" w:rsidRPr="00946553" w:rsidSect="00034616">
          <w:pgSz w:w="12240" w:h="15840"/>
          <w:pgMar w:top="1440" w:right="1440" w:bottom="1440" w:left="1440" w:header="720" w:footer="720" w:gutter="0"/>
          <w:pgNumType w:start="1"/>
          <w:cols w:space="720"/>
          <w:docGrid w:linePitch="360"/>
        </w:sectPr>
      </w:pPr>
    </w:p>
    <w:p w14:paraId="59DB5E27" w14:textId="4649D774" w:rsidR="00CA1C72" w:rsidRPr="005E2736" w:rsidRDefault="005E2736" w:rsidP="005E2736">
      <w:pPr>
        <w:pStyle w:val="Ttulo1"/>
        <w:jc w:val="center"/>
        <w:rPr>
          <w:sz w:val="32"/>
          <w:szCs w:val="24"/>
        </w:rPr>
      </w:pPr>
      <w:r w:rsidRPr="005E2736">
        <w:rPr>
          <w:sz w:val="32"/>
          <w:szCs w:val="24"/>
        </w:rPr>
        <w:lastRenderedPageBreak/>
        <w:t>O SISTEMA TURÍSTICO</w:t>
      </w:r>
    </w:p>
    <w:p w14:paraId="4FB7D66F" w14:textId="2AC42DFA" w:rsidR="00CA1C72" w:rsidRPr="00946553" w:rsidRDefault="00DE4BF9" w:rsidP="005E2736">
      <w:pPr>
        <w:pStyle w:val="Ttulo1"/>
      </w:pPr>
      <w:r w:rsidRPr="00946553">
        <w:t xml:space="preserve">1. </w:t>
      </w:r>
      <w:r w:rsidR="005E2736">
        <w:tab/>
      </w:r>
      <w:r w:rsidRPr="00946553">
        <w:t>OS ELEMENTOS DO SISTEMA</w:t>
      </w:r>
    </w:p>
    <w:p w14:paraId="5AAA391D" w14:textId="77777777" w:rsidR="00CA1C72" w:rsidRPr="00946553" w:rsidRDefault="00DE4BF9">
      <w:pPr>
        <w:spacing w:after="120"/>
        <w:jc w:val="both"/>
        <w:rPr>
          <w:rFonts w:ascii="Arial" w:hAnsi="Arial"/>
          <w:lang w:val="pt-BR"/>
        </w:rPr>
      </w:pPr>
      <w:r w:rsidRPr="00946553">
        <w:rPr>
          <w:rFonts w:ascii="Arial" w:hAnsi="Arial"/>
          <w:lang w:val="pt-BR"/>
        </w:rPr>
        <w:t>No capítulo anterior demonstrou-se que o turismo não é uma ciência nem uma indústria, com ou sem chaminés, e foi classificado como pertencente ao setor terciário. Na fundamentação, também se afirmou que o turismo é a consequência de um fenômeno social cujo ponto de partida é a existência do tempo livre e o desenvolvimento dos sistemas de transporte.</w:t>
      </w:r>
    </w:p>
    <w:p w14:paraId="4F5DF0BD" w14:textId="77777777" w:rsidR="00CA1C72" w:rsidRPr="00946553" w:rsidRDefault="00DE4BF9">
      <w:pPr>
        <w:spacing w:after="120"/>
        <w:jc w:val="both"/>
        <w:rPr>
          <w:rFonts w:ascii="Arial" w:hAnsi="Arial"/>
          <w:lang w:val="pt-BR"/>
        </w:rPr>
      </w:pPr>
      <w:r w:rsidRPr="00946553">
        <w:rPr>
          <w:rFonts w:ascii="Arial" w:hAnsi="Arial"/>
          <w:lang w:val="pt-BR"/>
        </w:rPr>
        <w:t>Em torno das viagens realizadas como uma das formas de aproveitar o tempo livre, gerou-se um número importante de atividades que, como muitas outras, não foram programadas previamente. Sua existência deve-se a um movimento espontâneo pelo qual a iniciativa privada, primeiro, e o poder público, depois, foram resolvendo as necessidades dos viajantes ao incorporar, cada vez mais, um maior número de serviços destinados a aumentar o conforto do turista e a multiplicar suas oportunidades de diversão. Assim, ao redor do turismo foi-se formando uma teia de relações que caracterizam seu funcionamento. Essas relações formam um sistema.</w:t>
      </w:r>
    </w:p>
    <w:p w14:paraId="61E96F61" w14:textId="77777777" w:rsidR="00CA1C72" w:rsidRPr="00946553" w:rsidRDefault="00DE4BF9">
      <w:pPr>
        <w:spacing w:after="120"/>
        <w:jc w:val="both"/>
        <w:rPr>
          <w:rFonts w:ascii="Arial" w:hAnsi="Arial"/>
          <w:lang w:val="pt-BR"/>
        </w:rPr>
      </w:pPr>
      <w:r w:rsidRPr="00946553">
        <w:rPr>
          <w:rFonts w:ascii="Arial" w:hAnsi="Arial"/>
          <w:lang w:val="pt-BR"/>
        </w:rPr>
        <w:t>Porém, não existe uma única versão explicativa do sistema turístico, o que não significa que haja muitos sistemas, mas apenas um com várias facetas. O estudo de cada uma dessas facetas é o que deu origem a distintos modelos analíticos, sendo que um deles é denominado oferta-demanda. Outros modelos são: o antropológico-social e o conhecido como turismo industrial.</w:t>
      </w:r>
    </w:p>
    <w:p w14:paraId="5362CB95" w14:textId="77777777" w:rsidR="00CA1C72" w:rsidRPr="00946553" w:rsidRDefault="00DE4BF9">
      <w:pPr>
        <w:spacing w:after="120"/>
        <w:jc w:val="both"/>
        <w:rPr>
          <w:rFonts w:ascii="Arial" w:hAnsi="Arial"/>
          <w:lang w:val="pt-BR"/>
        </w:rPr>
      </w:pPr>
      <w:r w:rsidRPr="00946553">
        <w:rPr>
          <w:rFonts w:ascii="Arial" w:hAnsi="Arial"/>
          <w:lang w:val="pt-BR"/>
        </w:rPr>
        <w:t>O modelo oferta-demanda centra seu interesse no funcionamento do chamado turismo comercial. O antropológico-social ocupa-se das manifestações do ócio e do tempo livre nas diferentes sociedades e analisa suas repercussões nas condutas individuais e coletivas; o modelo de turismo industrial interessa-se pela produção massiva, pela comercialização e pelo lucro.</w:t>
      </w:r>
    </w:p>
    <w:p w14:paraId="1028E9D3" w14:textId="77777777" w:rsidR="00CA1C72" w:rsidRPr="00946553" w:rsidRDefault="00DE4BF9">
      <w:pPr>
        <w:spacing w:after="120"/>
        <w:jc w:val="both"/>
        <w:rPr>
          <w:rFonts w:ascii="Arial" w:hAnsi="Arial"/>
          <w:lang w:val="pt-BR"/>
        </w:rPr>
      </w:pPr>
      <w:r w:rsidRPr="00946553">
        <w:rPr>
          <w:rFonts w:ascii="Arial" w:hAnsi="Arial"/>
          <w:lang w:val="pt-BR"/>
        </w:rPr>
        <w:t>Na figura 2.1 representaram-se as partes integrantes do sistema turístico segundo o modelo oferta-demanda e assinalaram-se, além disso, suas relações essenciais. Na parte esquerda da figura registra-se o ponto de partida do funcionamento do sistema, originado no encontro da oferta com a demanda turística através de um processo de venda do chamado produto turístico, que, junto com a infraestrutura, formam a estrutura de produção do setor, tal como se indica na parte direita da mencionada figura. No centro da mesma representou-se a superestrutura turística, cuja função é controlar a eficiência do sistema, vigiando o funcionamento e a inter-relação das partes.</w:t>
      </w:r>
    </w:p>
    <w:p w14:paraId="0C9EFD33" w14:textId="19DB4B25" w:rsidR="00CA1C72" w:rsidRDefault="00DE4BF9">
      <w:pPr>
        <w:spacing w:after="120"/>
        <w:jc w:val="both"/>
        <w:rPr>
          <w:rFonts w:ascii="Arial" w:hAnsi="Arial"/>
          <w:lang w:val="pt-BR"/>
        </w:rPr>
      </w:pPr>
      <w:r w:rsidRPr="00946553">
        <w:rPr>
          <w:rFonts w:ascii="Arial" w:hAnsi="Arial"/>
          <w:lang w:val="pt-BR"/>
        </w:rPr>
        <w:t>O sistema turístico (sem chegar a ser extremamente complexo) tem algumas particularidades em seu funcionamento que serão explicadas ao detalhar, a seguir, as características das partes que o compõem.</w:t>
      </w:r>
    </w:p>
    <w:p w14:paraId="0CDE814B" w14:textId="77777777" w:rsidR="005E2736" w:rsidRPr="00946553" w:rsidRDefault="005E2736">
      <w:pPr>
        <w:spacing w:after="120"/>
        <w:jc w:val="both"/>
        <w:rPr>
          <w:rFonts w:ascii="Arial" w:hAnsi="Arial"/>
          <w:lang w:val="pt-BR"/>
        </w:rPr>
      </w:pPr>
    </w:p>
    <w:p w14:paraId="4A64542F" w14:textId="432492A8" w:rsidR="00CA1C72" w:rsidRPr="00946553" w:rsidRDefault="00DE4BF9" w:rsidP="005E2736">
      <w:pPr>
        <w:pStyle w:val="Ttulo1"/>
      </w:pPr>
      <w:r w:rsidRPr="00946553">
        <w:lastRenderedPageBreak/>
        <w:t xml:space="preserve">2. </w:t>
      </w:r>
      <w:r w:rsidR="005E2736">
        <w:tab/>
      </w:r>
      <w:r w:rsidRPr="00946553">
        <w:t>A DEMANDA TURÍSTICA</w:t>
      </w:r>
    </w:p>
    <w:p w14:paraId="05FE73EE" w14:textId="77777777" w:rsidR="00CA1C72" w:rsidRPr="00946553" w:rsidRDefault="00DE4BF9">
      <w:pPr>
        <w:spacing w:after="120"/>
        <w:jc w:val="both"/>
        <w:rPr>
          <w:rFonts w:ascii="Arial" w:hAnsi="Arial"/>
          <w:lang w:val="pt-BR"/>
        </w:rPr>
      </w:pPr>
      <w:r w:rsidRPr="00946553">
        <w:rPr>
          <w:rFonts w:ascii="Arial" w:hAnsi="Arial"/>
          <w:lang w:val="pt-BR"/>
        </w:rPr>
        <w:t>A demanda pode ser medida contabilizando o total de turistas que concorrem a uma região, país, zona, centro turístico ou atrativo, e os rendimentos que geram e, se se quiser aprofundar a análise, medindo como esses dados se distribuem entre os distintos tipos de serviços oferecidos nessas mesmas unidades.</w:t>
      </w:r>
    </w:p>
    <w:p w14:paraId="0DB237AC" w14:textId="77777777" w:rsidR="00CA1C72" w:rsidRPr="00946553" w:rsidRDefault="00DE4BF9">
      <w:pPr>
        <w:spacing w:after="120"/>
        <w:jc w:val="both"/>
        <w:rPr>
          <w:rFonts w:ascii="Arial" w:hAnsi="Arial"/>
          <w:lang w:val="pt-BR"/>
        </w:rPr>
      </w:pPr>
      <w:r w:rsidRPr="00946553">
        <w:rPr>
          <w:rFonts w:ascii="Arial" w:hAnsi="Arial"/>
          <w:lang w:val="pt-BR"/>
        </w:rPr>
        <w:t>Em geral, os sistemas estatísticos da América Latina limitam-se à primeira forma, mas apenas parcialmente, pois não passam de registros globais a nível de todo o país, com cifras mais ou menos exatas do turismo receptivo e estimativas do turismo interno. Às vezes, esses dados complementam-se com outros sobre a demanda de alguns dos centros turísticos mais importantes, também superficiais, porque não vão além do total de turistas por ano, de uma estimativa do gasto e da apreciação da concorrência em períodos de máxima assistência, como os meses de alta temporada, a Semana Santa, os carnavais e alguns fins de semana longos. Embora esta informação seja útil para analisar a evolução geral do turismo através de suas taxas de crescimento ou decréscimo, e deduzir, pela metade, o resultado econômico, resulta insuficiente para definir técnica e precisamente as características que o mercado adota em cada uma das tantas variantes e lugares em que se manifesta o turismo de um país.</w:t>
      </w:r>
    </w:p>
    <w:p w14:paraId="090E7C88" w14:textId="77777777" w:rsidR="00CA1C72" w:rsidRPr="00946553" w:rsidRDefault="00DE4BF9">
      <w:pPr>
        <w:spacing w:after="120"/>
        <w:jc w:val="both"/>
        <w:rPr>
          <w:rFonts w:ascii="Arial" w:hAnsi="Arial"/>
          <w:lang w:val="pt-BR"/>
        </w:rPr>
      </w:pPr>
      <w:r w:rsidRPr="00946553">
        <w:rPr>
          <w:rFonts w:ascii="Arial" w:hAnsi="Arial"/>
          <w:lang w:val="pt-BR"/>
        </w:rPr>
        <w:t xml:space="preserve">O rendimento de qualquer atividade econômica mede-se quantificando as vendas de cada um dos produtos que elabora, sobre o total da produção. Isso é feito para evitar erros de </w:t>
      </w:r>
      <w:proofErr w:type="spellStart"/>
      <w:r w:rsidRPr="00946553">
        <w:rPr>
          <w:rFonts w:ascii="Arial" w:hAnsi="Arial"/>
          <w:lang w:val="pt-BR"/>
        </w:rPr>
        <w:t>sobreavaliação</w:t>
      </w:r>
      <w:proofErr w:type="spellEnd"/>
      <w:r w:rsidRPr="00946553">
        <w:rPr>
          <w:rFonts w:ascii="Arial" w:hAnsi="Arial"/>
          <w:lang w:val="pt-BR"/>
        </w:rPr>
        <w:t xml:space="preserve"> porque, por exemplo, quando uma colheita é recolhida e fica sem vender, sua rentabilidade privada é negativa ou, no melhor dos casos, igual a zero. Com mais razão se o que está à venda é um serviço ou uma série de serviços, como ocorre em um parque temático tipo </w:t>
      </w:r>
      <w:proofErr w:type="spellStart"/>
      <w:r w:rsidRPr="00946553">
        <w:rPr>
          <w:rFonts w:ascii="Arial" w:hAnsi="Arial"/>
          <w:lang w:val="pt-BR"/>
        </w:rPr>
        <w:t>Disneylandia</w:t>
      </w:r>
      <w:proofErr w:type="spellEnd"/>
      <w:r w:rsidRPr="00946553">
        <w:rPr>
          <w:rFonts w:ascii="Arial" w:hAnsi="Arial"/>
          <w:lang w:val="pt-BR"/>
        </w:rPr>
        <w:t>; mais do que o número total de pessoas que entraram no mesmo, interessa conhecer a soma total dos consumos que esses visitantes realizam de cada um dos jogos ou atrações oferecidos, mais os gastos em refeições e compras.</w:t>
      </w:r>
    </w:p>
    <w:p w14:paraId="0BCC25FB" w14:textId="77777777" w:rsidR="00CA1C72" w:rsidRPr="00946553" w:rsidRDefault="00DE4BF9">
      <w:pPr>
        <w:spacing w:after="120"/>
        <w:jc w:val="both"/>
        <w:rPr>
          <w:rFonts w:ascii="Arial" w:hAnsi="Arial"/>
          <w:lang w:val="pt-BR"/>
        </w:rPr>
      </w:pPr>
      <w:r w:rsidRPr="00946553">
        <w:rPr>
          <w:rFonts w:ascii="Arial" w:hAnsi="Arial"/>
          <w:lang w:val="pt-BR"/>
        </w:rPr>
        <w:t>Este seria o nível de profundidade que as investigações sobre a demanda devem alcançar, quando analisada a partir de cada centro turístico em vez de ser apreciada globalmente. Assim, chega-se a que a demanda total de um país ou de uma região é obtida somando as demandas correspondentes a cada um dos centros turísticos que se encontram neles. É certo que este método conduz a contar mais de uma vez a mesma pessoa que, ao longo de sua viagem, hospeda-se em distintos centros turísticos, mas como o que interessa saber não é a quantidade de turistas, e sim os dias-turista, esse possível erro fica corrigido automaticamente. Os dias-turista, multiplicados pelo gasto diário, dão o gasto total.</w:t>
      </w:r>
    </w:p>
    <w:p w14:paraId="31D9C6FB" w14:textId="77777777" w:rsidR="00CA1C72" w:rsidRPr="00946553" w:rsidRDefault="00DE4BF9">
      <w:pPr>
        <w:spacing w:after="120"/>
        <w:jc w:val="both"/>
        <w:rPr>
          <w:rFonts w:ascii="Arial" w:hAnsi="Arial"/>
          <w:lang w:val="pt-BR"/>
        </w:rPr>
      </w:pPr>
      <w:r w:rsidRPr="00946553">
        <w:rPr>
          <w:rFonts w:ascii="Arial" w:hAnsi="Arial"/>
          <w:lang w:val="pt-BR"/>
        </w:rPr>
        <w:t>Por sua vez, o gasto total pode ser desagregado em cada um de seus componentes (alojamento, alimentação, transportes internos, diversões, excursões e compras) e, se se quiser aprofundar mais, a operação pode ser repetida para alguns ou todos os componentes, o que permite saber, por exemplo, qual porcentagem do gasto em alimentação foi realizada nos hotéis, em outros restaurantes da cidade ou em lanchonetes.</w:t>
      </w:r>
    </w:p>
    <w:p w14:paraId="0AB358E3" w14:textId="77777777" w:rsidR="00CA1C72" w:rsidRPr="00946553" w:rsidRDefault="00DE4BF9">
      <w:pPr>
        <w:spacing w:after="120"/>
        <w:jc w:val="both"/>
        <w:rPr>
          <w:rFonts w:ascii="Arial" w:hAnsi="Arial"/>
          <w:lang w:val="pt-BR"/>
        </w:rPr>
      </w:pPr>
      <w:r w:rsidRPr="00946553">
        <w:rPr>
          <w:rFonts w:ascii="Arial" w:hAnsi="Arial"/>
          <w:lang w:val="pt-BR"/>
        </w:rPr>
        <w:t>Um resumo das ideias anteriores, mais outras que serão explicadas a seguir, permite expressar que para realizar um estudo completo deve-se analisar os seguintes tipos de demanda: real, turista real-consumidor potencial, histórica, futura e potencial.</w:t>
      </w:r>
    </w:p>
    <w:p w14:paraId="1D65BDCE" w14:textId="77777777" w:rsidR="00CA1C72" w:rsidRPr="00946553" w:rsidRDefault="00DE4BF9">
      <w:pPr>
        <w:spacing w:after="120"/>
        <w:jc w:val="both"/>
        <w:rPr>
          <w:rFonts w:ascii="Arial" w:hAnsi="Arial"/>
          <w:lang w:val="pt-BR"/>
        </w:rPr>
      </w:pPr>
      <w:r w:rsidRPr="00946553">
        <w:rPr>
          <w:rFonts w:ascii="Arial" w:hAnsi="Arial"/>
          <w:lang w:val="pt-BR"/>
        </w:rPr>
        <w:lastRenderedPageBreak/>
        <w:t>A demanda real indica a quantidade de turistas que há em um momento dado em um lugar dado, e a soma de bens e serviços efetivamente solicitados pelos consumidores nesse lugar durante o tempo de sua estadia.</w:t>
      </w:r>
    </w:p>
    <w:p w14:paraId="632F4A4C" w14:textId="77777777" w:rsidR="00CA1C72" w:rsidRPr="00946553" w:rsidRDefault="00DE4BF9">
      <w:pPr>
        <w:spacing w:after="120"/>
        <w:jc w:val="both"/>
        <w:rPr>
          <w:rFonts w:ascii="Arial" w:hAnsi="Arial"/>
          <w:lang w:val="pt-BR"/>
        </w:rPr>
      </w:pPr>
      <w:r w:rsidRPr="00946553">
        <w:rPr>
          <w:rFonts w:ascii="Arial" w:hAnsi="Arial"/>
          <w:lang w:val="pt-BR"/>
        </w:rPr>
        <w:t>O turista real-consumidor potencial refere-se aos gastos adicionais que a demanda real pode realizar durante sua estadia, no consumo de bens e serviços que não foram pagos antes de sair de viagem ou que não são os obrigados de alojamento para o turista que viaja por conta própria. O conceito de turista real-consumidor potencial deve ser levado em conta para desenhar as campanhas publicitárias de cada centro turístico, de modo que cheguem aos visitantes durante o tempo de sua estadia para motivá-los a visitar o maior número possível de lugares e aumentar o gasto em coisas que desconheciam antes de viajar para esse sítio.</w:t>
      </w:r>
    </w:p>
    <w:p w14:paraId="284223DF" w14:textId="77777777" w:rsidR="00CA1C72" w:rsidRPr="00946553" w:rsidRDefault="00DE4BF9">
      <w:pPr>
        <w:spacing w:after="120"/>
        <w:jc w:val="both"/>
        <w:rPr>
          <w:rFonts w:ascii="Arial" w:hAnsi="Arial"/>
          <w:lang w:val="pt-BR"/>
        </w:rPr>
      </w:pPr>
      <w:r w:rsidRPr="00946553">
        <w:rPr>
          <w:rFonts w:ascii="Arial" w:hAnsi="Arial"/>
          <w:lang w:val="pt-BR"/>
        </w:rPr>
        <w:t>A demanda histórica é o registro estatístico das demandas reais ocorridas no passado, e a análise de suas variações e tendências para deduzir o ritmo de sua evolução.</w:t>
      </w:r>
    </w:p>
    <w:p w14:paraId="0C66E8D3" w14:textId="77777777" w:rsidR="00CA1C72" w:rsidRPr="00946553" w:rsidRDefault="00DE4BF9">
      <w:pPr>
        <w:spacing w:after="120"/>
        <w:jc w:val="both"/>
        <w:rPr>
          <w:rFonts w:ascii="Arial" w:hAnsi="Arial"/>
          <w:lang w:val="pt-BR"/>
        </w:rPr>
      </w:pPr>
      <w:r w:rsidRPr="00946553">
        <w:rPr>
          <w:rFonts w:ascii="Arial" w:hAnsi="Arial"/>
          <w:lang w:val="pt-BR"/>
        </w:rPr>
        <w:t>A demanda futura é o resultado do cálculo que deverá ser realizado, tomando como base as séries cronológicas da demanda histórica de um dado lugar, para projetar, a partir do presente e mediante a aplicação de fórmulas matemáticas, seu provável crescimento, estancamento ou decréscimo durante um período de tempo determinado a partir do presente.</w:t>
      </w:r>
    </w:p>
    <w:p w14:paraId="62FE8CB7" w14:textId="77777777" w:rsidR="00CA1C72" w:rsidRPr="00946553" w:rsidRDefault="00DE4BF9">
      <w:pPr>
        <w:spacing w:after="120"/>
        <w:jc w:val="both"/>
        <w:rPr>
          <w:rFonts w:ascii="Arial" w:hAnsi="Arial"/>
          <w:lang w:val="pt-BR"/>
        </w:rPr>
      </w:pPr>
      <w:r w:rsidRPr="00946553">
        <w:rPr>
          <w:rFonts w:ascii="Arial" w:hAnsi="Arial"/>
          <w:lang w:val="pt-BR"/>
        </w:rPr>
        <w:t>A demanda potencial é a que poderia ser obtida a partir de uma praça de mercado emissor não conquistada, em direção a outra praça de mercado receptor (um centro ou um conjunto de centros turísticos), e também os acréscimos adicionais que poderiam ser conseguidos da demanda futura (a que se origina nas praças de mercado emissor tradicionais) como consequência da melhoria dos serviços e do aumento da capacidade de alojamento ou pelo efeito dos sistemas de publicidade que, para corrigir uma oferta subaproveitada, visam novos segmentos de mercado nessas mesmas praças.</w:t>
      </w:r>
    </w:p>
    <w:p w14:paraId="5A692CCF" w14:textId="77777777" w:rsidR="00CA1C72" w:rsidRPr="00946553" w:rsidRDefault="00DE4BF9">
      <w:pPr>
        <w:spacing w:after="120"/>
        <w:jc w:val="both"/>
        <w:rPr>
          <w:rFonts w:ascii="Arial" w:hAnsi="Arial"/>
          <w:lang w:val="pt-BR"/>
        </w:rPr>
      </w:pPr>
      <w:r w:rsidRPr="00946553">
        <w:rPr>
          <w:rFonts w:ascii="Arial" w:hAnsi="Arial"/>
          <w:lang w:val="pt-BR"/>
        </w:rPr>
        <w:t>Estas definições não esgotam as possibilidades de análise do fator demanda, que deve estender-se a um melhor conhecimento dos consumidores, mediante estudos sobre as preferências motivacionais dos turistas que se espera receber e o nível de satisfação daqueles que já passaram por um determinado centro turístico. Sem estes estudos é muito difícil saber o que deve ser feito ou construído para aumentar a demanda de cada um e de todos os serviços dos centros turísticos e, pela soma deles, de um país ou de uma região.</w:t>
      </w:r>
    </w:p>
    <w:p w14:paraId="0FE8E35C" w14:textId="6D1B11C4" w:rsidR="00CA1C72" w:rsidRPr="00946553" w:rsidRDefault="00DE4BF9" w:rsidP="005E2736">
      <w:pPr>
        <w:pStyle w:val="Ttulo1"/>
      </w:pPr>
      <w:r w:rsidRPr="00946553">
        <w:t xml:space="preserve">3. </w:t>
      </w:r>
      <w:r w:rsidR="005E2736">
        <w:tab/>
      </w:r>
      <w:r w:rsidRPr="00946553">
        <w:t>A OFERTA TURÍSTICA</w:t>
      </w:r>
    </w:p>
    <w:p w14:paraId="7466F1F2" w14:textId="77777777" w:rsidR="00CA1C72" w:rsidRPr="00946553" w:rsidRDefault="00DE4BF9">
      <w:pPr>
        <w:spacing w:after="120"/>
        <w:jc w:val="both"/>
        <w:rPr>
          <w:rFonts w:ascii="Arial" w:hAnsi="Arial"/>
          <w:lang w:val="pt-BR"/>
        </w:rPr>
      </w:pPr>
      <w:r w:rsidRPr="00946553">
        <w:rPr>
          <w:rFonts w:ascii="Arial" w:hAnsi="Arial"/>
          <w:lang w:val="pt-BR"/>
        </w:rPr>
        <w:t>A análise econômica entende por oferta a quantidade de mercadoria ou serviço que entra no mercado consumidor a um preço dado e por um período dado.</w:t>
      </w:r>
    </w:p>
    <w:p w14:paraId="2C5CD397" w14:textId="77777777" w:rsidR="00CA1C72" w:rsidRPr="00946553" w:rsidRDefault="00DE4BF9">
      <w:pPr>
        <w:spacing w:after="120"/>
        <w:jc w:val="both"/>
        <w:rPr>
          <w:rFonts w:ascii="Arial" w:hAnsi="Arial"/>
          <w:lang w:val="pt-BR"/>
        </w:rPr>
      </w:pPr>
      <w:r w:rsidRPr="00946553">
        <w:rPr>
          <w:rFonts w:ascii="Arial" w:hAnsi="Arial"/>
          <w:lang w:val="pt-BR"/>
        </w:rPr>
        <w:t xml:space="preserve">Tratando-se de bens (mercadoria), o que se produz e não se vende pode ser acumulado (dentro de certos limites de tempo para os produtos perecíveis). Esta possibilidade não tem vigência no caso dos serviços, porque cada vez que expira o tempo de duração de um serviço (alguns minutos para comer em uma lanchonete e um dia, ou um ou mais meses para o aluguel de um automóvel) sua oferta renova-se e, se não é vendida, perde-se, porque os serviços não vendidos não podem ser acumulados; por exemplo, em cada voo de uma companhia aérea oferece-se um serviço novo igual à capacidade total do avião, ao qual já não se podem agregar </w:t>
      </w:r>
      <w:r w:rsidRPr="00946553">
        <w:rPr>
          <w:rFonts w:ascii="Arial" w:hAnsi="Arial"/>
          <w:lang w:val="pt-BR"/>
        </w:rPr>
        <w:lastRenderedPageBreak/>
        <w:t>os assentos vazios da viagem anterior, que devem ser considerados irremediavelmente perdidos.</w:t>
      </w:r>
    </w:p>
    <w:p w14:paraId="002E194F" w14:textId="77777777" w:rsidR="00CA1C72" w:rsidRPr="00946553" w:rsidRDefault="00DE4BF9">
      <w:pPr>
        <w:spacing w:after="120"/>
        <w:jc w:val="both"/>
        <w:rPr>
          <w:rFonts w:ascii="Arial" w:hAnsi="Arial"/>
          <w:lang w:val="pt-BR"/>
        </w:rPr>
      </w:pPr>
      <w:r w:rsidRPr="00946553">
        <w:rPr>
          <w:rFonts w:ascii="Arial" w:hAnsi="Arial"/>
          <w:lang w:val="pt-BR"/>
        </w:rPr>
        <w:t xml:space="preserve">Dada a transitoriedade dos serviços e considerando que a demanda é igualmente </w:t>
      </w:r>
      <w:proofErr w:type="spellStart"/>
      <w:r w:rsidRPr="00946553">
        <w:rPr>
          <w:rFonts w:ascii="Arial" w:hAnsi="Arial"/>
          <w:lang w:val="pt-BR"/>
        </w:rPr>
        <w:t>transitoria</w:t>
      </w:r>
      <w:proofErr w:type="spellEnd"/>
      <w:r w:rsidRPr="00946553">
        <w:rPr>
          <w:rFonts w:ascii="Arial" w:hAnsi="Arial"/>
          <w:lang w:val="pt-BR"/>
        </w:rPr>
        <w:t xml:space="preserve"> (pois, passado o período de estadia média, o lugar que cada turista deixa deve ser ocupado por outro), para que um serviço turístico se converta em oferta turística é imprescindível que o consumidor potencial conheça sua existência. Do contrário, esse produto não cumpre com o requisito de 'ter entrado no mercado por um período determinado'. Esse período, no nosso caso, estaria representado pelo número diário de vezes que a duração de cada consumo permite renovar a oferta do serviço. Isto indica que o turista real consumidor potencial é quem, localmente, estabelece o tempo que cada produto pode entrar no mercado porque, depois que se foi, aquele que o suplanta já integra outro mercado que deve ser informado e conquistado no curto tempo que permanecerá no lugar visitado.</w:t>
      </w:r>
    </w:p>
    <w:p w14:paraId="038D89D3" w14:textId="77777777" w:rsidR="00CA1C72" w:rsidRPr="00946553" w:rsidRDefault="00DE4BF9">
      <w:pPr>
        <w:spacing w:after="120"/>
        <w:jc w:val="both"/>
        <w:rPr>
          <w:rFonts w:ascii="Arial" w:hAnsi="Arial"/>
          <w:lang w:val="pt-BR"/>
        </w:rPr>
      </w:pPr>
      <w:r w:rsidRPr="00946553">
        <w:rPr>
          <w:rFonts w:ascii="Arial" w:hAnsi="Arial"/>
          <w:lang w:val="pt-BR"/>
        </w:rPr>
        <w:t>Se agora a venda é focada em tentar captar um turista futuro, teoricamente o tempo de duração da oferta é unicamente limitado pelo lapso que a campanha durará. Durante todos esses dias, meses ou anos, a oferta de serviços continua tendo vigência, embora estes não sejam consumidos, já que se continua tentando dar a conhecer sua existência até conseguir que sua compra se materialize. Claro que essa oferta é potencial.</w:t>
      </w:r>
    </w:p>
    <w:p w14:paraId="67ED17E0" w14:textId="77777777" w:rsidR="00CA1C72" w:rsidRPr="00946553" w:rsidRDefault="00DE4BF9">
      <w:pPr>
        <w:spacing w:after="120"/>
        <w:jc w:val="both"/>
        <w:rPr>
          <w:rFonts w:ascii="Arial" w:hAnsi="Arial"/>
          <w:lang w:val="pt-BR"/>
        </w:rPr>
      </w:pPr>
      <w:r w:rsidRPr="00946553">
        <w:rPr>
          <w:rFonts w:ascii="Arial" w:hAnsi="Arial"/>
          <w:lang w:val="pt-BR"/>
        </w:rPr>
        <w:t>Assim como há uma demanda potencial, também a oferta de serviços assume esse caráter até que apareça um consumidor real. Tanto é assim que um serviço passa a ser produto apenas depois de ter sido consumido; antes disso, não passa de oferta. Esta é uma condição muito importante que não deve ser esquecida na elaboração dos planos de desenvolvimento, porque antes de projetar a instalação de mais unidades de serviço de uma mesma categoria, deve-se comprovar o funcionamento das existentes, medindo seu nível de eficiência através da venda real de serviços sobre o total teórico que podem prestar diariamente.</w:t>
      </w:r>
    </w:p>
    <w:p w14:paraId="0DB9EBBE" w14:textId="77777777" w:rsidR="00CA1C72" w:rsidRPr="00946553" w:rsidRDefault="00DE4BF9">
      <w:pPr>
        <w:spacing w:after="120"/>
        <w:jc w:val="both"/>
        <w:rPr>
          <w:rFonts w:ascii="Arial" w:hAnsi="Arial"/>
          <w:lang w:val="pt-BR"/>
        </w:rPr>
      </w:pPr>
      <w:r w:rsidRPr="00946553">
        <w:rPr>
          <w:rFonts w:ascii="Arial" w:hAnsi="Arial"/>
          <w:lang w:val="pt-BR"/>
        </w:rPr>
        <w:t>Na figura 2.1, abaixo do espaço correspondente à oferta turística, além dos serviços, diz-se que ela está integrada por bens. A este respeito é necessário esclarecer que, na realidade, não existem bens estritamente turísticos. Subentende-se que um motel ou um restaurante são bens de capital [cite: 13], mas sob nenhum</w:t>
      </w:r>
    </w:p>
    <w:p w14:paraId="309592EB" w14:textId="77777777" w:rsidR="00CA1C72" w:rsidRPr="00946553" w:rsidRDefault="00DE4BF9">
      <w:pPr>
        <w:spacing w:before="40" w:after="80"/>
        <w:ind w:left="288"/>
        <w:rPr>
          <w:rFonts w:ascii="Arial" w:hAnsi="Arial"/>
          <w:lang w:val="pt-BR"/>
        </w:rPr>
      </w:pPr>
      <w:r w:rsidRPr="00946553">
        <w:rPr>
          <w:rFonts w:ascii="Arial" w:hAnsi="Arial"/>
          <w:i/>
          <w:sz w:val="18"/>
          <w:lang w:val="pt-BR"/>
        </w:rPr>
        <w:t xml:space="preserve">[cite: 13] Os Bens de capital correspondem àquela parte da produção de um país que, em vez de ser consumida, é investida em fatores de produção, que são aqueles que se empregam para obter o produto bruto. É por isso que os bens de capital também tomam o nome de bens de produção, os quais são distintos dos bens de consumo porque, ao contrário destes, utilizam-se para satisfazer indiretamente as necessidades do consumidor. Os bens de capital podem ser 'fixos' ou 'em processo'. Os bens de capital fixo consistem em bens de produção: fábricas, estradas, ferrovias, edifícios e todas as formas de capital disponível para a elaboração de insumos de outros bens de produção. Devido ao fato de que as fábricas, estradas, etc., rendem seus serviços durante um período relativamente prolongado, também são chamados de bens duradouros. Quanto aos 'bens em processo', correspondem a todos aqueles fatores de produção ainda não terminados e, portanto, temporariamente improdutivos, como uma fábrica de automóveis em construção ou todos os carros </w:t>
      </w:r>
      <w:proofErr w:type="spellStart"/>
      <w:r w:rsidRPr="00946553">
        <w:rPr>
          <w:rFonts w:ascii="Arial" w:hAnsi="Arial"/>
          <w:i/>
          <w:sz w:val="18"/>
          <w:lang w:val="pt-BR"/>
        </w:rPr>
        <w:t>semiterminados</w:t>
      </w:r>
      <w:proofErr w:type="spellEnd"/>
      <w:r w:rsidRPr="00946553">
        <w:rPr>
          <w:rFonts w:ascii="Arial" w:hAnsi="Arial"/>
          <w:i/>
          <w:sz w:val="18"/>
          <w:lang w:val="pt-BR"/>
        </w:rPr>
        <w:t xml:space="preserve"> de outras fábricas em operação.</w:t>
      </w:r>
    </w:p>
    <w:p w14:paraId="7532125E" w14:textId="77777777" w:rsidR="00CA1C72" w:rsidRPr="00946553" w:rsidRDefault="00DE4BF9">
      <w:pPr>
        <w:spacing w:after="120"/>
        <w:jc w:val="both"/>
        <w:rPr>
          <w:rFonts w:ascii="Arial" w:hAnsi="Arial"/>
          <w:lang w:val="pt-BR"/>
        </w:rPr>
      </w:pPr>
      <w:r w:rsidRPr="00946553">
        <w:rPr>
          <w:rFonts w:ascii="Arial" w:hAnsi="Arial"/>
          <w:lang w:val="pt-BR"/>
        </w:rPr>
        <w:t xml:space="preserve">conceito estão disponíveis para ser comprados pelos turistas. Na prática, o que o turista faz é arrendar bens ou serviços, modalidade pela qual o proprietário dos mesmos (uma locadora de automóveis ou um hotel) concede o direito de uso por um período determinado, mediante o pagamento de uma renda de arrendamento. O turista, por sua parte, compromete-se, uma vez vencido o prazo, a devolver o bem ao seu proprietário (no caso do automóvel) ou a desocupar </w:t>
      </w:r>
      <w:r w:rsidRPr="00946553">
        <w:rPr>
          <w:rFonts w:ascii="Arial" w:hAnsi="Arial"/>
          <w:lang w:val="pt-BR"/>
        </w:rPr>
        <w:lastRenderedPageBreak/>
        <w:t>o quarto de hotel que lhe foi arrendado. Pelo contrário, no mercado de compra e venda de bens de consumo, ao concretizar-se a operação, transfere-se a propriedade dos mesmos.</w:t>
      </w:r>
    </w:p>
    <w:p w14:paraId="1CF7878D" w14:textId="77777777" w:rsidR="00CA1C72" w:rsidRPr="00946553" w:rsidRDefault="00DE4BF9">
      <w:pPr>
        <w:spacing w:after="120"/>
        <w:jc w:val="both"/>
        <w:rPr>
          <w:rFonts w:ascii="Arial" w:hAnsi="Arial"/>
          <w:lang w:val="pt-BR"/>
        </w:rPr>
      </w:pPr>
      <w:r w:rsidRPr="00946553">
        <w:rPr>
          <w:rFonts w:ascii="Arial" w:hAnsi="Arial"/>
          <w:lang w:val="pt-BR"/>
        </w:rPr>
        <w:t>Sabe-se que uma das motivações turísticas que se converte às vezes em um componente importante do gasto são as compras. Também é evidente que os tipos de artigos que se compram em um centro turístico pertencem ao grupo de bens de consumo em geral, os quais podem ser perecíveis (um arranjo de flores), de duração limitada (um vestido) e de duração permanente (uma joia); mas, seja qual for o bem que nos ocorra mencionar, nenhum desses bens é turístico. Aquilo que mais se aproxima do turístico são os artesanatos porque, em sua maior parte, são consumidos pelos turistas, embora sejam produzidos por artesãos que existiam muito antes do turismo moderno, fato pelo qual tampouco devem ser classificados como bens turísticos, e sim como bens artesanais.</w:t>
      </w:r>
    </w:p>
    <w:p w14:paraId="5F17F92C" w14:textId="77777777" w:rsidR="00CA1C72" w:rsidRPr="00946553" w:rsidRDefault="00DE4BF9">
      <w:pPr>
        <w:spacing w:after="120"/>
        <w:jc w:val="both"/>
        <w:rPr>
          <w:rFonts w:ascii="Arial" w:hAnsi="Arial"/>
          <w:lang w:val="pt-BR"/>
        </w:rPr>
      </w:pPr>
      <w:r w:rsidRPr="00946553">
        <w:rPr>
          <w:rFonts w:ascii="Arial" w:hAnsi="Arial"/>
          <w:lang w:val="pt-BR"/>
        </w:rPr>
        <w:t>Se se aceita que a comida elaborada em um restaurante é um bem (perecível), então aquelas produzidas pelos estabelecimentos que têm uma clientela fundamentalmente turística poderiam ser classificadas como um bem turístico. O dito não pode ser generalizado se nos lembra que existe uma quantidade maior de restaurantes que prestam serviço à população local. Nesse caso, a comida deveria ser classificada como um produto pertencente ao ramo da alimentação, sem pensar na categoria social ou na condição transitória daqueles que a consomem.</w:t>
      </w:r>
    </w:p>
    <w:p w14:paraId="35BEFBBB" w14:textId="77777777" w:rsidR="00CA1C72" w:rsidRPr="00946553" w:rsidRDefault="00DE4BF9">
      <w:pPr>
        <w:spacing w:after="120"/>
        <w:jc w:val="both"/>
        <w:rPr>
          <w:rFonts w:ascii="Arial" w:hAnsi="Arial"/>
          <w:lang w:val="pt-BR"/>
        </w:rPr>
      </w:pPr>
      <w:r w:rsidRPr="00946553">
        <w:rPr>
          <w:rFonts w:ascii="Arial" w:hAnsi="Arial"/>
          <w:lang w:val="pt-BR"/>
        </w:rPr>
        <w:t>Em resumo, podemos concluir dizendo que a oferta turística está integrada pelos serviços que os elementos da planta turística fornecem e por alguns bens não turísticos, os quais se comercializam mediante o sistema turístico, porque, em última instância, quem qualifica a classe de um bem é o sistema produtivo e não o tipo de consumidor.</w:t>
      </w:r>
    </w:p>
    <w:p w14:paraId="7ACBFA3D" w14:textId="42858B22" w:rsidR="00CA1C72" w:rsidRPr="00946553" w:rsidRDefault="00DE4BF9" w:rsidP="005E2736">
      <w:pPr>
        <w:pStyle w:val="Ttulo1"/>
      </w:pPr>
      <w:r w:rsidRPr="00946553">
        <w:t xml:space="preserve">4. </w:t>
      </w:r>
      <w:r w:rsidR="005E2736">
        <w:tab/>
      </w:r>
      <w:r w:rsidRPr="00946553">
        <w:t>O PROCESSO DE VENDA</w:t>
      </w:r>
    </w:p>
    <w:p w14:paraId="7E4BF709" w14:textId="77777777" w:rsidR="00CA1C72" w:rsidRPr="00946553" w:rsidRDefault="00DE4BF9">
      <w:pPr>
        <w:spacing w:after="120"/>
        <w:jc w:val="both"/>
        <w:rPr>
          <w:rFonts w:ascii="Arial" w:hAnsi="Arial"/>
          <w:lang w:val="pt-BR"/>
        </w:rPr>
      </w:pPr>
      <w:r w:rsidRPr="00946553">
        <w:rPr>
          <w:rFonts w:ascii="Arial" w:hAnsi="Arial"/>
          <w:lang w:val="pt-BR"/>
        </w:rPr>
        <w:t>Esclarecido o conceito de oferta turística, deduz-se do mesmo que, seguindo as leis tradicionais de mercado, o encontro da oferta com a demanda realiza-se através do processo de compra e venda. Tal processo tem a já conhecida particularidade de ser o consumidor quem se desloca ao lugar geográfico em que se localiza a oferta e não o contrário, como acontece geralmente com o resto dos produtos; por isso é que anteriormente se falou de praça de mercado emissora e praça de mercado receptora.</w:t>
      </w:r>
    </w:p>
    <w:p w14:paraId="4350FE4B" w14:textId="77777777" w:rsidR="00CA1C72" w:rsidRPr="00946553" w:rsidRDefault="00DE4BF9">
      <w:pPr>
        <w:spacing w:after="120"/>
        <w:jc w:val="both"/>
        <w:rPr>
          <w:rFonts w:ascii="Arial" w:hAnsi="Arial"/>
          <w:lang w:val="pt-BR"/>
        </w:rPr>
      </w:pPr>
      <w:r w:rsidRPr="00946553">
        <w:rPr>
          <w:rFonts w:ascii="Arial" w:hAnsi="Arial"/>
          <w:lang w:val="pt-BR"/>
        </w:rPr>
        <w:t>Outra particularidade é que através do turismo, como acabamos de dizer, comercializam-se serviços específicos e bens que provêm de outros setores.</w:t>
      </w:r>
    </w:p>
    <w:p w14:paraId="15385DFD" w14:textId="77777777" w:rsidR="00CA1C72" w:rsidRPr="00946553" w:rsidRDefault="00DE4BF9">
      <w:pPr>
        <w:spacing w:after="120"/>
        <w:jc w:val="both"/>
        <w:rPr>
          <w:rFonts w:ascii="Arial" w:hAnsi="Arial"/>
          <w:lang w:val="pt-BR"/>
        </w:rPr>
      </w:pPr>
      <w:r w:rsidRPr="00946553">
        <w:rPr>
          <w:rFonts w:ascii="Arial" w:hAnsi="Arial"/>
          <w:lang w:val="pt-BR"/>
        </w:rPr>
        <w:t>O processo de venda implica que a oferta turística alcançará efetivamente um mercado, sempre que o preço de seus produtos seja competitivo, porque, do contrário, a demanda escolherá outro destino mais econômico e, se não o encontrar, deixará de viajar. Isto quer dizer que a interação da oferta com a demanda de alguma forma determina o preço dos produtos [cite: 14].</w:t>
      </w:r>
    </w:p>
    <w:p w14:paraId="2E7A651D" w14:textId="77777777" w:rsidR="00CA1C72" w:rsidRPr="00946553" w:rsidRDefault="00DE4BF9">
      <w:pPr>
        <w:spacing w:before="40" w:after="80"/>
        <w:ind w:left="288"/>
        <w:rPr>
          <w:rFonts w:ascii="Arial" w:hAnsi="Arial"/>
          <w:lang w:val="pt-BR"/>
        </w:rPr>
      </w:pPr>
      <w:r w:rsidRPr="00946553">
        <w:rPr>
          <w:rFonts w:ascii="Arial" w:hAnsi="Arial"/>
          <w:i/>
          <w:sz w:val="18"/>
          <w:lang w:val="pt-BR"/>
        </w:rPr>
        <w:t xml:space="preserve">[cite: 14] Entende-se por preço o valor monetário dos bens e dos serviços. Em certos casos, o preço pode fixar-se através do costume, da autoridade, pelo regateio em cada transação, por um monopólio ou pela livre concorrência. Na fixação do preço intervém um valor objetivo, que é o que pode ser calculado exatamente, determinando os custos e gastos de produção, e outro arbitrário, como a fixação do montante do ganho. Na atualidade, considera-se que a distância entre os custos de produção e o preço de venda depende do peso econômico (e inclusive político) das empresas produtoras porque dito elemento intervém como um elemento que </w:t>
      </w:r>
      <w:r w:rsidRPr="00946553">
        <w:rPr>
          <w:rFonts w:ascii="Arial" w:hAnsi="Arial"/>
          <w:i/>
          <w:sz w:val="18"/>
          <w:lang w:val="pt-BR"/>
        </w:rPr>
        <w:lastRenderedPageBreak/>
        <w:t>pode desviar as decisões da autoridade ou desnivelar o equilíbrio teórico em que se baseia a livre concorrência; no entanto, o peso dessas forças não é tão alto a ponto de terem conseguido diminuir sensivelmente o papel do preço como um mecanismo de ajuste entre o produzido e o solicitado.</w:t>
      </w:r>
    </w:p>
    <w:p w14:paraId="2885D7D6" w14:textId="77777777" w:rsidR="00CA1C72" w:rsidRPr="00946553" w:rsidRDefault="00DE4BF9">
      <w:pPr>
        <w:spacing w:after="120"/>
        <w:jc w:val="both"/>
        <w:rPr>
          <w:rFonts w:ascii="Arial" w:hAnsi="Arial"/>
          <w:lang w:val="pt-BR"/>
        </w:rPr>
      </w:pPr>
      <w:r w:rsidRPr="00946553">
        <w:rPr>
          <w:rFonts w:ascii="Arial" w:hAnsi="Arial"/>
          <w:lang w:val="pt-BR"/>
        </w:rPr>
        <w:t>Em relação aos dois tipos de consumidor: 'turista potencial ou futuro' e 'turista real-consumidor potencial', o mecanismo de comercialização implica a preparação de programas promocionais para essas duas escalas. A primeira requer uma apresentação do produto que destaque suas principais características e o preço global; e a segunda, a existência e o detalhe dos serviços complementares (discotecas, excursões, etc.), indicando todas as alternativas, com seus correspondentes preços ordenados por níveis.</w:t>
      </w:r>
    </w:p>
    <w:p w14:paraId="31B5FF77" w14:textId="77777777" w:rsidR="00CA1C72" w:rsidRPr="00946553" w:rsidRDefault="00DE4BF9">
      <w:pPr>
        <w:spacing w:after="120"/>
        <w:jc w:val="both"/>
        <w:rPr>
          <w:rFonts w:ascii="Arial" w:hAnsi="Arial"/>
          <w:lang w:val="pt-BR"/>
        </w:rPr>
      </w:pPr>
      <w:r w:rsidRPr="00946553">
        <w:rPr>
          <w:rFonts w:ascii="Arial" w:hAnsi="Arial"/>
          <w:lang w:val="pt-BR"/>
        </w:rPr>
        <w:t>Sendo o turismo instrumentado pela atividade privada, o momento da venda é um passo fundamental que, se não for cumprido acertadamente, pode prejudicar ou chegar a bloquear o funcionamento do resto do sistema, embora suas outras partes estivessem bem desenhadas.</w:t>
      </w:r>
    </w:p>
    <w:p w14:paraId="2E164017" w14:textId="183765CE" w:rsidR="00CA1C72" w:rsidRPr="00946553" w:rsidRDefault="00DE4BF9" w:rsidP="005E2736">
      <w:pPr>
        <w:pStyle w:val="Ttulo1"/>
      </w:pPr>
      <w:r w:rsidRPr="00946553">
        <w:t xml:space="preserve">5. </w:t>
      </w:r>
      <w:r w:rsidR="005E2736">
        <w:tab/>
      </w:r>
      <w:r w:rsidRPr="00946553">
        <w:t>O PRODUTO TURÍSTICO</w:t>
      </w:r>
    </w:p>
    <w:p w14:paraId="26A56D40" w14:textId="77777777" w:rsidR="00CA1C72" w:rsidRPr="00946553" w:rsidRDefault="00DE4BF9">
      <w:pPr>
        <w:spacing w:after="120"/>
        <w:jc w:val="both"/>
        <w:rPr>
          <w:rFonts w:ascii="Arial" w:hAnsi="Arial"/>
          <w:lang w:val="pt-BR"/>
        </w:rPr>
      </w:pPr>
      <w:r w:rsidRPr="00946553">
        <w:rPr>
          <w:rFonts w:ascii="Arial" w:hAnsi="Arial"/>
          <w:lang w:val="pt-BR"/>
        </w:rPr>
        <w:t>Embora seja certo que, do ponto de vista econômico, a oferta turística não pode ser outra coisa senão um bem ou um serviço, traduzir textualmente esse conceito conduz a deduzir que o produto turístico é formado pelos mesmos bens e serviços que fazem parte da oferta. A respeito dos bens, já foi esclarecido que estes se comercializam através do turismo, sem que exista nenhum bem de consumo que se origine em um aparato produtivo exclusivamente turístico. Quanto aos serviços, efetivamente integram o produto turístico, mas não são os únicos nem os mais importantes componentes, porque na realidade os serviços são um meio mais do que um fim: o fim é a prática de atividades turísticas.</w:t>
      </w:r>
    </w:p>
    <w:p w14:paraId="335D0140" w14:textId="77777777" w:rsidR="00CA1C72" w:rsidRPr="00946553" w:rsidRDefault="00DE4BF9">
      <w:pPr>
        <w:spacing w:after="120"/>
        <w:jc w:val="both"/>
        <w:rPr>
          <w:rFonts w:ascii="Arial" w:hAnsi="Arial"/>
          <w:lang w:val="pt-BR"/>
        </w:rPr>
      </w:pPr>
      <w:r w:rsidRPr="00946553">
        <w:rPr>
          <w:rFonts w:ascii="Arial" w:hAnsi="Arial"/>
          <w:lang w:val="pt-BR"/>
        </w:rPr>
        <w:t>Se se parte de uma análise profunda das motivações que determinam e impulsionam uma pessoa a viajar para fazer turismo — tarefa que realizamos em outra obra [cite: 15] —, descobre-se que ninguém viaja para dormir em um hotel, comer em um restaurante ou deslocar-se em um ônibus, seja pela cidade visitada ou em excursões a lugares próximos, embora esses três produtos pertençam aos serviços básicos consumidos durante a estadia em qualquer centro turístico. O que acontece é que o turista compra tais serviços para resolver suas necessidades elementares de dormir, comer e deslocar-se, mas sua verdadeira motivação é a de realizar outras atividades. Consequentemente, à acepção tradicional de produto deve-se somar outra que, a partir do consumidor, estabelece que, para este, o produto turístico é aquele que lhe permite passear, visitar os atrativos, fazer esportes e divertir-se.</w:t>
      </w:r>
    </w:p>
    <w:p w14:paraId="1205B54A" w14:textId="77777777" w:rsidR="00CA1C72" w:rsidRPr="00946553" w:rsidRDefault="00DE4BF9">
      <w:pPr>
        <w:spacing w:before="40" w:after="80"/>
        <w:ind w:left="288"/>
        <w:rPr>
          <w:rFonts w:ascii="Arial" w:hAnsi="Arial"/>
          <w:lang w:val="pt-BR"/>
        </w:rPr>
      </w:pPr>
      <w:r w:rsidRPr="00946553">
        <w:rPr>
          <w:rFonts w:ascii="Arial" w:hAnsi="Arial"/>
          <w:i/>
          <w:sz w:val="18"/>
          <w:lang w:val="pt-BR"/>
        </w:rPr>
        <w:t xml:space="preserve">[cite: 15] </w:t>
      </w:r>
      <w:proofErr w:type="spellStart"/>
      <w:r w:rsidRPr="00946553">
        <w:rPr>
          <w:rFonts w:ascii="Arial" w:hAnsi="Arial"/>
          <w:i/>
          <w:sz w:val="18"/>
          <w:lang w:val="pt-BR"/>
        </w:rPr>
        <w:t>Boullón</w:t>
      </w:r>
      <w:proofErr w:type="spellEnd"/>
      <w:r w:rsidRPr="00946553">
        <w:rPr>
          <w:rFonts w:ascii="Arial" w:hAnsi="Arial"/>
          <w:i/>
          <w:sz w:val="18"/>
          <w:lang w:val="pt-BR"/>
        </w:rPr>
        <w:t xml:space="preserve"> Roberto, </w:t>
      </w:r>
      <w:proofErr w:type="spellStart"/>
      <w:r w:rsidRPr="00946553">
        <w:rPr>
          <w:rFonts w:ascii="Arial" w:hAnsi="Arial"/>
          <w:i/>
          <w:sz w:val="18"/>
          <w:lang w:val="pt-BR"/>
        </w:rPr>
        <w:t>Las</w:t>
      </w:r>
      <w:proofErr w:type="spellEnd"/>
      <w:r w:rsidRPr="00946553">
        <w:rPr>
          <w:rFonts w:ascii="Arial" w:hAnsi="Arial"/>
          <w:i/>
          <w:sz w:val="18"/>
          <w:lang w:val="pt-BR"/>
        </w:rPr>
        <w:t xml:space="preserve"> </w:t>
      </w:r>
      <w:proofErr w:type="spellStart"/>
      <w:r w:rsidRPr="00946553">
        <w:rPr>
          <w:rFonts w:ascii="Arial" w:hAnsi="Arial"/>
          <w:i/>
          <w:sz w:val="18"/>
          <w:lang w:val="pt-BR"/>
        </w:rPr>
        <w:t>actividades</w:t>
      </w:r>
      <w:proofErr w:type="spellEnd"/>
      <w:r w:rsidRPr="00946553">
        <w:rPr>
          <w:rFonts w:ascii="Arial" w:hAnsi="Arial"/>
          <w:i/>
          <w:sz w:val="18"/>
          <w:lang w:val="pt-BR"/>
        </w:rPr>
        <w:t xml:space="preserve"> turísticas y </w:t>
      </w:r>
      <w:proofErr w:type="spellStart"/>
      <w:r w:rsidRPr="00946553">
        <w:rPr>
          <w:rFonts w:ascii="Arial" w:hAnsi="Arial"/>
          <w:i/>
          <w:sz w:val="18"/>
          <w:lang w:val="pt-BR"/>
        </w:rPr>
        <w:t>recreacionales</w:t>
      </w:r>
      <w:proofErr w:type="spellEnd"/>
      <w:r w:rsidRPr="00946553">
        <w:rPr>
          <w:rFonts w:ascii="Arial" w:hAnsi="Arial"/>
          <w:i/>
          <w:sz w:val="18"/>
          <w:lang w:val="pt-BR"/>
        </w:rPr>
        <w:t xml:space="preserve">. Editorial </w:t>
      </w:r>
      <w:proofErr w:type="spellStart"/>
      <w:r w:rsidRPr="00946553">
        <w:rPr>
          <w:rFonts w:ascii="Arial" w:hAnsi="Arial"/>
          <w:i/>
          <w:sz w:val="18"/>
          <w:lang w:val="pt-BR"/>
        </w:rPr>
        <w:t>Trillas</w:t>
      </w:r>
      <w:proofErr w:type="spellEnd"/>
      <w:r w:rsidRPr="00946553">
        <w:rPr>
          <w:rFonts w:ascii="Arial" w:hAnsi="Arial"/>
          <w:i/>
          <w:sz w:val="18"/>
          <w:lang w:val="pt-BR"/>
        </w:rPr>
        <w:t>, México, 1990, capítulo 3.</w:t>
      </w:r>
    </w:p>
    <w:p w14:paraId="0008A4D7" w14:textId="77777777" w:rsidR="00CA1C72" w:rsidRPr="00946553" w:rsidRDefault="00DE4BF9">
      <w:pPr>
        <w:spacing w:after="120"/>
        <w:jc w:val="both"/>
        <w:rPr>
          <w:rFonts w:ascii="Arial" w:hAnsi="Arial"/>
          <w:lang w:val="pt-BR"/>
        </w:rPr>
      </w:pPr>
      <w:r w:rsidRPr="00946553">
        <w:rPr>
          <w:rFonts w:ascii="Arial" w:hAnsi="Arial"/>
          <w:lang w:val="pt-BR"/>
        </w:rPr>
        <w:t xml:space="preserve">Não há dúvida de que os turistas, ao escolher ir a La Romana, em Santo Domingo; Acapulco, no México; Búzios, no Brasil; ou Contadora, no Panamá, o que querem é passar uma temporada no mar, praticando o maior número de atividades vinculadas às características deste tipo de atrativos. No entanto, e embora isso resulte evidente, é muito pouca a promoção turística que destaca em primeiro lugar essas qualidades, porque seu lugar é ocupado pela propaganda dos hotéis e das empresas de transporte. Outro defeito dos sistemas promocionais é que, quando se faz menção às atividades que podem ser realizadas em um local turístico, a lista é incompleta e as descrições adotam um tom literário, carregado de generalidades, o que anula esse esforço, porque ao igualar o conteúdo de todos esses tipos de mensagens, </w:t>
      </w:r>
      <w:r w:rsidRPr="00946553">
        <w:rPr>
          <w:rFonts w:ascii="Arial" w:hAnsi="Arial"/>
          <w:lang w:val="pt-BR"/>
        </w:rPr>
        <w:lastRenderedPageBreak/>
        <w:t xml:space="preserve">neutraliza-se seu efeito. </w:t>
      </w:r>
      <w:proofErr w:type="spellStart"/>
      <w:r w:rsidRPr="00946553">
        <w:rPr>
          <w:rFonts w:ascii="Arial" w:hAnsi="Arial"/>
          <w:lang w:val="pt-BR"/>
        </w:rPr>
        <w:t>Tampoco</w:t>
      </w:r>
      <w:proofErr w:type="spellEnd"/>
      <w:r w:rsidRPr="00946553">
        <w:rPr>
          <w:rFonts w:ascii="Arial" w:hAnsi="Arial"/>
          <w:lang w:val="pt-BR"/>
        </w:rPr>
        <w:t xml:space="preserve"> é fácil encontrar menções precisas referidas ao preço, perdendo-se assim um argumento fundamental para atrair o turismo àqueles sítios que podem oferecer o mesmo que outros lugares, mas a menor custo.</w:t>
      </w:r>
    </w:p>
    <w:p w14:paraId="66A86E1F" w14:textId="77777777" w:rsidR="00CA1C72" w:rsidRPr="00946553" w:rsidRDefault="00DE4BF9">
      <w:pPr>
        <w:spacing w:after="120"/>
        <w:jc w:val="both"/>
        <w:rPr>
          <w:rFonts w:ascii="Arial" w:hAnsi="Arial"/>
          <w:lang w:val="pt-BR"/>
        </w:rPr>
      </w:pPr>
      <w:r w:rsidRPr="00946553">
        <w:rPr>
          <w:rFonts w:ascii="Arial" w:hAnsi="Arial"/>
          <w:lang w:val="pt-BR"/>
        </w:rPr>
        <w:t>Como no momento de comprar uma viagem em seu lugar de origem o futuro turista não pode ver antecipadamente o que adquiriu, com frequência diz-se que o produto turístico é abstrato. Isto é verdade, mas conferir caráter permanente a uma condição transitória não é correto. Com efeito, para aqueles turistas que decidem comprar uma viagem com tudo incluído em uma agência, é verdade que adquirem algo que não têm diante dos olhos, mas tanto estas pessoas quanto aquelas que viajam por conta própria para o exterior, quando chegam ao sítio escolhido e fazem uso dos serviços, passam a consumir algo concreto.</w:t>
      </w:r>
    </w:p>
    <w:p w14:paraId="669586EF" w14:textId="77777777" w:rsidR="00CA1C72" w:rsidRPr="00946553" w:rsidRDefault="00DE4BF9">
      <w:pPr>
        <w:spacing w:after="120"/>
        <w:jc w:val="both"/>
        <w:rPr>
          <w:rFonts w:ascii="Arial" w:hAnsi="Arial"/>
          <w:lang w:val="pt-BR"/>
        </w:rPr>
      </w:pPr>
      <w:r w:rsidRPr="00946553">
        <w:rPr>
          <w:rFonts w:ascii="Arial" w:hAnsi="Arial"/>
          <w:lang w:val="pt-BR"/>
        </w:rPr>
        <w:t>Um caso similar é o da compra por correspondência, por exemplo, de um livro. Com reservas poderia aceitar-se que, até que se receba o envio, o livro é abstrato; mas nunca se pode pensar — por extensão — que as gráficas produzem livros abstratos. Nunca o fato de deixarmos de ver uma coisa que existe faz com que ela perca sua realidade.</w:t>
      </w:r>
    </w:p>
    <w:p w14:paraId="116666FA" w14:textId="77777777" w:rsidR="00CA1C72" w:rsidRPr="00946553" w:rsidRDefault="00DE4BF9">
      <w:pPr>
        <w:spacing w:after="120"/>
        <w:jc w:val="both"/>
        <w:rPr>
          <w:rFonts w:ascii="Arial" w:hAnsi="Arial"/>
          <w:lang w:val="pt-BR"/>
        </w:rPr>
      </w:pPr>
      <w:r w:rsidRPr="00946553">
        <w:rPr>
          <w:rFonts w:ascii="Arial" w:hAnsi="Arial"/>
          <w:lang w:val="pt-BR"/>
        </w:rPr>
        <w:t>Tampouco os serviços turísticos são imateriais ou intangíveis, pois se as mesas, as toalhas de mesa e as cadeiras de um restaurante estão quebradas, sujas ou em mau estado (todos fatos materiais), embora o turista as tenha ocupado transitoriamente, julgará que o serviço desse restaurante foi deficiente. A chave para elucidar se o produto turístico é ou não uma coisa concreta encontra-se ao observar que, embora um serviço não seja matéria, não se pode separá-lo das coisas materiais sem as quais sua prestação é impossível. Um colchão ruim ou um quarto sem aquecimento são as causas materiais que não nos deixam dormir bem em um hotel. Um avião que cai é uma tragédia material que, tal como o exemplo anterior, desprestigiará os serviços (no nosso caso, o produto) das empresas responsáveis. A confusão provém do equívoco a que nos referimos no capítulo 1, quando falamos da definição de serviços.</w:t>
      </w:r>
    </w:p>
    <w:p w14:paraId="20894ABB" w14:textId="20494A22" w:rsidR="00CA1C72" w:rsidRPr="00946553" w:rsidRDefault="00DE4BF9" w:rsidP="005E2736">
      <w:pPr>
        <w:pStyle w:val="Ttulo1"/>
      </w:pPr>
      <w:r w:rsidRPr="00946553">
        <w:t xml:space="preserve">6. </w:t>
      </w:r>
      <w:r w:rsidR="005E2736">
        <w:tab/>
      </w:r>
      <w:r w:rsidRPr="00946553">
        <w:t>A PLANTA TURÍSTICA E OS ATRATIVOS TURÍSTICOS</w:t>
      </w:r>
    </w:p>
    <w:p w14:paraId="4E04AD77" w14:textId="77777777" w:rsidR="00CA1C72" w:rsidRPr="00946553" w:rsidRDefault="00DE4BF9">
      <w:pPr>
        <w:spacing w:after="120"/>
        <w:jc w:val="both"/>
        <w:rPr>
          <w:rFonts w:ascii="Arial" w:hAnsi="Arial"/>
          <w:lang w:val="pt-BR"/>
        </w:rPr>
      </w:pPr>
      <w:r w:rsidRPr="00946553">
        <w:rPr>
          <w:rFonts w:ascii="Arial" w:hAnsi="Arial"/>
          <w:lang w:val="pt-BR"/>
        </w:rPr>
        <w:t>Os serviços vendidos aos turistas são elaborados por um subsistema ao qual denominamos 'planta turística', que está integrado por dois elementos:</w:t>
      </w:r>
    </w:p>
    <w:p w14:paraId="247F9DA7" w14:textId="77777777" w:rsidR="00CA1C72" w:rsidRPr="00946553" w:rsidRDefault="00DE4BF9">
      <w:pPr>
        <w:numPr>
          <w:ilvl w:val="0"/>
          <w:numId w:val="10"/>
        </w:numPr>
        <w:spacing w:after="120"/>
        <w:contextualSpacing/>
        <w:jc w:val="both"/>
        <w:rPr>
          <w:rFonts w:ascii="Arial" w:hAnsi="Arial"/>
        </w:rPr>
      </w:pPr>
      <w:r w:rsidRPr="00946553">
        <w:rPr>
          <w:rFonts w:ascii="Arial" w:hAnsi="Arial"/>
        </w:rPr>
        <w:t xml:space="preserve">a) O </w:t>
      </w:r>
      <w:proofErr w:type="spellStart"/>
      <w:r w:rsidRPr="00946553">
        <w:rPr>
          <w:rFonts w:ascii="Arial" w:hAnsi="Arial"/>
        </w:rPr>
        <w:t>equipamento</w:t>
      </w:r>
      <w:proofErr w:type="spellEnd"/>
      <w:r w:rsidRPr="00946553">
        <w:rPr>
          <w:rFonts w:ascii="Arial" w:hAnsi="Arial"/>
        </w:rPr>
        <w:t>.</w:t>
      </w:r>
    </w:p>
    <w:p w14:paraId="4ECFC6F7" w14:textId="77777777" w:rsidR="00CA1C72" w:rsidRPr="00946553" w:rsidRDefault="00DE4BF9">
      <w:pPr>
        <w:numPr>
          <w:ilvl w:val="0"/>
          <w:numId w:val="10"/>
        </w:numPr>
        <w:spacing w:after="120"/>
        <w:contextualSpacing/>
        <w:jc w:val="both"/>
        <w:rPr>
          <w:rFonts w:ascii="Arial" w:hAnsi="Arial"/>
        </w:rPr>
      </w:pPr>
      <w:r w:rsidRPr="00946553">
        <w:rPr>
          <w:rFonts w:ascii="Arial" w:hAnsi="Arial"/>
        </w:rPr>
        <w:t>b) As instalações.</w:t>
      </w:r>
    </w:p>
    <w:p w14:paraId="1410CD85" w14:textId="77777777" w:rsidR="00CA1C72" w:rsidRPr="00946553" w:rsidRDefault="00DE4BF9">
      <w:pPr>
        <w:spacing w:after="120"/>
        <w:jc w:val="both"/>
        <w:rPr>
          <w:rFonts w:ascii="Arial" w:hAnsi="Arial"/>
          <w:lang w:val="pt-BR"/>
        </w:rPr>
      </w:pPr>
      <w:proofErr w:type="spellStart"/>
      <w:r w:rsidRPr="00946553">
        <w:rPr>
          <w:rFonts w:ascii="Arial" w:hAnsi="Arial"/>
          <w:lang w:val="pt-BR"/>
        </w:rPr>
        <w:t>Cuadro</w:t>
      </w:r>
      <w:proofErr w:type="spellEnd"/>
      <w:r w:rsidRPr="00946553">
        <w:rPr>
          <w:rFonts w:ascii="Arial" w:hAnsi="Arial"/>
          <w:lang w:val="pt-BR"/>
        </w:rPr>
        <w:t xml:space="preserve"> 2.1. </w:t>
      </w:r>
      <w:proofErr w:type="spellStart"/>
      <w:r w:rsidRPr="00946553">
        <w:rPr>
          <w:rFonts w:ascii="Arial" w:hAnsi="Arial"/>
          <w:lang w:val="pt-BR"/>
        </w:rPr>
        <w:t>Clasificación</w:t>
      </w:r>
      <w:proofErr w:type="spellEnd"/>
      <w:r w:rsidRPr="00946553">
        <w:rPr>
          <w:rFonts w:ascii="Arial" w:hAnsi="Arial"/>
          <w:lang w:val="pt-BR"/>
        </w:rPr>
        <w:t xml:space="preserve"> de </w:t>
      </w:r>
      <w:proofErr w:type="spellStart"/>
      <w:r w:rsidRPr="00946553">
        <w:rPr>
          <w:rFonts w:ascii="Arial" w:hAnsi="Arial"/>
          <w:lang w:val="pt-BR"/>
        </w:rPr>
        <w:t>los</w:t>
      </w:r>
      <w:proofErr w:type="spellEnd"/>
      <w:r w:rsidRPr="00946553">
        <w:rPr>
          <w:rFonts w:ascii="Arial" w:hAnsi="Arial"/>
          <w:lang w:val="pt-BR"/>
        </w:rPr>
        <w:t xml:space="preserve"> elementos </w:t>
      </w:r>
      <w:proofErr w:type="spellStart"/>
      <w:r w:rsidRPr="00946553">
        <w:rPr>
          <w:rFonts w:ascii="Arial" w:hAnsi="Arial"/>
          <w:lang w:val="pt-BR"/>
        </w:rPr>
        <w:t>del</w:t>
      </w:r>
      <w:proofErr w:type="spellEnd"/>
      <w:r w:rsidRPr="00946553">
        <w:rPr>
          <w:rFonts w:ascii="Arial" w:hAnsi="Arial"/>
          <w:lang w:val="pt-BR"/>
        </w:rPr>
        <w:t xml:space="preserve"> </w:t>
      </w:r>
      <w:proofErr w:type="spellStart"/>
      <w:r w:rsidRPr="00946553">
        <w:rPr>
          <w:rFonts w:ascii="Arial" w:hAnsi="Arial"/>
          <w:lang w:val="pt-BR"/>
        </w:rPr>
        <w:t>equipamiento</w:t>
      </w:r>
      <w:proofErr w:type="spellEnd"/>
      <w:r w:rsidRPr="00946553">
        <w:rPr>
          <w:rFonts w:ascii="Arial" w:hAnsi="Arial"/>
          <w:lang w:val="pt-BR"/>
        </w:rPr>
        <w:t xml:space="preserve"> turístico</w:t>
      </w:r>
    </w:p>
    <w:tbl>
      <w:tblPr>
        <w:tblW w:w="0" w:type="auto"/>
        <w:jc w:val="center"/>
        <w:tblLook w:val="04A0" w:firstRow="1" w:lastRow="0" w:firstColumn="1" w:lastColumn="0" w:noHBand="0" w:noVBand="1"/>
      </w:tblPr>
      <w:tblGrid>
        <w:gridCol w:w="4680"/>
        <w:gridCol w:w="4680"/>
      </w:tblGrid>
      <w:tr w:rsidR="00946553" w:rsidRPr="00946553" w14:paraId="50A16AB9" w14:textId="77777777">
        <w:trPr>
          <w:jc w:val="center"/>
        </w:trPr>
        <w:tc>
          <w:tcPr>
            <w:tcW w:w="4680" w:type="dxa"/>
            <w:shd w:val="clear" w:color="auto" w:fill="003366"/>
          </w:tcPr>
          <w:p w14:paraId="63A92E59" w14:textId="77777777" w:rsidR="00CA1C72" w:rsidRPr="00946553" w:rsidRDefault="00DE4BF9">
            <w:pPr>
              <w:spacing w:after="120"/>
              <w:jc w:val="both"/>
              <w:rPr>
                <w:rFonts w:ascii="Arial" w:hAnsi="Arial"/>
              </w:rPr>
            </w:pPr>
            <w:proofErr w:type="spellStart"/>
            <w:r w:rsidRPr="00946553">
              <w:rPr>
                <w:rFonts w:ascii="Arial" w:hAnsi="Arial"/>
                <w:b/>
              </w:rPr>
              <w:t>Categoría</w:t>
            </w:r>
            <w:proofErr w:type="spellEnd"/>
          </w:p>
        </w:tc>
        <w:tc>
          <w:tcPr>
            <w:tcW w:w="4680" w:type="dxa"/>
            <w:shd w:val="clear" w:color="auto" w:fill="003366"/>
          </w:tcPr>
          <w:p w14:paraId="6C63EDA9" w14:textId="77777777" w:rsidR="00CA1C72" w:rsidRPr="00946553" w:rsidRDefault="00DE4BF9">
            <w:pPr>
              <w:spacing w:after="120"/>
              <w:jc w:val="both"/>
              <w:rPr>
                <w:rFonts w:ascii="Arial" w:hAnsi="Arial"/>
              </w:rPr>
            </w:pPr>
            <w:r w:rsidRPr="00946553">
              <w:rPr>
                <w:rFonts w:ascii="Arial" w:hAnsi="Arial"/>
                <w:b/>
              </w:rPr>
              <w:t>Tipo</w:t>
            </w:r>
          </w:p>
        </w:tc>
      </w:tr>
      <w:tr w:rsidR="00946553" w:rsidRPr="00B2730E" w14:paraId="3E5FE14D" w14:textId="77777777">
        <w:trPr>
          <w:jc w:val="center"/>
        </w:trPr>
        <w:tc>
          <w:tcPr>
            <w:tcW w:w="4680" w:type="dxa"/>
          </w:tcPr>
          <w:p w14:paraId="5B881EA3" w14:textId="77777777" w:rsidR="00CA1C72" w:rsidRPr="00946553" w:rsidRDefault="00DE4BF9">
            <w:pPr>
              <w:spacing w:after="120"/>
              <w:jc w:val="both"/>
              <w:rPr>
                <w:rFonts w:ascii="Arial" w:hAnsi="Arial"/>
              </w:rPr>
            </w:pPr>
            <w:r w:rsidRPr="00946553">
              <w:rPr>
                <w:rFonts w:ascii="Arial" w:hAnsi="Arial"/>
              </w:rPr>
              <w:t>1. Alojamiento</w:t>
            </w:r>
          </w:p>
        </w:tc>
        <w:tc>
          <w:tcPr>
            <w:tcW w:w="4680" w:type="dxa"/>
          </w:tcPr>
          <w:p w14:paraId="100C2E7B" w14:textId="77777777" w:rsidR="00CA1C72" w:rsidRPr="00946553" w:rsidRDefault="00DE4BF9">
            <w:pPr>
              <w:spacing w:after="120"/>
              <w:jc w:val="both"/>
              <w:rPr>
                <w:rFonts w:ascii="Arial" w:hAnsi="Arial"/>
                <w:lang w:val="pt-BR"/>
              </w:rPr>
            </w:pPr>
            <w:r w:rsidRPr="00946553">
              <w:rPr>
                <w:rFonts w:ascii="Arial" w:hAnsi="Arial"/>
                <w:lang w:val="pt-BR"/>
              </w:rPr>
              <w:t xml:space="preserve">1.1 </w:t>
            </w:r>
            <w:proofErr w:type="spellStart"/>
            <w:r w:rsidRPr="00946553">
              <w:rPr>
                <w:rFonts w:ascii="Arial" w:hAnsi="Arial"/>
                <w:lang w:val="pt-BR"/>
              </w:rPr>
              <w:t>Hoteles</w:t>
            </w:r>
            <w:proofErr w:type="spellEnd"/>
            <w:r w:rsidRPr="00946553">
              <w:rPr>
                <w:rFonts w:ascii="Arial" w:hAnsi="Arial"/>
                <w:lang w:val="pt-BR"/>
              </w:rPr>
              <w:br/>
              <w:t xml:space="preserve">1.2 </w:t>
            </w:r>
            <w:proofErr w:type="spellStart"/>
            <w:r w:rsidRPr="00946553">
              <w:rPr>
                <w:rFonts w:ascii="Arial" w:hAnsi="Arial"/>
                <w:lang w:val="pt-BR"/>
              </w:rPr>
              <w:t>Moteles</w:t>
            </w:r>
            <w:proofErr w:type="spellEnd"/>
            <w:r w:rsidRPr="00946553">
              <w:rPr>
                <w:rFonts w:ascii="Arial" w:hAnsi="Arial"/>
                <w:lang w:val="pt-BR"/>
              </w:rPr>
              <w:br/>
              <w:t xml:space="preserve">1.3 </w:t>
            </w:r>
            <w:proofErr w:type="spellStart"/>
            <w:r w:rsidRPr="00946553">
              <w:rPr>
                <w:rFonts w:ascii="Arial" w:hAnsi="Arial"/>
                <w:lang w:val="pt-BR"/>
              </w:rPr>
              <w:t>Hosterías</w:t>
            </w:r>
            <w:proofErr w:type="spellEnd"/>
            <w:r w:rsidRPr="00946553">
              <w:rPr>
                <w:rFonts w:ascii="Arial" w:hAnsi="Arial"/>
                <w:lang w:val="pt-BR"/>
              </w:rPr>
              <w:t xml:space="preserve"> y posadas</w:t>
            </w:r>
            <w:r w:rsidRPr="00946553">
              <w:rPr>
                <w:rFonts w:ascii="Arial" w:hAnsi="Arial"/>
                <w:lang w:val="pt-BR"/>
              </w:rPr>
              <w:br/>
              <w:t>1.4 Pensiones</w:t>
            </w:r>
            <w:r w:rsidRPr="00946553">
              <w:rPr>
                <w:rFonts w:ascii="Arial" w:hAnsi="Arial"/>
                <w:lang w:val="pt-BR"/>
              </w:rPr>
              <w:br/>
              <w:t xml:space="preserve">1.5 </w:t>
            </w:r>
            <w:proofErr w:type="spellStart"/>
            <w:r w:rsidRPr="00946553">
              <w:rPr>
                <w:rFonts w:ascii="Arial" w:hAnsi="Arial"/>
                <w:lang w:val="pt-BR"/>
              </w:rPr>
              <w:t>Aparthoteles</w:t>
            </w:r>
            <w:proofErr w:type="spellEnd"/>
            <w:r w:rsidRPr="00946553">
              <w:rPr>
                <w:rFonts w:ascii="Arial" w:hAnsi="Arial"/>
                <w:lang w:val="pt-BR"/>
              </w:rPr>
              <w:br/>
              <w:t xml:space="preserve">1.6 </w:t>
            </w:r>
            <w:proofErr w:type="spellStart"/>
            <w:r w:rsidRPr="00946553">
              <w:rPr>
                <w:rFonts w:ascii="Arial" w:hAnsi="Arial"/>
                <w:lang w:val="pt-BR"/>
              </w:rPr>
              <w:t>Condominios</w:t>
            </w:r>
            <w:proofErr w:type="spellEnd"/>
            <w:r w:rsidRPr="00946553">
              <w:rPr>
                <w:rFonts w:ascii="Arial" w:hAnsi="Arial"/>
                <w:lang w:val="pt-BR"/>
              </w:rPr>
              <w:t xml:space="preserve"> (unidades </w:t>
            </w:r>
            <w:proofErr w:type="gramStart"/>
            <w:r w:rsidRPr="00946553">
              <w:rPr>
                <w:rFonts w:ascii="Arial" w:hAnsi="Arial"/>
                <w:lang w:val="pt-BR"/>
              </w:rPr>
              <w:t>o conjuntos</w:t>
            </w:r>
            <w:proofErr w:type="gramEnd"/>
            <w:r w:rsidRPr="00946553">
              <w:rPr>
                <w:rFonts w:ascii="Arial" w:hAnsi="Arial"/>
                <w:lang w:val="pt-BR"/>
              </w:rPr>
              <w:t>)</w:t>
            </w:r>
            <w:r w:rsidRPr="00946553">
              <w:rPr>
                <w:rFonts w:ascii="Arial" w:hAnsi="Arial"/>
                <w:lang w:val="pt-BR"/>
              </w:rPr>
              <w:br/>
              <w:t xml:space="preserve">1.7 Casas (unidades o </w:t>
            </w:r>
            <w:proofErr w:type="spellStart"/>
            <w:r w:rsidRPr="00946553">
              <w:rPr>
                <w:rFonts w:ascii="Arial" w:hAnsi="Arial"/>
                <w:lang w:val="pt-BR"/>
              </w:rPr>
              <w:t>barrios</w:t>
            </w:r>
            <w:proofErr w:type="spellEnd"/>
            <w:r w:rsidRPr="00946553">
              <w:rPr>
                <w:rFonts w:ascii="Arial" w:hAnsi="Arial"/>
                <w:lang w:val="pt-BR"/>
              </w:rPr>
              <w:t>)</w:t>
            </w:r>
            <w:r w:rsidRPr="00946553">
              <w:rPr>
                <w:rFonts w:ascii="Arial" w:hAnsi="Arial"/>
                <w:lang w:val="pt-BR"/>
              </w:rPr>
              <w:br/>
              <w:t xml:space="preserve">1.8 </w:t>
            </w:r>
            <w:proofErr w:type="spellStart"/>
            <w:r w:rsidRPr="00946553">
              <w:rPr>
                <w:rFonts w:ascii="Arial" w:hAnsi="Arial"/>
                <w:lang w:val="pt-BR"/>
              </w:rPr>
              <w:t>Cabañas</w:t>
            </w:r>
            <w:proofErr w:type="spellEnd"/>
            <w:r w:rsidRPr="00946553">
              <w:rPr>
                <w:rFonts w:ascii="Arial" w:hAnsi="Arial"/>
                <w:lang w:val="pt-BR"/>
              </w:rPr>
              <w:br/>
            </w:r>
            <w:r w:rsidRPr="00946553">
              <w:rPr>
                <w:rFonts w:ascii="Arial" w:hAnsi="Arial"/>
                <w:lang w:val="pt-BR"/>
              </w:rPr>
              <w:lastRenderedPageBreak/>
              <w:t>1.9 Albergues</w:t>
            </w:r>
            <w:r w:rsidRPr="00946553">
              <w:rPr>
                <w:rFonts w:ascii="Arial" w:hAnsi="Arial"/>
                <w:lang w:val="pt-BR"/>
              </w:rPr>
              <w:br/>
              <w:t xml:space="preserve">1.10 Trailer </w:t>
            </w:r>
            <w:proofErr w:type="spellStart"/>
            <w:r w:rsidRPr="00946553">
              <w:rPr>
                <w:rFonts w:ascii="Arial" w:hAnsi="Arial"/>
                <w:lang w:val="pt-BR"/>
              </w:rPr>
              <w:t>parks</w:t>
            </w:r>
            <w:proofErr w:type="spellEnd"/>
            <w:r w:rsidRPr="00946553">
              <w:rPr>
                <w:rFonts w:ascii="Arial" w:hAnsi="Arial"/>
                <w:lang w:val="pt-BR"/>
              </w:rPr>
              <w:br/>
              <w:t>1.11 Campings</w:t>
            </w:r>
            <w:r w:rsidRPr="00946553">
              <w:rPr>
                <w:rFonts w:ascii="Arial" w:hAnsi="Arial"/>
                <w:lang w:val="pt-BR"/>
              </w:rPr>
              <w:br/>
              <w:t xml:space="preserve">1.12 Camas </w:t>
            </w:r>
            <w:proofErr w:type="spellStart"/>
            <w:r w:rsidRPr="00946553">
              <w:rPr>
                <w:rFonts w:ascii="Arial" w:hAnsi="Arial"/>
                <w:lang w:val="pt-BR"/>
              </w:rPr>
              <w:t>en</w:t>
            </w:r>
            <w:proofErr w:type="spellEnd"/>
            <w:r w:rsidRPr="00946553">
              <w:rPr>
                <w:rFonts w:ascii="Arial" w:hAnsi="Arial"/>
                <w:lang w:val="pt-BR"/>
              </w:rPr>
              <w:t xml:space="preserve"> casas de </w:t>
            </w:r>
            <w:proofErr w:type="spellStart"/>
            <w:r w:rsidRPr="00946553">
              <w:rPr>
                <w:rFonts w:ascii="Arial" w:hAnsi="Arial"/>
                <w:lang w:val="pt-BR"/>
              </w:rPr>
              <w:t>familias</w:t>
            </w:r>
            <w:proofErr w:type="spellEnd"/>
          </w:p>
        </w:tc>
      </w:tr>
      <w:tr w:rsidR="00946553" w:rsidRPr="00946553" w14:paraId="1715B537" w14:textId="77777777">
        <w:trPr>
          <w:jc w:val="center"/>
        </w:trPr>
        <w:tc>
          <w:tcPr>
            <w:tcW w:w="4680" w:type="dxa"/>
            <w:shd w:val="clear" w:color="auto" w:fill="F2F5F8"/>
          </w:tcPr>
          <w:p w14:paraId="7F531EC9" w14:textId="77777777" w:rsidR="00CA1C72" w:rsidRPr="00946553" w:rsidRDefault="00DE4BF9">
            <w:pPr>
              <w:spacing w:after="120"/>
              <w:jc w:val="both"/>
              <w:rPr>
                <w:rFonts w:ascii="Arial" w:hAnsi="Arial"/>
              </w:rPr>
            </w:pPr>
            <w:r w:rsidRPr="00946553">
              <w:rPr>
                <w:rFonts w:ascii="Arial" w:hAnsi="Arial"/>
              </w:rPr>
              <w:lastRenderedPageBreak/>
              <w:t>2. Alimentación</w:t>
            </w:r>
          </w:p>
        </w:tc>
        <w:tc>
          <w:tcPr>
            <w:tcW w:w="4680" w:type="dxa"/>
            <w:shd w:val="clear" w:color="auto" w:fill="F2F5F8"/>
          </w:tcPr>
          <w:p w14:paraId="32D100BA" w14:textId="77777777" w:rsidR="00CA1C72" w:rsidRPr="00946553" w:rsidRDefault="00DE4BF9">
            <w:pPr>
              <w:spacing w:after="120"/>
              <w:jc w:val="both"/>
              <w:rPr>
                <w:rFonts w:ascii="Arial" w:hAnsi="Arial"/>
                <w:lang w:val="pt-BR"/>
              </w:rPr>
            </w:pPr>
            <w:r w:rsidRPr="00946553">
              <w:rPr>
                <w:rFonts w:ascii="Arial" w:hAnsi="Arial"/>
                <w:lang w:val="pt-BR"/>
              </w:rPr>
              <w:t>2.1 Restaurantes</w:t>
            </w:r>
            <w:r w:rsidRPr="00946553">
              <w:rPr>
                <w:rFonts w:ascii="Arial" w:hAnsi="Arial"/>
                <w:lang w:val="pt-BR"/>
              </w:rPr>
              <w:br/>
              <w:t xml:space="preserve">2.2 </w:t>
            </w:r>
            <w:proofErr w:type="spellStart"/>
            <w:r w:rsidRPr="00946553">
              <w:rPr>
                <w:rFonts w:ascii="Arial" w:hAnsi="Arial"/>
                <w:lang w:val="pt-BR"/>
              </w:rPr>
              <w:t>Cafeterías</w:t>
            </w:r>
            <w:proofErr w:type="spellEnd"/>
            <w:r w:rsidRPr="00946553">
              <w:rPr>
                <w:rFonts w:ascii="Arial" w:hAnsi="Arial"/>
                <w:lang w:val="pt-BR"/>
              </w:rPr>
              <w:br/>
              <w:t xml:space="preserve">2.3 </w:t>
            </w:r>
            <w:proofErr w:type="spellStart"/>
            <w:r w:rsidRPr="00946553">
              <w:rPr>
                <w:rFonts w:ascii="Arial" w:hAnsi="Arial"/>
                <w:lang w:val="pt-BR"/>
              </w:rPr>
              <w:t>Quioscos</w:t>
            </w:r>
            <w:proofErr w:type="spellEnd"/>
            <w:r w:rsidRPr="00946553">
              <w:rPr>
                <w:rFonts w:ascii="Arial" w:hAnsi="Arial"/>
                <w:lang w:val="pt-BR"/>
              </w:rPr>
              <w:br/>
              <w:t>2.4 Comedores típicos (</w:t>
            </w:r>
            <w:proofErr w:type="spellStart"/>
            <w:r w:rsidRPr="00946553">
              <w:rPr>
                <w:rFonts w:ascii="Arial" w:hAnsi="Arial"/>
                <w:lang w:val="pt-BR"/>
              </w:rPr>
              <w:t>palapas</w:t>
            </w:r>
            <w:proofErr w:type="spellEnd"/>
            <w:r w:rsidRPr="00946553">
              <w:rPr>
                <w:rFonts w:ascii="Arial" w:hAnsi="Arial"/>
                <w:lang w:val="pt-BR"/>
              </w:rPr>
              <w:t xml:space="preserve">, </w:t>
            </w:r>
            <w:proofErr w:type="spellStart"/>
            <w:r w:rsidRPr="00946553">
              <w:rPr>
                <w:rFonts w:ascii="Arial" w:hAnsi="Arial"/>
                <w:lang w:val="pt-BR"/>
              </w:rPr>
              <w:t>taquerías</w:t>
            </w:r>
            <w:proofErr w:type="spellEnd"/>
            <w:r w:rsidRPr="00946553">
              <w:rPr>
                <w:rFonts w:ascii="Arial" w:hAnsi="Arial"/>
                <w:lang w:val="pt-BR"/>
              </w:rPr>
              <w:t xml:space="preserve">, </w:t>
            </w:r>
            <w:proofErr w:type="spellStart"/>
            <w:r w:rsidRPr="00946553">
              <w:rPr>
                <w:rFonts w:ascii="Arial" w:hAnsi="Arial"/>
                <w:lang w:val="pt-BR"/>
              </w:rPr>
              <w:t>ostionerías</w:t>
            </w:r>
            <w:proofErr w:type="spellEnd"/>
            <w:r w:rsidRPr="00946553">
              <w:rPr>
                <w:rFonts w:ascii="Arial" w:hAnsi="Arial"/>
                <w:lang w:val="pt-BR"/>
              </w:rPr>
              <w:t xml:space="preserve">, </w:t>
            </w:r>
            <w:proofErr w:type="spellStart"/>
            <w:r w:rsidRPr="00946553">
              <w:rPr>
                <w:rFonts w:ascii="Arial" w:hAnsi="Arial"/>
                <w:lang w:val="pt-BR"/>
              </w:rPr>
              <w:t>parrillas</w:t>
            </w:r>
            <w:proofErr w:type="spellEnd"/>
            <w:r w:rsidRPr="00946553">
              <w:rPr>
                <w:rFonts w:ascii="Arial" w:hAnsi="Arial"/>
                <w:lang w:val="pt-BR"/>
              </w:rPr>
              <w:t>, etc.)</w:t>
            </w:r>
          </w:p>
        </w:tc>
      </w:tr>
      <w:tr w:rsidR="00946553" w:rsidRPr="00946553" w14:paraId="474D574C" w14:textId="77777777">
        <w:trPr>
          <w:jc w:val="center"/>
        </w:trPr>
        <w:tc>
          <w:tcPr>
            <w:tcW w:w="4680" w:type="dxa"/>
          </w:tcPr>
          <w:p w14:paraId="36D5CA0F" w14:textId="77777777" w:rsidR="00CA1C72" w:rsidRPr="00946553" w:rsidRDefault="00DE4BF9">
            <w:pPr>
              <w:spacing w:after="120"/>
              <w:jc w:val="both"/>
              <w:rPr>
                <w:rFonts w:ascii="Arial" w:hAnsi="Arial"/>
              </w:rPr>
            </w:pPr>
            <w:r w:rsidRPr="00946553">
              <w:rPr>
                <w:rFonts w:ascii="Arial" w:hAnsi="Arial"/>
              </w:rPr>
              <w:t>3. Esparcimiento</w:t>
            </w:r>
          </w:p>
        </w:tc>
        <w:tc>
          <w:tcPr>
            <w:tcW w:w="4680" w:type="dxa"/>
          </w:tcPr>
          <w:p w14:paraId="42B57B70" w14:textId="77777777" w:rsidR="00CA1C72" w:rsidRPr="00946553" w:rsidRDefault="00DE4BF9">
            <w:pPr>
              <w:spacing w:after="120"/>
              <w:jc w:val="both"/>
              <w:rPr>
                <w:rFonts w:ascii="Arial" w:hAnsi="Arial"/>
                <w:lang w:val="pt-BR"/>
              </w:rPr>
            </w:pPr>
            <w:r w:rsidRPr="00946553">
              <w:rPr>
                <w:rFonts w:ascii="Arial" w:hAnsi="Arial"/>
                <w:lang w:val="pt-BR"/>
              </w:rPr>
              <w:t>3.1 Night clubs</w:t>
            </w:r>
            <w:r w:rsidRPr="00946553">
              <w:rPr>
                <w:rFonts w:ascii="Arial" w:hAnsi="Arial"/>
                <w:lang w:val="pt-BR"/>
              </w:rPr>
              <w:br/>
              <w:t>3.2 Discotecas</w:t>
            </w:r>
            <w:r w:rsidRPr="00946553">
              <w:rPr>
                <w:rFonts w:ascii="Arial" w:hAnsi="Arial"/>
                <w:lang w:val="pt-BR"/>
              </w:rPr>
              <w:br/>
              <w:t>3.3 Bares</w:t>
            </w:r>
            <w:r w:rsidRPr="00946553">
              <w:rPr>
                <w:rFonts w:ascii="Arial" w:hAnsi="Arial"/>
                <w:lang w:val="pt-BR"/>
              </w:rPr>
              <w:br/>
              <w:t xml:space="preserve">3.4 Casinos y </w:t>
            </w:r>
            <w:proofErr w:type="spellStart"/>
            <w:r w:rsidRPr="00946553">
              <w:rPr>
                <w:rFonts w:ascii="Arial" w:hAnsi="Arial"/>
                <w:lang w:val="pt-BR"/>
              </w:rPr>
              <w:t>otros</w:t>
            </w:r>
            <w:proofErr w:type="spellEnd"/>
            <w:r w:rsidRPr="00946553">
              <w:rPr>
                <w:rFonts w:ascii="Arial" w:hAnsi="Arial"/>
                <w:lang w:val="pt-BR"/>
              </w:rPr>
              <w:t xml:space="preserve"> </w:t>
            </w:r>
            <w:proofErr w:type="spellStart"/>
            <w:r w:rsidRPr="00946553">
              <w:rPr>
                <w:rFonts w:ascii="Arial" w:hAnsi="Arial"/>
                <w:lang w:val="pt-BR"/>
              </w:rPr>
              <w:t>juegos</w:t>
            </w:r>
            <w:proofErr w:type="spellEnd"/>
            <w:r w:rsidRPr="00946553">
              <w:rPr>
                <w:rFonts w:ascii="Arial" w:hAnsi="Arial"/>
                <w:lang w:val="pt-BR"/>
              </w:rPr>
              <w:t xml:space="preserve"> de azar</w:t>
            </w:r>
            <w:r w:rsidRPr="00946553">
              <w:rPr>
                <w:rFonts w:ascii="Arial" w:hAnsi="Arial"/>
                <w:lang w:val="pt-BR"/>
              </w:rPr>
              <w:br/>
              <w:t>3.5 Cines y teatros</w:t>
            </w:r>
            <w:r w:rsidRPr="00946553">
              <w:rPr>
                <w:rFonts w:ascii="Arial" w:hAnsi="Arial"/>
                <w:lang w:val="pt-BR"/>
              </w:rPr>
              <w:br/>
              <w:t xml:space="preserve">3.6 </w:t>
            </w:r>
            <w:proofErr w:type="spellStart"/>
            <w:r w:rsidRPr="00946553">
              <w:rPr>
                <w:rFonts w:ascii="Arial" w:hAnsi="Arial"/>
                <w:lang w:val="pt-BR"/>
              </w:rPr>
              <w:t>Otros</w:t>
            </w:r>
            <w:proofErr w:type="spellEnd"/>
            <w:r w:rsidRPr="00946553">
              <w:rPr>
                <w:rFonts w:ascii="Arial" w:hAnsi="Arial"/>
                <w:lang w:val="pt-BR"/>
              </w:rPr>
              <w:t xml:space="preserve"> </w:t>
            </w:r>
            <w:proofErr w:type="spellStart"/>
            <w:r w:rsidRPr="00946553">
              <w:rPr>
                <w:rFonts w:ascii="Arial" w:hAnsi="Arial"/>
                <w:lang w:val="pt-BR"/>
              </w:rPr>
              <w:t>espectáculos</w:t>
            </w:r>
            <w:proofErr w:type="spellEnd"/>
            <w:r w:rsidRPr="00946553">
              <w:rPr>
                <w:rFonts w:ascii="Arial" w:hAnsi="Arial"/>
                <w:lang w:val="pt-BR"/>
              </w:rPr>
              <w:t xml:space="preserve"> públicos (toros, </w:t>
            </w:r>
            <w:proofErr w:type="spellStart"/>
            <w:r w:rsidRPr="00946553">
              <w:rPr>
                <w:rFonts w:ascii="Arial" w:hAnsi="Arial"/>
                <w:lang w:val="pt-BR"/>
              </w:rPr>
              <w:t>riñas</w:t>
            </w:r>
            <w:proofErr w:type="spellEnd"/>
            <w:r w:rsidRPr="00946553">
              <w:rPr>
                <w:rFonts w:ascii="Arial" w:hAnsi="Arial"/>
                <w:lang w:val="pt-BR"/>
              </w:rPr>
              <w:t xml:space="preserve"> de </w:t>
            </w:r>
            <w:proofErr w:type="spellStart"/>
            <w:r w:rsidRPr="00946553">
              <w:rPr>
                <w:rFonts w:ascii="Arial" w:hAnsi="Arial"/>
                <w:lang w:val="pt-BR"/>
              </w:rPr>
              <w:t>gallo</w:t>
            </w:r>
            <w:proofErr w:type="spellEnd"/>
            <w:r w:rsidRPr="00946553">
              <w:rPr>
                <w:rFonts w:ascii="Arial" w:hAnsi="Arial"/>
                <w:lang w:val="pt-BR"/>
              </w:rPr>
              <w:t>, rodeos, etc.)</w:t>
            </w:r>
            <w:r w:rsidRPr="00946553">
              <w:rPr>
                <w:rFonts w:ascii="Arial" w:hAnsi="Arial"/>
                <w:lang w:val="pt-BR"/>
              </w:rPr>
              <w:br/>
              <w:t xml:space="preserve">3.7 Clubes </w:t>
            </w:r>
            <w:proofErr w:type="spellStart"/>
            <w:r w:rsidRPr="00946553">
              <w:rPr>
                <w:rFonts w:ascii="Arial" w:hAnsi="Arial"/>
                <w:lang w:val="pt-BR"/>
              </w:rPr>
              <w:t>deportivos</w:t>
            </w:r>
            <w:proofErr w:type="spellEnd"/>
            <w:r w:rsidRPr="00946553">
              <w:rPr>
                <w:rFonts w:ascii="Arial" w:hAnsi="Arial"/>
                <w:lang w:val="pt-BR"/>
              </w:rPr>
              <w:br/>
              <w:t>3.8 Parques temáticos</w:t>
            </w:r>
          </w:p>
        </w:tc>
      </w:tr>
      <w:tr w:rsidR="00946553" w:rsidRPr="00946553" w14:paraId="269A6B00" w14:textId="77777777">
        <w:trPr>
          <w:jc w:val="center"/>
        </w:trPr>
        <w:tc>
          <w:tcPr>
            <w:tcW w:w="4680" w:type="dxa"/>
            <w:shd w:val="clear" w:color="auto" w:fill="F2F5F8"/>
          </w:tcPr>
          <w:p w14:paraId="7D1ACFC1" w14:textId="77777777" w:rsidR="00CA1C72" w:rsidRPr="00946553" w:rsidRDefault="00DE4BF9">
            <w:pPr>
              <w:spacing w:after="120"/>
              <w:jc w:val="both"/>
              <w:rPr>
                <w:rFonts w:ascii="Arial" w:hAnsi="Arial"/>
              </w:rPr>
            </w:pPr>
            <w:r w:rsidRPr="00946553">
              <w:rPr>
                <w:rFonts w:ascii="Arial" w:hAnsi="Arial"/>
              </w:rPr>
              <w:t>4. Otros servicios</w:t>
            </w:r>
          </w:p>
        </w:tc>
        <w:tc>
          <w:tcPr>
            <w:tcW w:w="4680" w:type="dxa"/>
            <w:shd w:val="clear" w:color="auto" w:fill="F2F5F8"/>
          </w:tcPr>
          <w:p w14:paraId="08A11474" w14:textId="77777777" w:rsidR="00CA1C72" w:rsidRPr="00946553" w:rsidRDefault="00DE4BF9">
            <w:pPr>
              <w:spacing w:after="120"/>
              <w:jc w:val="both"/>
              <w:rPr>
                <w:rFonts w:ascii="Arial" w:hAnsi="Arial"/>
                <w:lang w:val="pt-BR"/>
              </w:rPr>
            </w:pPr>
            <w:r w:rsidRPr="00946553">
              <w:rPr>
                <w:rFonts w:ascii="Arial" w:hAnsi="Arial"/>
                <w:lang w:val="pt-BR"/>
              </w:rPr>
              <w:t>4.1 Agencias de viajes</w:t>
            </w:r>
            <w:r w:rsidRPr="00946553">
              <w:rPr>
                <w:rFonts w:ascii="Arial" w:hAnsi="Arial"/>
                <w:lang w:val="pt-BR"/>
              </w:rPr>
              <w:br/>
              <w:t xml:space="preserve">4.2 </w:t>
            </w:r>
            <w:proofErr w:type="spellStart"/>
            <w:r w:rsidRPr="00946553">
              <w:rPr>
                <w:rFonts w:ascii="Arial" w:hAnsi="Arial"/>
                <w:lang w:val="pt-BR"/>
              </w:rPr>
              <w:t>Información</w:t>
            </w:r>
            <w:proofErr w:type="spellEnd"/>
            <w:r w:rsidRPr="00946553">
              <w:rPr>
                <w:rFonts w:ascii="Arial" w:hAnsi="Arial"/>
                <w:lang w:val="pt-BR"/>
              </w:rPr>
              <w:br/>
              <w:t xml:space="preserve">4.3 </w:t>
            </w:r>
            <w:proofErr w:type="spellStart"/>
            <w:r w:rsidRPr="00946553">
              <w:rPr>
                <w:rFonts w:ascii="Arial" w:hAnsi="Arial"/>
                <w:lang w:val="pt-BR"/>
              </w:rPr>
              <w:t>Guías</w:t>
            </w:r>
            <w:proofErr w:type="spellEnd"/>
            <w:r w:rsidRPr="00946553">
              <w:rPr>
                <w:rFonts w:ascii="Arial" w:hAnsi="Arial"/>
                <w:lang w:val="pt-BR"/>
              </w:rPr>
              <w:br/>
              <w:t>4.4 Comercio</w:t>
            </w:r>
            <w:r w:rsidRPr="00946553">
              <w:rPr>
                <w:rFonts w:ascii="Arial" w:hAnsi="Arial"/>
                <w:lang w:val="pt-BR"/>
              </w:rPr>
              <w:br/>
              <w:t xml:space="preserve">4.5 </w:t>
            </w:r>
            <w:proofErr w:type="spellStart"/>
            <w:r w:rsidRPr="00946553">
              <w:rPr>
                <w:rFonts w:ascii="Arial" w:hAnsi="Arial"/>
                <w:lang w:val="pt-BR"/>
              </w:rPr>
              <w:t>Cambios</w:t>
            </w:r>
            <w:proofErr w:type="spellEnd"/>
            <w:r w:rsidRPr="00946553">
              <w:rPr>
                <w:rFonts w:ascii="Arial" w:hAnsi="Arial"/>
                <w:lang w:val="pt-BR"/>
              </w:rPr>
              <w:t xml:space="preserve"> de </w:t>
            </w:r>
            <w:proofErr w:type="spellStart"/>
            <w:r w:rsidRPr="00946553">
              <w:rPr>
                <w:rFonts w:ascii="Arial" w:hAnsi="Arial"/>
                <w:lang w:val="pt-BR"/>
              </w:rPr>
              <w:t>moneda</w:t>
            </w:r>
            <w:proofErr w:type="spellEnd"/>
            <w:r w:rsidRPr="00946553">
              <w:rPr>
                <w:rFonts w:ascii="Arial" w:hAnsi="Arial"/>
                <w:lang w:val="pt-BR"/>
              </w:rPr>
              <w:br/>
              <w:t xml:space="preserve">4.6 </w:t>
            </w:r>
            <w:proofErr w:type="spellStart"/>
            <w:r w:rsidRPr="00946553">
              <w:rPr>
                <w:rFonts w:ascii="Arial" w:hAnsi="Arial"/>
                <w:lang w:val="pt-BR"/>
              </w:rPr>
              <w:t>Dotación</w:t>
            </w:r>
            <w:proofErr w:type="spellEnd"/>
            <w:r w:rsidRPr="00946553">
              <w:rPr>
                <w:rFonts w:ascii="Arial" w:hAnsi="Arial"/>
                <w:lang w:val="pt-BR"/>
              </w:rPr>
              <w:t xml:space="preserve"> para </w:t>
            </w:r>
            <w:proofErr w:type="spellStart"/>
            <w:r w:rsidRPr="00946553">
              <w:rPr>
                <w:rFonts w:ascii="Arial" w:hAnsi="Arial"/>
                <w:lang w:val="pt-BR"/>
              </w:rPr>
              <w:t>congresos</w:t>
            </w:r>
            <w:proofErr w:type="spellEnd"/>
            <w:r w:rsidRPr="00946553">
              <w:rPr>
                <w:rFonts w:ascii="Arial" w:hAnsi="Arial"/>
                <w:lang w:val="pt-BR"/>
              </w:rPr>
              <w:t xml:space="preserve"> y convenciones</w:t>
            </w:r>
            <w:r w:rsidRPr="00946553">
              <w:rPr>
                <w:rFonts w:ascii="Arial" w:hAnsi="Arial"/>
                <w:lang w:val="pt-BR"/>
              </w:rPr>
              <w:br/>
              <w:t>4.7 Transportes turísticos</w:t>
            </w:r>
            <w:r w:rsidRPr="00946553">
              <w:rPr>
                <w:rFonts w:ascii="Arial" w:hAnsi="Arial"/>
                <w:lang w:val="pt-BR"/>
              </w:rPr>
              <w:br/>
              <w:t xml:space="preserve">4.8 </w:t>
            </w:r>
            <w:proofErr w:type="spellStart"/>
            <w:r w:rsidRPr="00946553">
              <w:rPr>
                <w:rFonts w:ascii="Arial" w:hAnsi="Arial"/>
                <w:lang w:val="pt-BR"/>
              </w:rPr>
              <w:t>Primeros</w:t>
            </w:r>
            <w:proofErr w:type="spellEnd"/>
            <w:r w:rsidRPr="00946553">
              <w:rPr>
                <w:rFonts w:ascii="Arial" w:hAnsi="Arial"/>
                <w:lang w:val="pt-BR"/>
              </w:rPr>
              <w:t xml:space="preserve"> </w:t>
            </w:r>
            <w:proofErr w:type="spellStart"/>
            <w:r w:rsidRPr="00946553">
              <w:rPr>
                <w:rFonts w:ascii="Arial" w:hAnsi="Arial"/>
                <w:lang w:val="pt-BR"/>
              </w:rPr>
              <w:t>auxilios</w:t>
            </w:r>
            <w:proofErr w:type="spellEnd"/>
            <w:r w:rsidRPr="00946553">
              <w:rPr>
                <w:rFonts w:ascii="Arial" w:hAnsi="Arial"/>
                <w:lang w:val="pt-BR"/>
              </w:rPr>
              <w:br/>
              <w:t xml:space="preserve">4.9 </w:t>
            </w:r>
            <w:proofErr w:type="spellStart"/>
            <w:r w:rsidRPr="00946553">
              <w:rPr>
                <w:rFonts w:ascii="Arial" w:hAnsi="Arial"/>
                <w:lang w:val="pt-BR"/>
              </w:rPr>
              <w:t>Guarderías</w:t>
            </w:r>
            <w:proofErr w:type="spellEnd"/>
            <w:r w:rsidRPr="00946553">
              <w:rPr>
                <w:rFonts w:ascii="Arial" w:hAnsi="Arial"/>
                <w:lang w:val="pt-BR"/>
              </w:rPr>
              <w:br/>
              <w:t xml:space="preserve">4.10 </w:t>
            </w:r>
            <w:proofErr w:type="spellStart"/>
            <w:r w:rsidRPr="00946553">
              <w:rPr>
                <w:rFonts w:ascii="Arial" w:hAnsi="Arial"/>
                <w:lang w:val="pt-BR"/>
              </w:rPr>
              <w:t>Estacionamientos</w:t>
            </w:r>
            <w:proofErr w:type="spellEnd"/>
          </w:p>
        </w:tc>
      </w:tr>
    </w:tbl>
    <w:p w14:paraId="0D07B612" w14:textId="77777777" w:rsidR="00CA1C72" w:rsidRPr="00946553" w:rsidRDefault="00DE4BF9">
      <w:pPr>
        <w:spacing w:after="120"/>
        <w:jc w:val="both"/>
        <w:rPr>
          <w:rFonts w:ascii="Arial" w:hAnsi="Arial"/>
          <w:lang w:val="pt-BR"/>
        </w:rPr>
      </w:pPr>
      <w:proofErr w:type="spellStart"/>
      <w:r w:rsidRPr="00946553">
        <w:rPr>
          <w:rFonts w:ascii="Arial" w:hAnsi="Arial"/>
          <w:lang w:val="pt-BR"/>
        </w:rPr>
        <w:t>Cuadro</w:t>
      </w:r>
      <w:proofErr w:type="spellEnd"/>
      <w:r w:rsidRPr="00946553">
        <w:rPr>
          <w:rFonts w:ascii="Arial" w:hAnsi="Arial"/>
          <w:lang w:val="pt-BR"/>
        </w:rPr>
        <w:t xml:space="preserve"> 2.2. </w:t>
      </w:r>
      <w:proofErr w:type="spellStart"/>
      <w:r w:rsidRPr="00946553">
        <w:rPr>
          <w:rFonts w:ascii="Arial" w:hAnsi="Arial"/>
          <w:lang w:val="pt-BR"/>
        </w:rPr>
        <w:t>Clasificación</w:t>
      </w:r>
      <w:proofErr w:type="spellEnd"/>
      <w:r w:rsidRPr="00946553">
        <w:rPr>
          <w:rFonts w:ascii="Arial" w:hAnsi="Arial"/>
          <w:lang w:val="pt-BR"/>
        </w:rPr>
        <w:t xml:space="preserve"> de </w:t>
      </w:r>
      <w:proofErr w:type="spellStart"/>
      <w:r w:rsidRPr="00946553">
        <w:rPr>
          <w:rFonts w:ascii="Arial" w:hAnsi="Arial"/>
          <w:lang w:val="pt-BR"/>
        </w:rPr>
        <w:t>las</w:t>
      </w:r>
      <w:proofErr w:type="spellEnd"/>
      <w:r w:rsidRPr="00946553">
        <w:rPr>
          <w:rFonts w:ascii="Arial" w:hAnsi="Arial"/>
          <w:lang w:val="pt-BR"/>
        </w:rPr>
        <w:t xml:space="preserve"> </w:t>
      </w:r>
      <w:proofErr w:type="spellStart"/>
      <w:r w:rsidRPr="00946553">
        <w:rPr>
          <w:rFonts w:ascii="Arial" w:hAnsi="Arial"/>
          <w:lang w:val="pt-BR"/>
        </w:rPr>
        <w:t>instalaciones</w:t>
      </w:r>
      <w:proofErr w:type="spellEnd"/>
    </w:p>
    <w:tbl>
      <w:tblPr>
        <w:tblW w:w="0" w:type="auto"/>
        <w:jc w:val="center"/>
        <w:tblLook w:val="04A0" w:firstRow="1" w:lastRow="0" w:firstColumn="1" w:lastColumn="0" w:noHBand="0" w:noVBand="1"/>
      </w:tblPr>
      <w:tblGrid>
        <w:gridCol w:w="4680"/>
        <w:gridCol w:w="4680"/>
      </w:tblGrid>
      <w:tr w:rsidR="00946553" w:rsidRPr="00946553" w14:paraId="12E9384D" w14:textId="77777777">
        <w:trPr>
          <w:jc w:val="center"/>
        </w:trPr>
        <w:tc>
          <w:tcPr>
            <w:tcW w:w="4680" w:type="dxa"/>
            <w:shd w:val="clear" w:color="auto" w:fill="003366"/>
          </w:tcPr>
          <w:p w14:paraId="7BE0868F" w14:textId="77777777" w:rsidR="00CA1C72" w:rsidRPr="00946553" w:rsidRDefault="00DE4BF9">
            <w:pPr>
              <w:spacing w:after="120"/>
              <w:jc w:val="both"/>
              <w:rPr>
                <w:rFonts w:ascii="Arial" w:hAnsi="Arial"/>
              </w:rPr>
            </w:pPr>
            <w:proofErr w:type="spellStart"/>
            <w:r w:rsidRPr="00946553">
              <w:rPr>
                <w:rFonts w:ascii="Arial" w:hAnsi="Arial"/>
                <w:b/>
              </w:rPr>
              <w:t>Categoría</w:t>
            </w:r>
            <w:proofErr w:type="spellEnd"/>
          </w:p>
        </w:tc>
        <w:tc>
          <w:tcPr>
            <w:tcW w:w="4680" w:type="dxa"/>
            <w:shd w:val="clear" w:color="auto" w:fill="003366"/>
          </w:tcPr>
          <w:p w14:paraId="6F971ABA" w14:textId="77777777" w:rsidR="00CA1C72" w:rsidRPr="00946553" w:rsidRDefault="00DE4BF9">
            <w:pPr>
              <w:spacing w:after="120"/>
              <w:jc w:val="both"/>
              <w:rPr>
                <w:rFonts w:ascii="Arial" w:hAnsi="Arial"/>
              </w:rPr>
            </w:pPr>
            <w:r w:rsidRPr="00946553">
              <w:rPr>
                <w:rFonts w:ascii="Arial" w:hAnsi="Arial"/>
                <w:b/>
              </w:rPr>
              <w:t>Tipo</w:t>
            </w:r>
          </w:p>
        </w:tc>
      </w:tr>
      <w:tr w:rsidR="00946553" w:rsidRPr="00B2730E" w14:paraId="37BC696B" w14:textId="77777777">
        <w:trPr>
          <w:jc w:val="center"/>
        </w:trPr>
        <w:tc>
          <w:tcPr>
            <w:tcW w:w="4680" w:type="dxa"/>
          </w:tcPr>
          <w:p w14:paraId="182196A6" w14:textId="77777777" w:rsidR="00CA1C72" w:rsidRPr="00946553" w:rsidRDefault="00DE4BF9">
            <w:pPr>
              <w:spacing w:after="120"/>
              <w:jc w:val="both"/>
              <w:rPr>
                <w:rFonts w:ascii="Arial" w:hAnsi="Arial"/>
              </w:rPr>
            </w:pPr>
            <w:r w:rsidRPr="00946553">
              <w:rPr>
                <w:rFonts w:ascii="Arial" w:hAnsi="Arial"/>
              </w:rPr>
              <w:t>1. De agua y playa</w:t>
            </w:r>
          </w:p>
        </w:tc>
        <w:tc>
          <w:tcPr>
            <w:tcW w:w="4680" w:type="dxa"/>
          </w:tcPr>
          <w:p w14:paraId="5B9D2C61" w14:textId="77777777" w:rsidR="00CA1C72" w:rsidRPr="00946553" w:rsidRDefault="00DE4BF9">
            <w:pPr>
              <w:spacing w:after="120"/>
              <w:jc w:val="both"/>
              <w:rPr>
                <w:rFonts w:ascii="Arial" w:hAnsi="Arial"/>
                <w:lang w:val="pt-BR"/>
              </w:rPr>
            </w:pPr>
            <w:r w:rsidRPr="00946553">
              <w:rPr>
                <w:rFonts w:ascii="Arial" w:hAnsi="Arial"/>
                <w:lang w:val="pt-BR"/>
              </w:rPr>
              <w:t>1.1 Marinas</w:t>
            </w:r>
            <w:r w:rsidRPr="00946553">
              <w:rPr>
                <w:rFonts w:ascii="Arial" w:hAnsi="Arial"/>
                <w:lang w:val="pt-BR"/>
              </w:rPr>
              <w:br/>
              <w:t xml:space="preserve">1.2 </w:t>
            </w:r>
            <w:proofErr w:type="spellStart"/>
            <w:r w:rsidRPr="00946553">
              <w:rPr>
                <w:rFonts w:ascii="Arial" w:hAnsi="Arial"/>
                <w:lang w:val="pt-BR"/>
              </w:rPr>
              <w:t>Espigones</w:t>
            </w:r>
            <w:proofErr w:type="spellEnd"/>
            <w:r w:rsidRPr="00946553">
              <w:rPr>
                <w:rFonts w:ascii="Arial" w:hAnsi="Arial"/>
                <w:lang w:val="pt-BR"/>
              </w:rPr>
              <w:br/>
              <w:t xml:space="preserve">1.3 </w:t>
            </w:r>
            <w:proofErr w:type="spellStart"/>
            <w:r w:rsidRPr="00946553">
              <w:rPr>
                <w:rFonts w:ascii="Arial" w:hAnsi="Arial"/>
                <w:lang w:val="pt-BR"/>
              </w:rPr>
              <w:t>Muelles</w:t>
            </w:r>
            <w:proofErr w:type="spellEnd"/>
            <w:r w:rsidRPr="00946553">
              <w:rPr>
                <w:rFonts w:ascii="Arial" w:hAnsi="Arial"/>
                <w:lang w:val="pt-BR"/>
              </w:rPr>
              <w:br/>
              <w:t xml:space="preserve">1.4 </w:t>
            </w:r>
            <w:proofErr w:type="spellStart"/>
            <w:r w:rsidRPr="00946553">
              <w:rPr>
                <w:rFonts w:ascii="Arial" w:hAnsi="Arial"/>
                <w:lang w:val="pt-BR"/>
              </w:rPr>
              <w:t>Palapas</w:t>
            </w:r>
            <w:proofErr w:type="spellEnd"/>
            <w:r w:rsidRPr="00946553">
              <w:rPr>
                <w:rFonts w:ascii="Arial" w:hAnsi="Arial"/>
                <w:lang w:val="pt-BR"/>
              </w:rPr>
              <w:t xml:space="preserve">, </w:t>
            </w:r>
            <w:proofErr w:type="spellStart"/>
            <w:r w:rsidRPr="00946553">
              <w:rPr>
                <w:rFonts w:ascii="Arial" w:hAnsi="Arial"/>
                <w:lang w:val="pt-BR"/>
              </w:rPr>
              <w:t>quinchos</w:t>
            </w:r>
            <w:proofErr w:type="spellEnd"/>
            <w:r w:rsidRPr="00946553">
              <w:rPr>
                <w:rFonts w:ascii="Arial" w:hAnsi="Arial"/>
                <w:lang w:val="pt-BR"/>
              </w:rPr>
              <w:t xml:space="preserve"> </w:t>
            </w:r>
            <w:proofErr w:type="gramStart"/>
            <w:r w:rsidRPr="00946553">
              <w:rPr>
                <w:rFonts w:ascii="Arial" w:hAnsi="Arial"/>
                <w:lang w:val="pt-BR"/>
              </w:rPr>
              <w:t>o ramadas</w:t>
            </w:r>
            <w:proofErr w:type="gramEnd"/>
            <w:r w:rsidRPr="00946553">
              <w:rPr>
                <w:rFonts w:ascii="Arial" w:hAnsi="Arial"/>
                <w:lang w:val="pt-BR"/>
              </w:rPr>
              <w:br/>
              <w:t xml:space="preserve">1.5 Carpas o </w:t>
            </w:r>
            <w:proofErr w:type="spellStart"/>
            <w:r w:rsidRPr="00946553">
              <w:rPr>
                <w:rFonts w:ascii="Arial" w:hAnsi="Arial"/>
                <w:lang w:val="pt-BR"/>
              </w:rPr>
              <w:t>tiendas</w:t>
            </w:r>
            <w:proofErr w:type="spellEnd"/>
            <w:r w:rsidRPr="00946553">
              <w:rPr>
                <w:rFonts w:ascii="Arial" w:hAnsi="Arial"/>
                <w:lang w:val="pt-BR"/>
              </w:rPr>
              <w:br/>
              <w:t xml:space="preserve">1.6 </w:t>
            </w:r>
            <w:proofErr w:type="spellStart"/>
            <w:r w:rsidRPr="00946553">
              <w:rPr>
                <w:rFonts w:ascii="Arial" w:hAnsi="Arial"/>
                <w:lang w:val="pt-BR"/>
              </w:rPr>
              <w:t>Sombrillas</w:t>
            </w:r>
            <w:proofErr w:type="spellEnd"/>
            <w:r w:rsidRPr="00946553">
              <w:rPr>
                <w:rFonts w:ascii="Arial" w:hAnsi="Arial"/>
                <w:lang w:val="pt-BR"/>
              </w:rPr>
              <w:br/>
              <w:t xml:space="preserve">1.7 </w:t>
            </w:r>
            <w:proofErr w:type="spellStart"/>
            <w:r w:rsidRPr="00946553">
              <w:rPr>
                <w:rFonts w:ascii="Arial" w:hAnsi="Arial"/>
                <w:lang w:val="pt-BR"/>
              </w:rPr>
              <w:t>Reposeras</w:t>
            </w:r>
            <w:proofErr w:type="spellEnd"/>
            <w:r w:rsidRPr="00946553">
              <w:rPr>
                <w:rFonts w:ascii="Arial" w:hAnsi="Arial"/>
                <w:lang w:val="pt-BR"/>
              </w:rPr>
              <w:br/>
              <w:t xml:space="preserve">1.8 </w:t>
            </w:r>
            <w:proofErr w:type="spellStart"/>
            <w:r w:rsidRPr="00946553">
              <w:rPr>
                <w:rFonts w:ascii="Arial" w:hAnsi="Arial"/>
                <w:lang w:val="pt-BR"/>
              </w:rPr>
              <w:t>Observación</w:t>
            </w:r>
            <w:proofErr w:type="spellEnd"/>
            <w:r w:rsidRPr="00946553">
              <w:rPr>
                <w:rFonts w:ascii="Arial" w:hAnsi="Arial"/>
                <w:lang w:val="pt-BR"/>
              </w:rPr>
              <w:t xml:space="preserve"> submarina</w:t>
            </w:r>
          </w:p>
        </w:tc>
      </w:tr>
      <w:tr w:rsidR="00946553" w:rsidRPr="00946553" w14:paraId="2BC1F2F9" w14:textId="77777777">
        <w:trPr>
          <w:jc w:val="center"/>
        </w:trPr>
        <w:tc>
          <w:tcPr>
            <w:tcW w:w="4680" w:type="dxa"/>
            <w:shd w:val="clear" w:color="auto" w:fill="F2F5F8"/>
          </w:tcPr>
          <w:p w14:paraId="52250217" w14:textId="77777777" w:rsidR="00CA1C72" w:rsidRPr="00946553" w:rsidRDefault="00DE4BF9">
            <w:pPr>
              <w:spacing w:after="120"/>
              <w:jc w:val="both"/>
              <w:rPr>
                <w:rFonts w:ascii="Arial" w:hAnsi="Arial"/>
              </w:rPr>
            </w:pPr>
            <w:r w:rsidRPr="00946553">
              <w:rPr>
                <w:rFonts w:ascii="Arial" w:hAnsi="Arial"/>
              </w:rPr>
              <w:t>2. De montaña</w:t>
            </w:r>
          </w:p>
        </w:tc>
        <w:tc>
          <w:tcPr>
            <w:tcW w:w="4680" w:type="dxa"/>
            <w:shd w:val="clear" w:color="auto" w:fill="F2F5F8"/>
          </w:tcPr>
          <w:p w14:paraId="70CE0C7C" w14:textId="77777777" w:rsidR="00CA1C72" w:rsidRPr="00946553" w:rsidRDefault="00DE4BF9">
            <w:pPr>
              <w:spacing w:after="120"/>
              <w:jc w:val="both"/>
              <w:rPr>
                <w:rFonts w:ascii="Arial" w:hAnsi="Arial"/>
                <w:lang w:val="pt-BR"/>
              </w:rPr>
            </w:pPr>
            <w:r w:rsidRPr="00946553">
              <w:rPr>
                <w:rFonts w:ascii="Arial" w:hAnsi="Arial"/>
                <w:lang w:val="pt-BR"/>
              </w:rPr>
              <w:t>2.1 Miradores</w:t>
            </w:r>
            <w:r w:rsidRPr="00946553">
              <w:rPr>
                <w:rFonts w:ascii="Arial" w:hAnsi="Arial"/>
                <w:lang w:val="pt-BR"/>
              </w:rPr>
              <w:br/>
              <w:t xml:space="preserve">2.2 Circuitos de </w:t>
            </w:r>
            <w:proofErr w:type="spellStart"/>
            <w:r w:rsidRPr="00946553">
              <w:rPr>
                <w:rFonts w:ascii="Arial" w:hAnsi="Arial"/>
                <w:lang w:val="pt-BR"/>
              </w:rPr>
              <w:t>senderos</w:t>
            </w:r>
            <w:proofErr w:type="spellEnd"/>
            <w:r w:rsidRPr="00946553">
              <w:rPr>
                <w:rFonts w:ascii="Arial" w:hAnsi="Arial"/>
                <w:lang w:val="pt-BR"/>
              </w:rPr>
              <w:br/>
              <w:t xml:space="preserve">2.3 </w:t>
            </w:r>
            <w:proofErr w:type="spellStart"/>
            <w:r w:rsidRPr="00946553">
              <w:rPr>
                <w:rFonts w:ascii="Arial" w:hAnsi="Arial"/>
                <w:lang w:val="pt-BR"/>
              </w:rPr>
              <w:t>Refugios</w:t>
            </w:r>
            <w:proofErr w:type="spellEnd"/>
            <w:r w:rsidRPr="00946553">
              <w:rPr>
                <w:rFonts w:ascii="Arial" w:hAnsi="Arial"/>
                <w:lang w:val="pt-BR"/>
              </w:rPr>
              <w:br/>
            </w:r>
            <w:r w:rsidRPr="00946553">
              <w:rPr>
                <w:rFonts w:ascii="Arial" w:hAnsi="Arial"/>
                <w:lang w:val="pt-BR"/>
              </w:rPr>
              <w:lastRenderedPageBreak/>
              <w:t>2.4 Funiculares</w:t>
            </w:r>
            <w:r w:rsidRPr="00946553">
              <w:rPr>
                <w:rFonts w:ascii="Arial" w:hAnsi="Arial"/>
                <w:lang w:val="pt-BR"/>
              </w:rPr>
              <w:br/>
              <w:t>2.5 Teleféricos</w:t>
            </w:r>
            <w:r w:rsidRPr="00946553">
              <w:rPr>
                <w:rFonts w:ascii="Arial" w:hAnsi="Arial"/>
                <w:lang w:val="pt-BR"/>
              </w:rPr>
              <w:br/>
              <w:t xml:space="preserve">2.6 Ski </w:t>
            </w:r>
            <w:proofErr w:type="spellStart"/>
            <w:r w:rsidRPr="00946553">
              <w:rPr>
                <w:rFonts w:ascii="Arial" w:hAnsi="Arial"/>
                <w:lang w:val="pt-BR"/>
              </w:rPr>
              <w:t>lift</w:t>
            </w:r>
            <w:proofErr w:type="spellEnd"/>
            <w:r w:rsidRPr="00946553">
              <w:rPr>
                <w:rFonts w:ascii="Arial" w:hAnsi="Arial"/>
                <w:lang w:val="pt-BR"/>
              </w:rPr>
              <w:br/>
              <w:t xml:space="preserve">2.7 Poma </w:t>
            </w:r>
            <w:proofErr w:type="spellStart"/>
            <w:r w:rsidRPr="00946553">
              <w:rPr>
                <w:rFonts w:ascii="Arial" w:hAnsi="Arial"/>
                <w:lang w:val="pt-BR"/>
              </w:rPr>
              <w:t>lift</w:t>
            </w:r>
            <w:proofErr w:type="spellEnd"/>
          </w:p>
        </w:tc>
      </w:tr>
      <w:tr w:rsidR="00946553" w:rsidRPr="00946553" w14:paraId="3598FA4C" w14:textId="77777777">
        <w:trPr>
          <w:jc w:val="center"/>
        </w:trPr>
        <w:tc>
          <w:tcPr>
            <w:tcW w:w="4680" w:type="dxa"/>
          </w:tcPr>
          <w:p w14:paraId="4A931319" w14:textId="77777777" w:rsidR="00CA1C72" w:rsidRPr="00946553" w:rsidRDefault="00DE4BF9">
            <w:pPr>
              <w:spacing w:after="120"/>
              <w:jc w:val="both"/>
              <w:rPr>
                <w:rFonts w:ascii="Arial" w:hAnsi="Arial"/>
              </w:rPr>
            </w:pPr>
            <w:r w:rsidRPr="00946553">
              <w:rPr>
                <w:rFonts w:ascii="Arial" w:hAnsi="Arial"/>
              </w:rPr>
              <w:lastRenderedPageBreak/>
              <w:t>3. Generales</w:t>
            </w:r>
          </w:p>
        </w:tc>
        <w:tc>
          <w:tcPr>
            <w:tcW w:w="4680" w:type="dxa"/>
          </w:tcPr>
          <w:p w14:paraId="07507B5B" w14:textId="77777777" w:rsidR="00CA1C72" w:rsidRPr="00946553" w:rsidRDefault="00DE4BF9">
            <w:pPr>
              <w:spacing w:after="120"/>
              <w:jc w:val="both"/>
              <w:rPr>
                <w:rFonts w:ascii="Arial" w:hAnsi="Arial"/>
                <w:lang w:val="pt-BR"/>
              </w:rPr>
            </w:pPr>
            <w:r w:rsidRPr="00946553">
              <w:rPr>
                <w:rFonts w:ascii="Arial" w:hAnsi="Arial"/>
                <w:lang w:val="pt-BR"/>
              </w:rPr>
              <w:t>3.1 Piscinas</w:t>
            </w:r>
            <w:r w:rsidRPr="00946553">
              <w:rPr>
                <w:rFonts w:ascii="Arial" w:hAnsi="Arial"/>
                <w:lang w:val="pt-BR"/>
              </w:rPr>
              <w:br/>
              <w:t xml:space="preserve">3.2 </w:t>
            </w:r>
            <w:proofErr w:type="spellStart"/>
            <w:r w:rsidRPr="00946553">
              <w:rPr>
                <w:rFonts w:ascii="Arial" w:hAnsi="Arial"/>
                <w:lang w:val="pt-BR"/>
              </w:rPr>
              <w:t>Vestuarios</w:t>
            </w:r>
            <w:proofErr w:type="spellEnd"/>
            <w:r w:rsidRPr="00946553">
              <w:rPr>
                <w:rFonts w:ascii="Arial" w:hAnsi="Arial"/>
                <w:lang w:val="pt-BR"/>
              </w:rPr>
              <w:br/>
              <w:t xml:space="preserve">3.3 </w:t>
            </w:r>
            <w:proofErr w:type="spellStart"/>
            <w:r w:rsidRPr="00946553">
              <w:rPr>
                <w:rFonts w:ascii="Arial" w:hAnsi="Arial"/>
                <w:lang w:val="pt-BR"/>
              </w:rPr>
              <w:t>Juegos</w:t>
            </w:r>
            <w:proofErr w:type="spellEnd"/>
            <w:r w:rsidRPr="00946553">
              <w:rPr>
                <w:rFonts w:ascii="Arial" w:hAnsi="Arial"/>
                <w:lang w:val="pt-BR"/>
              </w:rPr>
              <w:t xml:space="preserve"> </w:t>
            </w:r>
            <w:proofErr w:type="spellStart"/>
            <w:r w:rsidRPr="00946553">
              <w:rPr>
                <w:rFonts w:ascii="Arial" w:hAnsi="Arial"/>
                <w:lang w:val="pt-BR"/>
              </w:rPr>
              <w:t>infantiles</w:t>
            </w:r>
            <w:proofErr w:type="spellEnd"/>
            <w:r w:rsidRPr="00946553">
              <w:rPr>
                <w:rFonts w:ascii="Arial" w:hAnsi="Arial"/>
                <w:lang w:val="pt-BR"/>
              </w:rPr>
              <w:br/>
              <w:t>3.4 Golf</w:t>
            </w:r>
            <w:r w:rsidRPr="00946553">
              <w:rPr>
                <w:rFonts w:ascii="Arial" w:hAnsi="Arial"/>
                <w:lang w:val="pt-BR"/>
              </w:rPr>
              <w:br/>
              <w:t>3.5 Tenis</w:t>
            </w:r>
            <w:r w:rsidRPr="00946553">
              <w:rPr>
                <w:rFonts w:ascii="Arial" w:hAnsi="Arial"/>
                <w:lang w:val="pt-BR"/>
              </w:rPr>
              <w:br/>
              <w:t xml:space="preserve">3.6 </w:t>
            </w:r>
            <w:proofErr w:type="spellStart"/>
            <w:r w:rsidRPr="00946553">
              <w:rPr>
                <w:rFonts w:ascii="Arial" w:hAnsi="Arial"/>
                <w:lang w:val="pt-BR"/>
              </w:rPr>
              <w:t>Otros</w:t>
            </w:r>
            <w:proofErr w:type="spellEnd"/>
            <w:r w:rsidRPr="00946553">
              <w:rPr>
                <w:rFonts w:ascii="Arial" w:hAnsi="Arial"/>
                <w:lang w:val="pt-BR"/>
              </w:rPr>
              <w:t xml:space="preserve"> deportes</w:t>
            </w:r>
            <w:r w:rsidRPr="00946553">
              <w:rPr>
                <w:rFonts w:ascii="Arial" w:hAnsi="Arial"/>
                <w:lang w:val="pt-BR"/>
              </w:rPr>
              <w:br/>
              <w:t xml:space="preserve">3.7 </w:t>
            </w:r>
            <w:proofErr w:type="spellStart"/>
            <w:r w:rsidRPr="00946553">
              <w:rPr>
                <w:rFonts w:ascii="Arial" w:hAnsi="Arial"/>
                <w:lang w:val="pt-BR"/>
              </w:rPr>
              <w:t>Pasarelas</w:t>
            </w:r>
            <w:proofErr w:type="spellEnd"/>
            <w:r w:rsidRPr="00946553">
              <w:rPr>
                <w:rFonts w:ascii="Arial" w:hAnsi="Arial"/>
                <w:lang w:val="pt-BR"/>
              </w:rPr>
              <w:t xml:space="preserve">, </w:t>
            </w:r>
            <w:proofErr w:type="spellStart"/>
            <w:r w:rsidRPr="00946553">
              <w:rPr>
                <w:rFonts w:ascii="Arial" w:hAnsi="Arial"/>
                <w:lang w:val="pt-BR"/>
              </w:rPr>
              <w:t>puentes</w:t>
            </w:r>
            <w:proofErr w:type="spellEnd"/>
          </w:p>
        </w:tc>
      </w:tr>
    </w:tbl>
    <w:p w14:paraId="1F318678" w14:textId="77777777" w:rsidR="005E2736" w:rsidRDefault="005E2736">
      <w:pPr>
        <w:spacing w:after="120"/>
        <w:jc w:val="both"/>
        <w:rPr>
          <w:rFonts w:ascii="Arial" w:hAnsi="Arial"/>
          <w:lang w:val="pt-BR"/>
        </w:rPr>
      </w:pPr>
    </w:p>
    <w:p w14:paraId="48C6FDD7" w14:textId="4F12CC39" w:rsidR="00CA1C72" w:rsidRPr="00946553" w:rsidRDefault="00DE4BF9">
      <w:pPr>
        <w:spacing w:after="120"/>
        <w:jc w:val="both"/>
        <w:rPr>
          <w:rFonts w:ascii="Arial" w:hAnsi="Arial"/>
          <w:lang w:val="pt-BR"/>
        </w:rPr>
      </w:pPr>
      <w:r w:rsidRPr="00946553">
        <w:rPr>
          <w:rFonts w:ascii="Arial" w:hAnsi="Arial"/>
          <w:lang w:val="pt-BR"/>
        </w:rPr>
        <w:t>O equipamento inclui todos os estabelecimentos administrados pela atividade pública ou privada que se dedicam a prestar os serviços básicos. Em vista de sua variedade e para facilitar sua análise, no quadro 2.1 registra-se um sistema muito simples de classificação. No mesmo, resumem-se em quatro categorias todas as formas possíveis; e, em um segundo nível, subdivide-se cada categoria em várias tipologias de sua própria ordem.</w:t>
      </w:r>
    </w:p>
    <w:p w14:paraId="1504FED8" w14:textId="77777777" w:rsidR="00CA1C72" w:rsidRPr="00946553" w:rsidRDefault="00DE4BF9">
      <w:pPr>
        <w:spacing w:after="120"/>
        <w:jc w:val="both"/>
        <w:rPr>
          <w:rFonts w:ascii="Arial" w:hAnsi="Arial"/>
          <w:lang w:val="pt-BR"/>
        </w:rPr>
      </w:pPr>
      <w:r w:rsidRPr="00946553">
        <w:rPr>
          <w:rFonts w:ascii="Arial" w:hAnsi="Arial"/>
          <w:lang w:val="pt-BR"/>
        </w:rPr>
        <w:t>A categoria 3: '</w:t>
      </w:r>
      <w:proofErr w:type="spellStart"/>
      <w:r w:rsidRPr="00946553">
        <w:rPr>
          <w:rFonts w:ascii="Arial" w:hAnsi="Arial"/>
          <w:lang w:val="pt-BR"/>
        </w:rPr>
        <w:t>Esparcimiento</w:t>
      </w:r>
      <w:proofErr w:type="spellEnd"/>
      <w:r w:rsidRPr="00946553">
        <w:rPr>
          <w:rFonts w:ascii="Arial" w:hAnsi="Arial"/>
          <w:lang w:val="pt-BR"/>
        </w:rPr>
        <w:t>' e os tipos 4.4 (comércio) e 4.6 (centros de convenções) da categoria 4: '</w:t>
      </w:r>
      <w:proofErr w:type="spellStart"/>
      <w:r w:rsidRPr="00946553">
        <w:rPr>
          <w:rFonts w:ascii="Arial" w:hAnsi="Arial"/>
          <w:lang w:val="pt-BR"/>
        </w:rPr>
        <w:t>Otros</w:t>
      </w:r>
      <w:proofErr w:type="spellEnd"/>
      <w:r w:rsidRPr="00946553">
        <w:rPr>
          <w:rFonts w:ascii="Arial" w:hAnsi="Arial"/>
          <w:lang w:val="pt-BR"/>
        </w:rPr>
        <w:t xml:space="preserve"> </w:t>
      </w:r>
      <w:proofErr w:type="spellStart"/>
      <w:r w:rsidRPr="00946553">
        <w:rPr>
          <w:rFonts w:ascii="Arial" w:hAnsi="Arial"/>
          <w:lang w:val="pt-BR"/>
        </w:rPr>
        <w:t>servicios</w:t>
      </w:r>
      <w:proofErr w:type="spellEnd"/>
      <w:r w:rsidRPr="00946553">
        <w:rPr>
          <w:rFonts w:ascii="Arial" w:hAnsi="Arial"/>
          <w:lang w:val="pt-BR"/>
        </w:rPr>
        <w:t>' são os que compreendem parte dos serviços diretamente vinculados ao desenvolvimento das atividades turísticas. Em contrapartida, as outras duas categorias correspondem aos serviços básicos.</w:t>
      </w:r>
    </w:p>
    <w:p w14:paraId="7BB160DC" w14:textId="77777777" w:rsidR="00CA1C72" w:rsidRPr="00946553" w:rsidRDefault="00DE4BF9">
      <w:pPr>
        <w:spacing w:after="120"/>
        <w:jc w:val="both"/>
        <w:rPr>
          <w:rFonts w:ascii="Arial" w:hAnsi="Arial"/>
          <w:lang w:val="pt-BR"/>
        </w:rPr>
      </w:pPr>
      <w:r w:rsidRPr="00946553">
        <w:rPr>
          <w:rFonts w:ascii="Arial" w:hAnsi="Arial"/>
          <w:lang w:val="pt-BR"/>
        </w:rPr>
        <w:t xml:space="preserve">O segundo componente da planta turística é constituído pelas instalações. Sob este rubro devem anotar-se todas as construções especiais (distintas das consignadas pelo equipamento) cuja função é facilitar a prática de atividades </w:t>
      </w:r>
      <w:proofErr w:type="spellStart"/>
      <w:r w:rsidRPr="00946553">
        <w:rPr>
          <w:rFonts w:ascii="Arial" w:hAnsi="Arial"/>
          <w:lang w:val="pt-BR"/>
        </w:rPr>
        <w:t>netamente</w:t>
      </w:r>
      <w:proofErr w:type="spellEnd"/>
      <w:r w:rsidRPr="00946553">
        <w:rPr>
          <w:rFonts w:ascii="Arial" w:hAnsi="Arial"/>
          <w:lang w:val="pt-BR"/>
        </w:rPr>
        <w:t xml:space="preserve"> turísticas (veja-se o quadro 2.2).</w:t>
      </w:r>
    </w:p>
    <w:p w14:paraId="5EDDC132" w14:textId="77777777" w:rsidR="00CA1C72" w:rsidRPr="00946553" w:rsidRDefault="00DE4BF9">
      <w:pPr>
        <w:spacing w:after="120"/>
        <w:jc w:val="both"/>
        <w:rPr>
          <w:rFonts w:ascii="Arial" w:hAnsi="Arial"/>
          <w:lang w:val="pt-BR"/>
        </w:rPr>
      </w:pPr>
      <w:r w:rsidRPr="00946553">
        <w:rPr>
          <w:rFonts w:ascii="Arial" w:hAnsi="Arial"/>
          <w:lang w:val="pt-BR"/>
        </w:rPr>
        <w:t>É conveniente separar o equipamento das instalações porque (como se descreve no quadro 2.2) estas permitem que o turista satisfaça o consumo de atividades turísticas. No terceiro parágrafo deste subitem disse-se que os serviços que prestam as categorias 3 (</w:t>
      </w:r>
      <w:proofErr w:type="spellStart"/>
      <w:r w:rsidRPr="00946553">
        <w:rPr>
          <w:rFonts w:ascii="Arial" w:hAnsi="Arial"/>
          <w:lang w:val="pt-BR"/>
        </w:rPr>
        <w:t>Esparcimiento</w:t>
      </w:r>
      <w:proofErr w:type="spellEnd"/>
      <w:r w:rsidRPr="00946553">
        <w:rPr>
          <w:rFonts w:ascii="Arial" w:hAnsi="Arial"/>
          <w:lang w:val="pt-BR"/>
        </w:rPr>
        <w:t>) e 4 (</w:t>
      </w:r>
      <w:proofErr w:type="spellStart"/>
      <w:r w:rsidRPr="00946553">
        <w:rPr>
          <w:rFonts w:ascii="Arial" w:hAnsi="Arial"/>
          <w:lang w:val="pt-BR"/>
        </w:rPr>
        <w:t>Otros</w:t>
      </w:r>
      <w:proofErr w:type="spellEnd"/>
      <w:r w:rsidRPr="00946553">
        <w:rPr>
          <w:rFonts w:ascii="Arial" w:hAnsi="Arial"/>
          <w:lang w:val="pt-BR"/>
        </w:rPr>
        <w:t xml:space="preserve"> </w:t>
      </w:r>
      <w:proofErr w:type="spellStart"/>
      <w:r w:rsidRPr="00946553">
        <w:rPr>
          <w:rFonts w:ascii="Arial" w:hAnsi="Arial"/>
          <w:lang w:val="pt-BR"/>
        </w:rPr>
        <w:t>servicios</w:t>
      </w:r>
      <w:proofErr w:type="spellEnd"/>
      <w:r w:rsidRPr="00946553">
        <w:rPr>
          <w:rFonts w:ascii="Arial" w:hAnsi="Arial"/>
          <w:lang w:val="pt-BR"/>
        </w:rPr>
        <w:t xml:space="preserve">), correspondentes ao equipamento turístico, também se vinculam às atividades turísticas; mas a diferença está em que ditas categorias apoiam o desenvolvimento de atividades, e as instalações são obras imprescindíveis para que uma atividade possa realizar-se. Como acontece, por exemplo, entre a prática de esqui sobre neve (atividade) e as instalações dos meios de elevação (ski </w:t>
      </w:r>
      <w:proofErr w:type="spellStart"/>
      <w:r w:rsidRPr="00946553">
        <w:rPr>
          <w:rFonts w:ascii="Arial" w:hAnsi="Arial"/>
          <w:lang w:val="pt-BR"/>
        </w:rPr>
        <w:t>lift</w:t>
      </w:r>
      <w:proofErr w:type="spellEnd"/>
      <w:r w:rsidRPr="00946553">
        <w:rPr>
          <w:rFonts w:ascii="Arial" w:hAnsi="Arial"/>
          <w:lang w:val="pt-BR"/>
        </w:rPr>
        <w:t xml:space="preserve"> ou poma </w:t>
      </w:r>
      <w:proofErr w:type="spellStart"/>
      <w:r w:rsidRPr="00946553">
        <w:rPr>
          <w:rFonts w:ascii="Arial" w:hAnsi="Arial"/>
          <w:lang w:val="pt-BR"/>
        </w:rPr>
        <w:t>lift</w:t>
      </w:r>
      <w:proofErr w:type="spellEnd"/>
      <w:r w:rsidRPr="00946553">
        <w:rPr>
          <w:rFonts w:ascii="Arial" w:hAnsi="Arial"/>
          <w:lang w:val="pt-BR"/>
        </w:rPr>
        <w:t>).</w:t>
      </w:r>
    </w:p>
    <w:p w14:paraId="7C497CF1" w14:textId="77777777" w:rsidR="00CA1C72" w:rsidRPr="00946553" w:rsidRDefault="00DE4BF9">
      <w:pPr>
        <w:spacing w:after="120"/>
        <w:jc w:val="both"/>
        <w:rPr>
          <w:rFonts w:ascii="Arial" w:hAnsi="Arial"/>
          <w:lang w:val="pt-BR"/>
        </w:rPr>
      </w:pPr>
      <w:r w:rsidRPr="00946553">
        <w:rPr>
          <w:rFonts w:ascii="Arial" w:hAnsi="Arial"/>
          <w:lang w:val="pt-BR"/>
        </w:rPr>
        <w:t>Pelo menos na América Latina, o tamanho das instalações de diferentes tipos, seja que estas funcionem dentro de um hotel ou de forma autônoma, é regular ou pequeno; o que não diminui sua grande importância para ativar o funcionamento do sistema turístico, porque sua presença, ao agregar novos produtos aos tradicionais, é o que dá vida a qualquer sítio turístico.</w:t>
      </w:r>
    </w:p>
    <w:p w14:paraId="2A4B2B54" w14:textId="77777777" w:rsidR="00CA1C72" w:rsidRPr="00946553" w:rsidRDefault="00DE4BF9">
      <w:pPr>
        <w:spacing w:after="120"/>
        <w:jc w:val="both"/>
        <w:rPr>
          <w:rFonts w:ascii="Arial" w:hAnsi="Arial"/>
          <w:lang w:val="pt-BR"/>
        </w:rPr>
      </w:pPr>
      <w:r w:rsidRPr="00946553">
        <w:rPr>
          <w:rFonts w:ascii="Arial" w:hAnsi="Arial"/>
          <w:lang w:val="pt-BR"/>
        </w:rPr>
        <w:t xml:space="preserve">Pode ser que, em alguns casos, ao crescer o tamanho de uma instalação turística, como uma marina que funciona fora de um hotel, tal construção deixe de ser instalação para passar a fazer parte da infraestrutura. A causa da mudança de classificação não é arbitrária, pois, com efeito, trata-se de coisas distintas, devido a que, ao aumentarem de tamanho, os serviços de uma marina, além de se abrirem a todo tipo de usuários, devem agregar outras comodidades </w:t>
      </w:r>
      <w:r w:rsidRPr="00946553">
        <w:rPr>
          <w:rFonts w:ascii="Arial" w:hAnsi="Arial"/>
          <w:lang w:val="pt-BR"/>
        </w:rPr>
        <w:lastRenderedPageBreak/>
        <w:t>(estacionamento, rampa de lançamento), o que transforma o conjunto em um porto esportivo. O mesmo acontece com os serviços de aluguel de quadras de tênis (instalações) prestados aos hotéis naqueles centros turísticos em que os terrenos próprios são reduzidos. Ao crescer, esses negócios podem converter-se em clubes esportivos, caso em que devem ser classificados como equipamento (categoria 3, tipo 3.7 do quadro 2.1).</w:t>
      </w:r>
    </w:p>
    <w:p w14:paraId="20CA0012" w14:textId="77777777" w:rsidR="00CA1C72" w:rsidRPr="00946553" w:rsidRDefault="00DE4BF9">
      <w:pPr>
        <w:spacing w:after="120"/>
        <w:jc w:val="both"/>
        <w:rPr>
          <w:rFonts w:ascii="Arial" w:hAnsi="Arial"/>
          <w:lang w:val="pt-BR"/>
        </w:rPr>
      </w:pPr>
      <w:r w:rsidRPr="00946553">
        <w:rPr>
          <w:rFonts w:ascii="Arial" w:hAnsi="Arial"/>
          <w:lang w:val="pt-BR"/>
        </w:rPr>
        <w:t>Os exemplos do parágrafo anterior querem destacar as dificuldades de classificação que qualquer sistema fático deve enfrentar quando chega aos casos intermediários. Mas o fato de que os limites entre algumas classes sejam difusos não é razão suficiente para eliminar tais classes. A solução do problema apresentado pela classificação de um elemento que cai em uma zona escura do sistema encontra-se recorrendo a especialistas que, com base em seus conhecimentos, sejam capazes de situar sem erro o elemento em conflito.</w:t>
      </w:r>
    </w:p>
    <w:p w14:paraId="0071821E" w14:textId="77777777" w:rsidR="00CA1C72" w:rsidRPr="00946553" w:rsidRDefault="00DE4BF9">
      <w:pPr>
        <w:spacing w:after="120"/>
        <w:jc w:val="both"/>
        <w:rPr>
          <w:rFonts w:ascii="Arial" w:hAnsi="Arial"/>
          <w:lang w:val="pt-BR"/>
        </w:rPr>
      </w:pPr>
      <w:r w:rsidRPr="00946553">
        <w:rPr>
          <w:rFonts w:ascii="Arial" w:hAnsi="Arial"/>
          <w:lang w:val="pt-BR"/>
        </w:rPr>
        <w:t>Para poder operar, a planta turística, assim como a planta industrial, requer matéria-prima. Na indústria, a matéria-prima é obtida dos recursos naturais, e no turismo é aportada pelos atrativos. Como já foi dito, o termo matéria-prima não significa o mesmo no turismo que na indústria. Lembremos que, em primeiro lugar, deve-se distinguir que na indústria a matéria-prima deve ser extraída da natureza para processá-la e transformá-la em outra coisa. Pelo contrário, no turismo os</w:t>
      </w:r>
    </w:p>
    <w:p w14:paraId="1D9968A1" w14:textId="77777777" w:rsidR="00CA1C72" w:rsidRPr="00946553" w:rsidRDefault="00DE4BF9">
      <w:pPr>
        <w:spacing w:after="120"/>
        <w:jc w:val="both"/>
        <w:rPr>
          <w:rFonts w:ascii="Arial" w:hAnsi="Arial"/>
          <w:lang w:val="pt-BR"/>
        </w:rPr>
      </w:pPr>
      <w:proofErr w:type="spellStart"/>
      <w:r w:rsidRPr="00946553">
        <w:rPr>
          <w:rFonts w:ascii="Arial" w:hAnsi="Arial"/>
          <w:lang w:val="pt-BR"/>
        </w:rPr>
        <w:t>Cuadro</w:t>
      </w:r>
      <w:proofErr w:type="spellEnd"/>
      <w:r w:rsidRPr="00946553">
        <w:rPr>
          <w:rFonts w:ascii="Arial" w:hAnsi="Arial"/>
          <w:lang w:val="pt-BR"/>
        </w:rPr>
        <w:t xml:space="preserve"> 2.3. </w:t>
      </w:r>
      <w:proofErr w:type="spellStart"/>
      <w:r w:rsidRPr="00946553">
        <w:rPr>
          <w:rFonts w:ascii="Arial" w:hAnsi="Arial"/>
          <w:lang w:val="pt-BR"/>
        </w:rPr>
        <w:t>Clasificación</w:t>
      </w:r>
      <w:proofErr w:type="spellEnd"/>
      <w:r w:rsidRPr="00946553">
        <w:rPr>
          <w:rFonts w:ascii="Arial" w:hAnsi="Arial"/>
          <w:lang w:val="pt-BR"/>
        </w:rPr>
        <w:t xml:space="preserve"> de </w:t>
      </w:r>
      <w:proofErr w:type="spellStart"/>
      <w:r w:rsidRPr="00946553">
        <w:rPr>
          <w:rFonts w:ascii="Arial" w:hAnsi="Arial"/>
          <w:lang w:val="pt-BR"/>
        </w:rPr>
        <w:t>los</w:t>
      </w:r>
      <w:proofErr w:type="spellEnd"/>
      <w:r w:rsidRPr="00946553">
        <w:rPr>
          <w:rFonts w:ascii="Arial" w:hAnsi="Arial"/>
          <w:lang w:val="pt-BR"/>
        </w:rPr>
        <w:t xml:space="preserve"> </w:t>
      </w:r>
      <w:proofErr w:type="spellStart"/>
      <w:r w:rsidRPr="00946553">
        <w:rPr>
          <w:rFonts w:ascii="Arial" w:hAnsi="Arial"/>
          <w:lang w:val="pt-BR"/>
        </w:rPr>
        <w:t>atractivos</w:t>
      </w:r>
      <w:proofErr w:type="spellEnd"/>
      <w:r w:rsidRPr="00946553">
        <w:rPr>
          <w:rFonts w:ascii="Arial" w:hAnsi="Arial"/>
          <w:lang w:val="pt-BR"/>
        </w:rPr>
        <w:t xml:space="preserve"> turísticos</w:t>
      </w:r>
    </w:p>
    <w:tbl>
      <w:tblPr>
        <w:tblW w:w="0" w:type="auto"/>
        <w:jc w:val="center"/>
        <w:tblLook w:val="04A0" w:firstRow="1" w:lastRow="0" w:firstColumn="1" w:lastColumn="0" w:noHBand="0" w:noVBand="1"/>
      </w:tblPr>
      <w:tblGrid>
        <w:gridCol w:w="4680"/>
        <w:gridCol w:w="4680"/>
      </w:tblGrid>
      <w:tr w:rsidR="00946553" w:rsidRPr="00946553" w14:paraId="76C8EB7B" w14:textId="77777777">
        <w:trPr>
          <w:jc w:val="center"/>
        </w:trPr>
        <w:tc>
          <w:tcPr>
            <w:tcW w:w="4680" w:type="dxa"/>
            <w:shd w:val="clear" w:color="auto" w:fill="003366"/>
          </w:tcPr>
          <w:p w14:paraId="214FB704" w14:textId="77777777" w:rsidR="00CA1C72" w:rsidRPr="00946553" w:rsidRDefault="00DE4BF9">
            <w:pPr>
              <w:spacing w:after="120"/>
              <w:jc w:val="both"/>
              <w:rPr>
                <w:rFonts w:ascii="Arial" w:hAnsi="Arial"/>
              </w:rPr>
            </w:pPr>
            <w:proofErr w:type="spellStart"/>
            <w:r w:rsidRPr="00946553">
              <w:rPr>
                <w:rFonts w:ascii="Arial" w:hAnsi="Arial"/>
                <w:b/>
              </w:rPr>
              <w:t>Categoría</w:t>
            </w:r>
            <w:proofErr w:type="spellEnd"/>
          </w:p>
        </w:tc>
        <w:tc>
          <w:tcPr>
            <w:tcW w:w="4680" w:type="dxa"/>
            <w:shd w:val="clear" w:color="auto" w:fill="003366"/>
          </w:tcPr>
          <w:p w14:paraId="0A2CE139" w14:textId="77777777" w:rsidR="00CA1C72" w:rsidRPr="00946553" w:rsidRDefault="00DE4BF9">
            <w:pPr>
              <w:spacing w:after="120"/>
              <w:jc w:val="both"/>
              <w:rPr>
                <w:rFonts w:ascii="Arial" w:hAnsi="Arial"/>
              </w:rPr>
            </w:pPr>
            <w:r w:rsidRPr="00946553">
              <w:rPr>
                <w:rFonts w:ascii="Arial" w:hAnsi="Arial"/>
                <w:b/>
              </w:rPr>
              <w:t>Tipo</w:t>
            </w:r>
          </w:p>
        </w:tc>
      </w:tr>
      <w:tr w:rsidR="00946553" w:rsidRPr="00B2730E" w14:paraId="752488D7" w14:textId="77777777">
        <w:trPr>
          <w:jc w:val="center"/>
        </w:trPr>
        <w:tc>
          <w:tcPr>
            <w:tcW w:w="4680" w:type="dxa"/>
          </w:tcPr>
          <w:p w14:paraId="14FED6D8" w14:textId="77777777" w:rsidR="00CA1C72" w:rsidRPr="00946553" w:rsidRDefault="00DE4BF9">
            <w:pPr>
              <w:spacing w:after="120"/>
              <w:jc w:val="both"/>
              <w:rPr>
                <w:rFonts w:ascii="Arial" w:hAnsi="Arial"/>
              </w:rPr>
            </w:pPr>
            <w:r w:rsidRPr="00946553">
              <w:rPr>
                <w:rFonts w:ascii="Arial" w:hAnsi="Arial"/>
              </w:rPr>
              <w:t>1. Sitios Naturales</w:t>
            </w:r>
          </w:p>
        </w:tc>
        <w:tc>
          <w:tcPr>
            <w:tcW w:w="4680" w:type="dxa"/>
          </w:tcPr>
          <w:p w14:paraId="0F84CFCC" w14:textId="77777777" w:rsidR="00CA1C72" w:rsidRPr="00946553" w:rsidRDefault="00DE4BF9">
            <w:pPr>
              <w:spacing w:after="120"/>
              <w:jc w:val="both"/>
              <w:rPr>
                <w:rFonts w:ascii="Arial" w:hAnsi="Arial"/>
                <w:lang w:val="pt-BR"/>
              </w:rPr>
            </w:pPr>
            <w:r w:rsidRPr="00946553">
              <w:rPr>
                <w:rFonts w:ascii="Arial" w:hAnsi="Arial"/>
                <w:lang w:val="pt-BR"/>
              </w:rPr>
              <w:t xml:space="preserve">1.1 </w:t>
            </w:r>
            <w:proofErr w:type="spellStart"/>
            <w:r w:rsidRPr="00946553">
              <w:rPr>
                <w:rFonts w:ascii="Arial" w:hAnsi="Arial"/>
                <w:lang w:val="pt-BR"/>
              </w:rPr>
              <w:t>Montañas</w:t>
            </w:r>
            <w:proofErr w:type="spellEnd"/>
            <w:r w:rsidRPr="00946553">
              <w:rPr>
                <w:rFonts w:ascii="Arial" w:hAnsi="Arial"/>
                <w:lang w:val="pt-BR"/>
              </w:rPr>
              <w:br/>
              <w:t xml:space="preserve">1.2 </w:t>
            </w:r>
            <w:proofErr w:type="spellStart"/>
            <w:r w:rsidRPr="00946553">
              <w:rPr>
                <w:rFonts w:ascii="Arial" w:hAnsi="Arial"/>
                <w:lang w:val="pt-BR"/>
              </w:rPr>
              <w:t>Planicies</w:t>
            </w:r>
            <w:proofErr w:type="spellEnd"/>
            <w:r w:rsidRPr="00946553">
              <w:rPr>
                <w:rFonts w:ascii="Arial" w:hAnsi="Arial"/>
                <w:lang w:val="pt-BR"/>
              </w:rPr>
              <w:br/>
              <w:t>1.3 Costas</w:t>
            </w:r>
            <w:r w:rsidRPr="00946553">
              <w:rPr>
                <w:rFonts w:ascii="Arial" w:hAnsi="Arial"/>
                <w:lang w:val="pt-BR"/>
              </w:rPr>
              <w:br/>
              <w:t xml:space="preserve">1.4 Lagos, lagunas y </w:t>
            </w:r>
            <w:proofErr w:type="spellStart"/>
            <w:r w:rsidRPr="00946553">
              <w:rPr>
                <w:rFonts w:ascii="Arial" w:hAnsi="Arial"/>
                <w:lang w:val="pt-BR"/>
              </w:rPr>
              <w:t>esteros</w:t>
            </w:r>
            <w:proofErr w:type="spellEnd"/>
            <w:r w:rsidRPr="00946553">
              <w:rPr>
                <w:rFonts w:ascii="Arial" w:hAnsi="Arial"/>
                <w:lang w:val="pt-BR"/>
              </w:rPr>
              <w:br/>
              <w:t xml:space="preserve">1.5 Ríos y </w:t>
            </w:r>
            <w:proofErr w:type="spellStart"/>
            <w:r w:rsidRPr="00946553">
              <w:rPr>
                <w:rFonts w:ascii="Arial" w:hAnsi="Arial"/>
                <w:lang w:val="pt-BR"/>
              </w:rPr>
              <w:t>arroyos</w:t>
            </w:r>
            <w:proofErr w:type="spellEnd"/>
            <w:r w:rsidRPr="00946553">
              <w:rPr>
                <w:rFonts w:ascii="Arial" w:hAnsi="Arial"/>
                <w:lang w:val="pt-BR"/>
              </w:rPr>
              <w:br/>
              <w:t xml:space="preserve">1.6 Caídas de </w:t>
            </w:r>
            <w:proofErr w:type="gramStart"/>
            <w:r w:rsidRPr="00946553">
              <w:rPr>
                <w:rFonts w:ascii="Arial" w:hAnsi="Arial"/>
                <w:lang w:val="pt-BR"/>
              </w:rPr>
              <w:t>agua</w:t>
            </w:r>
            <w:proofErr w:type="gramEnd"/>
            <w:r w:rsidRPr="00946553">
              <w:rPr>
                <w:rFonts w:ascii="Arial" w:hAnsi="Arial"/>
                <w:lang w:val="pt-BR"/>
              </w:rPr>
              <w:br/>
              <w:t>1.7 Grutas y cavernas</w:t>
            </w:r>
            <w:r w:rsidRPr="00946553">
              <w:rPr>
                <w:rFonts w:ascii="Arial" w:hAnsi="Arial"/>
                <w:lang w:val="pt-BR"/>
              </w:rPr>
              <w:br/>
              <w:t xml:space="preserve">1.8 Lugares de </w:t>
            </w:r>
            <w:proofErr w:type="spellStart"/>
            <w:r w:rsidRPr="00946553">
              <w:rPr>
                <w:rFonts w:ascii="Arial" w:hAnsi="Arial"/>
                <w:lang w:val="pt-BR"/>
              </w:rPr>
              <w:t>observación</w:t>
            </w:r>
            <w:proofErr w:type="spellEnd"/>
            <w:r w:rsidRPr="00946553">
              <w:rPr>
                <w:rFonts w:ascii="Arial" w:hAnsi="Arial"/>
                <w:lang w:val="pt-BR"/>
              </w:rPr>
              <w:t xml:space="preserve"> de flora y fauna</w:t>
            </w:r>
            <w:r w:rsidRPr="00946553">
              <w:rPr>
                <w:rFonts w:ascii="Arial" w:hAnsi="Arial"/>
                <w:lang w:val="pt-BR"/>
              </w:rPr>
              <w:br/>
              <w:t xml:space="preserve">1.9 Lugares de </w:t>
            </w:r>
            <w:proofErr w:type="spellStart"/>
            <w:r w:rsidRPr="00946553">
              <w:rPr>
                <w:rFonts w:ascii="Arial" w:hAnsi="Arial"/>
                <w:lang w:val="pt-BR"/>
              </w:rPr>
              <w:t>caza</w:t>
            </w:r>
            <w:proofErr w:type="spellEnd"/>
            <w:r w:rsidRPr="00946553">
              <w:rPr>
                <w:rFonts w:ascii="Arial" w:hAnsi="Arial"/>
                <w:lang w:val="pt-BR"/>
              </w:rPr>
              <w:t xml:space="preserve"> y pesca</w:t>
            </w:r>
            <w:r w:rsidRPr="00946553">
              <w:rPr>
                <w:rFonts w:ascii="Arial" w:hAnsi="Arial"/>
                <w:lang w:val="pt-BR"/>
              </w:rPr>
              <w:br/>
              <w:t xml:space="preserve">1.10 </w:t>
            </w:r>
            <w:proofErr w:type="spellStart"/>
            <w:r w:rsidRPr="00946553">
              <w:rPr>
                <w:rFonts w:ascii="Arial" w:hAnsi="Arial"/>
                <w:lang w:val="pt-BR"/>
              </w:rPr>
              <w:t>Caminos</w:t>
            </w:r>
            <w:proofErr w:type="spellEnd"/>
            <w:r w:rsidRPr="00946553">
              <w:rPr>
                <w:rFonts w:ascii="Arial" w:hAnsi="Arial"/>
                <w:lang w:val="pt-BR"/>
              </w:rPr>
              <w:t xml:space="preserve"> </w:t>
            </w:r>
            <w:proofErr w:type="spellStart"/>
            <w:r w:rsidRPr="00946553">
              <w:rPr>
                <w:rFonts w:ascii="Arial" w:hAnsi="Arial"/>
                <w:lang w:val="pt-BR"/>
              </w:rPr>
              <w:t>pintorescos</w:t>
            </w:r>
            <w:proofErr w:type="spellEnd"/>
            <w:r w:rsidRPr="00946553">
              <w:rPr>
                <w:rFonts w:ascii="Arial" w:hAnsi="Arial"/>
                <w:lang w:val="pt-BR"/>
              </w:rPr>
              <w:br/>
              <w:t>1.11 Termas</w:t>
            </w:r>
            <w:r w:rsidRPr="00946553">
              <w:rPr>
                <w:rFonts w:ascii="Arial" w:hAnsi="Arial"/>
                <w:lang w:val="pt-BR"/>
              </w:rPr>
              <w:br/>
              <w:t xml:space="preserve">1.12 Parques </w:t>
            </w:r>
            <w:proofErr w:type="spellStart"/>
            <w:r w:rsidRPr="00946553">
              <w:rPr>
                <w:rFonts w:ascii="Arial" w:hAnsi="Arial"/>
                <w:lang w:val="pt-BR"/>
              </w:rPr>
              <w:t>nacionales</w:t>
            </w:r>
            <w:proofErr w:type="spellEnd"/>
            <w:r w:rsidRPr="00946553">
              <w:rPr>
                <w:rFonts w:ascii="Arial" w:hAnsi="Arial"/>
                <w:lang w:val="pt-BR"/>
              </w:rPr>
              <w:t xml:space="preserve"> y reservas de flora y fauna</w:t>
            </w:r>
          </w:p>
        </w:tc>
      </w:tr>
      <w:tr w:rsidR="00946553" w:rsidRPr="00946553" w14:paraId="556DA266" w14:textId="77777777">
        <w:trPr>
          <w:jc w:val="center"/>
        </w:trPr>
        <w:tc>
          <w:tcPr>
            <w:tcW w:w="4680" w:type="dxa"/>
            <w:shd w:val="clear" w:color="auto" w:fill="F2F5F8"/>
          </w:tcPr>
          <w:p w14:paraId="15A2A81A" w14:textId="77777777" w:rsidR="00CA1C72" w:rsidRPr="00946553" w:rsidRDefault="00DE4BF9">
            <w:pPr>
              <w:spacing w:after="120"/>
              <w:jc w:val="both"/>
              <w:rPr>
                <w:rFonts w:ascii="Arial" w:hAnsi="Arial"/>
                <w:lang w:val="pt-BR"/>
              </w:rPr>
            </w:pPr>
            <w:r w:rsidRPr="00946553">
              <w:rPr>
                <w:rFonts w:ascii="Arial" w:hAnsi="Arial"/>
                <w:lang w:val="pt-BR"/>
              </w:rPr>
              <w:t xml:space="preserve">2. </w:t>
            </w:r>
            <w:proofErr w:type="spellStart"/>
            <w:r w:rsidRPr="00946553">
              <w:rPr>
                <w:rFonts w:ascii="Arial" w:hAnsi="Arial"/>
                <w:lang w:val="pt-BR"/>
              </w:rPr>
              <w:t>Museos</w:t>
            </w:r>
            <w:proofErr w:type="spellEnd"/>
            <w:r w:rsidRPr="00946553">
              <w:rPr>
                <w:rFonts w:ascii="Arial" w:hAnsi="Arial"/>
                <w:lang w:val="pt-BR"/>
              </w:rPr>
              <w:t xml:space="preserve"> y </w:t>
            </w:r>
            <w:proofErr w:type="spellStart"/>
            <w:r w:rsidRPr="00946553">
              <w:rPr>
                <w:rFonts w:ascii="Arial" w:hAnsi="Arial"/>
                <w:lang w:val="pt-BR"/>
              </w:rPr>
              <w:t>manifestaciones</w:t>
            </w:r>
            <w:proofErr w:type="spellEnd"/>
            <w:r w:rsidRPr="00946553">
              <w:rPr>
                <w:rFonts w:ascii="Arial" w:hAnsi="Arial"/>
                <w:lang w:val="pt-BR"/>
              </w:rPr>
              <w:t xml:space="preserve"> </w:t>
            </w:r>
            <w:proofErr w:type="spellStart"/>
            <w:r w:rsidRPr="00946553">
              <w:rPr>
                <w:rFonts w:ascii="Arial" w:hAnsi="Arial"/>
                <w:lang w:val="pt-BR"/>
              </w:rPr>
              <w:t>culturales</w:t>
            </w:r>
            <w:proofErr w:type="spellEnd"/>
            <w:r w:rsidRPr="00946553">
              <w:rPr>
                <w:rFonts w:ascii="Arial" w:hAnsi="Arial"/>
                <w:lang w:val="pt-BR"/>
              </w:rPr>
              <w:t xml:space="preserve"> históricas</w:t>
            </w:r>
          </w:p>
        </w:tc>
        <w:tc>
          <w:tcPr>
            <w:tcW w:w="4680" w:type="dxa"/>
            <w:shd w:val="clear" w:color="auto" w:fill="F2F5F8"/>
          </w:tcPr>
          <w:p w14:paraId="1C17BB00" w14:textId="77777777" w:rsidR="00CA1C72" w:rsidRPr="00946553" w:rsidRDefault="00DE4BF9">
            <w:pPr>
              <w:spacing w:after="120"/>
              <w:jc w:val="both"/>
              <w:rPr>
                <w:rFonts w:ascii="Arial" w:hAnsi="Arial"/>
                <w:lang w:val="pt-BR"/>
              </w:rPr>
            </w:pPr>
            <w:r w:rsidRPr="00946553">
              <w:rPr>
                <w:rFonts w:ascii="Arial" w:hAnsi="Arial"/>
                <w:lang w:val="pt-BR"/>
              </w:rPr>
              <w:t xml:space="preserve">2.1 </w:t>
            </w:r>
            <w:proofErr w:type="spellStart"/>
            <w:r w:rsidRPr="00946553">
              <w:rPr>
                <w:rFonts w:ascii="Arial" w:hAnsi="Arial"/>
                <w:lang w:val="pt-BR"/>
              </w:rPr>
              <w:t>Museos</w:t>
            </w:r>
            <w:proofErr w:type="spellEnd"/>
            <w:r w:rsidRPr="00946553">
              <w:rPr>
                <w:rFonts w:ascii="Arial" w:hAnsi="Arial"/>
                <w:lang w:val="pt-BR"/>
              </w:rPr>
              <w:br/>
              <w:t>2.2 Obras de arte y técnica</w:t>
            </w:r>
            <w:r w:rsidRPr="00946553">
              <w:rPr>
                <w:rFonts w:ascii="Arial" w:hAnsi="Arial"/>
                <w:lang w:val="pt-BR"/>
              </w:rPr>
              <w:br/>
              <w:t>2.3 Lugares históricos</w:t>
            </w:r>
            <w:r w:rsidRPr="00946553">
              <w:rPr>
                <w:rFonts w:ascii="Arial" w:hAnsi="Arial"/>
                <w:lang w:val="pt-BR"/>
              </w:rPr>
              <w:br/>
              <w:t xml:space="preserve">2.4 Ruinas y </w:t>
            </w:r>
            <w:proofErr w:type="spellStart"/>
            <w:r w:rsidRPr="00946553">
              <w:rPr>
                <w:rFonts w:ascii="Arial" w:hAnsi="Arial"/>
                <w:lang w:val="pt-BR"/>
              </w:rPr>
              <w:t>sitios</w:t>
            </w:r>
            <w:proofErr w:type="spellEnd"/>
            <w:r w:rsidRPr="00946553">
              <w:rPr>
                <w:rFonts w:ascii="Arial" w:hAnsi="Arial"/>
                <w:lang w:val="pt-BR"/>
              </w:rPr>
              <w:t xml:space="preserve"> arqueológicos</w:t>
            </w:r>
          </w:p>
        </w:tc>
      </w:tr>
      <w:tr w:rsidR="00946553" w:rsidRPr="00946553" w14:paraId="478267C8" w14:textId="77777777">
        <w:trPr>
          <w:jc w:val="center"/>
        </w:trPr>
        <w:tc>
          <w:tcPr>
            <w:tcW w:w="4680" w:type="dxa"/>
          </w:tcPr>
          <w:p w14:paraId="69FC141F" w14:textId="77777777" w:rsidR="00CA1C72" w:rsidRPr="00946553" w:rsidRDefault="00DE4BF9">
            <w:pPr>
              <w:spacing w:after="120"/>
              <w:jc w:val="both"/>
              <w:rPr>
                <w:rFonts w:ascii="Arial" w:hAnsi="Arial"/>
              </w:rPr>
            </w:pPr>
            <w:r w:rsidRPr="00946553">
              <w:rPr>
                <w:rFonts w:ascii="Arial" w:hAnsi="Arial"/>
              </w:rPr>
              <w:t>3. Folklore</w:t>
            </w:r>
          </w:p>
        </w:tc>
        <w:tc>
          <w:tcPr>
            <w:tcW w:w="4680" w:type="dxa"/>
          </w:tcPr>
          <w:p w14:paraId="069CC6C7" w14:textId="77777777" w:rsidR="00CA1C72" w:rsidRPr="00946553" w:rsidRDefault="00DE4BF9">
            <w:pPr>
              <w:spacing w:after="120"/>
              <w:jc w:val="both"/>
              <w:rPr>
                <w:rFonts w:ascii="Arial" w:hAnsi="Arial"/>
                <w:lang w:val="pt-BR"/>
              </w:rPr>
            </w:pPr>
            <w:r w:rsidRPr="00946553">
              <w:rPr>
                <w:rFonts w:ascii="Arial" w:hAnsi="Arial"/>
                <w:lang w:val="pt-BR"/>
              </w:rPr>
              <w:t xml:space="preserve">3.1 </w:t>
            </w:r>
            <w:proofErr w:type="spellStart"/>
            <w:r w:rsidRPr="00946553">
              <w:rPr>
                <w:rFonts w:ascii="Arial" w:hAnsi="Arial"/>
                <w:lang w:val="pt-BR"/>
              </w:rPr>
              <w:t>Manifestaciones</w:t>
            </w:r>
            <w:proofErr w:type="spellEnd"/>
            <w:r w:rsidRPr="00946553">
              <w:rPr>
                <w:rFonts w:ascii="Arial" w:hAnsi="Arial"/>
                <w:lang w:val="pt-BR"/>
              </w:rPr>
              <w:t xml:space="preserve"> religiosas y </w:t>
            </w:r>
            <w:proofErr w:type="spellStart"/>
            <w:r w:rsidRPr="00946553">
              <w:rPr>
                <w:rFonts w:ascii="Arial" w:hAnsi="Arial"/>
                <w:lang w:val="pt-BR"/>
              </w:rPr>
              <w:t>creencias</w:t>
            </w:r>
            <w:proofErr w:type="spellEnd"/>
            <w:r w:rsidRPr="00946553">
              <w:rPr>
                <w:rFonts w:ascii="Arial" w:hAnsi="Arial"/>
                <w:lang w:val="pt-BR"/>
              </w:rPr>
              <w:t xml:space="preserve"> populares</w:t>
            </w:r>
            <w:r w:rsidRPr="00946553">
              <w:rPr>
                <w:rFonts w:ascii="Arial" w:hAnsi="Arial"/>
                <w:lang w:val="pt-BR"/>
              </w:rPr>
              <w:br/>
              <w:t>3.2 Ferias y mercados</w:t>
            </w:r>
            <w:r w:rsidRPr="00946553">
              <w:rPr>
                <w:rFonts w:ascii="Arial" w:hAnsi="Arial"/>
                <w:lang w:val="pt-BR"/>
              </w:rPr>
              <w:br/>
              <w:t xml:space="preserve">3.3 Música y </w:t>
            </w:r>
            <w:proofErr w:type="spellStart"/>
            <w:r w:rsidRPr="00946553">
              <w:rPr>
                <w:rFonts w:ascii="Arial" w:hAnsi="Arial"/>
                <w:lang w:val="pt-BR"/>
              </w:rPr>
              <w:t>danzas</w:t>
            </w:r>
            <w:proofErr w:type="spellEnd"/>
            <w:r w:rsidRPr="00946553">
              <w:rPr>
                <w:rFonts w:ascii="Arial" w:hAnsi="Arial"/>
                <w:lang w:val="pt-BR"/>
              </w:rPr>
              <w:br/>
              <w:t xml:space="preserve">3.4 </w:t>
            </w:r>
            <w:proofErr w:type="spellStart"/>
            <w:r w:rsidRPr="00946553">
              <w:rPr>
                <w:rFonts w:ascii="Arial" w:hAnsi="Arial"/>
                <w:lang w:val="pt-BR"/>
              </w:rPr>
              <w:t>Artesanías</w:t>
            </w:r>
            <w:proofErr w:type="spellEnd"/>
            <w:r w:rsidRPr="00946553">
              <w:rPr>
                <w:rFonts w:ascii="Arial" w:hAnsi="Arial"/>
                <w:lang w:val="pt-BR"/>
              </w:rPr>
              <w:t xml:space="preserve"> y artes populares</w:t>
            </w:r>
            <w:r w:rsidRPr="00946553">
              <w:rPr>
                <w:rFonts w:ascii="Arial" w:hAnsi="Arial"/>
                <w:lang w:val="pt-BR"/>
              </w:rPr>
              <w:br/>
              <w:t>3.5 Comidas y bebidas típicas</w:t>
            </w:r>
            <w:r w:rsidRPr="00946553">
              <w:rPr>
                <w:rFonts w:ascii="Arial" w:hAnsi="Arial"/>
                <w:lang w:val="pt-BR"/>
              </w:rPr>
              <w:br/>
              <w:t>3.6 Grupos étnicos</w:t>
            </w:r>
            <w:r w:rsidRPr="00946553">
              <w:rPr>
                <w:rFonts w:ascii="Arial" w:hAnsi="Arial"/>
                <w:lang w:val="pt-BR"/>
              </w:rPr>
              <w:br/>
              <w:t xml:space="preserve">3.7 </w:t>
            </w:r>
            <w:proofErr w:type="spellStart"/>
            <w:r w:rsidRPr="00946553">
              <w:rPr>
                <w:rFonts w:ascii="Arial" w:hAnsi="Arial"/>
                <w:lang w:val="pt-BR"/>
              </w:rPr>
              <w:t>Arquitectura</w:t>
            </w:r>
            <w:proofErr w:type="spellEnd"/>
            <w:r w:rsidRPr="00946553">
              <w:rPr>
                <w:rFonts w:ascii="Arial" w:hAnsi="Arial"/>
                <w:lang w:val="pt-BR"/>
              </w:rPr>
              <w:t xml:space="preserve"> popular y </w:t>
            </w:r>
            <w:proofErr w:type="spellStart"/>
            <w:r w:rsidRPr="00946553">
              <w:rPr>
                <w:rFonts w:ascii="Arial" w:hAnsi="Arial"/>
                <w:lang w:val="pt-BR"/>
              </w:rPr>
              <w:t>espontánea</w:t>
            </w:r>
            <w:proofErr w:type="spellEnd"/>
          </w:p>
        </w:tc>
      </w:tr>
      <w:tr w:rsidR="00946553" w:rsidRPr="00946553" w14:paraId="3DD84615" w14:textId="77777777">
        <w:trPr>
          <w:jc w:val="center"/>
        </w:trPr>
        <w:tc>
          <w:tcPr>
            <w:tcW w:w="4680" w:type="dxa"/>
            <w:shd w:val="clear" w:color="auto" w:fill="F2F5F8"/>
          </w:tcPr>
          <w:p w14:paraId="70D432ED" w14:textId="77777777" w:rsidR="00CA1C72" w:rsidRPr="00946553" w:rsidRDefault="00DE4BF9">
            <w:pPr>
              <w:spacing w:after="120"/>
              <w:jc w:val="both"/>
              <w:rPr>
                <w:rFonts w:ascii="Arial" w:hAnsi="Arial"/>
                <w:lang w:val="pt-BR"/>
              </w:rPr>
            </w:pPr>
            <w:r w:rsidRPr="00946553">
              <w:rPr>
                <w:rFonts w:ascii="Arial" w:hAnsi="Arial"/>
                <w:lang w:val="pt-BR"/>
              </w:rPr>
              <w:t xml:space="preserve">4. </w:t>
            </w:r>
            <w:proofErr w:type="spellStart"/>
            <w:r w:rsidRPr="00946553">
              <w:rPr>
                <w:rFonts w:ascii="Arial" w:hAnsi="Arial"/>
                <w:lang w:val="pt-BR"/>
              </w:rPr>
              <w:t>Realizaciones</w:t>
            </w:r>
            <w:proofErr w:type="spellEnd"/>
            <w:r w:rsidRPr="00946553">
              <w:rPr>
                <w:rFonts w:ascii="Arial" w:hAnsi="Arial"/>
                <w:lang w:val="pt-BR"/>
              </w:rPr>
              <w:t xml:space="preserve"> técnicas, científicas o artísticas </w:t>
            </w:r>
            <w:proofErr w:type="spellStart"/>
            <w:r w:rsidRPr="00946553">
              <w:rPr>
                <w:rFonts w:ascii="Arial" w:hAnsi="Arial"/>
                <w:lang w:val="pt-BR"/>
              </w:rPr>
              <w:t>contemporáneas</w:t>
            </w:r>
            <w:proofErr w:type="spellEnd"/>
          </w:p>
        </w:tc>
        <w:tc>
          <w:tcPr>
            <w:tcW w:w="4680" w:type="dxa"/>
            <w:shd w:val="clear" w:color="auto" w:fill="F2F5F8"/>
          </w:tcPr>
          <w:p w14:paraId="17B2B50C" w14:textId="77777777" w:rsidR="00CA1C72" w:rsidRPr="00946553" w:rsidRDefault="00DE4BF9">
            <w:pPr>
              <w:spacing w:after="120"/>
              <w:jc w:val="both"/>
              <w:rPr>
                <w:rFonts w:ascii="Arial" w:hAnsi="Arial"/>
                <w:lang w:val="pt-BR"/>
              </w:rPr>
            </w:pPr>
            <w:r w:rsidRPr="00946553">
              <w:rPr>
                <w:rFonts w:ascii="Arial" w:hAnsi="Arial"/>
                <w:lang w:val="pt-BR"/>
              </w:rPr>
              <w:t xml:space="preserve">4.1 </w:t>
            </w:r>
            <w:proofErr w:type="spellStart"/>
            <w:r w:rsidRPr="00946553">
              <w:rPr>
                <w:rFonts w:ascii="Arial" w:hAnsi="Arial"/>
                <w:lang w:val="pt-BR"/>
              </w:rPr>
              <w:t>Explotaciones</w:t>
            </w:r>
            <w:proofErr w:type="spellEnd"/>
            <w:r w:rsidRPr="00946553">
              <w:rPr>
                <w:rFonts w:ascii="Arial" w:hAnsi="Arial"/>
                <w:lang w:val="pt-BR"/>
              </w:rPr>
              <w:t xml:space="preserve"> mineras</w:t>
            </w:r>
            <w:r w:rsidRPr="00946553">
              <w:rPr>
                <w:rFonts w:ascii="Arial" w:hAnsi="Arial"/>
                <w:lang w:val="pt-BR"/>
              </w:rPr>
              <w:br/>
              <w:t xml:space="preserve">4.2 </w:t>
            </w:r>
            <w:proofErr w:type="spellStart"/>
            <w:r w:rsidRPr="00946553">
              <w:rPr>
                <w:rFonts w:ascii="Arial" w:hAnsi="Arial"/>
                <w:lang w:val="pt-BR"/>
              </w:rPr>
              <w:t>Explotaciones</w:t>
            </w:r>
            <w:proofErr w:type="spellEnd"/>
            <w:r w:rsidRPr="00946553">
              <w:rPr>
                <w:rFonts w:ascii="Arial" w:hAnsi="Arial"/>
                <w:lang w:val="pt-BR"/>
              </w:rPr>
              <w:t xml:space="preserve"> </w:t>
            </w:r>
            <w:proofErr w:type="spellStart"/>
            <w:r w:rsidRPr="00946553">
              <w:rPr>
                <w:rFonts w:ascii="Arial" w:hAnsi="Arial"/>
                <w:lang w:val="pt-BR"/>
              </w:rPr>
              <w:t>agropecuarias</w:t>
            </w:r>
            <w:proofErr w:type="spellEnd"/>
            <w:r w:rsidRPr="00946553">
              <w:rPr>
                <w:rFonts w:ascii="Arial" w:hAnsi="Arial"/>
                <w:lang w:val="pt-BR"/>
              </w:rPr>
              <w:br/>
              <w:t xml:space="preserve">4.3 </w:t>
            </w:r>
            <w:proofErr w:type="spellStart"/>
            <w:r w:rsidRPr="00946553">
              <w:rPr>
                <w:rFonts w:ascii="Arial" w:hAnsi="Arial"/>
                <w:lang w:val="pt-BR"/>
              </w:rPr>
              <w:t>Explotaciones</w:t>
            </w:r>
            <w:proofErr w:type="spellEnd"/>
            <w:r w:rsidRPr="00946553">
              <w:rPr>
                <w:rFonts w:ascii="Arial" w:hAnsi="Arial"/>
                <w:lang w:val="pt-BR"/>
              </w:rPr>
              <w:t xml:space="preserve"> </w:t>
            </w:r>
            <w:proofErr w:type="spellStart"/>
            <w:r w:rsidRPr="00946553">
              <w:rPr>
                <w:rFonts w:ascii="Arial" w:hAnsi="Arial"/>
                <w:lang w:val="pt-BR"/>
              </w:rPr>
              <w:t>industriales</w:t>
            </w:r>
            <w:proofErr w:type="spellEnd"/>
            <w:r w:rsidRPr="00946553">
              <w:rPr>
                <w:rFonts w:ascii="Arial" w:hAnsi="Arial"/>
                <w:lang w:val="pt-BR"/>
              </w:rPr>
              <w:br/>
              <w:t>4.4 Obras de arte y técnica</w:t>
            </w:r>
            <w:r w:rsidRPr="00946553">
              <w:rPr>
                <w:rFonts w:ascii="Arial" w:hAnsi="Arial"/>
                <w:lang w:val="pt-BR"/>
              </w:rPr>
              <w:br/>
              <w:t>4.5 Centros científicos y técnicos</w:t>
            </w:r>
          </w:p>
        </w:tc>
      </w:tr>
      <w:tr w:rsidR="00946553" w:rsidRPr="00946553" w14:paraId="5D4D9DF9" w14:textId="77777777">
        <w:trPr>
          <w:jc w:val="center"/>
        </w:trPr>
        <w:tc>
          <w:tcPr>
            <w:tcW w:w="4680" w:type="dxa"/>
          </w:tcPr>
          <w:p w14:paraId="2D055A5D" w14:textId="77777777" w:rsidR="00CA1C72" w:rsidRPr="00946553" w:rsidRDefault="00DE4BF9">
            <w:pPr>
              <w:spacing w:after="120"/>
              <w:jc w:val="both"/>
              <w:rPr>
                <w:rFonts w:ascii="Arial" w:hAnsi="Arial"/>
              </w:rPr>
            </w:pPr>
            <w:r w:rsidRPr="00946553">
              <w:rPr>
                <w:rFonts w:ascii="Arial" w:hAnsi="Arial"/>
              </w:rPr>
              <w:t>5. Acontecimientos programados</w:t>
            </w:r>
          </w:p>
        </w:tc>
        <w:tc>
          <w:tcPr>
            <w:tcW w:w="4680" w:type="dxa"/>
          </w:tcPr>
          <w:p w14:paraId="4168673E" w14:textId="77777777" w:rsidR="00CA1C72" w:rsidRPr="00946553" w:rsidRDefault="00DE4BF9">
            <w:pPr>
              <w:spacing w:after="120"/>
              <w:jc w:val="both"/>
              <w:rPr>
                <w:rFonts w:ascii="Arial" w:hAnsi="Arial"/>
                <w:lang w:val="pt-BR"/>
              </w:rPr>
            </w:pPr>
            <w:r w:rsidRPr="00946553">
              <w:rPr>
                <w:rFonts w:ascii="Arial" w:hAnsi="Arial"/>
                <w:lang w:val="pt-BR"/>
              </w:rPr>
              <w:t>5.1 Artísticos</w:t>
            </w:r>
            <w:r w:rsidRPr="00946553">
              <w:rPr>
                <w:rFonts w:ascii="Arial" w:hAnsi="Arial"/>
                <w:lang w:val="pt-BR"/>
              </w:rPr>
              <w:br/>
              <w:t xml:space="preserve">5.2 </w:t>
            </w:r>
            <w:proofErr w:type="spellStart"/>
            <w:r w:rsidRPr="00946553">
              <w:rPr>
                <w:rFonts w:ascii="Arial" w:hAnsi="Arial"/>
                <w:lang w:val="pt-BR"/>
              </w:rPr>
              <w:t>Deportivos</w:t>
            </w:r>
            <w:proofErr w:type="spellEnd"/>
            <w:r w:rsidRPr="00946553">
              <w:rPr>
                <w:rFonts w:ascii="Arial" w:hAnsi="Arial"/>
                <w:lang w:val="pt-BR"/>
              </w:rPr>
              <w:br/>
              <w:t xml:space="preserve">5.3 Ferias y </w:t>
            </w:r>
            <w:proofErr w:type="spellStart"/>
            <w:r w:rsidRPr="00946553">
              <w:rPr>
                <w:rFonts w:ascii="Arial" w:hAnsi="Arial"/>
                <w:lang w:val="pt-BR"/>
              </w:rPr>
              <w:t>exposiciones</w:t>
            </w:r>
            <w:proofErr w:type="spellEnd"/>
            <w:r w:rsidRPr="00946553">
              <w:rPr>
                <w:rFonts w:ascii="Arial" w:hAnsi="Arial"/>
                <w:lang w:val="pt-BR"/>
              </w:rPr>
              <w:br/>
              <w:t>5.4 Concursos</w:t>
            </w:r>
            <w:r w:rsidRPr="00946553">
              <w:rPr>
                <w:rFonts w:ascii="Arial" w:hAnsi="Arial"/>
                <w:lang w:val="pt-BR"/>
              </w:rPr>
              <w:br/>
              <w:t xml:space="preserve">5.5 </w:t>
            </w:r>
            <w:proofErr w:type="spellStart"/>
            <w:r w:rsidRPr="00946553">
              <w:rPr>
                <w:rFonts w:ascii="Arial" w:hAnsi="Arial"/>
                <w:lang w:val="pt-BR"/>
              </w:rPr>
              <w:t>Fiestas</w:t>
            </w:r>
            <w:proofErr w:type="spellEnd"/>
            <w:r w:rsidRPr="00946553">
              <w:rPr>
                <w:rFonts w:ascii="Arial" w:hAnsi="Arial"/>
                <w:lang w:val="pt-BR"/>
              </w:rPr>
              <w:t xml:space="preserve"> religiosas y profanas</w:t>
            </w:r>
            <w:r w:rsidRPr="00946553">
              <w:rPr>
                <w:rFonts w:ascii="Arial" w:hAnsi="Arial"/>
                <w:lang w:val="pt-BR"/>
              </w:rPr>
              <w:br/>
              <w:t xml:space="preserve">5.6 </w:t>
            </w:r>
            <w:proofErr w:type="spellStart"/>
            <w:r w:rsidRPr="00946553">
              <w:rPr>
                <w:rFonts w:ascii="Arial" w:hAnsi="Arial"/>
                <w:lang w:val="pt-BR"/>
              </w:rPr>
              <w:t>Carnavales</w:t>
            </w:r>
            <w:proofErr w:type="spellEnd"/>
            <w:r w:rsidRPr="00946553">
              <w:rPr>
                <w:rFonts w:ascii="Arial" w:hAnsi="Arial"/>
                <w:lang w:val="pt-BR"/>
              </w:rPr>
              <w:br/>
              <w:t xml:space="preserve">5.7 </w:t>
            </w:r>
            <w:proofErr w:type="spellStart"/>
            <w:r w:rsidRPr="00946553">
              <w:rPr>
                <w:rFonts w:ascii="Arial" w:hAnsi="Arial"/>
                <w:lang w:val="pt-BR"/>
              </w:rPr>
              <w:t>Otros</w:t>
            </w:r>
            <w:proofErr w:type="spellEnd"/>
          </w:p>
        </w:tc>
      </w:tr>
    </w:tbl>
    <w:p w14:paraId="05B23B3E" w14:textId="77777777" w:rsidR="00CA1C72" w:rsidRPr="00946553" w:rsidRDefault="00DE4BF9">
      <w:pPr>
        <w:spacing w:after="120"/>
        <w:jc w:val="both"/>
        <w:rPr>
          <w:rFonts w:ascii="Arial" w:hAnsi="Arial"/>
          <w:lang w:val="pt-BR"/>
        </w:rPr>
      </w:pPr>
      <w:r w:rsidRPr="00946553">
        <w:rPr>
          <w:rFonts w:ascii="Arial" w:hAnsi="Arial"/>
          <w:lang w:val="pt-BR"/>
        </w:rPr>
        <w:t>atrativos devem permanecer intactos ou, se houver intervenção sobre eles, essas ações ficam limitadas à restituição de alguma qualidade que possam ter perdido, seja pela ação destrutiva de outros setores, dos próprios turistas ou pelo passar do tempo.</w:t>
      </w:r>
    </w:p>
    <w:p w14:paraId="21976E93" w14:textId="77777777" w:rsidR="00CA1C72" w:rsidRPr="00946553" w:rsidRDefault="00DE4BF9">
      <w:pPr>
        <w:spacing w:after="120"/>
        <w:jc w:val="both"/>
        <w:rPr>
          <w:rFonts w:ascii="Arial" w:hAnsi="Arial"/>
          <w:lang w:val="pt-BR"/>
        </w:rPr>
      </w:pPr>
      <w:r w:rsidRPr="00946553">
        <w:rPr>
          <w:rFonts w:ascii="Arial" w:hAnsi="Arial"/>
          <w:lang w:val="pt-BR"/>
        </w:rPr>
        <w:t>Outra diferença fundamental radica em que, na indústria, uma vez extraída, a matéria-prima deve ser trasladada aos centros de produção, que é onde se assenta a planta industrial; em contrapartida, no turismo a matéria-prima não pode ser transportada, porque os atrativos turísticos são inamovíveis. Esta particularidade obriga a que a planta turística se situe ao pé do atrativo ou dentro de seu raio de influência, condição que impõe certa rigidez à planejamento físico do setor [cite: 16].</w:t>
      </w:r>
    </w:p>
    <w:p w14:paraId="4979C7F5" w14:textId="77777777" w:rsidR="00CA1C72" w:rsidRPr="00946553" w:rsidRDefault="00DE4BF9">
      <w:pPr>
        <w:spacing w:before="40" w:after="80"/>
        <w:ind w:left="288"/>
        <w:rPr>
          <w:rFonts w:ascii="Arial" w:hAnsi="Arial"/>
          <w:lang w:val="pt-BR"/>
        </w:rPr>
      </w:pPr>
      <w:r w:rsidRPr="00946553">
        <w:rPr>
          <w:rFonts w:ascii="Arial" w:hAnsi="Arial"/>
          <w:i/>
          <w:sz w:val="18"/>
          <w:lang w:val="pt-BR"/>
        </w:rPr>
        <w:t>[cite: 16] O mesmo tema será tratado com maior profundidade nos capítulos 3, Teoria do espaço turístico, e 6 e 7, que tratam do planejamento dos espaços natural e urbano.</w:t>
      </w:r>
    </w:p>
    <w:p w14:paraId="5FF8D193" w14:textId="77777777" w:rsidR="00CA1C72" w:rsidRPr="00946553" w:rsidRDefault="00DE4BF9">
      <w:pPr>
        <w:spacing w:after="120"/>
        <w:jc w:val="both"/>
        <w:rPr>
          <w:rFonts w:ascii="Arial" w:hAnsi="Arial"/>
          <w:lang w:val="pt-BR"/>
        </w:rPr>
      </w:pPr>
      <w:r w:rsidRPr="00946553">
        <w:rPr>
          <w:rFonts w:ascii="Arial" w:hAnsi="Arial"/>
          <w:lang w:val="pt-BR"/>
        </w:rPr>
        <w:t xml:space="preserve">Uma terceira distinção, </w:t>
      </w:r>
      <w:proofErr w:type="spellStart"/>
      <w:r w:rsidRPr="00946553">
        <w:rPr>
          <w:rFonts w:ascii="Arial" w:hAnsi="Arial"/>
          <w:lang w:val="pt-BR"/>
        </w:rPr>
        <w:t>esta</w:t>
      </w:r>
      <w:proofErr w:type="spellEnd"/>
      <w:r w:rsidRPr="00946553">
        <w:rPr>
          <w:rFonts w:ascii="Arial" w:hAnsi="Arial"/>
          <w:lang w:val="pt-BR"/>
        </w:rPr>
        <w:t xml:space="preserve"> de tipo semântico, é a que corresponde fazer para não chamar indistintamente os atrativos turísticos com esse nome ou com o de 'recursos'. A palavra 'recurso' passou inadvertidamente da teoria econômica para o turismo. Mas a passagem textual acarreta confusões, porque em economia entende-se por recurso a soma de três fatores: recursos naturais, recursos humanos e recursos de capital. Por outra parte, como mostra o quadro 2.3, apenas uma das cinco categorias em que se classificam os atrativos (categoria I '</w:t>
      </w:r>
      <w:proofErr w:type="spellStart"/>
      <w:r w:rsidRPr="00946553">
        <w:rPr>
          <w:rFonts w:ascii="Arial" w:hAnsi="Arial"/>
          <w:lang w:val="pt-BR"/>
        </w:rPr>
        <w:t>Sitios</w:t>
      </w:r>
      <w:proofErr w:type="spellEnd"/>
      <w:r w:rsidRPr="00946553">
        <w:rPr>
          <w:rFonts w:ascii="Arial" w:hAnsi="Arial"/>
          <w:lang w:val="pt-BR"/>
        </w:rPr>
        <w:t xml:space="preserve"> </w:t>
      </w:r>
      <w:proofErr w:type="spellStart"/>
      <w:r w:rsidRPr="00946553">
        <w:rPr>
          <w:rFonts w:ascii="Arial" w:hAnsi="Arial"/>
          <w:lang w:val="pt-BR"/>
        </w:rPr>
        <w:t>naturales</w:t>
      </w:r>
      <w:proofErr w:type="spellEnd"/>
      <w:r w:rsidRPr="00946553">
        <w:rPr>
          <w:rFonts w:ascii="Arial" w:hAnsi="Arial"/>
          <w:lang w:val="pt-BR"/>
        </w:rPr>
        <w:t xml:space="preserve">') refere-se à natureza, enquanto nenhuma contempla os recursos humanos e de capital. Em contrapartida, as quatro restantes referem-se a coisas ou sucessos culturais. Por esta razão, e para evitar mais confusões, abolimos a palavra recurso </w:t>
      </w:r>
      <w:proofErr w:type="gramStart"/>
      <w:r w:rsidRPr="00946553">
        <w:rPr>
          <w:rFonts w:ascii="Arial" w:hAnsi="Arial"/>
          <w:lang w:val="pt-BR"/>
        </w:rPr>
        <w:t>do linguagem técnica turística</w:t>
      </w:r>
      <w:proofErr w:type="gramEnd"/>
      <w:r w:rsidRPr="00946553">
        <w:rPr>
          <w:rFonts w:ascii="Arial" w:hAnsi="Arial"/>
          <w:lang w:val="pt-BR"/>
        </w:rPr>
        <w:t>.</w:t>
      </w:r>
    </w:p>
    <w:p w14:paraId="678CF0DB" w14:textId="77777777" w:rsidR="00CA1C72" w:rsidRPr="00946553" w:rsidRDefault="00DE4BF9">
      <w:pPr>
        <w:spacing w:after="120"/>
        <w:jc w:val="both"/>
        <w:rPr>
          <w:rFonts w:ascii="Arial" w:hAnsi="Arial"/>
          <w:lang w:val="pt-BR"/>
        </w:rPr>
      </w:pPr>
      <w:r w:rsidRPr="00946553">
        <w:rPr>
          <w:rFonts w:ascii="Arial" w:hAnsi="Arial"/>
          <w:lang w:val="pt-BR"/>
        </w:rPr>
        <w:t>Tendo em conta que os atrativos turísticos são a matéria-prima do turismo, sem a qual um país ou uma região não poderiam empreender o desenvolvimento (porque lhes faltaria o essencial e porque só a partir de sua presença se pode pensar em construir uma planta turística que permita explorá-lo comercialmente), na figura 2.1 eles são incluídos como o primeiro elemento da estrutura de produção do setor, à qual se agregam a planta turística e a infraestrutura.</w:t>
      </w:r>
    </w:p>
    <w:p w14:paraId="2500F673" w14:textId="36ADB9F7" w:rsidR="00CA1C72" w:rsidRPr="00946553" w:rsidRDefault="00DE4BF9" w:rsidP="005E2736">
      <w:pPr>
        <w:pStyle w:val="Ttulo1"/>
      </w:pPr>
      <w:r w:rsidRPr="00946553">
        <w:t xml:space="preserve">7. </w:t>
      </w:r>
      <w:r w:rsidR="005E2736">
        <w:tab/>
      </w:r>
      <w:r w:rsidRPr="00946553">
        <w:t>A INFRAESTRUTURA</w:t>
      </w:r>
    </w:p>
    <w:p w14:paraId="30FB5B0B" w14:textId="77777777" w:rsidR="00CA1C72" w:rsidRPr="00946553" w:rsidRDefault="00DE4BF9">
      <w:pPr>
        <w:spacing w:after="120"/>
        <w:jc w:val="both"/>
        <w:rPr>
          <w:rFonts w:ascii="Arial" w:hAnsi="Arial"/>
          <w:lang w:val="pt-BR"/>
        </w:rPr>
      </w:pPr>
      <w:r w:rsidRPr="00946553">
        <w:rPr>
          <w:rFonts w:ascii="Arial" w:hAnsi="Arial"/>
          <w:lang w:val="pt-BR"/>
        </w:rPr>
        <w:t xml:space="preserve">Dissemos que para que o sistema turístico possa funcionar requer que </w:t>
      </w:r>
      <w:proofErr w:type="spellStart"/>
      <w:r w:rsidRPr="00946553">
        <w:rPr>
          <w:rFonts w:ascii="Arial" w:hAnsi="Arial"/>
          <w:lang w:val="pt-BR"/>
        </w:rPr>
        <w:t>aos</w:t>
      </w:r>
      <w:proofErr w:type="spellEnd"/>
      <w:r w:rsidRPr="00946553">
        <w:rPr>
          <w:rFonts w:ascii="Arial" w:hAnsi="Arial"/>
          <w:lang w:val="pt-BR"/>
        </w:rPr>
        <w:t xml:space="preserve"> atrativos e à planta turística se agregue a infraestrutura.</w:t>
      </w:r>
    </w:p>
    <w:p w14:paraId="35E0707D" w14:textId="77777777" w:rsidR="00CA1C72" w:rsidRPr="00946553" w:rsidRDefault="00DE4BF9">
      <w:pPr>
        <w:spacing w:after="120"/>
        <w:jc w:val="both"/>
        <w:rPr>
          <w:rFonts w:ascii="Arial" w:hAnsi="Arial"/>
          <w:lang w:val="pt-BR"/>
        </w:rPr>
      </w:pPr>
      <w:r w:rsidRPr="00946553">
        <w:rPr>
          <w:rFonts w:ascii="Arial" w:hAnsi="Arial"/>
          <w:lang w:val="pt-BR"/>
        </w:rPr>
        <w:t>Na economia moderna entende-se por infraestrutura a dotação de bens e serviços com que conta um país para sustentar suas estruturas sociais e produtivas. Formam parte da mesma a educação, os serviços de saúde, a habitação, os transportes, as comunicações e a energia. Dado o caráter de apoio à população de um país em seu conjunto, os investimentos em infraestrutura (telefones, estradas, ferrovias, pontes, habitações, escolas, hospitais, represas, etc.) também são denominados 'capital social fixo'.</w:t>
      </w:r>
    </w:p>
    <w:p w14:paraId="7E484DCA" w14:textId="77777777" w:rsidR="00CA1C72" w:rsidRPr="00946553" w:rsidRDefault="00DE4BF9">
      <w:pPr>
        <w:spacing w:after="120"/>
        <w:jc w:val="both"/>
        <w:rPr>
          <w:rFonts w:ascii="Arial" w:hAnsi="Arial"/>
          <w:lang w:val="pt-BR"/>
        </w:rPr>
      </w:pPr>
      <w:r w:rsidRPr="00946553">
        <w:rPr>
          <w:rFonts w:ascii="Arial" w:hAnsi="Arial"/>
          <w:lang w:val="pt-BR"/>
        </w:rPr>
        <w:t xml:space="preserve">Um dos fatores que com mais clareza permite apreciar a distância entre um país desenvolvido e outro subdesenvolvido é a insuficiência de infraestrutura no segundo. Daí que na América Latina a infraestrutura atue como um condicionante do desenvolvimento turístico, porque resulta impossível pensar em investimentos naqueles lugares que permanecem </w:t>
      </w:r>
      <w:proofErr w:type="spellStart"/>
      <w:r w:rsidRPr="00946553">
        <w:rPr>
          <w:rFonts w:ascii="Arial" w:hAnsi="Arial"/>
          <w:lang w:val="pt-BR"/>
        </w:rPr>
        <w:t>incomunicados</w:t>
      </w:r>
      <w:proofErr w:type="spellEnd"/>
      <w:r w:rsidRPr="00946553">
        <w:rPr>
          <w:rFonts w:ascii="Arial" w:hAnsi="Arial"/>
          <w:lang w:val="pt-BR"/>
        </w:rPr>
        <w:t>, ainda que neles se localizem atrativos de primeira magnitude. A causa é que o custo de uma obra de infraestrutura é muito elevado e sua recuperação produz-se a longo prazo, fato notável que nos países em vias de desenvolvimento restringe seu financiamento àqueles projetos que sirvam simultaneamente ao maior número de setores produtivos (agricultura, mineração, indústria, turismo, etc.).</w:t>
      </w:r>
    </w:p>
    <w:p w14:paraId="36DD2B2E" w14:textId="77777777" w:rsidR="00CA1C72" w:rsidRPr="00946553" w:rsidRDefault="00DE4BF9">
      <w:pPr>
        <w:spacing w:after="120"/>
        <w:jc w:val="both"/>
        <w:rPr>
          <w:rFonts w:ascii="Arial" w:hAnsi="Arial"/>
          <w:lang w:val="pt-BR"/>
        </w:rPr>
      </w:pPr>
      <w:r w:rsidRPr="00946553">
        <w:rPr>
          <w:rFonts w:ascii="Arial" w:hAnsi="Arial"/>
          <w:lang w:val="pt-BR"/>
        </w:rPr>
        <w:t>Quanto à sua expressão física, a infraestrutura pode formar uma rede ou um sistema e, no que se refere à sua localização, é divisível em interna ou externa. Estas categorias não se excluem; ao contrário, cada classe de uma delas contém as duas partes da outra.</w:t>
      </w:r>
    </w:p>
    <w:p w14:paraId="5DCE53A8" w14:textId="77777777" w:rsidR="00CA1C72" w:rsidRPr="00946553" w:rsidRDefault="00DE4BF9">
      <w:pPr>
        <w:spacing w:after="120"/>
        <w:jc w:val="both"/>
        <w:rPr>
          <w:rFonts w:ascii="Arial" w:hAnsi="Arial"/>
          <w:lang w:val="pt-BR"/>
        </w:rPr>
      </w:pPr>
      <w:r w:rsidRPr="00946553">
        <w:rPr>
          <w:rFonts w:ascii="Arial" w:hAnsi="Arial"/>
          <w:lang w:val="pt-BR"/>
        </w:rPr>
        <w:t>Uma das funções primordiais da infraestrutura 'rede' é vincular entre si os assentamentos humanos e resolver as necessidades internas dos mesmos, a fim de permitir, nessas duas escalas, a circulação de pessoas, mercadorias, fluidos, energia e notícias. Ao se entre cruzarem as linhas e os canais que facilitam esses deslocamentos, vai-se formando no território uma trama que se torna cada vez mais complexa à medida que os países progredirem em seu desenvolvimento.</w:t>
      </w:r>
    </w:p>
    <w:p w14:paraId="4F6C4CF7" w14:textId="77777777" w:rsidR="00CA1C72" w:rsidRPr="00946553" w:rsidRDefault="00DE4BF9">
      <w:pPr>
        <w:spacing w:after="120"/>
        <w:jc w:val="both"/>
        <w:rPr>
          <w:rFonts w:ascii="Arial" w:hAnsi="Arial"/>
          <w:lang w:val="pt-BR"/>
        </w:rPr>
      </w:pPr>
      <w:r w:rsidRPr="00946553">
        <w:rPr>
          <w:rFonts w:ascii="Arial" w:hAnsi="Arial"/>
          <w:lang w:val="pt-BR"/>
        </w:rPr>
        <w:t>O outro tipo de infraestrutura é o que corresponde às dotações de saúde, educação e habitação, cuja expressão física é pontual e, portanto, descontínua no espaço físico. Agora bem, como a localização de cada elemento não é casual, mas programada, o resultado é um sistema que estabelece relações funcionais entre todos os elementos que o compõem e os serviços prestados à comunidade, de tal modo que se alcance um equilíbrio entre demanda e oferta.</w:t>
      </w:r>
    </w:p>
    <w:p w14:paraId="08D18004" w14:textId="77777777" w:rsidR="00CA1C72" w:rsidRPr="00946553" w:rsidRDefault="00DE4BF9">
      <w:pPr>
        <w:spacing w:after="120"/>
        <w:jc w:val="both"/>
        <w:rPr>
          <w:rFonts w:ascii="Arial" w:hAnsi="Arial"/>
          <w:lang w:val="pt-BR"/>
        </w:rPr>
      </w:pPr>
      <w:r w:rsidRPr="00946553">
        <w:rPr>
          <w:rFonts w:ascii="Arial" w:hAnsi="Arial"/>
          <w:lang w:val="pt-BR"/>
        </w:rPr>
        <w:t>A outra forma de dividir a infraestrutura em externa ou interna define-se por si mesma. É externa porque é geral e porque serve a todos os setores sem pertencer especialmente a alguns deles, embora circunstancialmente possa beneficiar uns mais do que outros. Outra condição de externalidade funda-se em que se emprega para designar as redes ou elementos de um sistema que se estendem pelo território dos países, encadeando entre si os centros de produção, nós de comunicações e conglomerados urbanos.</w:t>
      </w:r>
    </w:p>
    <w:p w14:paraId="6828DC96" w14:textId="77777777" w:rsidR="00CA1C72" w:rsidRPr="00946553" w:rsidRDefault="00DE4BF9">
      <w:pPr>
        <w:spacing w:after="120"/>
        <w:jc w:val="both"/>
        <w:rPr>
          <w:rFonts w:ascii="Arial" w:hAnsi="Arial"/>
          <w:lang w:val="pt-BR"/>
        </w:rPr>
      </w:pPr>
      <w:r w:rsidRPr="00946553">
        <w:rPr>
          <w:rFonts w:ascii="Arial" w:hAnsi="Arial"/>
          <w:lang w:val="pt-BR"/>
        </w:rPr>
        <w:t>A infraestrutura interna também tem duas formas: a primeira corresponde à dotação que um setor dá a si mesmo para operar em uma localização precisa. É o caso de um parque industrial ou um porto marítimo que devem construir suas próprias redes de ruas, energia, abastecimento e eliminação de líquidos, conectando-as às redes externas disponíveis. A outra forma é a infraestrutura urbana, que resume todas as redes que prestam serviços indistintamente às diferentes atividades de uma cidade, ou seja, dentro de uma cidade a infraestrutura, embora seja interna, conserva a qualidade de externa quanto à generalidade dos serviços que apoia.</w:t>
      </w:r>
    </w:p>
    <w:p w14:paraId="02A35D1C" w14:textId="77777777" w:rsidR="00CA1C72" w:rsidRPr="00946553" w:rsidRDefault="00DE4BF9">
      <w:pPr>
        <w:spacing w:after="120"/>
        <w:jc w:val="both"/>
        <w:rPr>
          <w:rFonts w:ascii="Arial" w:hAnsi="Arial"/>
          <w:lang w:val="pt-BR"/>
        </w:rPr>
      </w:pPr>
      <w:r w:rsidRPr="00946553">
        <w:rPr>
          <w:rFonts w:ascii="Arial" w:hAnsi="Arial"/>
          <w:lang w:val="pt-BR"/>
        </w:rPr>
        <w:t>Visto o anterior, resta agora resolver se existe ou não uma infraestrutura turística. Em primeiro lugar, cabe dizer que não; quando sob o título de infraestrutura se quer envolver os restaurantes ou hotéis, porque já estabelecemos que esses elementos pertencem ao equipamento. Em segundo lugar, fica claro que sob nenhum conceito a infraestrutura externa pode ser turística, porque perderia sua condição de generalidade. Porém, ao chegar ao terceiro nível (infraestrutura interna), deparamo-nos com o fato de que efetivamente é correto falar de uma infraestrutura turística. Tal é o caso de todas as redes que devem ser construídas em um resort ou nas partes turísticas de um parque nacional, bem como os trechos de estrada (de curta longitude) que devem ser traçados como desvios</w:t>
      </w:r>
    </w:p>
    <w:p w14:paraId="50379CE4" w14:textId="77777777" w:rsidR="00CA1C72" w:rsidRPr="00946553" w:rsidRDefault="00DE4BF9">
      <w:pPr>
        <w:spacing w:after="120"/>
        <w:jc w:val="both"/>
        <w:rPr>
          <w:rFonts w:ascii="Arial" w:hAnsi="Arial"/>
        </w:rPr>
      </w:pPr>
      <w:proofErr w:type="spellStart"/>
      <w:r w:rsidRPr="00946553">
        <w:rPr>
          <w:rFonts w:ascii="Arial" w:hAnsi="Arial"/>
        </w:rPr>
        <w:t>Cuadro</w:t>
      </w:r>
      <w:proofErr w:type="spellEnd"/>
      <w:r w:rsidRPr="00946553">
        <w:rPr>
          <w:rFonts w:ascii="Arial" w:hAnsi="Arial"/>
        </w:rPr>
        <w:t xml:space="preserve"> 2.4. Clasificación de la infraestructura</w:t>
      </w:r>
    </w:p>
    <w:tbl>
      <w:tblPr>
        <w:tblW w:w="0" w:type="auto"/>
        <w:jc w:val="center"/>
        <w:tblLook w:val="04A0" w:firstRow="1" w:lastRow="0" w:firstColumn="1" w:lastColumn="0" w:noHBand="0" w:noVBand="1"/>
      </w:tblPr>
      <w:tblGrid>
        <w:gridCol w:w="3120"/>
        <w:gridCol w:w="3120"/>
        <w:gridCol w:w="3120"/>
      </w:tblGrid>
      <w:tr w:rsidR="00946553" w:rsidRPr="00946553" w14:paraId="585853AA" w14:textId="77777777">
        <w:trPr>
          <w:jc w:val="center"/>
        </w:trPr>
        <w:tc>
          <w:tcPr>
            <w:tcW w:w="3120" w:type="dxa"/>
            <w:shd w:val="clear" w:color="auto" w:fill="003366"/>
          </w:tcPr>
          <w:p w14:paraId="008AA6A2" w14:textId="77777777" w:rsidR="00CA1C72" w:rsidRPr="00946553" w:rsidRDefault="00DE4BF9">
            <w:pPr>
              <w:spacing w:after="120"/>
              <w:jc w:val="both"/>
              <w:rPr>
                <w:rFonts w:ascii="Arial" w:hAnsi="Arial"/>
              </w:rPr>
            </w:pPr>
            <w:r w:rsidRPr="00946553">
              <w:rPr>
                <w:rFonts w:ascii="Arial" w:hAnsi="Arial"/>
                <w:b/>
              </w:rPr>
              <w:t>Categoría</w:t>
            </w:r>
          </w:p>
        </w:tc>
        <w:tc>
          <w:tcPr>
            <w:tcW w:w="3120" w:type="dxa"/>
            <w:shd w:val="clear" w:color="auto" w:fill="003366"/>
          </w:tcPr>
          <w:p w14:paraId="62274A20" w14:textId="77777777" w:rsidR="00CA1C72" w:rsidRPr="00946553" w:rsidRDefault="00DE4BF9">
            <w:pPr>
              <w:spacing w:after="120"/>
              <w:jc w:val="both"/>
              <w:rPr>
                <w:rFonts w:ascii="Arial" w:hAnsi="Arial"/>
              </w:rPr>
            </w:pPr>
            <w:r w:rsidRPr="00946553">
              <w:rPr>
                <w:rFonts w:ascii="Arial" w:hAnsi="Arial"/>
                <w:b/>
              </w:rPr>
              <w:t>Tipos</w:t>
            </w:r>
          </w:p>
        </w:tc>
        <w:tc>
          <w:tcPr>
            <w:tcW w:w="3120" w:type="dxa"/>
            <w:shd w:val="clear" w:color="auto" w:fill="003366"/>
          </w:tcPr>
          <w:p w14:paraId="18538D16" w14:textId="77777777" w:rsidR="00CA1C72" w:rsidRPr="00946553" w:rsidRDefault="00DE4BF9">
            <w:pPr>
              <w:spacing w:after="120"/>
              <w:jc w:val="both"/>
              <w:rPr>
                <w:rFonts w:ascii="Arial" w:hAnsi="Arial"/>
              </w:rPr>
            </w:pPr>
            <w:r w:rsidRPr="00946553">
              <w:rPr>
                <w:rFonts w:ascii="Arial" w:hAnsi="Arial"/>
                <w:b/>
              </w:rPr>
              <w:t>Subtipo</w:t>
            </w:r>
          </w:p>
        </w:tc>
      </w:tr>
      <w:tr w:rsidR="00946553" w:rsidRPr="00946553" w14:paraId="3024139D" w14:textId="77777777">
        <w:trPr>
          <w:jc w:val="center"/>
        </w:trPr>
        <w:tc>
          <w:tcPr>
            <w:tcW w:w="3120" w:type="dxa"/>
          </w:tcPr>
          <w:p w14:paraId="4F8E9652" w14:textId="77777777" w:rsidR="00CA1C72" w:rsidRPr="00946553" w:rsidRDefault="00DE4BF9">
            <w:pPr>
              <w:spacing w:after="120"/>
              <w:jc w:val="both"/>
              <w:rPr>
                <w:rFonts w:ascii="Arial" w:hAnsi="Arial"/>
              </w:rPr>
            </w:pPr>
            <w:r w:rsidRPr="00946553">
              <w:rPr>
                <w:rFonts w:ascii="Arial" w:hAnsi="Arial"/>
              </w:rPr>
              <w:t>1. Transporte</w:t>
            </w:r>
          </w:p>
        </w:tc>
        <w:tc>
          <w:tcPr>
            <w:tcW w:w="3120" w:type="dxa"/>
          </w:tcPr>
          <w:p w14:paraId="2C29A168" w14:textId="77777777" w:rsidR="00CA1C72" w:rsidRPr="00946553" w:rsidRDefault="00DE4BF9">
            <w:pPr>
              <w:spacing w:after="120"/>
              <w:jc w:val="both"/>
              <w:rPr>
                <w:rFonts w:ascii="Arial" w:hAnsi="Arial"/>
              </w:rPr>
            </w:pPr>
            <w:r w:rsidRPr="00946553">
              <w:rPr>
                <w:rFonts w:ascii="Arial" w:hAnsi="Arial"/>
              </w:rPr>
              <w:t>1.1 Terrestre</w:t>
            </w:r>
          </w:p>
        </w:tc>
        <w:tc>
          <w:tcPr>
            <w:tcW w:w="3120" w:type="dxa"/>
          </w:tcPr>
          <w:p w14:paraId="5421CF8C" w14:textId="77777777" w:rsidR="00CA1C72" w:rsidRPr="00946553" w:rsidRDefault="00DE4BF9">
            <w:pPr>
              <w:spacing w:after="120"/>
              <w:jc w:val="both"/>
              <w:rPr>
                <w:rFonts w:ascii="Arial" w:hAnsi="Arial"/>
                <w:lang w:val="pt-BR"/>
              </w:rPr>
            </w:pPr>
            <w:r w:rsidRPr="00946553">
              <w:rPr>
                <w:rFonts w:ascii="Arial" w:hAnsi="Arial"/>
                <w:lang w:val="pt-BR"/>
              </w:rPr>
              <w:t xml:space="preserve">1.1.1 </w:t>
            </w:r>
            <w:proofErr w:type="spellStart"/>
            <w:r w:rsidRPr="00946553">
              <w:rPr>
                <w:rFonts w:ascii="Arial" w:hAnsi="Arial"/>
                <w:lang w:val="pt-BR"/>
              </w:rPr>
              <w:t>Red</w:t>
            </w:r>
            <w:proofErr w:type="spellEnd"/>
            <w:r w:rsidRPr="00946553">
              <w:rPr>
                <w:rFonts w:ascii="Arial" w:hAnsi="Arial"/>
                <w:lang w:val="pt-BR"/>
              </w:rPr>
              <w:t xml:space="preserve"> de </w:t>
            </w:r>
            <w:proofErr w:type="spellStart"/>
            <w:r w:rsidRPr="00946553">
              <w:rPr>
                <w:rFonts w:ascii="Arial" w:hAnsi="Arial"/>
                <w:lang w:val="pt-BR"/>
              </w:rPr>
              <w:t>carreteras</w:t>
            </w:r>
            <w:proofErr w:type="spellEnd"/>
            <w:r w:rsidRPr="00946553">
              <w:rPr>
                <w:rFonts w:ascii="Arial" w:hAnsi="Arial"/>
                <w:lang w:val="pt-BR"/>
              </w:rPr>
              <w:br/>
              <w:t xml:space="preserve">1.1.2 </w:t>
            </w:r>
            <w:proofErr w:type="spellStart"/>
            <w:r w:rsidRPr="00946553">
              <w:rPr>
                <w:rFonts w:ascii="Arial" w:hAnsi="Arial"/>
                <w:lang w:val="pt-BR"/>
              </w:rPr>
              <w:t>Servicios</w:t>
            </w:r>
            <w:proofErr w:type="spellEnd"/>
            <w:r w:rsidRPr="00946553">
              <w:rPr>
                <w:rFonts w:ascii="Arial" w:hAnsi="Arial"/>
                <w:lang w:val="pt-BR"/>
              </w:rPr>
              <w:t xml:space="preserve"> para </w:t>
            </w:r>
            <w:proofErr w:type="spellStart"/>
            <w:r w:rsidRPr="00946553">
              <w:rPr>
                <w:rFonts w:ascii="Arial" w:hAnsi="Arial"/>
                <w:lang w:val="pt-BR"/>
              </w:rPr>
              <w:t>el</w:t>
            </w:r>
            <w:proofErr w:type="spellEnd"/>
            <w:r w:rsidRPr="00946553">
              <w:rPr>
                <w:rFonts w:ascii="Arial" w:hAnsi="Arial"/>
                <w:lang w:val="pt-BR"/>
              </w:rPr>
              <w:t xml:space="preserve"> automotor (</w:t>
            </w:r>
            <w:proofErr w:type="spellStart"/>
            <w:r w:rsidRPr="00946553">
              <w:rPr>
                <w:rFonts w:ascii="Arial" w:hAnsi="Arial"/>
                <w:lang w:val="pt-BR"/>
              </w:rPr>
              <w:t>talleres</w:t>
            </w:r>
            <w:proofErr w:type="spellEnd"/>
            <w:r w:rsidRPr="00946553">
              <w:rPr>
                <w:rFonts w:ascii="Arial" w:hAnsi="Arial"/>
                <w:lang w:val="pt-BR"/>
              </w:rPr>
              <w:t xml:space="preserve"> </w:t>
            </w:r>
            <w:proofErr w:type="spellStart"/>
            <w:r w:rsidRPr="00946553">
              <w:rPr>
                <w:rFonts w:ascii="Arial" w:hAnsi="Arial"/>
                <w:lang w:val="pt-BR"/>
              </w:rPr>
              <w:t>mecánicos</w:t>
            </w:r>
            <w:proofErr w:type="spellEnd"/>
            <w:r w:rsidRPr="00946553">
              <w:rPr>
                <w:rFonts w:ascii="Arial" w:hAnsi="Arial"/>
                <w:lang w:val="pt-BR"/>
              </w:rPr>
              <w:t xml:space="preserve">, </w:t>
            </w:r>
            <w:proofErr w:type="spellStart"/>
            <w:r w:rsidRPr="00946553">
              <w:rPr>
                <w:rFonts w:ascii="Arial" w:hAnsi="Arial"/>
                <w:lang w:val="pt-BR"/>
              </w:rPr>
              <w:t>gasolineras</w:t>
            </w:r>
            <w:proofErr w:type="spellEnd"/>
            <w:r w:rsidRPr="00946553">
              <w:rPr>
                <w:rFonts w:ascii="Arial" w:hAnsi="Arial"/>
                <w:lang w:val="pt-BR"/>
              </w:rPr>
              <w:t>)</w:t>
            </w:r>
            <w:r w:rsidRPr="00946553">
              <w:rPr>
                <w:rFonts w:ascii="Arial" w:hAnsi="Arial"/>
                <w:lang w:val="pt-BR"/>
              </w:rPr>
              <w:br/>
              <w:t xml:space="preserve">1.1.3 </w:t>
            </w:r>
            <w:proofErr w:type="spellStart"/>
            <w:r w:rsidRPr="00946553">
              <w:rPr>
                <w:rFonts w:ascii="Arial" w:hAnsi="Arial"/>
                <w:lang w:val="pt-BR"/>
              </w:rPr>
              <w:t>Servicios</w:t>
            </w:r>
            <w:proofErr w:type="spellEnd"/>
            <w:r w:rsidRPr="00946553">
              <w:rPr>
                <w:rFonts w:ascii="Arial" w:hAnsi="Arial"/>
                <w:lang w:val="pt-BR"/>
              </w:rPr>
              <w:t xml:space="preserve"> para </w:t>
            </w:r>
            <w:proofErr w:type="spellStart"/>
            <w:r w:rsidRPr="00946553">
              <w:rPr>
                <w:rFonts w:ascii="Arial" w:hAnsi="Arial"/>
                <w:lang w:val="pt-BR"/>
              </w:rPr>
              <w:t>el</w:t>
            </w:r>
            <w:proofErr w:type="spellEnd"/>
            <w:r w:rsidRPr="00946553">
              <w:rPr>
                <w:rFonts w:ascii="Arial" w:hAnsi="Arial"/>
                <w:lang w:val="pt-BR"/>
              </w:rPr>
              <w:t xml:space="preserve"> turista (</w:t>
            </w:r>
            <w:proofErr w:type="spellStart"/>
            <w:r w:rsidRPr="00946553">
              <w:rPr>
                <w:rFonts w:ascii="Arial" w:hAnsi="Arial"/>
                <w:lang w:val="pt-BR"/>
              </w:rPr>
              <w:t>sanitarios</w:t>
            </w:r>
            <w:proofErr w:type="spellEnd"/>
            <w:r w:rsidRPr="00946553">
              <w:rPr>
                <w:rFonts w:ascii="Arial" w:hAnsi="Arial"/>
                <w:lang w:val="pt-BR"/>
              </w:rPr>
              <w:t xml:space="preserve">, </w:t>
            </w:r>
            <w:proofErr w:type="spellStart"/>
            <w:r w:rsidRPr="00946553">
              <w:rPr>
                <w:rFonts w:ascii="Arial" w:hAnsi="Arial"/>
                <w:lang w:val="pt-BR"/>
              </w:rPr>
              <w:t>cafeterías</w:t>
            </w:r>
            <w:proofErr w:type="spellEnd"/>
            <w:r w:rsidRPr="00946553">
              <w:rPr>
                <w:rFonts w:ascii="Arial" w:hAnsi="Arial"/>
                <w:lang w:val="pt-BR"/>
              </w:rPr>
              <w:t>, restaurantes)</w:t>
            </w:r>
            <w:r w:rsidRPr="00946553">
              <w:rPr>
                <w:rFonts w:ascii="Arial" w:hAnsi="Arial"/>
                <w:lang w:val="pt-BR"/>
              </w:rPr>
              <w:br/>
              <w:t xml:space="preserve">1.1.4 </w:t>
            </w:r>
            <w:proofErr w:type="spellStart"/>
            <w:r w:rsidRPr="00946553">
              <w:rPr>
                <w:rFonts w:ascii="Arial" w:hAnsi="Arial"/>
                <w:lang w:val="pt-BR"/>
              </w:rPr>
              <w:t>Señalización</w:t>
            </w:r>
            <w:proofErr w:type="spellEnd"/>
            <w:r w:rsidRPr="00946553">
              <w:rPr>
                <w:rFonts w:ascii="Arial" w:hAnsi="Arial"/>
                <w:lang w:val="pt-BR"/>
              </w:rPr>
              <w:br/>
              <w:t xml:space="preserve">1.1.5 </w:t>
            </w:r>
            <w:proofErr w:type="spellStart"/>
            <w:r w:rsidRPr="00946553">
              <w:rPr>
                <w:rFonts w:ascii="Arial" w:hAnsi="Arial"/>
                <w:lang w:val="pt-BR"/>
              </w:rPr>
              <w:t>Servicios</w:t>
            </w:r>
            <w:proofErr w:type="spellEnd"/>
            <w:r w:rsidRPr="00946553">
              <w:rPr>
                <w:rFonts w:ascii="Arial" w:hAnsi="Arial"/>
                <w:lang w:val="pt-BR"/>
              </w:rPr>
              <w:t xml:space="preserve"> de transporte</w:t>
            </w:r>
            <w:r w:rsidRPr="00946553">
              <w:rPr>
                <w:rFonts w:ascii="Arial" w:hAnsi="Arial"/>
                <w:lang w:val="pt-BR"/>
              </w:rPr>
              <w:br/>
              <w:t xml:space="preserve">1.1.6 </w:t>
            </w:r>
            <w:proofErr w:type="spellStart"/>
            <w:r w:rsidRPr="00946553">
              <w:rPr>
                <w:rFonts w:ascii="Arial" w:hAnsi="Arial"/>
                <w:lang w:val="pt-BR"/>
              </w:rPr>
              <w:t>Terminales</w:t>
            </w:r>
            <w:proofErr w:type="spellEnd"/>
            <w:r w:rsidRPr="00946553">
              <w:rPr>
                <w:rFonts w:ascii="Arial" w:hAnsi="Arial"/>
                <w:lang w:val="pt-BR"/>
              </w:rPr>
              <w:t xml:space="preserve"> </w:t>
            </w:r>
            <w:proofErr w:type="spellStart"/>
            <w:r w:rsidRPr="00946553">
              <w:rPr>
                <w:rFonts w:ascii="Arial" w:hAnsi="Arial"/>
                <w:lang w:val="pt-BR"/>
              </w:rPr>
              <w:t>autobuses</w:t>
            </w:r>
            <w:proofErr w:type="spellEnd"/>
            <w:r w:rsidRPr="00946553">
              <w:rPr>
                <w:rFonts w:ascii="Arial" w:hAnsi="Arial"/>
                <w:lang w:val="pt-BR"/>
              </w:rPr>
              <w:br/>
              <w:t xml:space="preserve">1.1.2 </w:t>
            </w:r>
            <w:proofErr w:type="spellStart"/>
            <w:r w:rsidRPr="00946553">
              <w:rPr>
                <w:rFonts w:ascii="Arial" w:hAnsi="Arial"/>
                <w:lang w:val="pt-BR"/>
              </w:rPr>
              <w:t>Red</w:t>
            </w:r>
            <w:proofErr w:type="spellEnd"/>
            <w:r w:rsidRPr="00946553">
              <w:rPr>
                <w:rFonts w:ascii="Arial" w:hAnsi="Arial"/>
                <w:lang w:val="pt-BR"/>
              </w:rPr>
              <w:t xml:space="preserve"> </w:t>
            </w:r>
            <w:proofErr w:type="spellStart"/>
            <w:r w:rsidRPr="00946553">
              <w:rPr>
                <w:rFonts w:ascii="Arial" w:hAnsi="Arial"/>
                <w:lang w:val="pt-BR"/>
              </w:rPr>
              <w:t>ferroviaria</w:t>
            </w:r>
            <w:proofErr w:type="spellEnd"/>
            <w:r w:rsidRPr="00946553">
              <w:rPr>
                <w:rFonts w:ascii="Arial" w:hAnsi="Arial"/>
                <w:lang w:val="pt-BR"/>
              </w:rPr>
              <w:br/>
              <w:t xml:space="preserve">1.1.2.2 </w:t>
            </w:r>
            <w:proofErr w:type="spellStart"/>
            <w:r w:rsidRPr="00946553">
              <w:rPr>
                <w:rFonts w:ascii="Arial" w:hAnsi="Arial"/>
                <w:lang w:val="pt-BR"/>
              </w:rPr>
              <w:t>Terminales</w:t>
            </w:r>
            <w:proofErr w:type="spellEnd"/>
            <w:r w:rsidRPr="00946553">
              <w:rPr>
                <w:rFonts w:ascii="Arial" w:hAnsi="Arial"/>
                <w:lang w:val="pt-BR"/>
              </w:rPr>
              <w:t xml:space="preserve"> </w:t>
            </w:r>
            <w:proofErr w:type="spellStart"/>
            <w:r w:rsidRPr="00946553">
              <w:rPr>
                <w:rFonts w:ascii="Arial" w:hAnsi="Arial"/>
                <w:lang w:val="pt-BR"/>
              </w:rPr>
              <w:t>ferroviarias</w:t>
            </w:r>
            <w:proofErr w:type="spellEnd"/>
            <w:r w:rsidRPr="00946553">
              <w:rPr>
                <w:rFonts w:ascii="Arial" w:hAnsi="Arial"/>
                <w:lang w:val="pt-BR"/>
              </w:rPr>
              <w:br/>
              <w:t xml:space="preserve">1.1.3 </w:t>
            </w:r>
            <w:proofErr w:type="spellStart"/>
            <w:r w:rsidRPr="00946553">
              <w:rPr>
                <w:rFonts w:ascii="Arial" w:hAnsi="Arial"/>
                <w:lang w:val="pt-BR"/>
              </w:rPr>
              <w:t>Red</w:t>
            </w:r>
            <w:proofErr w:type="spellEnd"/>
            <w:r w:rsidRPr="00946553">
              <w:rPr>
                <w:rFonts w:ascii="Arial" w:hAnsi="Arial"/>
                <w:lang w:val="pt-BR"/>
              </w:rPr>
              <w:t xml:space="preserve"> de </w:t>
            </w:r>
            <w:proofErr w:type="spellStart"/>
            <w:r w:rsidRPr="00946553">
              <w:rPr>
                <w:rFonts w:ascii="Arial" w:hAnsi="Arial"/>
                <w:lang w:val="pt-BR"/>
              </w:rPr>
              <w:t>calles</w:t>
            </w:r>
            <w:proofErr w:type="spellEnd"/>
          </w:p>
        </w:tc>
      </w:tr>
      <w:tr w:rsidR="00946553" w:rsidRPr="00946553" w14:paraId="229D6095" w14:textId="77777777">
        <w:trPr>
          <w:jc w:val="center"/>
        </w:trPr>
        <w:tc>
          <w:tcPr>
            <w:tcW w:w="3120" w:type="dxa"/>
            <w:shd w:val="clear" w:color="auto" w:fill="F2F5F8"/>
          </w:tcPr>
          <w:p w14:paraId="73113B22" w14:textId="77777777" w:rsidR="00CA1C72" w:rsidRPr="00946553" w:rsidRDefault="00DE4BF9">
            <w:pPr>
              <w:spacing w:after="120"/>
              <w:jc w:val="both"/>
              <w:rPr>
                <w:rFonts w:ascii="Arial" w:hAnsi="Arial"/>
              </w:rPr>
            </w:pPr>
            <w:r w:rsidRPr="00946553">
              <w:rPr>
                <w:rFonts w:ascii="Arial" w:hAnsi="Arial"/>
              </w:rPr>
              <w:t>1. Transporte</w:t>
            </w:r>
          </w:p>
        </w:tc>
        <w:tc>
          <w:tcPr>
            <w:tcW w:w="3120" w:type="dxa"/>
            <w:shd w:val="clear" w:color="auto" w:fill="F2F5F8"/>
          </w:tcPr>
          <w:p w14:paraId="77168407" w14:textId="77777777" w:rsidR="00CA1C72" w:rsidRPr="00946553" w:rsidRDefault="00DE4BF9">
            <w:pPr>
              <w:spacing w:after="120"/>
              <w:jc w:val="both"/>
              <w:rPr>
                <w:rFonts w:ascii="Arial" w:hAnsi="Arial"/>
              </w:rPr>
            </w:pPr>
            <w:r w:rsidRPr="00946553">
              <w:rPr>
                <w:rFonts w:ascii="Arial" w:hAnsi="Arial"/>
              </w:rPr>
              <w:t>1.2 Aéreo</w:t>
            </w:r>
          </w:p>
        </w:tc>
        <w:tc>
          <w:tcPr>
            <w:tcW w:w="3120" w:type="dxa"/>
            <w:shd w:val="clear" w:color="auto" w:fill="F2F5F8"/>
          </w:tcPr>
          <w:p w14:paraId="35D40A56" w14:textId="77777777" w:rsidR="00CA1C72" w:rsidRPr="00946553" w:rsidRDefault="00DE4BF9">
            <w:pPr>
              <w:spacing w:after="120"/>
              <w:jc w:val="both"/>
              <w:rPr>
                <w:rFonts w:ascii="Arial" w:hAnsi="Arial"/>
              </w:rPr>
            </w:pPr>
            <w:r w:rsidRPr="00946553">
              <w:rPr>
                <w:rFonts w:ascii="Arial" w:hAnsi="Arial"/>
              </w:rPr>
              <w:t>1.2.1 Servicios aéreos</w:t>
            </w:r>
            <w:r w:rsidRPr="00946553">
              <w:rPr>
                <w:rFonts w:ascii="Arial" w:hAnsi="Arial"/>
              </w:rPr>
              <w:br/>
              <w:t>1.2.2 Terminales</w:t>
            </w:r>
          </w:p>
        </w:tc>
      </w:tr>
      <w:tr w:rsidR="00946553" w:rsidRPr="00946553" w14:paraId="1DC1353A" w14:textId="77777777">
        <w:trPr>
          <w:jc w:val="center"/>
        </w:trPr>
        <w:tc>
          <w:tcPr>
            <w:tcW w:w="3120" w:type="dxa"/>
          </w:tcPr>
          <w:p w14:paraId="0A8EF7B8" w14:textId="77777777" w:rsidR="00CA1C72" w:rsidRPr="00946553" w:rsidRDefault="00DE4BF9">
            <w:pPr>
              <w:spacing w:after="120"/>
              <w:jc w:val="both"/>
              <w:rPr>
                <w:rFonts w:ascii="Arial" w:hAnsi="Arial"/>
              </w:rPr>
            </w:pPr>
            <w:r w:rsidRPr="00946553">
              <w:rPr>
                <w:rFonts w:ascii="Arial" w:hAnsi="Arial"/>
              </w:rPr>
              <w:t>1. Transporte</w:t>
            </w:r>
          </w:p>
        </w:tc>
        <w:tc>
          <w:tcPr>
            <w:tcW w:w="3120" w:type="dxa"/>
          </w:tcPr>
          <w:p w14:paraId="29C1FB2D" w14:textId="77777777" w:rsidR="00CA1C72" w:rsidRPr="00946553" w:rsidRDefault="00DE4BF9">
            <w:pPr>
              <w:spacing w:after="120"/>
              <w:jc w:val="both"/>
              <w:rPr>
                <w:rFonts w:ascii="Arial" w:hAnsi="Arial"/>
              </w:rPr>
            </w:pPr>
            <w:r w:rsidRPr="00946553">
              <w:rPr>
                <w:rFonts w:ascii="Arial" w:hAnsi="Arial"/>
              </w:rPr>
              <w:t>1.3 Acuático</w:t>
            </w:r>
          </w:p>
        </w:tc>
        <w:tc>
          <w:tcPr>
            <w:tcW w:w="3120" w:type="dxa"/>
          </w:tcPr>
          <w:p w14:paraId="11CDC312" w14:textId="77777777" w:rsidR="00CA1C72" w:rsidRPr="00946553" w:rsidRDefault="00DE4BF9">
            <w:pPr>
              <w:spacing w:after="120"/>
              <w:jc w:val="both"/>
              <w:rPr>
                <w:rFonts w:ascii="Arial" w:hAnsi="Arial"/>
                <w:lang w:val="pt-BR"/>
              </w:rPr>
            </w:pPr>
            <w:r w:rsidRPr="00946553">
              <w:rPr>
                <w:rFonts w:ascii="Arial" w:hAnsi="Arial"/>
                <w:lang w:val="pt-BR"/>
              </w:rPr>
              <w:t xml:space="preserve">1.3.1 Marítimo (1.3.1.1 </w:t>
            </w:r>
            <w:proofErr w:type="spellStart"/>
            <w:r w:rsidRPr="00946553">
              <w:rPr>
                <w:rFonts w:ascii="Arial" w:hAnsi="Arial"/>
                <w:lang w:val="pt-BR"/>
              </w:rPr>
              <w:t>Servicio</w:t>
            </w:r>
            <w:proofErr w:type="spellEnd"/>
            <w:r w:rsidRPr="00946553">
              <w:rPr>
                <w:rFonts w:ascii="Arial" w:hAnsi="Arial"/>
                <w:lang w:val="pt-BR"/>
              </w:rPr>
              <w:t xml:space="preserve"> de transporte, 1.3.1.2 </w:t>
            </w:r>
            <w:proofErr w:type="spellStart"/>
            <w:r w:rsidRPr="00946553">
              <w:rPr>
                <w:rFonts w:ascii="Arial" w:hAnsi="Arial"/>
                <w:lang w:val="pt-BR"/>
              </w:rPr>
              <w:t>Terminales</w:t>
            </w:r>
            <w:proofErr w:type="spellEnd"/>
            <w:r w:rsidRPr="00946553">
              <w:rPr>
                <w:rFonts w:ascii="Arial" w:hAnsi="Arial"/>
                <w:lang w:val="pt-BR"/>
              </w:rPr>
              <w:t>)</w:t>
            </w:r>
            <w:r w:rsidRPr="00946553">
              <w:rPr>
                <w:rFonts w:ascii="Arial" w:hAnsi="Arial"/>
                <w:lang w:val="pt-BR"/>
              </w:rPr>
              <w:br/>
              <w:t xml:space="preserve">1.3.2 Fluvial y lacustre (1.3.2.1 </w:t>
            </w:r>
            <w:proofErr w:type="spellStart"/>
            <w:r w:rsidRPr="00946553">
              <w:rPr>
                <w:rFonts w:ascii="Arial" w:hAnsi="Arial"/>
                <w:lang w:val="pt-BR"/>
              </w:rPr>
              <w:t>Servicios</w:t>
            </w:r>
            <w:proofErr w:type="spellEnd"/>
            <w:r w:rsidRPr="00946553">
              <w:rPr>
                <w:rFonts w:ascii="Arial" w:hAnsi="Arial"/>
                <w:lang w:val="pt-BR"/>
              </w:rPr>
              <w:t xml:space="preserve"> de transporte, 1.3.2.2 </w:t>
            </w:r>
            <w:proofErr w:type="spellStart"/>
            <w:r w:rsidRPr="00946553">
              <w:rPr>
                <w:rFonts w:ascii="Arial" w:hAnsi="Arial"/>
                <w:lang w:val="pt-BR"/>
              </w:rPr>
              <w:t>Terminales</w:t>
            </w:r>
            <w:proofErr w:type="spellEnd"/>
            <w:r w:rsidRPr="00946553">
              <w:rPr>
                <w:rFonts w:ascii="Arial" w:hAnsi="Arial"/>
                <w:lang w:val="pt-BR"/>
              </w:rPr>
              <w:t>)</w:t>
            </w:r>
          </w:p>
        </w:tc>
      </w:tr>
      <w:tr w:rsidR="00946553" w:rsidRPr="00946553" w14:paraId="7BCC3C96" w14:textId="77777777">
        <w:trPr>
          <w:jc w:val="center"/>
        </w:trPr>
        <w:tc>
          <w:tcPr>
            <w:tcW w:w="3120" w:type="dxa"/>
            <w:shd w:val="clear" w:color="auto" w:fill="F2F5F8"/>
          </w:tcPr>
          <w:p w14:paraId="1823A194" w14:textId="77777777" w:rsidR="00CA1C72" w:rsidRPr="00946553" w:rsidRDefault="00DE4BF9">
            <w:pPr>
              <w:spacing w:after="120"/>
              <w:jc w:val="both"/>
              <w:rPr>
                <w:rFonts w:ascii="Arial" w:hAnsi="Arial"/>
              </w:rPr>
            </w:pPr>
            <w:r w:rsidRPr="00946553">
              <w:rPr>
                <w:rFonts w:ascii="Arial" w:hAnsi="Arial"/>
              </w:rPr>
              <w:t>2. Comunicaciones</w:t>
            </w:r>
          </w:p>
        </w:tc>
        <w:tc>
          <w:tcPr>
            <w:tcW w:w="3120" w:type="dxa"/>
            <w:shd w:val="clear" w:color="auto" w:fill="F2F5F8"/>
          </w:tcPr>
          <w:p w14:paraId="29FA6463" w14:textId="77777777" w:rsidR="00CA1C72" w:rsidRPr="00946553" w:rsidRDefault="00DE4BF9">
            <w:pPr>
              <w:spacing w:after="120"/>
              <w:jc w:val="both"/>
              <w:rPr>
                <w:rFonts w:ascii="Arial" w:hAnsi="Arial"/>
              </w:rPr>
            </w:pPr>
            <w:r w:rsidRPr="00946553">
              <w:rPr>
                <w:rFonts w:ascii="Arial" w:hAnsi="Arial"/>
              </w:rPr>
              <w:t>2.1 Postales</w:t>
            </w:r>
            <w:r w:rsidRPr="00946553">
              <w:rPr>
                <w:rFonts w:ascii="Arial" w:hAnsi="Arial"/>
              </w:rPr>
              <w:br/>
              <w:t>2.2 Telegráficas</w:t>
            </w:r>
            <w:r w:rsidRPr="00946553">
              <w:rPr>
                <w:rFonts w:ascii="Arial" w:hAnsi="Arial"/>
              </w:rPr>
              <w:br/>
              <w:t>2.3 Télex</w:t>
            </w:r>
            <w:r w:rsidRPr="00946553">
              <w:rPr>
                <w:rFonts w:ascii="Arial" w:hAnsi="Arial"/>
              </w:rPr>
              <w:br/>
              <w:t>2.4 Telefónicas</w:t>
            </w:r>
          </w:p>
        </w:tc>
        <w:tc>
          <w:tcPr>
            <w:tcW w:w="3120" w:type="dxa"/>
            <w:shd w:val="clear" w:color="auto" w:fill="F2F5F8"/>
          </w:tcPr>
          <w:p w14:paraId="05E9F798" w14:textId="77777777" w:rsidR="00CA1C72" w:rsidRPr="00946553" w:rsidRDefault="00DE4BF9">
            <w:pPr>
              <w:spacing w:after="120"/>
              <w:jc w:val="both"/>
              <w:rPr>
                <w:rFonts w:ascii="Arial" w:hAnsi="Arial"/>
              </w:rPr>
            </w:pPr>
            <w:r w:rsidRPr="00946553">
              <w:rPr>
                <w:rFonts w:ascii="Arial" w:hAnsi="Arial"/>
              </w:rPr>
              <w:t>-</w:t>
            </w:r>
          </w:p>
        </w:tc>
      </w:tr>
      <w:tr w:rsidR="00946553" w:rsidRPr="00B2730E" w14:paraId="5940FCE5" w14:textId="77777777">
        <w:trPr>
          <w:jc w:val="center"/>
        </w:trPr>
        <w:tc>
          <w:tcPr>
            <w:tcW w:w="3120" w:type="dxa"/>
          </w:tcPr>
          <w:p w14:paraId="653D3370" w14:textId="77777777" w:rsidR="00CA1C72" w:rsidRPr="00946553" w:rsidRDefault="00DE4BF9">
            <w:pPr>
              <w:spacing w:after="120"/>
              <w:jc w:val="both"/>
              <w:rPr>
                <w:rFonts w:ascii="Arial" w:hAnsi="Arial"/>
              </w:rPr>
            </w:pPr>
            <w:r w:rsidRPr="00946553">
              <w:rPr>
                <w:rFonts w:ascii="Arial" w:hAnsi="Arial"/>
              </w:rPr>
              <w:t>3. Sanidad</w:t>
            </w:r>
          </w:p>
        </w:tc>
        <w:tc>
          <w:tcPr>
            <w:tcW w:w="3120" w:type="dxa"/>
          </w:tcPr>
          <w:p w14:paraId="77EB2DB8" w14:textId="77777777" w:rsidR="00CA1C72" w:rsidRPr="00946553" w:rsidRDefault="00DE4BF9">
            <w:pPr>
              <w:spacing w:after="120"/>
              <w:jc w:val="both"/>
              <w:rPr>
                <w:rFonts w:ascii="Arial" w:hAnsi="Arial"/>
                <w:lang w:val="pt-BR"/>
              </w:rPr>
            </w:pPr>
            <w:r w:rsidRPr="00946553">
              <w:rPr>
                <w:rFonts w:ascii="Arial" w:hAnsi="Arial"/>
                <w:lang w:val="pt-BR"/>
              </w:rPr>
              <w:t xml:space="preserve">3.1 </w:t>
            </w:r>
            <w:proofErr w:type="spellStart"/>
            <w:r w:rsidRPr="00946553">
              <w:rPr>
                <w:rFonts w:ascii="Arial" w:hAnsi="Arial"/>
                <w:lang w:val="pt-BR"/>
              </w:rPr>
              <w:t>Red</w:t>
            </w:r>
            <w:proofErr w:type="spellEnd"/>
            <w:r w:rsidRPr="00946553">
              <w:rPr>
                <w:rFonts w:ascii="Arial" w:hAnsi="Arial"/>
                <w:lang w:val="pt-BR"/>
              </w:rPr>
              <w:t xml:space="preserve"> de </w:t>
            </w:r>
            <w:proofErr w:type="gramStart"/>
            <w:r w:rsidRPr="00946553">
              <w:rPr>
                <w:rFonts w:ascii="Arial" w:hAnsi="Arial"/>
                <w:lang w:val="pt-BR"/>
              </w:rPr>
              <w:t>agua</w:t>
            </w:r>
            <w:proofErr w:type="gramEnd"/>
            <w:r w:rsidRPr="00946553">
              <w:rPr>
                <w:rFonts w:ascii="Arial" w:hAnsi="Arial"/>
                <w:lang w:val="pt-BR"/>
              </w:rPr>
              <w:br/>
              <w:t xml:space="preserve">3.2 </w:t>
            </w:r>
            <w:proofErr w:type="spellStart"/>
            <w:r w:rsidRPr="00946553">
              <w:rPr>
                <w:rFonts w:ascii="Arial" w:hAnsi="Arial"/>
                <w:lang w:val="pt-BR"/>
              </w:rPr>
              <w:t>Red</w:t>
            </w:r>
            <w:proofErr w:type="spellEnd"/>
            <w:r w:rsidRPr="00946553">
              <w:rPr>
                <w:rFonts w:ascii="Arial" w:hAnsi="Arial"/>
                <w:lang w:val="pt-BR"/>
              </w:rPr>
              <w:t xml:space="preserve"> de </w:t>
            </w:r>
            <w:proofErr w:type="spellStart"/>
            <w:r w:rsidRPr="00946553">
              <w:rPr>
                <w:rFonts w:ascii="Arial" w:hAnsi="Arial"/>
                <w:lang w:val="pt-BR"/>
              </w:rPr>
              <w:t>desagües</w:t>
            </w:r>
            <w:proofErr w:type="spellEnd"/>
            <w:r w:rsidRPr="00946553">
              <w:rPr>
                <w:rFonts w:ascii="Arial" w:hAnsi="Arial"/>
                <w:lang w:val="pt-BR"/>
              </w:rPr>
              <w:br/>
              <w:t xml:space="preserve">3.3 </w:t>
            </w:r>
            <w:proofErr w:type="spellStart"/>
            <w:r w:rsidRPr="00946553">
              <w:rPr>
                <w:rFonts w:ascii="Arial" w:hAnsi="Arial"/>
                <w:lang w:val="pt-BR"/>
              </w:rPr>
              <w:t>Recolección</w:t>
            </w:r>
            <w:proofErr w:type="spellEnd"/>
            <w:r w:rsidRPr="00946553">
              <w:rPr>
                <w:rFonts w:ascii="Arial" w:hAnsi="Arial"/>
                <w:lang w:val="pt-BR"/>
              </w:rPr>
              <w:t xml:space="preserve"> de </w:t>
            </w:r>
            <w:proofErr w:type="spellStart"/>
            <w:r w:rsidRPr="00946553">
              <w:rPr>
                <w:rFonts w:ascii="Arial" w:hAnsi="Arial"/>
                <w:lang w:val="pt-BR"/>
              </w:rPr>
              <w:t>basura</w:t>
            </w:r>
            <w:proofErr w:type="spellEnd"/>
            <w:r w:rsidRPr="00946553">
              <w:rPr>
                <w:rFonts w:ascii="Arial" w:hAnsi="Arial"/>
                <w:lang w:val="pt-BR"/>
              </w:rPr>
              <w:br/>
              <w:t xml:space="preserve">3.4 </w:t>
            </w:r>
            <w:proofErr w:type="spellStart"/>
            <w:r w:rsidRPr="00946553">
              <w:rPr>
                <w:rFonts w:ascii="Arial" w:hAnsi="Arial"/>
                <w:lang w:val="pt-BR"/>
              </w:rPr>
              <w:t>Salud</w:t>
            </w:r>
            <w:proofErr w:type="spellEnd"/>
          </w:p>
        </w:tc>
        <w:tc>
          <w:tcPr>
            <w:tcW w:w="3120" w:type="dxa"/>
          </w:tcPr>
          <w:p w14:paraId="1445EA7A" w14:textId="77777777" w:rsidR="00CA1C72" w:rsidRPr="00946553" w:rsidRDefault="00DE4BF9">
            <w:pPr>
              <w:spacing w:after="120"/>
              <w:jc w:val="both"/>
              <w:rPr>
                <w:rFonts w:ascii="Arial" w:hAnsi="Arial"/>
                <w:lang w:val="pt-BR"/>
              </w:rPr>
            </w:pPr>
            <w:r w:rsidRPr="00946553">
              <w:rPr>
                <w:rFonts w:ascii="Arial" w:hAnsi="Arial"/>
                <w:lang w:val="pt-BR"/>
              </w:rPr>
              <w:t xml:space="preserve">3.2.1 </w:t>
            </w:r>
            <w:proofErr w:type="gramStart"/>
            <w:r w:rsidRPr="00946553">
              <w:rPr>
                <w:rFonts w:ascii="Arial" w:hAnsi="Arial"/>
                <w:lang w:val="pt-BR"/>
              </w:rPr>
              <w:t>Aguas</w:t>
            </w:r>
            <w:proofErr w:type="gramEnd"/>
            <w:r w:rsidRPr="00946553">
              <w:rPr>
                <w:rFonts w:ascii="Arial" w:hAnsi="Arial"/>
                <w:lang w:val="pt-BR"/>
              </w:rPr>
              <w:t xml:space="preserve"> negras</w:t>
            </w:r>
            <w:r w:rsidRPr="00946553">
              <w:rPr>
                <w:rFonts w:ascii="Arial" w:hAnsi="Arial"/>
                <w:lang w:val="pt-BR"/>
              </w:rPr>
              <w:br/>
              <w:t>3.2.2 Pluvial</w:t>
            </w:r>
            <w:r w:rsidRPr="00946553">
              <w:rPr>
                <w:rFonts w:ascii="Arial" w:hAnsi="Arial"/>
                <w:lang w:val="pt-BR"/>
              </w:rPr>
              <w:br/>
              <w:t xml:space="preserve">3.4.1 </w:t>
            </w:r>
            <w:proofErr w:type="spellStart"/>
            <w:r w:rsidRPr="00946553">
              <w:rPr>
                <w:rFonts w:ascii="Arial" w:hAnsi="Arial"/>
                <w:lang w:val="pt-BR"/>
              </w:rPr>
              <w:t>Primeros</w:t>
            </w:r>
            <w:proofErr w:type="spellEnd"/>
            <w:r w:rsidRPr="00946553">
              <w:rPr>
                <w:rFonts w:ascii="Arial" w:hAnsi="Arial"/>
                <w:lang w:val="pt-BR"/>
              </w:rPr>
              <w:t xml:space="preserve"> </w:t>
            </w:r>
            <w:proofErr w:type="spellStart"/>
            <w:r w:rsidRPr="00946553">
              <w:rPr>
                <w:rFonts w:ascii="Arial" w:hAnsi="Arial"/>
                <w:lang w:val="pt-BR"/>
              </w:rPr>
              <w:t>auxilios</w:t>
            </w:r>
            <w:proofErr w:type="spellEnd"/>
            <w:r w:rsidRPr="00946553">
              <w:rPr>
                <w:rFonts w:ascii="Arial" w:hAnsi="Arial"/>
                <w:lang w:val="pt-BR"/>
              </w:rPr>
              <w:br/>
              <w:t xml:space="preserve">3.4.2 </w:t>
            </w:r>
            <w:proofErr w:type="spellStart"/>
            <w:r w:rsidRPr="00946553">
              <w:rPr>
                <w:rFonts w:ascii="Arial" w:hAnsi="Arial"/>
                <w:lang w:val="pt-BR"/>
              </w:rPr>
              <w:t>Hospitalización</w:t>
            </w:r>
            <w:proofErr w:type="spellEnd"/>
          </w:p>
        </w:tc>
      </w:tr>
      <w:tr w:rsidR="00946553" w:rsidRPr="00946553" w14:paraId="14767DD2" w14:textId="77777777">
        <w:trPr>
          <w:jc w:val="center"/>
        </w:trPr>
        <w:tc>
          <w:tcPr>
            <w:tcW w:w="3120" w:type="dxa"/>
            <w:shd w:val="clear" w:color="auto" w:fill="F2F5F8"/>
          </w:tcPr>
          <w:p w14:paraId="2D32CE56" w14:textId="77777777" w:rsidR="00CA1C72" w:rsidRPr="00946553" w:rsidRDefault="00DE4BF9">
            <w:pPr>
              <w:spacing w:after="120"/>
              <w:jc w:val="both"/>
              <w:rPr>
                <w:rFonts w:ascii="Arial" w:hAnsi="Arial"/>
              </w:rPr>
            </w:pPr>
            <w:r w:rsidRPr="00946553">
              <w:rPr>
                <w:rFonts w:ascii="Arial" w:hAnsi="Arial"/>
              </w:rPr>
              <w:t>4. Energía</w:t>
            </w:r>
          </w:p>
        </w:tc>
        <w:tc>
          <w:tcPr>
            <w:tcW w:w="3120" w:type="dxa"/>
            <w:shd w:val="clear" w:color="auto" w:fill="F2F5F8"/>
          </w:tcPr>
          <w:p w14:paraId="1122775C" w14:textId="77777777" w:rsidR="00CA1C72" w:rsidRPr="00946553" w:rsidRDefault="00DE4BF9">
            <w:pPr>
              <w:spacing w:after="120"/>
              <w:jc w:val="both"/>
              <w:rPr>
                <w:rFonts w:ascii="Arial" w:hAnsi="Arial"/>
              </w:rPr>
            </w:pPr>
            <w:r w:rsidRPr="00946553">
              <w:rPr>
                <w:rFonts w:ascii="Arial" w:hAnsi="Arial"/>
              </w:rPr>
              <w:t>4.1 Red eléctrica</w:t>
            </w:r>
            <w:r w:rsidRPr="00946553">
              <w:rPr>
                <w:rFonts w:ascii="Arial" w:hAnsi="Arial"/>
              </w:rPr>
              <w:br/>
              <w:t>4.2 Combustible</w:t>
            </w:r>
          </w:p>
        </w:tc>
        <w:tc>
          <w:tcPr>
            <w:tcW w:w="3120" w:type="dxa"/>
            <w:shd w:val="clear" w:color="auto" w:fill="F2F5F8"/>
          </w:tcPr>
          <w:p w14:paraId="7249CE26" w14:textId="77777777" w:rsidR="00CA1C72" w:rsidRPr="00946553" w:rsidRDefault="00DE4BF9">
            <w:pPr>
              <w:spacing w:after="120"/>
              <w:jc w:val="both"/>
              <w:rPr>
                <w:rFonts w:ascii="Arial" w:hAnsi="Arial"/>
                <w:lang w:val="pt-BR"/>
              </w:rPr>
            </w:pPr>
            <w:r w:rsidRPr="00946553">
              <w:rPr>
                <w:rFonts w:ascii="Arial" w:hAnsi="Arial"/>
                <w:lang w:val="pt-BR"/>
              </w:rPr>
              <w:t>4.1.1 Alumbrado público</w:t>
            </w:r>
            <w:r w:rsidRPr="00946553">
              <w:rPr>
                <w:rFonts w:ascii="Arial" w:hAnsi="Arial"/>
                <w:lang w:val="pt-BR"/>
              </w:rPr>
              <w:br/>
              <w:t xml:space="preserve">4.1.2 </w:t>
            </w:r>
            <w:proofErr w:type="spellStart"/>
            <w:r w:rsidRPr="00946553">
              <w:rPr>
                <w:rFonts w:ascii="Arial" w:hAnsi="Arial"/>
                <w:lang w:val="pt-BR"/>
              </w:rPr>
              <w:t>Servicios</w:t>
            </w:r>
            <w:proofErr w:type="spellEnd"/>
            <w:r w:rsidRPr="00946553">
              <w:rPr>
                <w:rFonts w:ascii="Arial" w:hAnsi="Arial"/>
                <w:lang w:val="pt-BR"/>
              </w:rPr>
              <w:t xml:space="preserve"> </w:t>
            </w:r>
            <w:proofErr w:type="spellStart"/>
            <w:r w:rsidRPr="00946553">
              <w:rPr>
                <w:rFonts w:ascii="Arial" w:hAnsi="Arial"/>
                <w:lang w:val="pt-BR"/>
              </w:rPr>
              <w:t>domiciliarios</w:t>
            </w:r>
            <w:proofErr w:type="spellEnd"/>
            <w:r w:rsidRPr="00946553">
              <w:rPr>
                <w:rFonts w:ascii="Arial" w:hAnsi="Arial"/>
                <w:lang w:val="pt-BR"/>
              </w:rPr>
              <w:br/>
              <w:t>4.2.1 Gasolina</w:t>
            </w:r>
            <w:r w:rsidRPr="00946553">
              <w:rPr>
                <w:rFonts w:ascii="Arial" w:hAnsi="Arial"/>
                <w:lang w:val="pt-BR"/>
              </w:rPr>
              <w:br/>
              <w:t xml:space="preserve">4.2.2 </w:t>
            </w:r>
            <w:proofErr w:type="spellStart"/>
            <w:r w:rsidRPr="00946553">
              <w:rPr>
                <w:rFonts w:ascii="Arial" w:hAnsi="Arial"/>
                <w:lang w:val="pt-BR"/>
              </w:rPr>
              <w:t>Gas</w:t>
            </w:r>
            <w:proofErr w:type="spellEnd"/>
          </w:p>
        </w:tc>
      </w:tr>
    </w:tbl>
    <w:p w14:paraId="20C59810" w14:textId="77777777" w:rsidR="00CA1C72" w:rsidRPr="00946553" w:rsidRDefault="00DE4BF9">
      <w:pPr>
        <w:spacing w:after="120"/>
        <w:jc w:val="both"/>
        <w:rPr>
          <w:rFonts w:ascii="Arial" w:hAnsi="Arial"/>
          <w:lang w:val="pt-BR"/>
        </w:rPr>
      </w:pPr>
      <w:r w:rsidRPr="00946553">
        <w:rPr>
          <w:rFonts w:ascii="Arial" w:hAnsi="Arial"/>
          <w:lang w:val="pt-BR"/>
        </w:rPr>
        <w:t xml:space="preserve">para aceder exclusivamente a um atrativo turístico. Porém, não se pode considerar infraestrutura turística as redes urbanas de cidades tradicionais que </w:t>
      </w:r>
      <w:proofErr w:type="spellStart"/>
      <w:r w:rsidRPr="00946553">
        <w:rPr>
          <w:rFonts w:ascii="Arial" w:hAnsi="Arial"/>
          <w:lang w:val="pt-BR"/>
        </w:rPr>
        <w:t>incluan</w:t>
      </w:r>
      <w:proofErr w:type="spellEnd"/>
      <w:r w:rsidRPr="00946553">
        <w:rPr>
          <w:rFonts w:ascii="Arial" w:hAnsi="Arial"/>
          <w:lang w:val="pt-BR"/>
        </w:rPr>
        <w:t xml:space="preserve"> entre suas múltiplas funções a turística. A exceção encontra-se em conglomerados urbanos como Cancún, que foram construídos para servir exclusivamente ao turismo; no entanto, dentro do próprio Cancún deve-se distinguir duas partes: uma, a </w:t>
      </w:r>
      <w:proofErr w:type="spellStart"/>
      <w:r w:rsidRPr="00946553">
        <w:rPr>
          <w:rFonts w:ascii="Arial" w:hAnsi="Arial"/>
          <w:lang w:val="pt-BR"/>
        </w:rPr>
        <w:t>netamente</w:t>
      </w:r>
      <w:proofErr w:type="spellEnd"/>
      <w:r w:rsidRPr="00946553">
        <w:rPr>
          <w:rFonts w:ascii="Arial" w:hAnsi="Arial"/>
          <w:lang w:val="pt-BR"/>
        </w:rPr>
        <w:t xml:space="preserve"> turística, cuja infraestrutura pode ser classificada como infraestrutura desse porte, porque sua única finalidade é servir ao equipamento turístico, e a outra, correspondente à cidade para a população satélite de serviços, que não passa de urbana porque seu objetivo é o oposto do turismo: dar residência àqueles que trabalham para ele.</w:t>
      </w:r>
    </w:p>
    <w:p w14:paraId="57676F2F" w14:textId="77777777" w:rsidR="00CA1C72" w:rsidRPr="00946553" w:rsidRDefault="00DE4BF9">
      <w:pPr>
        <w:spacing w:after="120"/>
        <w:jc w:val="both"/>
        <w:rPr>
          <w:rFonts w:ascii="Arial" w:hAnsi="Arial"/>
          <w:lang w:val="pt-BR"/>
        </w:rPr>
      </w:pPr>
      <w:r w:rsidRPr="00946553">
        <w:rPr>
          <w:rFonts w:ascii="Arial" w:hAnsi="Arial"/>
          <w:lang w:val="pt-BR"/>
        </w:rPr>
        <w:t>Ao dizer que existe uma infraestrutura turística interna, está-se criando uma nova forma de qualificação a partir da fonte de financiamento e do usuário principal. Sua utilidade reside em que pode servir para definir o caráter dos investimentos e o âmbito de seus benefícios, nas tarefas de avaliação e formulação dos projetos turísticos. Porém, sua existência não invalida os sistemas que se manejam no urbanismo e planejamento do território, dos quais, no quadro 2.4, apresenta-se uma síntese que pode resultar útil para sua aplicação ao campo turístico. Do mesmo modo que o esquema dos quadros anteriores, vemos que neste a infraestrutura foi classificada em categorias e em tipos, incorporando-se um terceiro nível de desagregação (subtipos) para facilitar sua descrição.</w:t>
      </w:r>
    </w:p>
    <w:p w14:paraId="362141F4" w14:textId="63660196" w:rsidR="00CA1C72" w:rsidRPr="00946553" w:rsidRDefault="00DE4BF9" w:rsidP="005E2736">
      <w:pPr>
        <w:pStyle w:val="Ttulo1"/>
      </w:pPr>
      <w:r w:rsidRPr="00946553">
        <w:t xml:space="preserve">8. </w:t>
      </w:r>
      <w:r w:rsidR="005E2736">
        <w:tab/>
      </w:r>
      <w:r w:rsidRPr="00946553">
        <w:t>A SUPERESTRUTURA</w:t>
      </w:r>
    </w:p>
    <w:p w14:paraId="34EC0C5A" w14:textId="77777777" w:rsidR="00CA1C72" w:rsidRPr="00946553" w:rsidRDefault="00DE4BF9">
      <w:pPr>
        <w:spacing w:after="120"/>
        <w:jc w:val="both"/>
        <w:rPr>
          <w:rFonts w:ascii="Arial" w:hAnsi="Arial"/>
          <w:lang w:val="pt-BR"/>
        </w:rPr>
      </w:pPr>
      <w:r w:rsidRPr="00946553">
        <w:rPr>
          <w:rFonts w:ascii="Arial" w:hAnsi="Arial"/>
          <w:lang w:val="pt-BR"/>
        </w:rPr>
        <w:t>Para que o sistema turístico funcione adequadamente, requer, além da infraestrutura, o auxílio de um subsistema superior que regule todo o sistema, ao qual chamaremos de superestrutura.</w:t>
      </w:r>
    </w:p>
    <w:p w14:paraId="5EA2A2F3" w14:textId="77777777" w:rsidR="00CA1C72" w:rsidRPr="00946553" w:rsidRDefault="00DE4BF9">
      <w:pPr>
        <w:spacing w:after="120"/>
        <w:jc w:val="both"/>
        <w:rPr>
          <w:rFonts w:ascii="Arial" w:hAnsi="Arial"/>
          <w:lang w:val="pt-BR"/>
        </w:rPr>
      </w:pPr>
      <w:r w:rsidRPr="00946553">
        <w:rPr>
          <w:rFonts w:ascii="Arial" w:hAnsi="Arial"/>
          <w:lang w:val="pt-BR"/>
        </w:rPr>
        <w:t>A superestrutura turística compreende todos os organismos especializados, tanto públicos quanto da atividade privada, encarregados de otimizar e modificar, quando for necessário, o funcionamento de cada uma das partes que integram o sistema, bem como harmonizar suas relações para facilitar a produção e a venda dos múltiplos e díspares serviços que compõem o produto turístico.</w:t>
      </w:r>
    </w:p>
    <w:p w14:paraId="20521E58" w14:textId="77777777" w:rsidR="00CA1C72" w:rsidRPr="00946553" w:rsidRDefault="00DE4BF9">
      <w:pPr>
        <w:spacing w:after="120"/>
        <w:jc w:val="both"/>
        <w:rPr>
          <w:rFonts w:ascii="Arial" w:hAnsi="Arial"/>
          <w:lang w:val="pt-BR"/>
        </w:rPr>
      </w:pPr>
      <w:r w:rsidRPr="00946553">
        <w:rPr>
          <w:rFonts w:ascii="Arial" w:hAnsi="Arial"/>
          <w:lang w:val="pt-BR"/>
        </w:rPr>
        <w:t>A existência de uma superestrutura poderosa e, sobretudo, eficiente é muito mais importante do que habitualmente se pensa para que o setor de turismo renda em relação direta à importância dos atrativos e da planta construída para explorá-los.</w:t>
      </w:r>
    </w:p>
    <w:p w14:paraId="0962D630" w14:textId="77777777" w:rsidR="00CA1C72" w:rsidRPr="00946553" w:rsidRDefault="00DE4BF9">
      <w:pPr>
        <w:spacing w:after="120"/>
        <w:jc w:val="both"/>
        <w:rPr>
          <w:rFonts w:ascii="Arial" w:hAnsi="Arial"/>
          <w:lang w:val="pt-BR"/>
        </w:rPr>
      </w:pPr>
      <w:r w:rsidRPr="00946553">
        <w:rPr>
          <w:rFonts w:ascii="Arial" w:hAnsi="Arial"/>
          <w:lang w:val="pt-BR"/>
        </w:rPr>
        <w:t xml:space="preserve">Como a base do turismo é a prestação de serviços, o juízo subjetivo dos usuários, quanto ao seu nível de satisfação, frequentemente vê-se diminuído pela desordem que predomina na coordenação dos mesmos. Todo turista que decide viajar por um país subdesenvolvido sabe que se expõe a uma série de inconvenientes e imprevistos que podem frustrar parte de sua estadia, por maior que tenha sido a qualidade de alguns dos hotéis ou restaurantes que visitou. Geralmente a imagem — baseada em fatos reais — que predomina entre nativos e estranhos com respeito ao que significa viajar por nossos países é mais ou menos a seguinte: malas que se extraviam, </w:t>
      </w:r>
      <w:proofErr w:type="spellStart"/>
      <w:r w:rsidRPr="00946553">
        <w:rPr>
          <w:rFonts w:ascii="Arial" w:hAnsi="Arial"/>
          <w:lang w:val="pt-BR"/>
        </w:rPr>
        <w:t>transfer</w:t>
      </w:r>
      <w:proofErr w:type="spellEnd"/>
      <w:r w:rsidRPr="00946553">
        <w:rPr>
          <w:rFonts w:ascii="Arial" w:hAnsi="Arial"/>
          <w:lang w:val="pt-BR"/>
        </w:rPr>
        <w:t xml:space="preserve"> que não se cumpre, esperas prolongadas na recepção do hotel, confusão na distribuição dos quartos, reservas não respeitadas, preços superiores aos pactuados, serviço extremamente demorado nos cafés da manhã, refeições distintas das ordenadas, excursões que saem atrasadas, guias que explicam o que não conhecem e mentem ou se convertem em bufões, negócios que vendem artesanatos degradados ou artigos falsificados, taxistas que prolongam artificialmente os percursos, escritórios de informação que estão sempre fechados ou, quando abertos, informam mal ou não têm folhetos, postos de gasolina arrumados para marcar mais do que despacham, oficinas mecânicas onde se inventam reparações ou estas não são efetuadas, banheiros imundos nas estradas, águas e comidas contaminadas, sinalização inexistente, mal desenhada ou mal localizada, estações terminais onde esperar é uma tortura, alto-falantes que transmitem mensagens indecifráveis. Tudo isto é o que aqueles que viajaram pelo Terceiro Mundo alguma vez tiveram de padecer.</w:t>
      </w:r>
    </w:p>
    <w:p w14:paraId="2FBF961A" w14:textId="77777777" w:rsidR="00CA1C72" w:rsidRPr="00946553" w:rsidRDefault="00DE4BF9">
      <w:pPr>
        <w:spacing w:after="120"/>
        <w:jc w:val="both"/>
        <w:rPr>
          <w:rFonts w:ascii="Arial" w:hAnsi="Arial"/>
          <w:lang w:val="pt-BR"/>
        </w:rPr>
      </w:pPr>
      <w:r w:rsidRPr="00946553">
        <w:rPr>
          <w:rFonts w:ascii="Arial" w:hAnsi="Arial"/>
          <w:lang w:val="pt-BR"/>
        </w:rPr>
        <w:t>Muitas das calamidades assinaladas acontecem, inclusive, em quase todos os modernos centros turísticos recentemente construídos, o que demonstra que o problema da baixa qualidade dos serviços deve-se em boa parte a defeitos na superestrutura.</w:t>
      </w:r>
    </w:p>
    <w:p w14:paraId="63EE32CB" w14:textId="77777777" w:rsidR="00CA1C72" w:rsidRPr="00946553" w:rsidRDefault="00DE4BF9">
      <w:pPr>
        <w:spacing w:after="120"/>
        <w:jc w:val="both"/>
        <w:rPr>
          <w:rFonts w:ascii="Arial" w:hAnsi="Arial"/>
          <w:lang w:val="pt-BR"/>
        </w:rPr>
      </w:pPr>
      <w:r w:rsidRPr="00946553">
        <w:rPr>
          <w:rFonts w:ascii="Arial" w:hAnsi="Arial"/>
          <w:lang w:val="pt-BR"/>
        </w:rPr>
        <w:t>Quanto à área de responsabilidade organizacional, a superestrutura é composta por dois tipos distintos de agrupamentos:</w:t>
      </w:r>
    </w:p>
    <w:p w14:paraId="441F7D4C" w14:textId="77777777" w:rsidR="00CA1C72" w:rsidRPr="00946553" w:rsidRDefault="00DE4BF9">
      <w:pPr>
        <w:numPr>
          <w:ilvl w:val="0"/>
          <w:numId w:val="10"/>
        </w:numPr>
        <w:spacing w:after="120"/>
        <w:contextualSpacing/>
        <w:jc w:val="both"/>
        <w:rPr>
          <w:rFonts w:ascii="Arial" w:hAnsi="Arial"/>
          <w:lang w:val="pt-BR"/>
        </w:rPr>
      </w:pPr>
      <w:r w:rsidRPr="00946553">
        <w:rPr>
          <w:rFonts w:ascii="Arial" w:hAnsi="Arial"/>
          <w:lang w:val="pt-BR"/>
        </w:rPr>
        <w:t>a) As dependências da administração pública.</w:t>
      </w:r>
    </w:p>
    <w:p w14:paraId="0716A780" w14:textId="77777777" w:rsidR="00CA1C72" w:rsidRPr="00946553" w:rsidRDefault="00DE4BF9">
      <w:pPr>
        <w:numPr>
          <w:ilvl w:val="0"/>
          <w:numId w:val="10"/>
        </w:numPr>
        <w:spacing w:after="120"/>
        <w:contextualSpacing/>
        <w:jc w:val="both"/>
        <w:rPr>
          <w:rFonts w:ascii="Arial" w:hAnsi="Arial"/>
        </w:rPr>
      </w:pPr>
      <w:r w:rsidRPr="00946553">
        <w:rPr>
          <w:rFonts w:ascii="Arial" w:hAnsi="Arial"/>
        </w:rPr>
        <w:t xml:space="preserve">b) As </w:t>
      </w:r>
      <w:proofErr w:type="spellStart"/>
      <w:r w:rsidRPr="00946553">
        <w:rPr>
          <w:rFonts w:ascii="Arial" w:hAnsi="Arial"/>
        </w:rPr>
        <w:t>organizações</w:t>
      </w:r>
      <w:proofErr w:type="spellEnd"/>
      <w:r w:rsidRPr="00946553">
        <w:rPr>
          <w:rFonts w:ascii="Arial" w:hAnsi="Arial"/>
        </w:rPr>
        <w:t xml:space="preserve"> </w:t>
      </w:r>
      <w:proofErr w:type="spellStart"/>
      <w:r w:rsidRPr="00946553">
        <w:rPr>
          <w:rFonts w:ascii="Arial" w:hAnsi="Arial"/>
        </w:rPr>
        <w:t>privadas</w:t>
      </w:r>
      <w:proofErr w:type="spellEnd"/>
      <w:r w:rsidRPr="00946553">
        <w:rPr>
          <w:rFonts w:ascii="Arial" w:hAnsi="Arial"/>
        </w:rPr>
        <w:t>.</w:t>
      </w:r>
    </w:p>
    <w:p w14:paraId="0B2499A4" w14:textId="77777777" w:rsidR="00CA1C72" w:rsidRPr="00946553" w:rsidRDefault="00DE4BF9">
      <w:pPr>
        <w:spacing w:after="120"/>
        <w:jc w:val="both"/>
        <w:rPr>
          <w:rFonts w:ascii="Arial" w:hAnsi="Arial"/>
          <w:lang w:val="pt-BR"/>
        </w:rPr>
      </w:pPr>
      <w:r w:rsidRPr="00946553">
        <w:rPr>
          <w:rFonts w:ascii="Arial" w:hAnsi="Arial"/>
          <w:lang w:val="pt-BR"/>
        </w:rPr>
        <w:t>De acordo com a importância que o turismo tenha para o país, na América Latina os organismos públicos responsáveis pela administração do setor turismo oscilam desde o nível mais alto, representado por um ministério ou secretaria, até os de direção ou institutos adscritos ao bem-estar social ou outros organismos do Estado. Em quase todos os casos suas funções específicas são: a promoção turística no exterior, o controle de qualidade dos serviços, a fixação e o controle de preços, o planejamento do desenvolvimento, a promoção de investimentos da atividade privada, a promoção do turismo interno, o desenvolvimento do turismo social e, às vezes, a construção do equipamento e instalações turísticas [cite: 17].</w:t>
      </w:r>
    </w:p>
    <w:p w14:paraId="1626EEA4" w14:textId="77777777" w:rsidR="00CA1C72" w:rsidRPr="00946553" w:rsidRDefault="00DE4BF9">
      <w:pPr>
        <w:spacing w:before="40" w:after="80"/>
        <w:ind w:left="288"/>
        <w:rPr>
          <w:rFonts w:ascii="Arial" w:hAnsi="Arial"/>
          <w:lang w:val="pt-BR"/>
        </w:rPr>
      </w:pPr>
      <w:r w:rsidRPr="00946553">
        <w:rPr>
          <w:rFonts w:ascii="Arial" w:hAnsi="Arial"/>
          <w:i/>
          <w:sz w:val="18"/>
          <w:lang w:val="pt-BR"/>
        </w:rPr>
        <w:t xml:space="preserve">[cite: 17] Maiores detalhes deste tema encontram-se em: Roberto </w:t>
      </w:r>
      <w:proofErr w:type="spellStart"/>
      <w:r w:rsidRPr="00946553">
        <w:rPr>
          <w:rFonts w:ascii="Arial" w:hAnsi="Arial"/>
          <w:i/>
          <w:sz w:val="18"/>
          <w:lang w:val="pt-BR"/>
        </w:rPr>
        <w:t>Boullón</w:t>
      </w:r>
      <w:proofErr w:type="spellEnd"/>
      <w:r w:rsidRPr="00946553">
        <w:rPr>
          <w:rFonts w:ascii="Arial" w:hAnsi="Arial"/>
          <w:i/>
          <w:sz w:val="18"/>
          <w:lang w:val="pt-BR"/>
        </w:rPr>
        <w:t xml:space="preserve">, Los </w:t>
      </w:r>
      <w:proofErr w:type="spellStart"/>
      <w:r w:rsidRPr="00946553">
        <w:rPr>
          <w:rFonts w:ascii="Arial" w:hAnsi="Arial"/>
          <w:i/>
          <w:sz w:val="18"/>
          <w:lang w:val="pt-BR"/>
        </w:rPr>
        <w:t>municipios</w:t>
      </w:r>
      <w:proofErr w:type="spellEnd"/>
      <w:r w:rsidRPr="00946553">
        <w:rPr>
          <w:rFonts w:ascii="Arial" w:hAnsi="Arial"/>
          <w:i/>
          <w:sz w:val="18"/>
          <w:lang w:val="pt-BR"/>
        </w:rPr>
        <w:t xml:space="preserve"> turísticos, Editorial </w:t>
      </w:r>
      <w:proofErr w:type="spellStart"/>
      <w:r w:rsidRPr="00946553">
        <w:rPr>
          <w:rFonts w:ascii="Arial" w:hAnsi="Arial"/>
          <w:i/>
          <w:sz w:val="18"/>
          <w:lang w:val="pt-BR"/>
        </w:rPr>
        <w:t>Trillas</w:t>
      </w:r>
      <w:proofErr w:type="spellEnd"/>
      <w:r w:rsidRPr="00946553">
        <w:rPr>
          <w:rFonts w:ascii="Arial" w:hAnsi="Arial"/>
          <w:i/>
          <w:sz w:val="18"/>
          <w:lang w:val="pt-BR"/>
        </w:rPr>
        <w:t>, México, 1990, Capítulo 8.</w:t>
      </w:r>
    </w:p>
    <w:p w14:paraId="6E9DB6AF" w14:textId="77777777" w:rsidR="00CA1C72" w:rsidRPr="00946553" w:rsidRDefault="00DE4BF9">
      <w:pPr>
        <w:spacing w:after="120"/>
        <w:jc w:val="both"/>
        <w:rPr>
          <w:rFonts w:ascii="Arial" w:hAnsi="Arial"/>
          <w:lang w:val="pt-BR"/>
        </w:rPr>
      </w:pPr>
      <w:r w:rsidRPr="00946553">
        <w:rPr>
          <w:rFonts w:ascii="Arial" w:hAnsi="Arial"/>
          <w:lang w:val="pt-BR"/>
        </w:rPr>
        <w:t>Por sua parte, a atividade privada participa na superestrutura através de numerosas organizações que as empresas criaram para compatibilizar e defender seus interesses particulares. Fazem parte desse conjunto as associações de hoteleiros, donos de restaurantes, agentes de viagens, transportistas, guias turísticos, sem que exista, em geral, uma organização que os represente a todos em seu conjunto, igual que em outros setores produtivos como a indústria e o campo, porque as câmaras de turismo são pouco difundidas e as poucas que há têm escasso peso político.</w:t>
      </w:r>
    </w:p>
    <w:p w14:paraId="33763EC0" w14:textId="77777777" w:rsidR="00CA1C72" w:rsidRPr="00946553" w:rsidRDefault="00DE4BF9">
      <w:pPr>
        <w:spacing w:after="120"/>
        <w:jc w:val="both"/>
        <w:rPr>
          <w:rFonts w:ascii="Arial" w:hAnsi="Arial"/>
          <w:lang w:val="pt-BR"/>
        </w:rPr>
      </w:pPr>
      <w:r w:rsidRPr="00946553">
        <w:rPr>
          <w:rFonts w:ascii="Arial" w:hAnsi="Arial"/>
          <w:lang w:val="pt-BR"/>
        </w:rPr>
        <w:t xml:space="preserve">Em sua face operativa, a superestrutura oficial enfrenta grandes dificuldades para cumprir seus objetivos em cada um dos campos de ação que em teoria devem cair sob sua responsabilidade. Deixando de lado os já conhecidos problemas de falta de orçamento, escasso conhecimento técnico das pessoas designadas para ocupar os cargos diretivos e a grande rotação do pessoal técnico (todos signos do </w:t>
      </w:r>
      <w:proofErr w:type="spellStart"/>
      <w:r w:rsidRPr="00946553">
        <w:rPr>
          <w:rFonts w:ascii="Arial" w:hAnsi="Arial"/>
          <w:lang w:val="pt-BR"/>
        </w:rPr>
        <w:t>subdesarrollo</w:t>
      </w:r>
      <w:proofErr w:type="spellEnd"/>
      <w:r w:rsidRPr="00946553">
        <w:rPr>
          <w:rFonts w:ascii="Arial" w:hAnsi="Arial"/>
          <w:lang w:val="pt-BR"/>
        </w:rPr>
        <w:t>), outros problemas de fundo dificultam sua ação.</w:t>
      </w:r>
    </w:p>
    <w:p w14:paraId="5A522A3C" w14:textId="77777777" w:rsidR="00CA1C72" w:rsidRPr="00946553" w:rsidRDefault="00DE4BF9">
      <w:pPr>
        <w:spacing w:after="120"/>
        <w:jc w:val="both"/>
        <w:rPr>
          <w:rFonts w:ascii="Arial" w:hAnsi="Arial"/>
          <w:lang w:val="pt-BR"/>
        </w:rPr>
      </w:pPr>
      <w:r w:rsidRPr="00946553">
        <w:rPr>
          <w:rFonts w:ascii="Arial" w:hAnsi="Arial"/>
          <w:lang w:val="pt-BR"/>
        </w:rPr>
        <w:t>Como indica a figura 2.1, uma das principais funções da superestrutura é não só vigiar, mas intervir ativamente no processo de venda do produto turístico. Para o poder público, a parte de vigilância consiste em controlar e, em alguns casos, fixar os preços dos estabelecimentos que prestam serviços turísticos; mas como não se sabe com certeza quais são turísticos e quais não são, o poder público fracassa nesta função [cite: 18]. Ao não ter claro dito poder qual é seu campo de ação, a função que desempenha mediatiza-se ao ponto de a atividade privada desconhecer-lhe autoridade para administrar.</w:t>
      </w:r>
    </w:p>
    <w:p w14:paraId="1D2B1B83" w14:textId="77777777" w:rsidR="00CA1C72" w:rsidRPr="00946553" w:rsidRDefault="00DE4BF9">
      <w:pPr>
        <w:spacing w:before="40" w:after="80"/>
        <w:ind w:left="288"/>
        <w:rPr>
          <w:rFonts w:ascii="Arial" w:hAnsi="Arial"/>
          <w:lang w:val="pt-BR"/>
        </w:rPr>
      </w:pPr>
      <w:r w:rsidRPr="00946553">
        <w:rPr>
          <w:rFonts w:ascii="Arial" w:hAnsi="Arial"/>
          <w:i/>
          <w:sz w:val="18"/>
          <w:lang w:val="pt-BR"/>
        </w:rPr>
        <w:t>[cite: 18] Por exemplo, no México, do total de estabelecimentos que servem comida, a Secretaria de Turismo só controla efetivamente 2.8%, boa parte dos quais são de luxo, mas por sua localização não recebem clientes turísticos.</w:t>
      </w:r>
    </w:p>
    <w:p w14:paraId="19CB30A8" w14:textId="77777777" w:rsidR="00CA1C72" w:rsidRPr="00946553" w:rsidRDefault="00DE4BF9">
      <w:pPr>
        <w:spacing w:after="120"/>
        <w:jc w:val="both"/>
        <w:rPr>
          <w:rFonts w:ascii="Arial" w:hAnsi="Arial"/>
          <w:lang w:val="pt-BR"/>
        </w:rPr>
      </w:pPr>
      <w:r w:rsidRPr="00946553">
        <w:rPr>
          <w:rFonts w:ascii="Arial" w:hAnsi="Arial"/>
          <w:lang w:val="pt-BR"/>
        </w:rPr>
        <w:t>Quando se analisou a dúvida de se o turismo é ou não uma indústria e, mais adiante, revisou-se o conceito de infraestrutura, dissemos que o tipo de usuário não valia como qualificador de uma indústria ou de uma infraestrutura. Agora, manejando os mesmos conceitos, devemos afirmar que a forma mais efetiva de definir se um serviço é ou não turístico consiste em comprovar a qual grupo pertencem seus usuários, prescindindo de sua qualidade ou de seu nível. Assim é que, por exemplo, um hotel de cinco estrelas localizado em uma cidade industrial não tem por que ser inventariado como parte da planta turística, erro em que cai a maior parte das oficinas de planejamento de nossos países. No outro extremo está o caso dos hotéis e restaurantes com instalações tão precárias que sequer merecem uma estrela, mas são os únicos disponíveis em uma praia e não figuram como parte da planta turística porque a falta de conhecimento técnico, arbitrariamente, estabelece que, por exemplo, de duas estrelas para baixo um estabelecimento deixa de ser turístico, sem levar em conta que há casos em que seus usuários o são em cem por cento.</w:t>
      </w:r>
    </w:p>
    <w:p w14:paraId="23165C1F" w14:textId="77777777" w:rsidR="00CA1C72" w:rsidRPr="00946553" w:rsidRDefault="00DE4BF9">
      <w:pPr>
        <w:spacing w:after="120"/>
        <w:jc w:val="both"/>
        <w:rPr>
          <w:rFonts w:ascii="Arial" w:hAnsi="Arial"/>
          <w:lang w:val="pt-BR"/>
        </w:rPr>
      </w:pPr>
      <w:r w:rsidRPr="00946553">
        <w:rPr>
          <w:rFonts w:ascii="Arial" w:hAnsi="Arial"/>
          <w:lang w:val="pt-BR"/>
        </w:rPr>
        <w:t>Com base conceitual tão precária, a superestrutura oficial passa a ser ineficiente porque se ocupa de controlar o que não lhe corresponde, e abandona os lugares e estabelecimentos que mais necessitam de sua intervenção, devido a que sequer aparecem em suas listas.</w:t>
      </w:r>
    </w:p>
    <w:p w14:paraId="2BD8E8DB" w14:textId="77777777" w:rsidR="00CA1C72" w:rsidRPr="00946553" w:rsidRDefault="00DE4BF9">
      <w:pPr>
        <w:spacing w:after="120"/>
        <w:jc w:val="both"/>
        <w:rPr>
          <w:rFonts w:ascii="Arial" w:hAnsi="Arial"/>
          <w:lang w:val="pt-BR"/>
        </w:rPr>
      </w:pPr>
      <w:r w:rsidRPr="00946553">
        <w:rPr>
          <w:rFonts w:ascii="Arial" w:hAnsi="Arial"/>
          <w:lang w:val="pt-BR"/>
        </w:rPr>
        <w:t>Quando desenvolvermos no capítulo 3 a Teoria do espaço turístico, serão expostas algumas ideias que podem facilitar a distinção daquelas partes do equipamento e das instalações que devem ser consideradas turísticas, para evitar que, por exemplo, quando a empresa privada apresenta uma solicitação de financiamento de um hotel, os organismos técnicos do setor turismo encarregados da promoção e financiamento de investimentos o aprovem sem comprovar se tal solicitação corresponde a um hotel que prestará serviços a uma demanda turística ou a uma demanda de viagens de negócios.</w:t>
      </w:r>
    </w:p>
    <w:p w14:paraId="3B69D9FF" w14:textId="77777777" w:rsidR="00CA1C72" w:rsidRPr="00946553" w:rsidRDefault="00DE4BF9">
      <w:pPr>
        <w:spacing w:after="120"/>
        <w:jc w:val="both"/>
        <w:rPr>
          <w:rFonts w:ascii="Arial" w:hAnsi="Arial"/>
          <w:lang w:val="pt-BR"/>
        </w:rPr>
      </w:pPr>
      <w:r w:rsidRPr="00946553">
        <w:rPr>
          <w:rFonts w:ascii="Arial" w:hAnsi="Arial"/>
          <w:lang w:val="pt-BR"/>
        </w:rPr>
        <w:t>É assim que, devido às grandes falhas que afetam a superestrutura, constroem-se muitos hotéis financiados pelo turismo aos quais os turistas jamais vão, mas que, como foram revisados e aprovados por técnicos do setor, contêm piscinas e locais comerciais sempre vazios, bem como lobbies gigantescos, salões de convenções, restaurantes e lanchonetes que não correspondem aos padrões de consumo de um cliente comercial. Enquanto isso, os restaurantes e hotéis sem nenhuma estrela do exemplo anterior, postos de lado pelos organismos oficiais, afirmam-se em seu estancamento.</w:t>
      </w:r>
    </w:p>
    <w:p w14:paraId="66DCED91" w14:textId="77777777" w:rsidR="00CA1C72" w:rsidRPr="00946553" w:rsidRDefault="00DE4BF9">
      <w:pPr>
        <w:spacing w:after="120"/>
        <w:jc w:val="both"/>
        <w:rPr>
          <w:rFonts w:ascii="Arial" w:hAnsi="Arial"/>
          <w:lang w:val="pt-BR"/>
        </w:rPr>
      </w:pPr>
      <w:r w:rsidRPr="00946553">
        <w:rPr>
          <w:rFonts w:ascii="Arial" w:hAnsi="Arial"/>
          <w:lang w:val="pt-BR"/>
        </w:rPr>
        <w:t xml:space="preserve">Outro problema não resolvido é o do controle de preços no campo, sob a responsabilidade dos organismos oficiais de turismo, primeiro, porque seu escasso poder político faz com que a atividade privada </w:t>
      </w:r>
      <w:proofErr w:type="spellStart"/>
      <w:r w:rsidRPr="00946553">
        <w:rPr>
          <w:rFonts w:ascii="Arial" w:hAnsi="Arial"/>
          <w:lang w:val="pt-BR"/>
        </w:rPr>
        <w:t>des</w:t>
      </w:r>
      <w:proofErr w:type="spellEnd"/>
      <w:r w:rsidRPr="00946553">
        <w:rPr>
          <w:rFonts w:ascii="Arial" w:hAnsi="Arial"/>
          <w:lang w:val="pt-BR"/>
        </w:rPr>
        <w:t xml:space="preserve"> </w:t>
      </w:r>
      <w:proofErr w:type="spellStart"/>
      <w:r w:rsidRPr="00946553">
        <w:rPr>
          <w:rFonts w:ascii="Arial" w:hAnsi="Arial"/>
          <w:lang w:val="pt-BR"/>
        </w:rPr>
        <w:t>oiça</w:t>
      </w:r>
      <w:proofErr w:type="spellEnd"/>
      <w:r w:rsidRPr="00946553">
        <w:rPr>
          <w:rFonts w:ascii="Arial" w:hAnsi="Arial"/>
          <w:lang w:val="pt-BR"/>
        </w:rPr>
        <w:t xml:space="preserve"> suas advertências e recomendações e não cumpra suas esporádicas sanções e, segundo, porque seus inspetores, insuficientes, mal treinados e pior pagos, são presa fácil do suborno; embora, a bem da verdade, esse problema não seja privativo do turismo, pois manifesta-se como outra das constantes do subdesenvolvimento.</w:t>
      </w:r>
    </w:p>
    <w:p w14:paraId="4492BD06" w14:textId="77777777" w:rsidR="00CA1C72" w:rsidRPr="00946553" w:rsidRDefault="00DE4BF9">
      <w:pPr>
        <w:spacing w:after="120"/>
        <w:jc w:val="both"/>
        <w:rPr>
          <w:rFonts w:ascii="Arial" w:hAnsi="Arial"/>
          <w:lang w:val="pt-BR"/>
        </w:rPr>
      </w:pPr>
      <w:r w:rsidRPr="00946553">
        <w:rPr>
          <w:rFonts w:ascii="Arial" w:hAnsi="Arial"/>
          <w:lang w:val="pt-BR"/>
        </w:rPr>
        <w:t xml:space="preserve">O último desajuste que caracteriza o funcionamento da superestrutura oficial origina-se em sua incapacidade orçamentária para abranger a fiscalização da qualidade dos serviços. O primeiro inconveniente, quase </w:t>
      </w:r>
      <w:proofErr w:type="spellStart"/>
      <w:r w:rsidRPr="00946553">
        <w:rPr>
          <w:rFonts w:ascii="Arial" w:hAnsi="Arial"/>
          <w:lang w:val="pt-BR"/>
        </w:rPr>
        <w:t>insalvável</w:t>
      </w:r>
      <w:proofErr w:type="spellEnd"/>
      <w:r w:rsidRPr="00946553">
        <w:rPr>
          <w:rFonts w:ascii="Arial" w:hAnsi="Arial"/>
          <w:lang w:val="pt-BR"/>
        </w:rPr>
        <w:t>, dá-se naqueles países em que a atividade privada se nega a ser classificada por categorias e o segundo quando, existindo a classificação, há que controlá-la, pois surge novamente o problema da corrupção.</w:t>
      </w:r>
    </w:p>
    <w:p w14:paraId="667C9A1B" w14:textId="363E25C9" w:rsidR="00CA1C72" w:rsidRPr="005E2736" w:rsidRDefault="00DE4BF9">
      <w:pPr>
        <w:spacing w:after="120"/>
        <w:jc w:val="both"/>
        <w:rPr>
          <w:rFonts w:ascii="Arial" w:hAnsi="Arial" w:cs="Arial"/>
          <w:lang w:val="pt-BR"/>
        </w:rPr>
      </w:pPr>
      <w:r w:rsidRPr="00946553">
        <w:rPr>
          <w:rFonts w:ascii="Arial" w:hAnsi="Arial"/>
          <w:lang w:val="pt-BR"/>
        </w:rPr>
        <w:t xml:space="preserve">Na planta turística, depois do alojamento e da alimentação seguem as outras categorias e tipos de equipamento e instalações turísticas, que são quase quarenta (vejam-se os quadros 2.1 e 2.2). Todos eles nascem da iniciativa de pequenos, médios e grandes investidores que arriscam seus capitais ou decidem tentar a sorte </w:t>
      </w:r>
      <w:r w:rsidRPr="005E2736">
        <w:rPr>
          <w:rFonts w:ascii="Arial" w:hAnsi="Arial" w:cs="Arial"/>
          <w:lang w:val="pt-BR"/>
        </w:rPr>
        <w:t>no</w:t>
      </w:r>
      <w:r w:rsidR="005E2736" w:rsidRPr="005E2736">
        <w:rPr>
          <w:rFonts w:ascii="Arial" w:hAnsi="Arial" w:cs="Arial"/>
          <w:lang w:val="pt-BR"/>
        </w:rPr>
        <w:t xml:space="preserve"> </w:t>
      </w:r>
      <w:r w:rsidRPr="005E2736">
        <w:rPr>
          <w:rFonts w:ascii="Arial" w:hAnsi="Arial" w:cs="Arial"/>
          <w:lang w:val="pt-BR"/>
        </w:rPr>
        <w:t>turismo, sem a guia ou a assistência técnica dos órgãos reitores, o que faz com que comecem a funcionar segundo suas próprias leis e critérios. Mas, como esses serviços são os que mais interessam ao turista, porque são os únicos que facilitam a prática de atividades turísticas, o resultado é que a superestrutura descuidada ou não se ocupa da parte substancial do produto turístico, carência que de todas as enunciadas é a que mais prejudica o funcionamento do setor.</w:t>
      </w:r>
    </w:p>
    <w:p w14:paraId="5530F851" w14:textId="77777777" w:rsidR="00CA1C72" w:rsidRPr="005E2736" w:rsidRDefault="00DE4BF9">
      <w:pPr>
        <w:spacing w:after="120"/>
        <w:jc w:val="both"/>
        <w:rPr>
          <w:rFonts w:ascii="Arial" w:hAnsi="Arial" w:cs="Arial"/>
          <w:lang w:val="pt-BR"/>
        </w:rPr>
      </w:pPr>
      <w:r w:rsidRPr="005E2736">
        <w:rPr>
          <w:rFonts w:ascii="Arial" w:hAnsi="Arial" w:cs="Arial"/>
          <w:lang w:val="pt-BR"/>
        </w:rPr>
        <w:t>Mas a superestrutura falha não só por culpa da inoperância dos órgãos oficiais; a iniciativa privada tampouco é capaz por si mesma de resolver os vazios de coordenação. E não pode fazê-lo por falta de vontade de enfrentar essa tarefa. Um dos recursos muito fáceis de implementar é o autocontrole, a autocrítica e os acordos comerciais internos para enfrentar, como uma estratégia de grupo, o melhoramento da qualidade dos serviços ou, pelo menos, a diminuição de muitos dos obstáculos que os prejudicam.</w:t>
      </w:r>
    </w:p>
    <w:p w14:paraId="52B31497" w14:textId="77777777" w:rsidR="00CA1C72" w:rsidRPr="005E2736" w:rsidRDefault="00DE4BF9">
      <w:pPr>
        <w:spacing w:after="120"/>
        <w:jc w:val="both"/>
        <w:rPr>
          <w:rFonts w:ascii="Arial" w:hAnsi="Arial" w:cs="Arial"/>
          <w:lang w:val="pt-BR"/>
        </w:rPr>
      </w:pPr>
      <w:r w:rsidRPr="005E2736">
        <w:rPr>
          <w:rFonts w:ascii="Arial" w:hAnsi="Arial" w:cs="Arial"/>
          <w:lang w:val="pt-BR"/>
        </w:rPr>
        <w:t xml:space="preserve">A pouca operatividade da superestrutura da atividade privada nasce de uma confusão profunda de seus dirigentes que não foram capazes de modernizar seus objetivos. Nossas associações civis trabalham sem programas concretos nem estratégias que digam como se quer ou se espera concretizar "a defesa dos interesses do grêmio". Só uma coisa se tem clara: o principal inimigo é a superestrutura oficial que para eles impõe os regulamentos, os controles e as disposições arbitrárias que lesionam seus interesses, obstaculizam seu funcionamento e, por </w:t>
      </w:r>
      <w:proofErr w:type="spellStart"/>
      <w:r w:rsidRPr="005E2736">
        <w:rPr>
          <w:rFonts w:ascii="Arial" w:hAnsi="Arial" w:cs="Arial"/>
          <w:lang w:val="pt-BR"/>
        </w:rPr>
        <w:t>ende</w:t>
      </w:r>
      <w:proofErr w:type="spellEnd"/>
      <w:r w:rsidRPr="005E2736">
        <w:rPr>
          <w:rFonts w:ascii="Arial" w:hAnsi="Arial" w:cs="Arial"/>
          <w:lang w:val="pt-BR"/>
        </w:rPr>
        <w:t>, detêm o crescimento de seus negócios.</w:t>
      </w:r>
    </w:p>
    <w:p w14:paraId="3B29C48A" w14:textId="77777777" w:rsidR="00CA1C72" w:rsidRPr="005E2736" w:rsidRDefault="00DE4BF9">
      <w:pPr>
        <w:spacing w:after="120"/>
        <w:jc w:val="both"/>
        <w:rPr>
          <w:rFonts w:ascii="Arial" w:hAnsi="Arial" w:cs="Arial"/>
          <w:lang w:val="pt-BR"/>
        </w:rPr>
      </w:pPr>
      <w:r w:rsidRPr="005E2736">
        <w:rPr>
          <w:rFonts w:ascii="Arial" w:hAnsi="Arial" w:cs="Arial"/>
          <w:lang w:val="pt-BR"/>
        </w:rPr>
        <w:t>Este antagonismo entre as duas partes que integram a superestrutura do setor turismo, impede que funcionem associadas, como deveria ser para que não se desperdice a energia condutora que requer o sistema turístico para progredir. Um problema desta natureza não se resolve mudando os desenhos e diagramas com que se representam os esquemas administrativos de tais organizações. Pensar que o problema está aí é pensar ingenuamente e colaborar a reforçar o que deve mudar-se em seus princípios e não em suas formas.</w:t>
      </w:r>
    </w:p>
    <w:p w14:paraId="4C65BA40" w14:textId="6CD2DEAA" w:rsidR="00CA1C72" w:rsidRPr="005E2736" w:rsidRDefault="00DE4BF9" w:rsidP="005E2736">
      <w:pPr>
        <w:pStyle w:val="Ttulo1"/>
        <w:rPr>
          <w:rFonts w:cs="Arial"/>
        </w:rPr>
      </w:pPr>
      <w:r w:rsidRPr="005E2736">
        <w:rPr>
          <w:rFonts w:cs="Arial"/>
        </w:rPr>
        <w:t xml:space="preserve">9. </w:t>
      </w:r>
      <w:r w:rsidR="005E2736" w:rsidRPr="005E2736">
        <w:rPr>
          <w:rFonts w:cs="Arial"/>
        </w:rPr>
        <w:tab/>
      </w:r>
      <w:r w:rsidRPr="005E2736">
        <w:rPr>
          <w:rFonts w:cs="Arial"/>
        </w:rPr>
        <w:t>O PATRIMÔNIO TURÍSTICO</w:t>
      </w:r>
    </w:p>
    <w:p w14:paraId="75A6F41A" w14:textId="77777777" w:rsidR="00CA1C72" w:rsidRPr="005E2736" w:rsidRDefault="00DE4BF9">
      <w:pPr>
        <w:spacing w:after="120"/>
        <w:jc w:val="both"/>
        <w:rPr>
          <w:rFonts w:ascii="Arial" w:hAnsi="Arial" w:cs="Arial"/>
          <w:lang w:val="pt-BR"/>
        </w:rPr>
      </w:pPr>
      <w:r w:rsidRPr="005E2736">
        <w:rPr>
          <w:rFonts w:ascii="Arial" w:hAnsi="Arial" w:cs="Arial"/>
          <w:lang w:val="pt-BR"/>
        </w:rPr>
        <w:t>Como indica a fórmula anotada no rodapé da figura 2.1, o patrimônio turístico de um país determina-se a partir da integração de quatro componentes:</w:t>
      </w:r>
    </w:p>
    <w:p w14:paraId="20EF74E5" w14:textId="77777777" w:rsidR="00CA1C72" w:rsidRPr="005E2736" w:rsidRDefault="00DE4BF9">
      <w:pPr>
        <w:numPr>
          <w:ilvl w:val="0"/>
          <w:numId w:val="11"/>
        </w:numPr>
        <w:spacing w:after="60"/>
        <w:contextualSpacing/>
        <w:jc w:val="both"/>
        <w:rPr>
          <w:rFonts w:ascii="Arial" w:hAnsi="Arial" w:cs="Arial"/>
        </w:rPr>
      </w:pPr>
      <w:r w:rsidRPr="005E2736">
        <w:rPr>
          <w:rFonts w:ascii="Arial" w:hAnsi="Arial" w:cs="Arial"/>
        </w:rPr>
        <w:t xml:space="preserve">a) </w:t>
      </w:r>
      <w:proofErr w:type="spellStart"/>
      <w:r w:rsidRPr="005E2736">
        <w:rPr>
          <w:rFonts w:ascii="Arial" w:hAnsi="Arial" w:cs="Arial"/>
        </w:rPr>
        <w:t>Atrativos</w:t>
      </w:r>
      <w:proofErr w:type="spellEnd"/>
      <w:r w:rsidRPr="005E2736">
        <w:rPr>
          <w:rFonts w:ascii="Arial" w:hAnsi="Arial" w:cs="Arial"/>
        </w:rPr>
        <w:t xml:space="preserve"> </w:t>
      </w:r>
      <w:proofErr w:type="spellStart"/>
      <w:r w:rsidRPr="005E2736">
        <w:rPr>
          <w:rFonts w:ascii="Arial" w:hAnsi="Arial" w:cs="Arial"/>
        </w:rPr>
        <w:t>turísticos</w:t>
      </w:r>
      <w:proofErr w:type="spellEnd"/>
      <w:r w:rsidRPr="005E2736">
        <w:rPr>
          <w:rFonts w:ascii="Arial" w:hAnsi="Arial" w:cs="Arial"/>
        </w:rPr>
        <w:t>.</w:t>
      </w:r>
    </w:p>
    <w:p w14:paraId="1D643AF4" w14:textId="77777777" w:rsidR="00CA1C72" w:rsidRPr="005E2736" w:rsidRDefault="00DE4BF9">
      <w:pPr>
        <w:numPr>
          <w:ilvl w:val="0"/>
          <w:numId w:val="11"/>
        </w:numPr>
        <w:spacing w:after="60"/>
        <w:contextualSpacing/>
        <w:jc w:val="both"/>
        <w:rPr>
          <w:rFonts w:ascii="Arial" w:hAnsi="Arial" w:cs="Arial"/>
        </w:rPr>
      </w:pPr>
      <w:r w:rsidRPr="005E2736">
        <w:rPr>
          <w:rFonts w:ascii="Arial" w:hAnsi="Arial" w:cs="Arial"/>
        </w:rPr>
        <w:t>b) Planta turística.</w:t>
      </w:r>
    </w:p>
    <w:p w14:paraId="29365A3D" w14:textId="77777777" w:rsidR="00CA1C72" w:rsidRPr="005E2736" w:rsidRDefault="00DE4BF9">
      <w:pPr>
        <w:numPr>
          <w:ilvl w:val="0"/>
          <w:numId w:val="11"/>
        </w:numPr>
        <w:spacing w:after="60"/>
        <w:contextualSpacing/>
        <w:jc w:val="both"/>
        <w:rPr>
          <w:rFonts w:ascii="Arial" w:hAnsi="Arial" w:cs="Arial"/>
        </w:rPr>
      </w:pPr>
      <w:r w:rsidRPr="005E2736">
        <w:rPr>
          <w:rFonts w:ascii="Arial" w:hAnsi="Arial" w:cs="Arial"/>
        </w:rPr>
        <w:t>c) Infraestrutura.</w:t>
      </w:r>
    </w:p>
    <w:p w14:paraId="2530A776" w14:textId="77777777" w:rsidR="00CA1C72" w:rsidRPr="005E2736" w:rsidRDefault="00DE4BF9">
      <w:pPr>
        <w:numPr>
          <w:ilvl w:val="0"/>
          <w:numId w:val="11"/>
        </w:numPr>
        <w:spacing w:after="60"/>
        <w:contextualSpacing/>
        <w:jc w:val="both"/>
        <w:rPr>
          <w:rFonts w:ascii="Arial" w:hAnsi="Arial" w:cs="Arial"/>
        </w:rPr>
      </w:pPr>
      <w:r w:rsidRPr="005E2736">
        <w:rPr>
          <w:rFonts w:ascii="Arial" w:hAnsi="Arial" w:cs="Arial"/>
        </w:rPr>
        <w:t>d) Superestrutura turística.</w:t>
      </w:r>
    </w:p>
    <w:p w14:paraId="5695106A" w14:textId="77777777" w:rsidR="00CA1C72" w:rsidRPr="005E2736" w:rsidRDefault="00DE4BF9">
      <w:pPr>
        <w:spacing w:after="120"/>
        <w:jc w:val="both"/>
        <w:rPr>
          <w:rFonts w:ascii="Arial" w:hAnsi="Arial" w:cs="Arial"/>
          <w:lang w:val="pt-BR"/>
        </w:rPr>
      </w:pPr>
      <w:r w:rsidRPr="005E2736">
        <w:rPr>
          <w:rFonts w:ascii="Arial" w:hAnsi="Arial" w:cs="Arial"/>
          <w:lang w:val="pt-BR"/>
        </w:rPr>
        <w:t>Costuma-se empregar o termo recurso em lugar do de patrimônio, mas pelas mesmas razões que se expuseram ao tratar o tema dos atrativos turísticos, não é aconselhável sua utilização; em contrapartida, a palavra patrimônio, que significa o mesmo, é mais recomendável porque não apresenta o duplo ou triplo significado que torna confuso o uso do outro termo.</w:t>
      </w:r>
    </w:p>
    <w:p w14:paraId="2FA39557" w14:textId="77777777" w:rsidR="00CA1C72" w:rsidRPr="005E2736" w:rsidRDefault="00DE4BF9">
      <w:pPr>
        <w:spacing w:after="120"/>
        <w:jc w:val="both"/>
        <w:rPr>
          <w:rFonts w:ascii="Arial" w:hAnsi="Arial" w:cs="Arial"/>
          <w:lang w:val="pt-BR"/>
        </w:rPr>
      </w:pPr>
      <w:r w:rsidRPr="005E2736">
        <w:rPr>
          <w:rFonts w:ascii="Arial" w:hAnsi="Arial" w:cs="Arial"/>
          <w:lang w:val="pt-BR"/>
        </w:rPr>
        <w:t>Seguindo a sequência dos elementos anotados mais acima, define-se sem maiores complicações o conceito de patrimônio turístico como a relação entre a matéria-prima (atrativos turísticos), a planta turística (aparato produtivo), a infraestrutura (dotação de apoio ao aparato produtivo) e a superestrutura (subsistema organizacional e recursos humanos disponíveis para operar o sistema).</w:t>
      </w:r>
    </w:p>
    <w:p w14:paraId="31A4F47C" w14:textId="77777777" w:rsidR="00CA1C72" w:rsidRPr="005E2736" w:rsidRDefault="00DE4BF9">
      <w:pPr>
        <w:spacing w:after="120"/>
        <w:jc w:val="both"/>
        <w:rPr>
          <w:rFonts w:ascii="Arial" w:hAnsi="Arial" w:cs="Arial"/>
          <w:lang w:val="pt-BR"/>
        </w:rPr>
      </w:pPr>
      <w:r w:rsidRPr="005E2736">
        <w:rPr>
          <w:rFonts w:ascii="Arial" w:hAnsi="Arial" w:cs="Arial"/>
          <w:lang w:val="pt-BR"/>
        </w:rPr>
        <w:t>No momento de efetuar o diagnóstico do setor, que é uma das primeiras tarefas do processo de planejamento, o mesmo estaria incompleto se não forem analisadas sistematicamente as quatro partes que integram o patrimônio, porque a carência ou deficiência de qualquer delas afeta o resto. Mesmo no caso em que se encarregue à equipe técnica a tarefa de diagnosticar a situação de um só dos elementos do patrimônio (como pode ser a planta turística) é impossível fazê-lo sem referir-se aos atrativos que deve servir, à infraestrutura que a condiciona e ao apoio que lhe dá a superestrutura, sem esquecer as análises da demanda e do cálculo dos padrões de rendimento dos estabelecimentos analisados.</w:t>
      </w:r>
    </w:p>
    <w:p w14:paraId="204416A2" w14:textId="77777777" w:rsidR="00CA1C72" w:rsidRPr="005E2736" w:rsidRDefault="00DE4BF9">
      <w:pPr>
        <w:spacing w:after="120"/>
        <w:jc w:val="both"/>
        <w:rPr>
          <w:rFonts w:ascii="Arial" w:hAnsi="Arial" w:cs="Arial"/>
          <w:lang w:val="pt-BR"/>
        </w:rPr>
      </w:pPr>
      <w:r w:rsidRPr="005E2736">
        <w:rPr>
          <w:rFonts w:ascii="Arial" w:hAnsi="Arial" w:cs="Arial"/>
          <w:lang w:val="pt-BR"/>
        </w:rPr>
        <w:t>O dito para o diagnóstico vale para todas as outras etapas que contém a elaboração de um plano de turismo, até chegar à formulação dos projetos e as ações concretas sobre a planta turística, a promoção ou a organização; porque se, ao atuar independentemente sobre algum de seus componentes, esquece-se a inter-relação entre as partes e os efeitos e condicionamentos recíprocos, pode ser que o sistema turístico não reaja como se esperava.</w:t>
      </w:r>
    </w:p>
    <w:p w14:paraId="6F2519AB" w14:textId="77777777" w:rsidR="00CA1C72" w:rsidRPr="005E2736" w:rsidRDefault="00DE4BF9">
      <w:pPr>
        <w:keepNext/>
        <w:spacing w:before="280" w:after="80"/>
        <w:rPr>
          <w:rFonts w:ascii="Arial" w:hAnsi="Arial" w:cs="Arial"/>
          <w:lang w:val="pt-BR"/>
        </w:rPr>
      </w:pPr>
      <w:r w:rsidRPr="005E2736">
        <w:rPr>
          <w:rFonts w:ascii="Arial" w:hAnsi="Arial" w:cs="Arial"/>
          <w:b/>
          <w:sz w:val="26"/>
          <w:lang w:val="pt-BR"/>
        </w:rPr>
        <w:t>REFERÊNCIAS BIBLIOGRÁFICAS</w:t>
      </w:r>
    </w:p>
    <w:p w14:paraId="7D56A6A2" w14:textId="77777777" w:rsidR="00CA1C72" w:rsidRPr="005E2736" w:rsidRDefault="00DE4BF9" w:rsidP="005E2736">
      <w:pPr>
        <w:spacing w:after="0"/>
        <w:jc w:val="both"/>
        <w:rPr>
          <w:rFonts w:ascii="Arial" w:hAnsi="Arial" w:cs="Arial"/>
          <w:sz w:val="20"/>
          <w:szCs w:val="20"/>
          <w:lang w:val="pt-BR"/>
        </w:rPr>
      </w:pPr>
      <w:proofErr w:type="spellStart"/>
      <w:r w:rsidRPr="005E2736">
        <w:rPr>
          <w:rFonts w:ascii="Arial" w:hAnsi="Arial" w:cs="Arial"/>
          <w:sz w:val="20"/>
          <w:szCs w:val="20"/>
          <w:lang w:val="pt-BR"/>
        </w:rPr>
        <w:t>Boisier</w:t>
      </w:r>
      <w:proofErr w:type="spellEnd"/>
      <w:r w:rsidRPr="005E2736">
        <w:rPr>
          <w:rFonts w:ascii="Arial" w:hAnsi="Arial" w:cs="Arial"/>
          <w:sz w:val="20"/>
          <w:szCs w:val="20"/>
          <w:lang w:val="pt-BR"/>
        </w:rPr>
        <w:t xml:space="preserve">, S., </w:t>
      </w:r>
      <w:proofErr w:type="spellStart"/>
      <w:r w:rsidRPr="005E2736">
        <w:rPr>
          <w:rFonts w:ascii="Arial" w:hAnsi="Arial" w:cs="Arial"/>
          <w:sz w:val="20"/>
          <w:szCs w:val="20"/>
          <w:lang w:val="pt-BR"/>
        </w:rPr>
        <w:t>Cepeda</w:t>
      </w:r>
      <w:proofErr w:type="spellEnd"/>
      <w:r w:rsidRPr="005E2736">
        <w:rPr>
          <w:rFonts w:ascii="Arial" w:hAnsi="Arial" w:cs="Arial"/>
          <w:sz w:val="20"/>
          <w:szCs w:val="20"/>
          <w:lang w:val="pt-BR"/>
        </w:rPr>
        <w:t xml:space="preserve">, F., </w:t>
      </w:r>
      <w:proofErr w:type="spellStart"/>
      <w:r w:rsidRPr="005E2736">
        <w:rPr>
          <w:rFonts w:ascii="Arial" w:hAnsi="Arial" w:cs="Arial"/>
          <w:sz w:val="20"/>
          <w:szCs w:val="20"/>
          <w:lang w:val="pt-BR"/>
        </w:rPr>
        <w:t>Hilhorst</w:t>
      </w:r>
      <w:proofErr w:type="spellEnd"/>
      <w:r w:rsidRPr="005E2736">
        <w:rPr>
          <w:rFonts w:ascii="Arial" w:hAnsi="Arial" w:cs="Arial"/>
          <w:sz w:val="20"/>
          <w:szCs w:val="20"/>
          <w:lang w:val="pt-BR"/>
        </w:rPr>
        <w:t xml:space="preserve">, J., </w:t>
      </w:r>
      <w:proofErr w:type="spellStart"/>
      <w:r w:rsidRPr="005E2736">
        <w:rPr>
          <w:rFonts w:ascii="Arial" w:hAnsi="Arial" w:cs="Arial"/>
          <w:sz w:val="20"/>
          <w:szCs w:val="20"/>
          <w:lang w:val="pt-BR"/>
        </w:rPr>
        <w:t>Riffka</w:t>
      </w:r>
      <w:proofErr w:type="spellEnd"/>
      <w:r w:rsidRPr="005E2736">
        <w:rPr>
          <w:rFonts w:ascii="Arial" w:hAnsi="Arial" w:cs="Arial"/>
          <w:sz w:val="20"/>
          <w:szCs w:val="20"/>
          <w:lang w:val="pt-BR"/>
        </w:rPr>
        <w:t xml:space="preserve">, S., Uribe </w:t>
      </w:r>
      <w:proofErr w:type="spellStart"/>
      <w:r w:rsidRPr="005E2736">
        <w:rPr>
          <w:rFonts w:ascii="Arial" w:hAnsi="Arial" w:cs="Arial"/>
          <w:sz w:val="20"/>
          <w:szCs w:val="20"/>
          <w:lang w:val="pt-BR"/>
        </w:rPr>
        <w:t>Echevarría</w:t>
      </w:r>
      <w:proofErr w:type="spellEnd"/>
      <w:r w:rsidRPr="005E2736">
        <w:rPr>
          <w:rFonts w:ascii="Arial" w:hAnsi="Arial" w:cs="Arial"/>
          <w:sz w:val="20"/>
          <w:szCs w:val="20"/>
          <w:lang w:val="pt-BR"/>
        </w:rPr>
        <w:t xml:space="preserve">, F., Experiencia de </w:t>
      </w:r>
      <w:proofErr w:type="spellStart"/>
      <w:r w:rsidRPr="005E2736">
        <w:rPr>
          <w:rFonts w:ascii="Arial" w:hAnsi="Arial" w:cs="Arial"/>
          <w:sz w:val="20"/>
          <w:szCs w:val="20"/>
          <w:lang w:val="pt-BR"/>
        </w:rPr>
        <w:t>planificación</w:t>
      </w:r>
      <w:proofErr w:type="spellEnd"/>
      <w:r w:rsidRPr="005E2736">
        <w:rPr>
          <w:rFonts w:ascii="Arial" w:hAnsi="Arial" w:cs="Arial"/>
          <w:sz w:val="20"/>
          <w:szCs w:val="20"/>
          <w:lang w:val="pt-BR"/>
        </w:rPr>
        <w:t xml:space="preserve"> regional </w:t>
      </w:r>
      <w:proofErr w:type="spellStart"/>
      <w:r w:rsidRPr="005E2736">
        <w:rPr>
          <w:rFonts w:ascii="Arial" w:hAnsi="Arial" w:cs="Arial"/>
          <w:sz w:val="20"/>
          <w:szCs w:val="20"/>
          <w:lang w:val="pt-BR"/>
        </w:rPr>
        <w:t>en</w:t>
      </w:r>
      <w:proofErr w:type="spellEnd"/>
      <w:r w:rsidRPr="005E2736">
        <w:rPr>
          <w:rFonts w:ascii="Arial" w:hAnsi="Arial" w:cs="Arial"/>
          <w:sz w:val="20"/>
          <w:szCs w:val="20"/>
          <w:lang w:val="pt-BR"/>
        </w:rPr>
        <w:t xml:space="preserve"> América Latina, Instituto </w:t>
      </w:r>
      <w:proofErr w:type="spellStart"/>
      <w:r w:rsidRPr="005E2736">
        <w:rPr>
          <w:rFonts w:ascii="Arial" w:hAnsi="Arial" w:cs="Arial"/>
          <w:sz w:val="20"/>
          <w:szCs w:val="20"/>
          <w:lang w:val="pt-BR"/>
        </w:rPr>
        <w:t>Sociedad</w:t>
      </w:r>
      <w:proofErr w:type="spellEnd"/>
      <w:r w:rsidRPr="005E2736">
        <w:rPr>
          <w:rFonts w:ascii="Arial" w:hAnsi="Arial" w:cs="Arial"/>
          <w:sz w:val="20"/>
          <w:szCs w:val="20"/>
          <w:lang w:val="pt-BR"/>
        </w:rPr>
        <w:t>, Santiago de Chile, 1981.</w:t>
      </w:r>
    </w:p>
    <w:p w14:paraId="00439C40" w14:textId="77777777" w:rsidR="00CA1C72" w:rsidRPr="005E2736" w:rsidRDefault="00DE4BF9" w:rsidP="005E2736">
      <w:pPr>
        <w:spacing w:after="0"/>
        <w:jc w:val="both"/>
        <w:rPr>
          <w:rFonts w:ascii="Arial" w:hAnsi="Arial" w:cs="Arial"/>
          <w:sz w:val="20"/>
          <w:szCs w:val="20"/>
          <w:lang w:val="pt-BR"/>
        </w:rPr>
      </w:pPr>
      <w:proofErr w:type="spellStart"/>
      <w:r w:rsidRPr="005E2736">
        <w:rPr>
          <w:rFonts w:ascii="Arial" w:hAnsi="Arial" w:cs="Arial"/>
          <w:sz w:val="20"/>
          <w:szCs w:val="20"/>
          <w:lang w:val="pt-BR"/>
        </w:rPr>
        <w:t>Boullón</w:t>
      </w:r>
      <w:proofErr w:type="spellEnd"/>
      <w:r w:rsidRPr="005E2736">
        <w:rPr>
          <w:rFonts w:ascii="Arial" w:hAnsi="Arial" w:cs="Arial"/>
          <w:sz w:val="20"/>
          <w:szCs w:val="20"/>
          <w:lang w:val="pt-BR"/>
        </w:rPr>
        <w:t>, Roberto, El sistema turístico, OEA/CICATUR, México, 1978.</w:t>
      </w:r>
    </w:p>
    <w:p w14:paraId="3CCDFF6B" w14:textId="77777777" w:rsidR="00CA1C72" w:rsidRPr="005E2736" w:rsidRDefault="00DE4BF9" w:rsidP="005E2736">
      <w:pPr>
        <w:spacing w:after="0"/>
        <w:jc w:val="both"/>
        <w:rPr>
          <w:rFonts w:ascii="Arial" w:hAnsi="Arial" w:cs="Arial"/>
          <w:sz w:val="20"/>
          <w:szCs w:val="20"/>
          <w:lang w:val="pt-BR"/>
        </w:rPr>
      </w:pPr>
      <w:proofErr w:type="spellStart"/>
      <w:r w:rsidRPr="005E2736">
        <w:rPr>
          <w:rFonts w:ascii="Arial" w:hAnsi="Arial" w:cs="Arial"/>
          <w:sz w:val="20"/>
          <w:szCs w:val="20"/>
          <w:lang w:val="pt-BR"/>
        </w:rPr>
        <w:t>Boullón</w:t>
      </w:r>
      <w:proofErr w:type="spellEnd"/>
      <w:r w:rsidRPr="005E2736">
        <w:rPr>
          <w:rFonts w:ascii="Arial" w:hAnsi="Arial" w:cs="Arial"/>
          <w:sz w:val="20"/>
          <w:szCs w:val="20"/>
          <w:lang w:val="pt-BR"/>
        </w:rPr>
        <w:t xml:space="preserve">, Roberto, Molina, Sergio, Rodríguez </w:t>
      </w:r>
      <w:proofErr w:type="spellStart"/>
      <w:r w:rsidRPr="005E2736">
        <w:rPr>
          <w:rFonts w:ascii="Arial" w:hAnsi="Arial" w:cs="Arial"/>
          <w:sz w:val="20"/>
          <w:szCs w:val="20"/>
          <w:lang w:val="pt-BR"/>
        </w:rPr>
        <w:t>Woog</w:t>
      </w:r>
      <w:proofErr w:type="spellEnd"/>
      <w:r w:rsidRPr="005E2736">
        <w:rPr>
          <w:rFonts w:ascii="Arial" w:hAnsi="Arial" w:cs="Arial"/>
          <w:sz w:val="20"/>
          <w:szCs w:val="20"/>
          <w:lang w:val="pt-BR"/>
        </w:rPr>
        <w:t xml:space="preserve">, Manuel, Un </w:t>
      </w:r>
      <w:proofErr w:type="spellStart"/>
      <w:r w:rsidRPr="005E2736">
        <w:rPr>
          <w:rFonts w:ascii="Arial" w:hAnsi="Arial" w:cs="Arial"/>
          <w:sz w:val="20"/>
          <w:szCs w:val="20"/>
          <w:lang w:val="pt-BR"/>
        </w:rPr>
        <w:t>nuevo</w:t>
      </w:r>
      <w:proofErr w:type="spellEnd"/>
      <w:r w:rsidRPr="005E2736">
        <w:rPr>
          <w:rFonts w:ascii="Arial" w:hAnsi="Arial" w:cs="Arial"/>
          <w:sz w:val="20"/>
          <w:szCs w:val="20"/>
          <w:lang w:val="pt-BR"/>
        </w:rPr>
        <w:t xml:space="preserve"> </w:t>
      </w:r>
      <w:proofErr w:type="spellStart"/>
      <w:r w:rsidRPr="005E2736">
        <w:rPr>
          <w:rFonts w:ascii="Arial" w:hAnsi="Arial" w:cs="Arial"/>
          <w:sz w:val="20"/>
          <w:szCs w:val="20"/>
          <w:lang w:val="pt-BR"/>
        </w:rPr>
        <w:t>tiempo</w:t>
      </w:r>
      <w:proofErr w:type="spellEnd"/>
      <w:r w:rsidRPr="005E2736">
        <w:rPr>
          <w:rFonts w:ascii="Arial" w:hAnsi="Arial" w:cs="Arial"/>
          <w:sz w:val="20"/>
          <w:szCs w:val="20"/>
          <w:lang w:val="pt-BR"/>
        </w:rPr>
        <w:t xml:space="preserve"> libre, Editorial </w:t>
      </w:r>
      <w:proofErr w:type="spellStart"/>
      <w:r w:rsidRPr="005E2736">
        <w:rPr>
          <w:rFonts w:ascii="Arial" w:hAnsi="Arial" w:cs="Arial"/>
          <w:sz w:val="20"/>
          <w:szCs w:val="20"/>
          <w:lang w:val="pt-BR"/>
        </w:rPr>
        <w:t>Trillas</w:t>
      </w:r>
      <w:proofErr w:type="spellEnd"/>
      <w:r w:rsidRPr="005E2736">
        <w:rPr>
          <w:rFonts w:ascii="Arial" w:hAnsi="Arial" w:cs="Arial"/>
          <w:sz w:val="20"/>
          <w:szCs w:val="20"/>
          <w:lang w:val="pt-BR"/>
        </w:rPr>
        <w:t>, México, 1983.</w:t>
      </w:r>
    </w:p>
    <w:p w14:paraId="45CC803E" w14:textId="77777777" w:rsidR="00CA1C72" w:rsidRPr="005E2736" w:rsidRDefault="00DE4BF9" w:rsidP="005E2736">
      <w:pPr>
        <w:spacing w:after="0"/>
        <w:jc w:val="both"/>
        <w:rPr>
          <w:rFonts w:ascii="Arial" w:hAnsi="Arial" w:cs="Arial"/>
          <w:sz w:val="20"/>
          <w:szCs w:val="20"/>
          <w:lang w:val="pt-BR"/>
        </w:rPr>
      </w:pPr>
      <w:proofErr w:type="spellStart"/>
      <w:r w:rsidRPr="005E2736">
        <w:rPr>
          <w:rFonts w:ascii="Arial" w:hAnsi="Arial" w:cs="Arial"/>
          <w:sz w:val="20"/>
          <w:szCs w:val="20"/>
          <w:lang w:val="pt-BR"/>
        </w:rPr>
        <w:t>Boullón</w:t>
      </w:r>
      <w:proofErr w:type="spellEnd"/>
      <w:r w:rsidRPr="005E2736">
        <w:rPr>
          <w:rFonts w:ascii="Arial" w:hAnsi="Arial" w:cs="Arial"/>
          <w:sz w:val="20"/>
          <w:szCs w:val="20"/>
          <w:lang w:val="pt-BR"/>
        </w:rPr>
        <w:t xml:space="preserve">, Roberto, Los </w:t>
      </w:r>
      <w:proofErr w:type="spellStart"/>
      <w:r w:rsidRPr="005E2736">
        <w:rPr>
          <w:rFonts w:ascii="Arial" w:hAnsi="Arial" w:cs="Arial"/>
          <w:sz w:val="20"/>
          <w:szCs w:val="20"/>
          <w:lang w:val="pt-BR"/>
        </w:rPr>
        <w:t>municipios</w:t>
      </w:r>
      <w:proofErr w:type="spellEnd"/>
      <w:r w:rsidRPr="005E2736">
        <w:rPr>
          <w:rFonts w:ascii="Arial" w:hAnsi="Arial" w:cs="Arial"/>
          <w:sz w:val="20"/>
          <w:szCs w:val="20"/>
          <w:lang w:val="pt-BR"/>
        </w:rPr>
        <w:t xml:space="preserve"> turísticos, Editorial </w:t>
      </w:r>
      <w:proofErr w:type="spellStart"/>
      <w:r w:rsidRPr="005E2736">
        <w:rPr>
          <w:rFonts w:ascii="Arial" w:hAnsi="Arial" w:cs="Arial"/>
          <w:sz w:val="20"/>
          <w:szCs w:val="20"/>
          <w:lang w:val="pt-BR"/>
        </w:rPr>
        <w:t>Trillas</w:t>
      </w:r>
      <w:proofErr w:type="spellEnd"/>
      <w:r w:rsidRPr="005E2736">
        <w:rPr>
          <w:rFonts w:ascii="Arial" w:hAnsi="Arial" w:cs="Arial"/>
          <w:sz w:val="20"/>
          <w:szCs w:val="20"/>
          <w:lang w:val="pt-BR"/>
        </w:rPr>
        <w:t>, México, 1990.</w:t>
      </w:r>
    </w:p>
    <w:p w14:paraId="5160A09E" w14:textId="77777777" w:rsidR="00CA1C72" w:rsidRPr="005E2736" w:rsidRDefault="00DE4BF9" w:rsidP="005E2736">
      <w:pPr>
        <w:spacing w:after="0"/>
        <w:jc w:val="both"/>
        <w:rPr>
          <w:rFonts w:ascii="Arial" w:hAnsi="Arial" w:cs="Arial"/>
          <w:sz w:val="20"/>
          <w:szCs w:val="20"/>
          <w:lang w:val="pt-BR"/>
        </w:rPr>
      </w:pPr>
      <w:r w:rsidRPr="005E2736">
        <w:rPr>
          <w:rFonts w:ascii="Arial" w:hAnsi="Arial" w:cs="Arial"/>
          <w:sz w:val="20"/>
          <w:szCs w:val="20"/>
          <w:lang w:val="pt-BR"/>
        </w:rPr>
        <w:t xml:space="preserve">Bunge, Mario, La </w:t>
      </w:r>
      <w:proofErr w:type="spellStart"/>
      <w:r w:rsidRPr="005E2736">
        <w:rPr>
          <w:rFonts w:ascii="Arial" w:hAnsi="Arial" w:cs="Arial"/>
          <w:sz w:val="20"/>
          <w:szCs w:val="20"/>
          <w:lang w:val="pt-BR"/>
        </w:rPr>
        <w:t>ciencia</w:t>
      </w:r>
      <w:proofErr w:type="spellEnd"/>
      <w:r w:rsidRPr="005E2736">
        <w:rPr>
          <w:rFonts w:ascii="Arial" w:hAnsi="Arial" w:cs="Arial"/>
          <w:sz w:val="20"/>
          <w:szCs w:val="20"/>
          <w:lang w:val="pt-BR"/>
        </w:rPr>
        <w:t xml:space="preserve">, </w:t>
      </w:r>
      <w:proofErr w:type="spellStart"/>
      <w:r w:rsidRPr="005E2736">
        <w:rPr>
          <w:rFonts w:ascii="Arial" w:hAnsi="Arial" w:cs="Arial"/>
          <w:sz w:val="20"/>
          <w:szCs w:val="20"/>
          <w:lang w:val="pt-BR"/>
        </w:rPr>
        <w:t>su</w:t>
      </w:r>
      <w:proofErr w:type="spellEnd"/>
      <w:r w:rsidRPr="005E2736">
        <w:rPr>
          <w:rFonts w:ascii="Arial" w:hAnsi="Arial" w:cs="Arial"/>
          <w:sz w:val="20"/>
          <w:szCs w:val="20"/>
          <w:lang w:val="pt-BR"/>
        </w:rPr>
        <w:t xml:space="preserve"> método y </w:t>
      </w:r>
      <w:proofErr w:type="spellStart"/>
      <w:r w:rsidRPr="005E2736">
        <w:rPr>
          <w:rFonts w:ascii="Arial" w:hAnsi="Arial" w:cs="Arial"/>
          <w:sz w:val="20"/>
          <w:szCs w:val="20"/>
          <w:lang w:val="pt-BR"/>
        </w:rPr>
        <w:t>su</w:t>
      </w:r>
      <w:proofErr w:type="spellEnd"/>
      <w:r w:rsidRPr="005E2736">
        <w:rPr>
          <w:rFonts w:ascii="Arial" w:hAnsi="Arial" w:cs="Arial"/>
          <w:sz w:val="20"/>
          <w:szCs w:val="20"/>
          <w:lang w:val="pt-BR"/>
        </w:rPr>
        <w:t xml:space="preserve"> </w:t>
      </w:r>
      <w:proofErr w:type="spellStart"/>
      <w:r w:rsidRPr="005E2736">
        <w:rPr>
          <w:rFonts w:ascii="Arial" w:hAnsi="Arial" w:cs="Arial"/>
          <w:sz w:val="20"/>
          <w:szCs w:val="20"/>
          <w:lang w:val="pt-BR"/>
        </w:rPr>
        <w:t>filosofía</w:t>
      </w:r>
      <w:proofErr w:type="spellEnd"/>
      <w:r w:rsidRPr="005E2736">
        <w:rPr>
          <w:rFonts w:ascii="Arial" w:hAnsi="Arial" w:cs="Arial"/>
          <w:sz w:val="20"/>
          <w:szCs w:val="20"/>
          <w:lang w:val="pt-BR"/>
        </w:rPr>
        <w:t xml:space="preserve">, </w:t>
      </w:r>
      <w:proofErr w:type="spellStart"/>
      <w:r w:rsidRPr="005E2736">
        <w:rPr>
          <w:rFonts w:ascii="Arial" w:hAnsi="Arial" w:cs="Arial"/>
          <w:sz w:val="20"/>
          <w:szCs w:val="20"/>
          <w:lang w:val="pt-BR"/>
        </w:rPr>
        <w:t>Siglo</w:t>
      </w:r>
      <w:proofErr w:type="spellEnd"/>
      <w:r w:rsidRPr="005E2736">
        <w:rPr>
          <w:rFonts w:ascii="Arial" w:hAnsi="Arial" w:cs="Arial"/>
          <w:sz w:val="20"/>
          <w:szCs w:val="20"/>
          <w:lang w:val="pt-BR"/>
        </w:rPr>
        <w:t xml:space="preserve"> XX, Buenos Aires, 1972.</w:t>
      </w:r>
    </w:p>
    <w:p w14:paraId="02FE9BED" w14:textId="07FFBFDE" w:rsidR="00CA1C72" w:rsidRPr="00946553" w:rsidRDefault="00DE4BF9" w:rsidP="005E2736">
      <w:pPr>
        <w:pStyle w:val="Ttulo1"/>
      </w:pPr>
      <w:r w:rsidRPr="00946553">
        <w:t xml:space="preserve">3. </w:t>
      </w:r>
      <w:r w:rsidR="005E2736">
        <w:tab/>
      </w:r>
      <w:r w:rsidRPr="00946553">
        <w:t>A TEORIA DO ESPAÇO TURÍSTICO</w:t>
      </w:r>
    </w:p>
    <w:p w14:paraId="7CB0945B" w14:textId="67FCD9EE" w:rsidR="00CA1C72" w:rsidRPr="00946553" w:rsidRDefault="005E2736" w:rsidP="005E2736">
      <w:pPr>
        <w:pStyle w:val="Ttulo1"/>
      </w:pPr>
      <w:r>
        <w:t>3.</w:t>
      </w:r>
      <w:r w:rsidR="00DE4BF9" w:rsidRPr="00946553">
        <w:t>1. INTRODUÇÃO</w:t>
      </w:r>
    </w:p>
    <w:p w14:paraId="1D386F48" w14:textId="77777777" w:rsidR="00CA1C72" w:rsidRPr="00946553" w:rsidRDefault="00DE4BF9">
      <w:pPr>
        <w:spacing w:after="120"/>
        <w:jc w:val="both"/>
        <w:rPr>
          <w:rFonts w:ascii="Calibri" w:hAnsi="Calibri"/>
          <w:lang w:val="pt-BR"/>
        </w:rPr>
      </w:pPr>
      <w:r w:rsidRPr="00946553">
        <w:rPr>
          <w:rFonts w:ascii="Calibri" w:hAnsi="Calibri"/>
          <w:lang w:val="pt-BR"/>
        </w:rPr>
        <w:t>Ao revisar o funcionamento do sistema turístico e definir o conceito de patrimônio turístico, mencionaram-se e descreveram-se seus quatro componentes, destacando suas características básicas, mas sem esgotar o tema porque faltava analisar seus aspectos físicos.</w:t>
      </w:r>
    </w:p>
    <w:p w14:paraId="1911F041" w14:textId="77777777" w:rsidR="00CA1C72" w:rsidRPr="00946553" w:rsidRDefault="00DE4BF9">
      <w:pPr>
        <w:spacing w:after="120"/>
        <w:jc w:val="both"/>
        <w:rPr>
          <w:rFonts w:ascii="Calibri" w:hAnsi="Calibri"/>
          <w:lang w:val="pt-BR"/>
        </w:rPr>
      </w:pPr>
      <w:r w:rsidRPr="00946553">
        <w:rPr>
          <w:rFonts w:ascii="Calibri" w:hAnsi="Calibri"/>
          <w:lang w:val="pt-BR"/>
        </w:rPr>
        <w:t>Tanto os atrativos turísticos quanto a planta e a infraestrutura têm presença física e uma localização precisa no território, qualidade que não alcança a superestrutura porque as organizações que a integram são importantes por sua concreta modalidade para operar e não pelo aspecto e localização de suas oficinas, razão pela qual não nos ocuparemos dela neste capítulo senão de forma tangencial.</w:t>
      </w:r>
    </w:p>
    <w:p w14:paraId="603AB1F2" w14:textId="6C448004" w:rsidR="00CA1C72" w:rsidRPr="005E2736" w:rsidRDefault="005E2736" w:rsidP="005E2736">
      <w:pPr>
        <w:pStyle w:val="Ttulo1"/>
        <w:rPr>
          <w:sz w:val="24"/>
        </w:rPr>
      </w:pPr>
      <w:r w:rsidRPr="005E2736">
        <w:t>3.</w:t>
      </w:r>
      <w:r w:rsidR="00DE4BF9" w:rsidRPr="005E2736">
        <w:t>2. O CONCEITO DE REGIÃO</w:t>
      </w:r>
    </w:p>
    <w:p w14:paraId="46C983EE" w14:textId="77777777" w:rsidR="00CA1C72" w:rsidRPr="00946553" w:rsidRDefault="00DE4BF9">
      <w:pPr>
        <w:spacing w:after="120"/>
        <w:jc w:val="both"/>
        <w:rPr>
          <w:rFonts w:ascii="Calibri" w:hAnsi="Calibri"/>
          <w:lang w:val="pt-BR"/>
        </w:rPr>
      </w:pPr>
      <w:r w:rsidRPr="00946553">
        <w:rPr>
          <w:rFonts w:ascii="Calibri" w:hAnsi="Calibri"/>
          <w:lang w:val="pt-BR"/>
        </w:rPr>
        <w:t>Ao observar como se manifestam fisicamente outros setores, vemos que em nenhum caso a especialização em algum tipo de atividade produtiva tem como resultado a ocupação absoluta de um território por essa atividade. Nem as áreas agrícolas que abarcam grandes extensões de terra aptas para esse fim são absolutamente homogêneas, porque entre as partes férteis intercalam-se pequenas indústrias, algumas manchas de terras áridas e outras partes destinadas à pecuária ou granjas.</w:t>
      </w:r>
    </w:p>
    <w:p w14:paraId="3BD71455" w14:textId="77777777" w:rsidR="00CA1C72" w:rsidRPr="00946553" w:rsidRDefault="00DE4BF9">
      <w:pPr>
        <w:spacing w:after="120"/>
        <w:jc w:val="both"/>
        <w:rPr>
          <w:rFonts w:ascii="Calibri" w:hAnsi="Calibri"/>
          <w:lang w:val="pt-BR"/>
        </w:rPr>
      </w:pPr>
      <w:r w:rsidRPr="00946553">
        <w:rPr>
          <w:rFonts w:ascii="Calibri" w:hAnsi="Calibri"/>
          <w:lang w:val="pt-BR"/>
        </w:rPr>
        <w:t>Se passamos a outro exemplo, como o do petróleo, deparamo-nos com o fato de que as áreas petroleiras são muito menos homogêneas que as anteriores. Isso se deve a que, embora as jazidas se estendam por muitos quilômetros quadrados sob a terra, sua exploração abarca as pequenas superfícies que ocupam as torres de extração.</w:t>
      </w:r>
    </w:p>
    <w:p w14:paraId="4533D6AC" w14:textId="77777777" w:rsidR="00CA1C72" w:rsidRPr="00946553" w:rsidRDefault="00DE4BF9">
      <w:pPr>
        <w:spacing w:after="120"/>
        <w:jc w:val="both"/>
        <w:rPr>
          <w:rFonts w:ascii="Calibri" w:hAnsi="Calibri"/>
          <w:lang w:val="pt-BR"/>
        </w:rPr>
      </w:pPr>
      <w:r w:rsidRPr="00946553">
        <w:rPr>
          <w:rFonts w:ascii="Calibri" w:hAnsi="Calibri"/>
          <w:lang w:val="pt-BR"/>
        </w:rPr>
        <w:t>Descontando que os atrativos turísticos não têm prolongação debaixo da terra (à exceção das grutas e cavernas), sua expressão espacial é bastante comparável à dos poços de petróleo. Ambos são pontuais, com a única diferença de que os atrativos turísticos abarcam áreas maiores, às vezes bastante extensas como nos parques nacionais, reservas naturais e bosques. Mas mesmo nestes últimos exemplos, o interessante concentra-se em alguns atrativos que abarcam uma pequena parte desse território, de modo que tanto em um caso como no outro, além da área de influência de um atrativo, produz-se um corte espacial até encontrar o seguinte [cite: 19]. Nesses trechos intermediários é frequente que se localizem todo tipo de atividades não turísticas, como são as fábricas, as terras de cultivo, os bosques sem qualidade turística, as cidades ou as explorações mineiras.</w:t>
      </w:r>
    </w:p>
    <w:p w14:paraId="70BF5D7F" w14:textId="03177112" w:rsidR="00CA1C72" w:rsidRPr="00946553" w:rsidRDefault="00DE4BF9">
      <w:pPr>
        <w:spacing w:after="120"/>
        <w:jc w:val="both"/>
        <w:rPr>
          <w:rFonts w:ascii="Calibri" w:hAnsi="Calibri"/>
          <w:lang w:val="pt-BR"/>
        </w:rPr>
      </w:pPr>
      <w:r w:rsidRPr="00946553">
        <w:rPr>
          <w:rFonts w:ascii="Calibri" w:hAnsi="Calibri"/>
          <w:lang w:val="pt-BR"/>
        </w:rPr>
        <w:t xml:space="preserve">A geografia econômica, ao observar as formas de produção do solo, faz abstração das </w:t>
      </w:r>
      <w:r w:rsidR="005E2736" w:rsidRPr="00946553">
        <w:rPr>
          <w:rFonts w:ascii="Calibri" w:hAnsi="Calibri"/>
          <w:lang w:val="pt-BR"/>
        </w:rPr>
        <w:t>descontinuidades</w:t>
      </w:r>
      <w:r w:rsidRPr="00946553">
        <w:rPr>
          <w:rFonts w:ascii="Calibri" w:hAnsi="Calibri"/>
          <w:lang w:val="pt-BR"/>
        </w:rPr>
        <w:t xml:space="preserve"> menores assinaladas e, após analisar detidamente a superfície da Terra, estabelece sua estrutura com base nos elementos de interesse econômico predominantes (cereais, vinhedos, minerais, bosques, etc.), chamando de regiões a cada uma das partes que identifica.</w:t>
      </w:r>
    </w:p>
    <w:p w14:paraId="7872C93E" w14:textId="77777777" w:rsidR="00CA1C72" w:rsidRPr="00946553" w:rsidRDefault="00DE4BF9">
      <w:pPr>
        <w:spacing w:after="120"/>
        <w:jc w:val="both"/>
        <w:rPr>
          <w:rFonts w:ascii="Calibri" w:hAnsi="Calibri"/>
          <w:lang w:val="pt-BR"/>
        </w:rPr>
      </w:pPr>
      <w:r w:rsidRPr="00946553">
        <w:rPr>
          <w:rFonts w:ascii="Calibri" w:hAnsi="Calibri"/>
          <w:lang w:val="pt-BR"/>
        </w:rPr>
        <w:t>Focada em outros aspectos, a geografia física e a geografia política estudam a configuração da terra, dos mares e da superfície dos países, encontrando outras regiões que podem coincidir ou não com as anteriores. A característica comum de todos esses sistemas analíticos é que as partes que estabelecem abarcam toda a superfície da Terra.</w:t>
      </w:r>
    </w:p>
    <w:p w14:paraId="669F5651" w14:textId="77777777" w:rsidR="00CA1C72" w:rsidRPr="00946553" w:rsidRDefault="00DE4BF9">
      <w:pPr>
        <w:spacing w:after="120"/>
        <w:jc w:val="both"/>
        <w:rPr>
          <w:rFonts w:ascii="Calibri" w:hAnsi="Calibri"/>
          <w:lang w:val="pt-BR"/>
        </w:rPr>
      </w:pPr>
      <w:r w:rsidRPr="00946553">
        <w:rPr>
          <w:rFonts w:ascii="Calibri" w:hAnsi="Calibri"/>
          <w:lang w:val="pt-BR"/>
        </w:rPr>
        <w:t>Quando um sistema de planejamento nacional começa a operar, o primeiro que deve fazer é definir tecnicamente seu âmbito de ação em função da regionalização do país. Esta tarefa consiste em dividi-lo em partes, de acordo com uma série de critérios técnicos. Em seguida, por um lado, elaborar-se-ão os planos para cada região e, por outro, os planos setoriais; mas não separadamente, e sim integrando-os. O propósito é que, pelo menos teoricamente, cada plano setorial se desmembre por regiões para que os planos regionais compatibilizem interesses e problemas distintos.</w:t>
      </w:r>
    </w:p>
    <w:p w14:paraId="09BF58F1" w14:textId="77777777" w:rsidR="00CA1C72" w:rsidRPr="00946553" w:rsidRDefault="00DE4BF9">
      <w:pPr>
        <w:spacing w:after="120"/>
        <w:jc w:val="both"/>
        <w:rPr>
          <w:rFonts w:ascii="Calibri" w:hAnsi="Calibri"/>
          <w:lang w:val="pt-BR"/>
        </w:rPr>
      </w:pPr>
      <w:r w:rsidRPr="00946553">
        <w:rPr>
          <w:rFonts w:ascii="Calibri" w:hAnsi="Calibri"/>
          <w:lang w:val="pt-BR"/>
        </w:rPr>
        <w:t>Uma das condições que deve cumprir o planejamento regional é que as partes de que se ocupa devem abranger todo o território do país. A segunda exigência é que cada região abarque uma superfície que tenha iguais propriedades. Como fisicamente é impossível dividir um país em áreas em que cada metro seja idêntico ao resto, a ideia de região que utilizam os economistas refere-se às porções do território cujos indicadores econômicos (a produção, o transporte, o comércio, etc.) e de desenvolvimento social (a alfabetização, as moradias, a saúde, os salários, etc.) são similares.</w:t>
      </w:r>
    </w:p>
    <w:p w14:paraId="0CC3BE2A" w14:textId="77777777" w:rsidR="00CA1C72" w:rsidRPr="00946553" w:rsidRDefault="00DE4BF9">
      <w:pPr>
        <w:spacing w:after="120"/>
        <w:jc w:val="both"/>
        <w:rPr>
          <w:rFonts w:ascii="Calibri" w:hAnsi="Calibri"/>
          <w:lang w:val="pt-BR"/>
        </w:rPr>
      </w:pPr>
      <w:r w:rsidRPr="00946553">
        <w:rPr>
          <w:rFonts w:ascii="Calibri" w:hAnsi="Calibri"/>
          <w:lang w:val="pt-BR"/>
        </w:rPr>
        <w:t>Ao serem similares os indicadores, as regiões adquirem uma determinada identidade que conduz a qualificar seu espaço como homogêneo e contínuo. Estas qualidades, válidas para a análise econômica, não podem ser trasladadas ao espaço físico porque, como vimos, na realidade, em maior ou menor grau, muitos elementos materiais de distinta natureza compartilham uma mesma unidade espacial. A diferença entre uma e outra concepção reside em que, para a teoria do desenvolvimento regional, a homogeneidade refere-se a semelhanças de indicadores econômicos embora a expressão física dos elementos medidos careça de continuidade espacial [cite: 20].</w:t>
      </w:r>
    </w:p>
    <w:p w14:paraId="4C6315F7" w14:textId="77777777" w:rsidR="00CA1C72" w:rsidRPr="00946553" w:rsidRDefault="00DE4BF9">
      <w:pPr>
        <w:spacing w:after="120"/>
        <w:jc w:val="both"/>
        <w:rPr>
          <w:rFonts w:ascii="Calibri" w:hAnsi="Calibri"/>
          <w:lang w:val="pt-BR"/>
        </w:rPr>
      </w:pPr>
      <w:r w:rsidRPr="00946553">
        <w:rPr>
          <w:rFonts w:ascii="Calibri" w:hAnsi="Calibri"/>
          <w:lang w:val="pt-BR"/>
        </w:rPr>
        <w:t>Ao considerar a tendência dos bens e serviços a concentrarem-se em alguns conglomerados urbanos e a capacidade destes para estender sua influência além dos limites urbanos até uma parte do espaço rural que os rodeia, aparece outra qualidade das regiões, que é a sua polarização. Esta forma de conceber o funcionamento de uma região em torno a centros gravitacionais e aos seus raios de influência será retomada mais adiante, quando se detalhar a teoria do espaço turístico.</w:t>
      </w:r>
    </w:p>
    <w:p w14:paraId="104E943A" w14:textId="77777777" w:rsidR="00CA1C72" w:rsidRPr="00946553" w:rsidRDefault="00DE4BF9">
      <w:pPr>
        <w:spacing w:after="120"/>
        <w:jc w:val="both"/>
        <w:rPr>
          <w:rFonts w:ascii="Calibri" w:hAnsi="Calibri"/>
          <w:lang w:val="pt-BR"/>
        </w:rPr>
      </w:pPr>
      <w:r w:rsidRPr="00946553">
        <w:rPr>
          <w:rFonts w:ascii="Calibri" w:hAnsi="Calibri"/>
          <w:lang w:val="pt-BR"/>
        </w:rPr>
        <w:t>Resta mencionar um último tipo de região que aparece no momento em que os sistemas de planejamento escolhem atuar em certos espaços geográficos que consideram estratégicos. Essas partes do território, que encontram seu tamanho e limites em decisões político-econômicas, denominam-se região plano ou região programa.</w:t>
      </w:r>
    </w:p>
    <w:p w14:paraId="31993356" w14:textId="1AF00A39" w:rsidR="00CA1C72" w:rsidRPr="005E2736" w:rsidRDefault="00DE4BF9" w:rsidP="005E2736">
      <w:pPr>
        <w:pStyle w:val="Ttulo1"/>
        <w:rPr>
          <w:sz w:val="24"/>
        </w:rPr>
      </w:pPr>
      <w:r w:rsidRPr="005E2736">
        <w:t xml:space="preserve">3. </w:t>
      </w:r>
      <w:r w:rsidR="005E2736">
        <w:tab/>
      </w:r>
      <w:r w:rsidRPr="005E2736">
        <w:t>CARACTERÍSTICAS DA PLANIFICAÇÃO FÍSICA</w:t>
      </w:r>
    </w:p>
    <w:p w14:paraId="5D5341E8" w14:textId="77777777" w:rsidR="00CA1C72" w:rsidRPr="00946553" w:rsidRDefault="00DE4BF9">
      <w:pPr>
        <w:spacing w:after="120"/>
        <w:jc w:val="both"/>
        <w:rPr>
          <w:rFonts w:ascii="Calibri" w:hAnsi="Calibri"/>
          <w:lang w:val="pt-BR"/>
        </w:rPr>
      </w:pPr>
      <w:r w:rsidRPr="00946553">
        <w:rPr>
          <w:rFonts w:ascii="Calibri" w:hAnsi="Calibri"/>
          <w:lang w:val="pt-BR"/>
        </w:rPr>
        <w:t>O planejamento físico é uma técnica que pertence às categorias fáticas do conhecimento científico. Sua finalidade é o ordenamento das ações do homem sobre o território e ocupa-se de resolver harmonicamente a construção de todo tipo de coisas, assim como de antecipar o efeito da exploração dos recursos naturais.</w:t>
      </w:r>
    </w:p>
    <w:p w14:paraId="5E144F0D" w14:textId="77777777" w:rsidR="00CA1C72" w:rsidRPr="00946553" w:rsidRDefault="00DE4BF9">
      <w:pPr>
        <w:spacing w:after="120"/>
        <w:jc w:val="both"/>
        <w:rPr>
          <w:rFonts w:ascii="Calibri" w:hAnsi="Calibri"/>
          <w:lang w:val="pt-BR"/>
        </w:rPr>
      </w:pPr>
      <w:r w:rsidRPr="00946553">
        <w:rPr>
          <w:rFonts w:ascii="Calibri" w:hAnsi="Calibri"/>
          <w:lang w:val="pt-BR"/>
        </w:rPr>
        <w:t>Originou-se como uma tentativa de dar uma resposta racional à necessidade de resolver os problemas criados pelo uso anárquico do solo, a partir do momento em que a expansão da humanidade, em termos quantitativos, trouxe como consequência a competição pelo espaço nas áreas da terra em exploração e o avanço para a conquista de outras partes incultas.</w:t>
      </w:r>
    </w:p>
    <w:p w14:paraId="4C298388" w14:textId="77777777" w:rsidR="00CA1C72" w:rsidRPr="00946553" w:rsidRDefault="00DE4BF9">
      <w:pPr>
        <w:spacing w:after="120"/>
        <w:jc w:val="both"/>
        <w:rPr>
          <w:rFonts w:ascii="Calibri" w:hAnsi="Calibri"/>
          <w:lang w:val="pt-BR"/>
        </w:rPr>
      </w:pPr>
      <w:r w:rsidRPr="00946553">
        <w:rPr>
          <w:rFonts w:ascii="Calibri" w:hAnsi="Calibri"/>
          <w:lang w:val="pt-BR"/>
        </w:rPr>
        <w:t>Seu campo de ação é toda a superfície da terra, seu objetivo é o ordenamento do espaço e sua função é a de aperfeiçoar o uso atual, procurando que não entre em crise pelo esgotamento prematuro dos recursos não renováveis e pela exploração irracional dos renováveis. Em outro plano de ação, deve determinar a potencialidade de adaptação do solo, para o que deve medir sua capacidade de absorver a expansão dos sistemas produtivos atuais, provocada pela multiplicação de necessidades que vai criando o mundo moderno.</w:t>
      </w:r>
    </w:p>
    <w:p w14:paraId="6FA7E221" w14:textId="77777777" w:rsidR="00CA1C72" w:rsidRPr="00946553" w:rsidRDefault="00DE4BF9">
      <w:pPr>
        <w:spacing w:after="120"/>
        <w:jc w:val="both"/>
        <w:rPr>
          <w:rFonts w:ascii="Calibri" w:hAnsi="Calibri"/>
          <w:lang w:val="pt-BR"/>
        </w:rPr>
      </w:pPr>
      <w:r w:rsidRPr="00946553">
        <w:rPr>
          <w:rFonts w:ascii="Calibri" w:hAnsi="Calibri"/>
          <w:lang w:val="pt-BR"/>
        </w:rPr>
        <w:t>Reduzindo as possibilidades de aplicação do planejamento físico às mais gerais, podemos dizer que são duas:</w:t>
      </w:r>
    </w:p>
    <w:p w14:paraId="169AF125" w14:textId="77777777" w:rsidR="00CA1C72" w:rsidRPr="00946553" w:rsidRDefault="00DE4BF9">
      <w:pPr>
        <w:numPr>
          <w:ilvl w:val="0"/>
          <w:numId w:val="11"/>
        </w:numPr>
        <w:spacing w:after="60"/>
        <w:contextualSpacing/>
        <w:jc w:val="both"/>
        <w:rPr>
          <w:rFonts w:ascii="Calibri" w:hAnsi="Calibri"/>
          <w:lang w:val="pt-BR"/>
        </w:rPr>
      </w:pPr>
      <w:r w:rsidRPr="00946553">
        <w:rPr>
          <w:rFonts w:ascii="Calibri" w:hAnsi="Calibri"/>
          <w:lang w:val="pt-BR"/>
        </w:rPr>
        <w:t>a) Planejamento do espaço natural.</w:t>
      </w:r>
    </w:p>
    <w:p w14:paraId="5121D44F" w14:textId="77777777" w:rsidR="00CA1C72" w:rsidRPr="00946553" w:rsidRDefault="00DE4BF9">
      <w:pPr>
        <w:numPr>
          <w:ilvl w:val="0"/>
          <w:numId w:val="11"/>
        </w:numPr>
        <w:spacing w:after="60"/>
        <w:contextualSpacing/>
        <w:jc w:val="both"/>
        <w:rPr>
          <w:rFonts w:ascii="Calibri" w:hAnsi="Calibri"/>
          <w:lang w:val="pt-BR"/>
        </w:rPr>
      </w:pPr>
      <w:r w:rsidRPr="00946553">
        <w:rPr>
          <w:rFonts w:ascii="Calibri" w:hAnsi="Calibri"/>
          <w:lang w:val="pt-BR"/>
        </w:rPr>
        <w:t>b) Planejamento do espaço urbano.</w:t>
      </w:r>
    </w:p>
    <w:p w14:paraId="19DAB990" w14:textId="77777777" w:rsidR="00CA1C72" w:rsidRPr="00946553" w:rsidRDefault="00DE4BF9">
      <w:pPr>
        <w:spacing w:after="120"/>
        <w:jc w:val="both"/>
        <w:rPr>
          <w:rFonts w:ascii="Calibri" w:hAnsi="Calibri"/>
          <w:lang w:val="pt-BR"/>
        </w:rPr>
      </w:pPr>
      <w:r w:rsidRPr="00946553">
        <w:rPr>
          <w:rFonts w:ascii="Calibri" w:hAnsi="Calibri"/>
          <w:lang w:val="pt-BR"/>
        </w:rPr>
        <w:t>Ambas as formas de operar requerem a participação de uma ampla gama de profissionais que abrange arquitetos, topógrafos, geógrafos, geólogos, meteorologistas, oceanógrafos, especialistas em estudos de solo, engenheiros industriais, engenheiros agrônomos, sanitaristas, urbanistas, designers urbanos, paisagistas, ecólogos e sociólogos, entre outros.</w:t>
      </w:r>
    </w:p>
    <w:p w14:paraId="770D7B23" w14:textId="77777777" w:rsidR="00CA1C72" w:rsidRPr="00946553" w:rsidRDefault="00DE4BF9">
      <w:pPr>
        <w:spacing w:after="120"/>
        <w:jc w:val="both"/>
        <w:rPr>
          <w:rFonts w:ascii="Calibri" w:hAnsi="Calibri"/>
          <w:lang w:val="pt-BR"/>
        </w:rPr>
      </w:pPr>
      <w:r w:rsidRPr="00946553">
        <w:rPr>
          <w:rFonts w:ascii="Calibri" w:hAnsi="Calibri"/>
          <w:lang w:val="pt-BR"/>
        </w:rPr>
        <w:t>Finalmente, devemos dizer que o planejamento físico, longe de ser uma disciplina autônoma, está a serviço do planejamento integral, a fim de resolver as questões específicas que lhe toca enfrentar, com o auxílio de outras especialidades às quais também assiste quando a natureza do problema assim o requer.</w:t>
      </w:r>
    </w:p>
    <w:p w14:paraId="5B39E5E6" w14:textId="7D04F60C" w:rsidR="00CA1C72" w:rsidRPr="00946553" w:rsidRDefault="00DE4BF9" w:rsidP="005E2736">
      <w:pPr>
        <w:pStyle w:val="Ttulo1"/>
      </w:pPr>
      <w:r w:rsidRPr="00946553">
        <w:t xml:space="preserve">4. </w:t>
      </w:r>
      <w:r w:rsidR="005E2736">
        <w:tab/>
      </w:r>
      <w:r w:rsidRPr="00946553">
        <w:t>CARACTERÍSTICAS DO ESPAÇO FÍSICO E DE OUTROS TIPOS DE ESPAÇO</w:t>
      </w:r>
    </w:p>
    <w:p w14:paraId="57358FE1" w14:textId="77777777" w:rsidR="00CA1C72" w:rsidRPr="00946553" w:rsidRDefault="00DE4BF9">
      <w:pPr>
        <w:spacing w:after="120"/>
        <w:jc w:val="both"/>
        <w:rPr>
          <w:rFonts w:ascii="Calibri" w:hAnsi="Calibri"/>
          <w:lang w:val="pt-BR"/>
        </w:rPr>
      </w:pPr>
      <w:r w:rsidRPr="00946553">
        <w:rPr>
          <w:rFonts w:ascii="Calibri" w:hAnsi="Calibri"/>
          <w:lang w:val="pt-BR"/>
        </w:rPr>
        <w:t xml:space="preserve">Dependendo da escala que se quer abranger, o espaço físico pode estender-se desde o universo até uma pequena parte da terra. De todas estas variantes, a única que resulta </w:t>
      </w:r>
      <w:proofErr w:type="spellStart"/>
      <w:r w:rsidRPr="00946553">
        <w:rPr>
          <w:rFonts w:ascii="Calibri" w:hAnsi="Calibri"/>
          <w:lang w:val="pt-BR"/>
        </w:rPr>
        <w:t>planejável</w:t>
      </w:r>
      <w:proofErr w:type="spellEnd"/>
      <w:r w:rsidRPr="00946553">
        <w:rPr>
          <w:rFonts w:ascii="Calibri" w:hAnsi="Calibri"/>
          <w:lang w:val="pt-BR"/>
        </w:rPr>
        <w:t xml:space="preserve"> para o turismo é a que se refere à crosta da terra, que é de que nos ocuparemos.</w:t>
      </w:r>
    </w:p>
    <w:p w14:paraId="3CDD9716" w14:textId="77777777" w:rsidR="00CA1C72" w:rsidRPr="00946553" w:rsidRDefault="00DE4BF9">
      <w:pPr>
        <w:spacing w:after="120"/>
        <w:jc w:val="both"/>
        <w:rPr>
          <w:rFonts w:ascii="Calibri" w:hAnsi="Calibri"/>
          <w:lang w:val="pt-BR"/>
        </w:rPr>
      </w:pPr>
      <w:r w:rsidRPr="00946553">
        <w:rPr>
          <w:rFonts w:ascii="Calibri" w:hAnsi="Calibri"/>
          <w:lang w:val="pt-BR"/>
        </w:rPr>
        <w:t>Se o espaço terrestre encontra seu limite dentro do tamanho que tem nosso planeta, uma de suas características é a sua continuidade. Portanto, para que os homens possamos compreendê-lo e representá-lo, precisamos ter uma ideia das dimensões do todo, assim como das partes sobre as quais queremos intervir. É através das medidas que tornamos tangível a realidade física da terra, cujo tamanho resulta tão grande em relação ao tamanho do nosso corpo, mas tão pequeno a respeito do universo.</w:t>
      </w:r>
    </w:p>
    <w:p w14:paraId="1BF9F37F" w14:textId="77777777" w:rsidR="00CA1C72" w:rsidRPr="00946553" w:rsidRDefault="00DE4BF9">
      <w:pPr>
        <w:spacing w:after="120"/>
        <w:jc w:val="both"/>
        <w:rPr>
          <w:rFonts w:ascii="Calibri" w:hAnsi="Calibri"/>
          <w:lang w:val="pt-BR"/>
        </w:rPr>
      </w:pPr>
      <w:r w:rsidRPr="00946553">
        <w:rPr>
          <w:rFonts w:ascii="Calibri" w:hAnsi="Calibri"/>
          <w:lang w:val="pt-BR"/>
        </w:rPr>
        <w:t>De outra forma, a noção de espaço nos resulta quase abstrata e muito difícil de compreender. Tanto é assim que na antiguidade definia-se o espaço como um fluido, o que era uma forma de reconhecer sua intangibilidade. Essa ideia, embora imprecisa conceitualmente, segue vigente porque, para os arquitetos, o espaço é o vazio entre a posição dos corpos sólidos definida por sua própria massa.</w:t>
      </w:r>
    </w:p>
    <w:p w14:paraId="5EFF1412" w14:textId="1EE94F3C" w:rsidR="00CA1C72" w:rsidRPr="00946553" w:rsidRDefault="00DE4BF9">
      <w:pPr>
        <w:spacing w:after="120"/>
        <w:jc w:val="both"/>
        <w:rPr>
          <w:rFonts w:ascii="Calibri" w:hAnsi="Calibri"/>
        </w:rPr>
      </w:pPr>
      <w:r w:rsidRPr="00946553">
        <w:rPr>
          <w:rFonts w:ascii="Calibri" w:hAnsi="Calibri"/>
          <w:lang w:val="pt-BR"/>
        </w:rPr>
        <w:t xml:space="preserve">Dentro dos limites que tem a capacidade perceptiva do homem, sem corpos de referência, o espaço não existe: é o nada. Por conseguinte, há dois modos de apreciar o espaço: um, através do tamanho dos objetos materiais, e outro, por meio das distâncias que os separam; porque tanto os objetos materiais como os vazios que deixam têm uma forma. A dos objetos é dada por sua massa e a dos espaços, pela forma que têm os objetos que o limitam. </w:t>
      </w:r>
      <w:proofErr w:type="spellStart"/>
      <w:r w:rsidRPr="00946553">
        <w:rPr>
          <w:rFonts w:ascii="Calibri" w:hAnsi="Calibri"/>
        </w:rPr>
        <w:t>Assim</w:t>
      </w:r>
      <w:proofErr w:type="spellEnd"/>
      <w:r w:rsidRPr="00946553">
        <w:rPr>
          <w:rFonts w:ascii="Calibri" w:hAnsi="Calibri"/>
        </w:rPr>
        <w:t xml:space="preserve"> </w:t>
      </w:r>
      <w:proofErr w:type="spellStart"/>
      <w:r w:rsidRPr="00946553">
        <w:rPr>
          <w:rFonts w:ascii="Calibri" w:hAnsi="Calibri"/>
        </w:rPr>
        <w:t>resulta</w:t>
      </w:r>
      <w:r w:rsidR="002339E6">
        <w:rPr>
          <w:rFonts w:ascii="Calibri" w:hAnsi="Calibri"/>
        </w:rPr>
        <w:t>m</w:t>
      </w:r>
      <w:proofErr w:type="spellEnd"/>
      <w:r w:rsidRPr="00946553">
        <w:rPr>
          <w:rFonts w:ascii="Calibri" w:hAnsi="Calibri"/>
        </w:rPr>
        <w:t xml:space="preserve"> as </w:t>
      </w:r>
      <w:proofErr w:type="spellStart"/>
      <w:r w:rsidRPr="00946553">
        <w:rPr>
          <w:rFonts w:ascii="Calibri" w:hAnsi="Calibri"/>
        </w:rPr>
        <w:t>seguintes</w:t>
      </w:r>
      <w:proofErr w:type="spellEnd"/>
      <w:r w:rsidRPr="00946553">
        <w:rPr>
          <w:rFonts w:ascii="Calibri" w:hAnsi="Calibri"/>
        </w:rPr>
        <w:t xml:space="preserve"> classes de espaços [cite: 21]:</w:t>
      </w:r>
    </w:p>
    <w:p w14:paraId="7AB1D492" w14:textId="77777777" w:rsidR="00CA1C72" w:rsidRPr="00946553" w:rsidRDefault="00DE4BF9">
      <w:pPr>
        <w:numPr>
          <w:ilvl w:val="0"/>
          <w:numId w:val="11"/>
        </w:numPr>
        <w:spacing w:after="60"/>
        <w:contextualSpacing/>
        <w:jc w:val="both"/>
        <w:rPr>
          <w:rFonts w:ascii="Calibri" w:hAnsi="Calibri"/>
          <w:lang w:val="pt-BR"/>
        </w:rPr>
      </w:pPr>
      <w:r w:rsidRPr="00946553">
        <w:rPr>
          <w:rFonts w:ascii="Calibri" w:hAnsi="Calibri"/>
          <w:lang w:val="pt-BR"/>
        </w:rPr>
        <w:t>a) Espaço plano: que tem duas dimensões (comprimento e largura) e serve para conhecer o tamanho de coisas como a capa de um livro ou o piso do corredor de um hotel.</w:t>
      </w:r>
    </w:p>
    <w:p w14:paraId="1334E3AC" w14:textId="77777777" w:rsidR="00CA1C72" w:rsidRPr="00946553" w:rsidRDefault="00DE4BF9">
      <w:pPr>
        <w:numPr>
          <w:ilvl w:val="0"/>
          <w:numId w:val="11"/>
        </w:numPr>
        <w:spacing w:after="60"/>
        <w:contextualSpacing/>
        <w:jc w:val="both"/>
        <w:rPr>
          <w:rFonts w:ascii="Calibri" w:hAnsi="Calibri"/>
          <w:lang w:val="pt-BR"/>
        </w:rPr>
      </w:pPr>
      <w:r w:rsidRPr="00946553">
        <w:rPr>
          <w:rFonts w:ascii="Calibri" w:hAnsi="Calibri"/>
          <w:lang w:val="pt-BR"/>
        </w:rPr>
        <w:t>b) Espaço volumétrico: que tem três dimensões (comprimento, largura e altura) e refere-se à forma dos corpos com massa, como um livro ou à forma de um vazio, como o é o corredor de um hotel.</w:t>
      </w:r>
    </w:p>
    <w:p w14:paraId="6F0EF00F" w14:textId="77777777" w:rsidR="00CA1C72" w:rsidRPr="00946553" w:rsidRDefault="00DE4BF9">
      <w:pPr>
        <w:numPr>
          <w:ilvl w:val="0"/>
          <w:numId w:val="11"/>
        </w:numPr>
        <w:spacing w:after="60"/>
        <w:contextualSpacing/>
        <w:jc w:val="both"/>
        <w:rPr>
          <w:rFonts w:ascii="Calibri" w:hAnsi="Calibri"/>
          <w:lang w:val="pt-BR"/>
        </w:rPr>
      </w:pPr>
      <w:r w:rsidRPr="00946553">
        <w:rPr>
          <w:rFonts w:ascii="Calibri" w:hAnsi="Calibri"/>
          <w:lang w:val="pt-BR"/>
        </w:rPr>
        <w:t>c) Espaço tempo: que agrega às três dimensões anteriores uma nova, representada pelo tempo que tarda um observador em percorrer um espaço, como o corredor de um hotel, ou em apreciar um volume, como as pirâmides de Chichén Itzá, no México.</w:t>
      </w:r>
    </w:p>
    <w:p w14:paraId="2B1C6098" w14:textId="77777777" w:rsidR="00CA1C72" w:rsidRPr="00946553" w:rsidRDefault="00DE4BF9">
      <w:pPr>
        <w:spacing w:after="120"/>
        <w:jc w:val="both"/>
        <w:rPr>
          <w:rFonts w:ascii="Calibri" w:hAnsi="Calibri"/>
          <w:lang w:val="pt-BR"/>
        </w:rPr>
      </w:pPr>
      <w:r w:rsidRPr="00946553">
        <w:rPr>
          <w:rFonts w:ascii="Calibri" w:hAnsi="Calibri"/>
          <w:lang w:val="pt-BR"/>
        </w:rPr>
        <w:t>Depois de analisar estes três tipos de espaço, vemos que o espaço físico tem por si mesmo três dimensões e só adquire a quarta dimensão no momento em que o homem intervém como observador, o que equivale a dizer que a quarta dimensão é subjetiva.</w:t>
      </w:r>
    </w:p>
    <w:p w14:paraId="7AB2657B" w14:textId="72667181" w:rsidR="00CA1C72" w:rsidRPr="00946553" w:rsidRDefault="00DE4BF9">
      <w:pPr>
        <w:spacing w:after="120"/>
        <w:jc w:val="both"/>
        <w:rPr>
          <w:rFonts w:ascii="Calibri" w:hAnsi="Calibri"/>
          <w:lang w:val="pt-BR"/>
        </w:rPr>
      </w:pPr>
      <w:r w:rsidRPr="00946553">
        <w:rPr>
          <w:rFonts w:ascii="Calibri" w:hAnsi="Calibri"/>
          <w:lang w:val="pt-BR"/>
        </w:rPr>
        <w:t xml:space="preserve">A existência da quarta dimensão é um dado muito importante, a ter em conta </w:t>
      </w:r>
      <w:r w:rsidR="005E2736" w:rsidRPr="00946553">
        <w:rPr>
          <w:rFonts w:ascii="Calibri" w:hAnsi="Calibri"/>
          <w:lang w:val="pt-BR"/>
        </w:rPr>
        <w:t>no planejamento</w:t>
      </w:r>
      <w:r w:rsidRPr="00946553">
        <w:rPr>
          <w:rFonts w:ascii="Calibri" w:hAnsi="Calibri"/>
          <w:lang w:val="pt-BR"/>
        </w:rPr>
        <w:t xml:space="preserve"> do uso dos atrativos turísticos, porque um estudo minucioso da qualidade espacial de cada lugar deve servir para traçar os percursos ideais e para estimar os tempos ótimos e mínimos de cada visita. Estes dados técnicos deverão ilustrar os </w:t>
      </w:r>
      <w:r w:rsidR="005E2736" w:rsidRPr="00946553">
        <w:rPr>
          <w:rFonts w:ascii="Calibri" w:hAnsi="Calibri"/>
          <w:lang w:val="pt-BR"/>
        </w:rPr>
        <w:t>folhetos</w:t>
      </w:r>
      <w:r w:rsidRPr="00946553">
        <w:rPr>
          <w:rFonts w:ascii="Calibri" w:hAnsi="Calibri"/>
          <w:lang w:val="pt-BR"/>
        </w:rPr>
        <w:t xml:space="preserve"> de promoção e servir de base para a programação das excursões e o treinamento de guias.</w:t>
      </w:r>
    </w:p>
    <w:p w14:paraId="28EC1DB7" w14:textId="77777777" w:rsidR="00CA1C72" w:rsidRPr="00946553" w:rsidRDefault="00DE4BF9">
      <w:pPr>
        <w:spacing w:after="120"/>
        <w:jc w:val="both"/>
        <w:rPr>
          <w:rFonts w:ascii="Calibri" w:hAnsi="Calibri"/>
          <w:lang w:val="pt-BR"/>
        </w:rPr>
      </w:pPr>
      <w:r w:rsidRPr="00946553">
        <w:rPr>
          <w:rFonts w:ascii="Calibri" w:hAnsi="Calibri"/>
          <w:lang w:val="pt-BR"/>
        </w:rPr>
        <w:t>Além do espaço econômico (que estudamos no ponto anterior) e do espaço físico que acabamos de analisar, no planejamento utilizam-se os conceitos de espaço social e espaço político que também definiremos para apresentar uma análise completa de todas as acepções técnicas do termo.</w:t>
      </w:r>
    </w:p>
    <w:p w14:paraId="053CBD0A" w14:textId="6CE41808" w:rsidR="00CA1C72" w:rsidRPr="00946553" w:rsidRDefault="00DE4BF9">
      <w:pPr>
        <w:spacing w:after="120"/>
        <w:jc w:val="both"/>
        <w:rPr>
          <w:rFonts w:ascii="Calibri" w:hAnsi="Calibri"/>
          <w:lang w:val="pt-BR"/>
        </w:rPr>
      </w:pPr>
      <w:r w:rsidRPr="00946553">
        <w:rPr>
          <w:rFonts w:ascii="Calibri" w:hAnsi="Calibri"/>
          <w:lang w:val="pt-BR"/>
        </w:rPr>
        <w:t xml:space="preserve">Tanto o espaço social quanto o político não são mais do que as partes de um território limitado por envolturas que implicam situações teóricas similares; por exemplo, a análise social representa em mapas as áreas que correspondem a famílias com similar grau de </w:t>
      </w:r>
      <w:r w:rsidR="005E2736" w:rsidRPr="00946553">
        <w:rPr>
          <w:rFonts w:ascii="Calibri" w:hAnsi="Calibri"/>
          <w:lang w:val="pt-BR"/>
        </w:rPr>
        <w:t>alfabetização</w:t>
      </w:r>
      <w:r w:rsidRPr="00946553">
        <w:rPr>
          <w:rFonts w:ascii="Calibri" w:hAnsi="Calibri"/>
          <w:lang w:val="pt-BR"/>
        </w:rPr>
        <w:t>, de mortalidade infantil ou de qualidade da moradia. Quanto ao espaço político, nada melhor pode explicá-lo que a divisão do mundo entre norte e sul, para assinalar as duas áreas que abarcam os países que pertencem ao mundo desenvolvido e ao terceiro mundo.</w:t>
      </w:r>
    </w:p>
    <w:p w14:paraId="062CEE05" w14:textId="77777777" w:rsidR="00CA1C72" w:rsidRPr="00946553" w:rsidRDefault="00DE4BF9">
      <w:pPr>
        <w:spacing w:after="120"/>
        <w:jc w:val="both"/>
        <w:rPr>
          <w:rFonts w:ascii="Calibri" w:hAnsi="Calibri"/>
          <w:lang w:val="pt-BR"/>
        </w:rPr>
      </w:pPr>
      <w:r w:rsidRPr="00946553">
        <w:rPr>
          <w:rFonts w:ascii="Calibri" w:hAnsi="Calibri"/>
          <w:lang w:val="pt-BR"/>
        </w:rPr>
        <w:t>De alguma maneira, o espaço social e o político compartilham as mesmas características que o espaço econômico. Ao fazer referência a um tema similar, Mario Bunge diz:</w:t>
      </w:r>
    </w:p>
    <w:p w14:paraId="04B3F0F0" w14:textId="77777777" w:rsidR="00CA1C72" w:rsidRPr="00946553" w:rsidRDefault="00DE4BF9">
      <w:pPr>
        <w:spacing w:after="120"/>
        <w:jc w:val="both"/>
        <w:rPr>
          <w:rFonts w:ascii="Calibri" w:hAnsi="Calibri"/>
          <w:lang w:val="pt-BR"/>
        </w:rPr>
      </w:pPr>
      <w:r w:rsidRPr="00946553">
        <w:rPr>
          <w:rFonts w:ascii="Calibri" w:hAnsi="Calibri"/>
          <w:lang w:val="pt-BR"/>
        </w:rPr>
        <w:t>Não percebemos os campos elétricos ou as classes sociais: inferimos sua existência a partir de fatos experimentais, e tais conceitos são significativos só em certos contextos teóricos [cite: 22].</w:t>
      </w:r>
    </w:p>
    <w:p w14:paraId="062EE6BB" w14:textId="77777777" w:rsidR="00CA1C72" w:rsidRPr="00946553" w:rsidRDefault="00DE4BF9">
      <w:pPr>
        <w:spacing w:after="120"/>
        <w:jc w:val="both"/>
        <w:rPr>
          <w:rFonts w:ascii="Calibri" w:hAnsi="Calibri"/>
          <w:lang w:val="pt-BR"/>
        </w:rPr>
      </w:pPr>
      <w:r w:rsidRPr="00946553">
        <w:rPr>
          <w:rFonts w:ascii="Calibri" w:hAnsi="Calibri"/>
          <w:lang w:val="pt-BR"/>
        </w:rPr>
        <w:t>Em definitivo, a principal diferença que distingue o espaço físico de todos os outros é que estes não são tangíveis.</w:t>
      </w:r>
    </w:p>
    <w:p w14:paraId="5056489C" w14:textId="7B510A75" w:rsidR="00CA1C72" w:rsidRPr="00946553" w:rsidRDefault="00DE4BF9" w:rsidP="005E2736">
      <w:pPr>
        <w:pStyle w:val="Ttulo1"/>
      </w:pPr>
      <w:r w:rsidRPr="00946553">
        <w:t xml:space="preserve">5. </w:t>
      </w:r>
      <w:r w:rsidR="005E2736">
        <w:tab/>
      </w:r>
      <w:r w:rsidRPr="00946553">
        <w:t>CLASSES DE ESPAÇO</w:t>
      </w:r>
    </w:p>
    <w:p w14:paraId="192C56C0" w14:textId="77777777" w:rsidR="00CA1C72" w:rsidRPr="00946553" w:rsidRDefault="00DE4BF9">
      <w:pPr>
        <w:spacing w:after="120"/>
        <w:jc w:val="both"/>
        <w:rPr>
          <w:rFonts w:ascii="Calibri" w:hAnsi="Calibri"/>
          <w:lang w:val="pt-BR"/>
        </w:rPr>
      </w:pPr>
      <w:r w:rsidRPr="00946553">
        <w:rPr>
          <w:rFonts w:ascii="Calibri" w:hAnsi="Calibri"/>
          <w:lang w:val="pt-BR"/>
        </w:rPr>
        <w:t>A linguagem do planejamento maneja sete tipos distintos de espaço físico (real, potencial, cultural, natural, virgem, artificial e vital). Alguns destes correspondem a distintas expressões materiais do espaço físico (cultural, natural, virgem, artificial), outros são qualificações conceituais próprias do planejamento (real e potencial) e um deles pertence ao campo da ecologia (vital).</w:t>
      </w:r>
    </w:p>
    <w:p w14:paraId="5508C191" w14:textId="77777777" w:rsidR="00CA1C72" w:rsidRPr="00946553" w:rsidRDefault="00DE4BF9">
      <w:pPr>
        <w:spacing w:after="120"/>
        <w:jc w:val="both"/>
        <w:rPr>
          <w:rFonts w:ascii="Calibri" w:hAnsi="Calibri"/>
          <w:lang w:val="pt-BR"/>
        </w:rPr>
      </w:pPr>
      <w:r w:rsidRPr="00946553">
        <w:rPr>
          <w:rFonts w:ascii="Calibri" w:hAnsi="Calibri"/>
          <w:lang w:val="pt-BR"/>
        </w:rPr>
        <w:t>A seguir definir-se-á, o mais exatamente possível, cada uma das sete topologias, para assegurar-nos de que a compreensão destes conceitos básicos não deixe lugar a dúvidas.</w:t>
      </w:r>
    </w:p>
    <w:p w14:paraId="4BF6ABE5" w14:textId="77777777" w:rsidR="00CA1C72" w:rsidRPr="00946553" w:rsidRDefault="00DE4BF9">
      <w:pPr>
        <w:spacing w:after="120"/>
        <w:jc w:val="both"/>
        <w:rPr>
          <w:rFonts w:ascii="Calibri" w:hAnsi="Calibri"/>
          <w:lang w:val="pt-BR"/>
        </w:rPr>
      </w:pPr>
      <w:r w:rsidRPr="002339E6">
        <w:rPr>
          <w:rFonts w:ascii="Calibri" w:hAnsi="Calibri"/>
          <w:b/>
          <w:bCs/>
          <w:lang w:val="pt-BR"/>
        </w:rPr>
        <w:t>Espaço real</w:t>
      </w:r>
      <w:r w:rsidRPr="00946553">
        <w:rPr>
          <w:rFonts w:ascii="Calibri" w:hAnsi="Calibri"/>
          <w:lang w:val="pt-BR"/>
        </w:rPr>
        <w:t>. Refere-se a toda a superfície de nosso planeta e à camada da biosfera que o envolve, que podem ser captadas pelo homem através de seus sentidos. É real porque resulta factível comprovar sua existência, deslocar-nos por ele e em muitos casos chegar a modificá-lo.</w:t>
      </w:r>
    </w:p>
    <w:p w14:paraId="512D5053" w14:textId="77777777" w:rsidR="00CA1C72" w:rsidRPr="00946553" w:rsidRDefault="00DE4BF9">
      <w:pPr>
        <w:spacing w:after="120"/>
        <w:jc w:val="both"/>
        <w:rPr>
          <w:rFonts w:ascii="Calibri" w:hAnsi="Calibri"/>
          <w:lang w:val="pt-BR"/>
        </w:rPr>
      </w:pPr>
      <w:r w:rsidRPr="002339E6">
        <w:rPr>
          <w:rFonts w:ascii="Calibri" w:hAnsi="Calibri"/>
          <w:b/>
          <w:bCs/>
          <w:lang w:val="pt-BR"/>
        </w:rPr>
        <w:t>Espaço potencial</w:t>
      </w:r>
      <w:r w:rsidRPr="00946553">
        <w:rPr>
          <w:rFonts w:ascii="Calibri" w:hAnsi="Calibri"/>
          <w:lang w:val="pt-BR"/>
        </w:rPr>
        <w:t>. É a possibilidade de destinar o espaço real a algum uso distinto do atual; portanto, o espaço potencial não existe no presente, sua realidade pertence à imaginação dos planejadores, quando, depois do diagnóstico, ao passar à parte propositiva do plano se estudam as possibilidades de uso de um território.</w:t>
      </w:r>
    </w:p>
    <w:p w14:paraId="526F5BB7" w14:textId="77777777" w:rsidR="00CA1C72" w:rsidRPr="00946553" w:rsidRDefault="00DE4BF9">
      <w:pPr>
        <w:spacing w:after="120"/>
        <w:jc w:val="both"/>
        <w:rPr>
          <w:rFonts w:ascii="Calibri" w:hAnsi="Calibri"/>
          <w:lang w:val="pt-BR"/>
        </w:rPr>
      </w:pPr>
      <w:r w:rsidRPr="002339E6">
        <w:rPr>
          <w:rFonts w:ascii="Calibri" w:hAnsi="Calibri"/>
          <w:b/>
          <w:bCs/>
          <w:lang w:val="pt-BR"/>
        </w:rPr>
        <w:t>Espaço cultural</w:t>
      </w:r>
      <w:r w:rsidRPr="00946553">
        <w:rPr>
          <w:rFonts w:ascii="Calibri" w:hAnsi="Calibri"/>
          <w:lang w:val="pt-BR"/>
        </w:rPr>
        <w:t>. É aquela parte da crosta terrestre que por causa da ação do homem mudou sua fisionomia original. Para destacar que o espaço cultural é a consequência do trabalho do homem, destinado ao acondicionamento da terra às suas necessidades, também se chama espaço adaptado. Segundo varie o tipo de tarefa que o homem realiza sobre o espaço cultural ou adaptado, originam-se o espaço natural adaptado e o espaço artificial.</w:t>
      </w:r>
    </w:p>
    <w:p w14:paraId="151E53F9" w14:textId="77777777" w:rsidR="00CA1C72" w:rsidRPr="00946553" w:rsidRDefault="00DE4BF9">
      <w:pPr>
        <w:spacing w:after="120"/>
        <w:jc w:val="both"/>
        <w:rPr>
          <w:rFonts w:ascii="Calibri" w:hAnsi="Calibri"/>
          <w:lang w:val="pt-BR"/>
        </w:rPr>
      </w:pPr>
      <w:r w:rsidRPr="002339E6">
        <w:rPr>
          <w:rFonts w:ascii="Calibri" w:hAnsi="Calibri"/>
          <w:b/>
          <w:bCs/>
          <w:lang w:val="pt-BR"/>
        </w:rPr>
        <w:t>Espaço natural adaptado</w:t>
      </w:r>
      <w:r w:rsidRPr="00946553">
        <w:rPr>
          <w:rFonts w:ascii="Calibri" w:hAnsi="Calibri"/>
          <w:lang w:val="pt-BR"/>
        </w:rPr>
        <w:t>. São as partes da crosta terrestre onde predominam as espécies do reino vegetal, animal e mineral, sob as condições que lhe fixou o homem. Também se denomina espaço rural para assinalar as tarefas produtivas que ali se realizam ao arar e semear a terra fértil, ao construir canais de irrigação, ao cortar os bosques originais, ao plantar novas árvores, ao criar gado ou ao explorar jazidas minerais. No espaço natural adaptado (ou rural) as árvores ou os cereais crescem de acordo com as forças da natureza, mas é o homem quem decide onde devem nascer e quanto tempo vão viver. Inclusive determina como devem crescer ao plantá-los segundo uma ordem geométrica e ao acelerar o ritmo natural de desenvolvimento através de fertilizantes ou mudando, inclusive, sua forma natural, como se faz com as árvores frutíferas que se podam para aumentar sua produção.</w:t>
      </w:r>
    </w:p>
    <w:p w14:paraId="47883ECA" w14:textId="77777777" w:rsidR="00CA1C72" w:rsidRPr="00946553" w:rsidRDefault="00DE4BF9">
      <w:pPr>
        <w:spacing w:after="120"/>
        <w:jc w:val="both"/>
        <w:rPr>
          <w:rFonts w:ascii="Calibri" w:hAnsi="Calibri"/>
          <w:lang w:val="pt-BR"/>
        </w:rPr>
      </w:pPr>
      <w:r w:rsidRPr="002339E6">
        <w:rPr>
          <w:rFonts w:ascii="Calibri" w:hAnsi="Calibri"/>
          <w:b/>
          <w:bCs/>
          <w:lang w:val="pt-BR"/>
        </w:rPr>
        <w:t>Espaço artificial</w:t>
      </w:r>
      <w:r w:rsidRPr="00946553">
        <w:rPr>
          <w:rFonts w:ascii="Calibri" w:hAnsi="Calibri"/>
          <w:lang w:val="pt-BR"/>
        </w:rPr>
        <w:t>. Inclui aquela parte da crosta terrestre onde predomina todo tipo de artefatos construídos pelo homem. Sua máxima expressão é a cidade, por isso também toma o nome de espaço urbano. Nele tudo o que existe foi feito pelo homem. Todas as formas são inventadas por ele, e quando aparece algum elemento natural (flores, plantas e árvores) sua função é decorar o ambiente artificial onde lhes tocará crescer encerradas em vasos ou canteiros. Às vezes o conceito de espaço artificial confunde-se com o de espaço natural adaptado. Esta confusão origina-se em que não se repara no fato de que, ainda quando em uma plantação intervém a mão do homem, seu produto: a colheita é um resultado natural, ou seja, crê-se que como a plantação é um fato artificial, as plantas que nascem dela também o são. Para que a colheita fosse artificial alguém deveria ter fabricado cada planta e cada grano, suponhamos em material plástico.</w:t>
      </w:r>
    </w:p>
    <w:p w14:paraId="50DDA239" w14:textId="77777777" w:rsidR="00CA1C72" w:rsidRPr="00946553" w:rsidRDefault="00DE4BF9">
      <w:pPr>
        <w:spacing w:after="120"/>
        <w:jc w:val="both"/>
        <w:rPr>
          <w:rFonts w:ascii="Calibri" w:hAnsi="Calibri"/>
          <w:lang w:val="pt-BR"/>
        </w:rPr>
      </w:pPr>
      <w:r w:rsidRPr="002339E6">
        <w:rPr>
          <w:rFonts w:ascii="Calibri" w:hAnsi="Calibri"/>
          <w:b/>
          <w:bCs/>
          <w:lang w:val="pt-BR"/>
        </w:rPr>
        <w:t>Espaço natural virgem</w:t>
      </w:r>
      <w:r w:rsidRPr="00946553">
        <w:rPr>
          <w:rFonts w:ascii="Calibri" w:hAnsi="Calibri"/>
          <w:lang w:val="pt-BR"/>
        </w:rPr>
        <w:t>. São aquelas áreas, cada vez mais escassas, do espaço natural sem vestígios da ação do homem.</w:t>
      </w:r>
    </w:p>
    <w:p w14:paraId="1E5CD001" w14:textId="510D7E08" w:rsidR="00CA1C72" w:rsidRPr="00946553" w:rsidRDefault="00DE4BF9">
      <w:pPr>
        <w:spacing w:after="120"/>
        <w:jc w:val="both"/>
        <w:rPr>
          <w:rFonts w:ascii="Calibri" w:hAnsi="Calibri"/>
          <w:lang w:val="pt-BR"/>
        </w:rPr>
      </w:pPr>
      <w:r w:rsidRPr="002339E6">
        <w:rPr>
          <w:rFonts w:ascii="Calibri" w:hAnsi="Calibri"/>
          <w:b/>
          <w:bCs/>
          <w:lang w:val="pt-BR"/>
        </w:rPr>
        <w:t>Espaço vital</w:t>
      </w:r>
      <w:r w:rsidRPr="00946553">
        <w:rPr>
          <w:rFonts w:ascii="Calibri" w:hAnsi="Calibri"/>
          <w:lang w:val="pt-BR"/>
        </w:rPr>
        <w:t xml:space="preserve">. Esta forma espacial não se refere à terra, mas ao homem ou a qualquer outra espécie do reino </w:t>
      </w:r>
      <w:proofErr w:type="spellStart"/>
      <w:r w:rsidRPr="00946553">
        <w:rPr>
          <w:rFonts w:ascii="Calibri" w:hAnsi="Calibri"/>
          <w:lang w:val="pt-BR"/>
        </w:rPr>
        <w:t>mónera</w:t>
      </w:r>
      <w:proofErr w:type="spellEnd"/>
      <w:r w:rsidRPr="00946553">
        <w:rPr>
          <w:rFonts w:ascii="Calibri" w:hAnsi="Calibri"/>
          <w:lang w:val="pt-BR"/>
        </w:rPr>
        <w:t>, protista, vegetal e animal e ao seu entorno ou meio favorável que requer para poder existir.</w:t>
      </w:r>
      <w:r w:rsidR="002339E6">
        <w:rPr>
          <w:rFonts w:ascii="Calibri" w:hAnsi="Calibri"/>
          <w:lang w:val="pt-BR"/>
        </w:rPr>
        <w:t xml:space="preserve"> </w:t>
      </w:r>
      <w:r w:rsidRPr="00946553">
        <w:rPr>
          <w:rFonts w:ascii="Calibri" w:hAnsi="Calibri"/>
          <w:lang w:val="pt-BR"/>
        </w:rPr>
        <w:t>Para sintetizar o dito, na figura 3.1 mostram-se as tipologias espaciais e suas relações.</w:t>
      </w:r>
    </w:p>
    <w:p w14:paraId="69A4759A" w14:textId="426016A2" w:rsidR="00CA1C72" w:rsidRPr="00946553" w:rsidRDefault="00DE4BF9" w:rsidP="005E2736">
      <w:pPr>
        <w:pStyle w:val="Ttulo1"/>
      </w:pPr>
      <w:r w:rsidRPr="00946553">
        <w:t xml:space="preserve">6. </w:t>
      </w:r>
      <w:r w:rsidR="005E2736">
        <w:tab/>
      </w:r>
      <w:r w:rsidRPr="00946553">
        <w:t>O ESPAÇO TURÍSTICO</w:t>
      </w:r>
    </w:p>
    <w:p w14:paraId="65407A79" w14:textId="77777777" w:rsidR="00CA1C72" w:rsidRPr="00946553" w:rsidRDefault="00DE4BF9">
      <w:pPr>
        <w:spacing w:after="120"/>
        <w:jc w:val="both"/>
        <w:rPr>
          <w:rFonts w:ascii="Calibri" w:hAnsi="Calibri"/>
          <w:lang w:val="pt-BR"/>
        </w:rPr>
      </w:pPr>
      <w:r w:rsidRPr="00946553">
        <w:rPr>
          <w:rFonts w:ascii="Calibri" w:hAnsi="Calibri"/>
          <w:lang w:val="pt-BR"/>
        </w:rPr>
        <w:t>O espaço turístico é a consequência da presença e distribuição territorial dos atrativos turísticos que, não devemos esquecer, são a matéria-prima do turismo. Este elemento do patrimônio turístico, mais a planta e a infraestrutura turísticas, é suficiente para definir o espaço turístico de qualquer país.</w:t>
      </w:r>
    </w:p>
    <w:p w14:paraId="75A75283" w14:textId="77777777" w:rsidR="00CA1C72" w:rsidRPr="00946553" w:rsidRDefault="00DE4BF9">
      <w:pPr>
        <w:spacing w:after="120"/>
        <w:jc w:val="both"/>
        <w:rPr>
          <w:rFonts w:ascii="Calibri" w:hAnsi="Calibri"/>
          <w:lang w:val="pt-BR"/>
        </w:rPr>
      </w:pPr>
      <w:r w:rsidRPr="00946553">
        <w:rPr>
          <w:rFonts w:ascii="Calibri" w:hAnsi="Calibri"/>
          <w:lang w:val="pt-BR"/>
        </w:rPr>
        <w:t>Quando os técnicos trabalham na determinação do espaço turístico, o que fazem é delimitar sobre um mapa uma superfície de dimensões planas, que é a melhor forma de representar o espaço que interessa aos planejadores físicos.</w:t>
      </w:r>
    </w:p>
    <w:p w14:paraId="2F1574A3" w14:textId="77777777" w:rsidR="00CA1C72" w:rsidRPr="00946553" w:rsidRDefault="00DE4BF9">
      <w:pPr>
        <w:spacing w:after="120"/>
        <w:jc w:val="both"/>
        <w:rPr>
          <w:rFonts w:ascii="Calibri" w:hAnsi="Calibri"/>
          <w:lang w:val="pt-BR"/>
        </w:rPr>
      </w:pPr>
      <w:r w:rsidRPr="00946553">
        <w:rPr>
          <w:rFonts w:ascii="Calibri" w:hAnsi="Calibri"/>
          <w:lang w:val="pt-BR"/>
        </w:rPr>
        <w:t>Como já assinalamos, uma das características físicas dos atrativos turísticos é que, ainda quando se encontrem próximos, só excepcionalmente se tocam uns com outros; a outra que agregamos agora é que até nos países que contam com uma maior densidade de atrativos notam-se grandes áreas do território que carecem deles, o que acentua sua descontinuidade.</w:t>
      </w:r>
    </w:p>
    <w:p w14:paraId="65284D3B" w14:textId="77777777" w:rsidR="00CA1C72" w:rsidRPr="00946553" w:rsidRDefault="00DE4BF9">
      <w:pPr>
        <w:spacing w:after="120"/>
        <w:jc w:val="both"/>
        <w:rPr>
          <w:rFonts w:ascii="Calibri" w:hAnsi="Calibri"/>
          <w:lang w:val="pt-BR"/>
        </w:rPr>
      </w:pPr>
      <w:r w:rsidRPr="00946553">
        <w:rPr>
          <w:rFonts w:ascii="Calibri" w:hAnsi="Calibri"/>
          <w:lang w:val="pt-BR"/>
        </w:rPr>
        <w:t>Visto que o espaço turístico é entrecortado, não se pode recorrer às técnicas de regionalização para proceder à sua delimitação porque, de acordo com as mesmas, ter-se-ia que abranger toda a superfície do país ou da província em estudo e, se fizesse isso, cometer-se-ia o erro de fazer figurar como turísticas grandes superfícies que não o são. Isso quer dizer que as regiões turísticas não existem. É precisamente em substituição à ideia de região turística que desenvolvemos a teoria do espaço turístico.</w:t>
      </w:r>
    </w:p>
    <w:p w14:paraId="5627BD3A" w14:textId="77777777" w:rsidR="00CA1C72" w:rsidRPr="00946553" w:rsidRDefault="00DE4BF9">
      <w:pPr>
        <w:spacing w:after="120"/>
        <w:jc w:val="both"/>
        <w:rPr>
          <w:rFonts w:ascii="Calibri" w:hAnsi="Calibri"/>
          <w:lang w:val="pt-BR"/>
        </w:rPr>
      </w:pPr>
      <w:r w:rsidRPr="00946553">
        <w:rPr>
          <w:rFonts w:ascii="Calibri" w:hAnsi="Calibri"/>
          <w:lang w:val="pt-BR"/>
        </w:rPr>
        <w:t>A melhor forma de determinar um espaço turístico é recorrer ao método empírico, por meio do qual se pode observar a distribuição territorial dos atrativos turísticos e da planta, a fim de detectar as agrupações e concentrações que saltam à vista. Deste modo, por meio de um procedimento sistemático e da aplicação das metodologias específicas que indicaremos ao descrever cada elemento, podem-se encontrar todos os componentes do espaço turístico que se assinalam a seguir, os quais foram anotados em escala descendente em relação ao tamanho de sua superfície:</w:t>
      </w:r>
    </w:p>
    <w:p w14:paraId="4D935062"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Zona.</w:t>
      </w:r>
    </w:p>
    <w:p w14:paraId="277F922D"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Área.</w:t>
      </w:r>
    </w:p>
    <w:p w14:paraId="64178244"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Complexo.</w:t>
      </w:r>
    </w:p>
    <w:p w14:paraId="74ED5433"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Centro.</w:t>
      </w:r>
    </w:p>
    <w:p w14:paraId="4FC41F23"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Unidade.</w:t>
      </w:r>
    </w:p>
    <w:p w14:paraId="31EB703C"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Núcleo.</w:t>
      </w:r>
    </w:p>
    <w:p w14:paraId="303D8491"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Conjunto.</w:t>
      </w:r>
    </w:p>
    <w:p w14:paraId="43136F30"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Corredor.</w:t>
      </w:r>
    </w:p>
    <w:p w14:paraId="5B9D6D56"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Corredor de traslado.</w:t>
      </w:r>
    </w:p>
    <w:p w14:paraId="41786178"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Corredor de estadia.</w:t>
      </w:r>
    </w:p>
    <w:p w14:paraId="1BEC8E6D" w14:textId="77777777" w:rsidR="002339E6" w:rsidRPr="002339E6" w:rsidRDefault="002339E6" w:rsidP="002339E6"/>
    <w:p w14:paraId="613309C6" w14:textId="77777777" w:rsidR="002339E6" w:rsidRPr="002339E6" w:rsidRDefault="002339E6" w:rsidP="002339E6"/>
    <w:p w14:paraId="424021A5" w14:textId="7F22F875" w:rsidR="00CA1C72" w:rsidRPr="00946553" w:rsidRDefault="00DE4BF9" w:rsidP="002339E6">
      <w:pPr>
        <w:pStyle w:val="Ttulo1"/>
      </w:pPr>
      <w:r w:rsidRPr="00946553">
        <w:t xml:space="preserve">7. </w:t>
      </w:r>
      <w:r w:rsidR="002339E6">
        <w:tab/>
      </w:r>
      <w:r w:rsidRPr="00946553">
        <w:t>ZONA TURÍSTICA</w:t>
      </w:r>
    </w:p>
    <w:p w14:paraId="315783BE" w14:textId="77777777" w:rsidR="00CA1C72" w:rsidRPr="00946553" w:rsidRDefault="00DE4BF9">
      <w:pPr>
        <w:spacing w:after="120"/>
        <w:jc w:val="both"/>
        <w:rPr>
          <w:rFonts w:ascii="Calibri" w:hAnsi="Calibri"/>
          <w:lang w:val="pt-BR"/>
        </w:rPr>
      </w:pPr>
      <w:r w:rsidRPr="00946553">
        <w:rPr>
          <w:rFonts w:ascii="Calibri" w:hAnsi="Calibri"/>
          <w:lang w:val="pt-BR"/>
        </w:rPr>
        <w:t>É a unidade maior de análise e estruturação do universo espacial turístico de um país. Sua superfície é variável, já que depende da extensão total de cada território nacional e da forma de distribuição dos atrativos turísticos, que são os elementos básicos a ter em conta para a sua delimitação. Sua dimensão mínima é a imediatamente maior que a máxima que alcance um complexo turístico.</w:t>
      </w:r>
    </w:p>
    <w:p w14:paraId="0565F0D6" w14:textId="77777777" w:rsidR="00CA1C72" w:rsidRPr="00946553" w:rsidRDefault="00DE4BF9">
      <w:pPr>
        <w:spacing w:after="120"/>
        <w:jc w:val="both"/>
        <w:rPr>
          <w:rFonts w:ascii="Calibri" w:hAnsi="Calibri"/>
          <w:lang w:val="pt-BR"/>
        </w:rPr>
      </w:pPr>
      <w:r w:rsidRPr="00946553">
        <w:rPr>
          <w:rFonts w:ascii="Calibri" w:hAnsi="Calibri"/>
          <w:lang w:val="pt-BR"/>
        </w:rPr>
        <w:t>Para que exista uma zona turística deve contar com um número mínimo de dez atrativos turísticos suficientemente próximos, sem importar a que tipo pertencem e de que categoria são. Depois de ter representado em um mapa a localização precisa de cada atrativo, o grau de proximidade determina-se visualmente aplicando em sua leitura a lei de contiguidade. Dita lei consiste em utilizar a capacidade de síntese do mecanismo da visão como veículo para reconhecer em cada caso as formas naturais de agrupamento que podem adotar os símbolos anotados.</w:t>
      </w:r>
    </w:p>
    <w:p w14:paraId="32D4E8EE" w14:textId="77777777" w:rsidR="00CA1C72" w:rsidRPr="00946553" w:rsidRDefault="00DE4BF9">
      <w:pPr>
        <w:spacing w:after="120"/>
        <w:jc w:val="both"/>
        <w:rPr>
          <w:rFonts w:ascii="Calibri" w:hAnsi="Calibri"/>
          <w:lang w:val="pt-BR"/>
        </w:rPr>
      </w:pPr>
      <w:r w:rsidRPr="00946553">
        <w:rPr>
          <w:rFonts w:ascii="Calibri" w:hAnsi="Calibri"/>
          <w:lang w:val="pt-BR"/>
        </w:rPr>
        <w:t xml:space="preserve">Como indica a figura 3.2, as formas de associação dependem do tamanho do contexto. No caso A supõe-se que o quadrado da esquerda representa um país cujos atrativos turísticos originam as três zonas desenhadas no quadrado da direita. No mesmo pode-se notar que no ângulo superior direito ficaram dois atrativos sem emoldurar. Na realidade isso ocorre continuamente, pelo que sem maiores preocupações o que deve ser feito é não </w:t>
      </w:r>
      <w:proofErr w:type="gramStart"/>
      <w:r w:rsidRPr="00946553">
        <w:rPr>
          <w:rFonts w:ascii="Calibri" w:hAnsi="Calibri"/>
          <w:lang w:val="pt-BR"/>
        </w:rPr>
        <w:t>levá-los</w:t>
      </w:r>
      <w:proofErr w:type="gramEnd"/>
      <w:r w:rsidRPr="00946553">
        <w:rPr>
          <w:rFonts w:ascii="Calibri" w:hAnsi="Calibri"/>
          <w:lang w:val="pt-BR"/>
        </w:rPr>
        <w:t xml:space="preserve"> em conta neste primeiro degrau analítico anotando-os como atrativos isolados.</w:t>
      </w:r>
    </w:p>
    <w:p w14:paraId="2CF8CC3A" w14:textId="77777777" w:rsidR="00CA1C72" w:rsidRPr="00946553" w:rsidRDefault="00DE4BF9">
      <w:pPr>
        <w:spacing w:after="120"/>
        <w:jc w:val="both"/>
        <w:rPr>
          <w:rFonts w:ascii="Calibri" w:hAnsi="Calibri"/>
          <w:lang w:val="pt-BR"/>
        </w:rPr>
      </w:pPr>
      <w:r w:rsidRPr="00946553">
        <w:rPr>
          <w:rFonts w:ascii="Calibri" w:hAnsi="Calibri"/>
          <w:lang w:val="pt-BR"/>
        </w:rPr>
        <w:t>Para demonstrar que as formas de agrupamento, quanto ao seu tamanho, quantidade de elementos que contêm e módulo de distância com o qual estabelecer a contiguidade dependem do contexto, desenhou-se o caso B. Na figura nota-se: a) que o "país" representado é quatro vezes maior que o do caso A, b) que as distâncias que separam os atrativos compreendidos nas zonas 1 a 4 são maiores que as do caso A, e c) que a conformação dos atrativos da zona 5 é idêntica à das zonas 2 e 3 do caso A, mas com a diferença de que nesta ocasião, ao aumentar o tamanho do contexto, veem-se associadas em um único grupo. O equivalente deste exemplo para o caso A poderia ser Honduras, que tem 112.088 quilômetros quadrados, e para o B, o Brasil, cuja superfície é de 8.513.444 quilômetros quadrados.</w:t>
      </w:r>
    </w:p>
    <w:p w14:paraId="5FBF97C6" w14:textId="77777777" w:rsidR="00CA1C72" w:rsidRPr="00946553" w:rsidRDefault="00DE4BF9">
      <w:pPr>
        <w:spacing w:after="120"/>
        <w:jc w:val="both"/>
        <w:rPr>
          <w:rFonts w:ascii="Calibri" w:hAnsi="Calibri"/>
          <w:lang w:val="pt-BR"/>
        </w:rPr>
      </w:pPr>
      <w:r w:rsidRPr="00946553">
        <w:rPr>
          <w:rFonts w:ascii="Calibri" w:hAnsi="Calibri"/>
          <w:lang w:val="pt-BR"/>
        </w:rPr>
        <w:t>Além dos atrativos turísticos, para funcionar adequadamente, uma zona turística deve contar dentro de seu território com equipamentos, serviços turísticos e dois ou mais centros turísticos e estar além disso provida de uma infraestrutura de transportes e comunicações, que relacione os principais elementos que a integram entre si e com outras zonas e elementos do espaço turístico. Se carece de parte ou da totalidade destes últimos requisitos deve-se qualificá-la como zona potencial.</w:t>
      </w:r>
    </w:p>
    <w:p w14:paraId="542E6470" w14:textId="77777777" w:rsidR="00CA1C72" w:rsidRPr="00946553" w:rsidRDefault="00DE4BF9">
      <w:pPr>
        <w:spacing w:after="120"/>
        <w:jc w:val="both"/>
        <w:rPr>
          <w:rFonts w:ascii="Calibri" w:hAnsi="Calibri"/>
          <w:lang w:val="pt-BR"/>
        </w:rPr>
      </w:pPr>
      <w:r w:rsidRPr="00946553">
        <w:rPr>
          <w:rFonts w:ascii="Calibri" w:hAnsi="Calibri"/>
          <w:lang w:val="pt-BR"/>
        </w:rPr>
        <w:t xml:space="preserve">A figura </w:t>
      </w:r>
      <w:proofErr w:type="gramStart"/>
      <w:r w:rsidRPr="00946553">
        <w:rPr>
          <w:rFonts w:ascii="Calibri" w:hAnsi="Calibri"/>
          <w:lang w:val="pt-BR"/>
        </w:rPr>
        <w:t>3.3 mostra</w:t>
      </w:r>
      <w:proofErr w:type="gramEnd"/>
      <w:r w:rsidRPr="00946553">
        <w:rPr>
          <w:rFonts w:ascii="Calibri" w:hAnsi="Calibri"/>
          <w:lang w:val="pt-BR"/>
        </w:rPr>
        <w:t xml:space="preserve"> ampliada a zona 5 do caso B da figura anterior, sob o suposto de que a planta turística distribui-se em dois centros turísticos (C.T.1 e C.T.2) e que todos os atrativos estão unidos por uma rede de rodovias. Se em contrapartida alguns deles tivessem ficado </w:t>
      </w:r>
      <w:proofErr w:type="spellStart"/>
      <w:r w:rsidRPr="00946553">
        <w:rPr>
          <w:rFonts w:ascii="Calibri" w:hAnsi="Calibri"/>
          <w:lang w:val="pt-BR"/>
        </w:rPr>
        <w:t>incomunicados</w:t>
      </w:r>
      <w:proofErr w:type="spellEnd"/>
      <w:r w:rsidRPr="00946553">
        <w:rPr>
          <w:rFonts w:ascii="Calibri" w:hAnsi="Calibri"/>
          <w:lang w:val="pt-BR"/>
        </w:rPr>
        <w:t xml:space="preserve"> e depois de realizar o balanço se comprovasse que a planta turística é insuficiente, o diagnóstico deveria qualificar essa zona como parcialmente potencial, indicando que partes precisam desenvolver-se para que o conjunto funcione harmoniosamente.</w:t>
      </w:r>
    </w:p>
    <w:p w14:paraId="12D010E8" w14:textId="77777777" w:rsidR="00CA1C72" w:rsidRPr="00946553" w:rsidRDefault="00DE4BF9">
      <w:pPr>
        <w:spacing w:after="120"/>
        <w:jc w:val="both"/>
        <w:rPr>
          <w:rFonts w:ascii="Calibri" w:hAnsi="Calibri"/>
          <w:lang w:val="pt-BR"/>
        </w:rPr>
      </w:pPr>
      <w:r w:rsidRPr="00946553">
        <w:rPr>
          <w:rFonts w:ascii="Calibri" w:hAnsi="Calibri"/>
          <w:lang w:val="pt-BR"/>
        </w:rPr>
        <w:t>Uma vez delimitadas as zonas turísticas, deve-se analisar que papel joga cada uma delas em relação ao total do espaço turístico, o que se faz hierarquizando-as de acordo com o número, a qualidade e a diversidade de seus atrativos.</w:t>
      </w:r>
    </w:p>
    <w:p w14:paraId="53253D31" w14:textId="7E0ACB37" w:rsidR="00CA1C72" w:rsidRPr="00946553" w:rsidRDefault="00DE4BF9" w:rsidP="002339E6">
      <w:pPr>
        <w:pStyle w:val="Ttulo1"/>
      </w:pPr>
      <w:r w:rsidRPr="00946553">
        <w:t xml:space="preserve">8. </w:t>
      </w:r>
      <w:r w:rsidR="002339E6">
        <w:tab/>
      </w:r>
      <w:r w:rsidRPr="00946553">
        <w:t>ÁREA TURÍSTICA</w:t>
      </w:r>
    </w:p>
    <w:p w14:paraId="56A96162" w14:textId="77777777" w:rsidR="00CA1C72" w:rsidRPr="00946553" w:rsidRDefault="00DE4BF9">
      <w:pPr>
        <w:spacing w:after="120"/>
        <w:jc w:val="both"/>
        <w:rPr>
          <w:rFonts w:ascii="Calibri" w:hAnsi="Calibri"/>
          <w:lang w:val="pt-BR"/>
        </w:rPr>
      </w:pPr>
      <w:r w:rsidRPr="00946553">
        <w:rPr>
          <w:rFonts w:ascii="Calibri" w:hAnsi="Calibri"/>
          <w:lang w:val="pt-BR"/>
        </w:rPr>
        <w:t>São as partes em que se pode dividir uma zona e, portanto, sua superfície é menor que a do todo que as contém; no entanto, como as zonas podem chegar a ter tamanhos distintos, é possível que uma área da zona maior resulte maior que outra zona menor.</w:t>
      </w:r>
    </w:p>
    <w:p w14:paraId="3B09CB9C" w14:textId="77777777" w:rsidR="00CA1C72" w:rsidRPr="00946553" w:rsidRDefault="00DE4BF9">
      <w:pPr>
        <w:spacing w:after="120"/>
        <w:jc w:val="both"/>
        <w:rPr>
          <w:rFonts w:ascii="Calibri" w:hAnsi="Calibri"/>
          <w:lang w:val="pt-BR"/>
        </w:rPr>
      </w:pPr>
      <w:r w:rsidRPr="00946553">
        <w:rPr>
          <w:rFonts w:ascii="Calibri" w:hAnsi="Calibri"/>
          <w:lang w:val="pt-BR"/>
        </w:rPr>
        <w:t>As áreas turísticas devem estar dotadas de atrativos turísticos contíguos, em número também menor que os da zona e, o mesmo que elas, necessitam de uma infraestrutura de transporte e comunicação que relacione entre si todos os elementos turísticos que a integram. Para que possam funcionar como um subsistema requerem a presença mínima de um centro turístico e se sua infraestrutura e dotação de equipamento e serviços for insuficiente, devem registrar-se como potenciais.</w:t>
      </w:r>
    </w:p>
    <w:p w14:paraId="01D505CE" w14:textId="77777777" w:rsidR="00CA1C72" w:rsidRPr="00946553" w:rsidRDefault="00DE4BF9">
      <w:pPr>
        <w:spacing w:after="120"/>
        <w:jc w:val="both"/>
        <w:rPr>
          <w:rFonts w:ascii="Calibri" w:hAnsi="Calibri"/>
          <w:lang w:val="pt-BR"/>
        </w:rPr>
      </w:pPr>
      <w:r w:rsidRPr="00946553">
        <w:rPr>
          <w:rFonts w:ascii="Calibri" w:hAnsi="Calibri"/>
          <w:lang w:val="pt-BR"/>
        </w:rPr>
        <w:t>Ao proceder à análise das zonas para comprovar a possibilidade de subdividi-las em áreas, há que começar por analisar a forma total, buscando estrangulamentos que possam marcar uma separação natural. Se estes forem encontrados, imediatamente devem-se contar os atrativos que ficaram em cada parte, porque tampouco uma área pode contar com menos de dez atrativos.</w:t>
      </w:r>
    </w:p>
    <w:p w14:paraId="644C530D" w14:textId="77777777" w:rsidR="00CA1C72" w:rsidRPr="00946553" w:rsidRDefault="00DE4BF9">
      <w:pPr>
        <w:spacing w:after="120"/>
        <w:jc w:val="both"/>
        <w:rPr>
          <w:rFonts w:ascii="Calibri" w:hAnsi="Calibri"/>
          <w:lang w:val="pt-BR"/>
        </w:rPr>
      </w:pPr>
      <w:r w:rsidRPr="00946553">
        <w:rPr>
          <w:rFonts w:ascii="Calibri" w:hAnsi="Calibri"/>
          <w:lang w:val="pt-BR"/>
        </w:rPr>
        <w:t>Ao subdividir uma zona em áreas, passa-se a um segundo nível analítico que permite ajustar seus limites. Na figura 3.4 podem-se ver os resultados destes ajustes que mantêm a unidade da zona 5, após tê-la dividido em duas áreas que ficaram conectadas por meio de um corredor interno.</w:t>
      </w:r>
    </w:p>
    <w:p w14:paraId="5F1B01CC" w14:textId="77777777" w:rsidR="00CA1C72" w:rsidRPr="00946553" w:rsidRDefault="00DE4BF9">
      <w:pPr>
        <w:spacing w:after="120"/>
        <w:jc w:val="both"/>
        <w:rPr>
          <w:rFonts w:ascii="Calibri" w:hAnsi="Calibri"/>
          <w:lang w:val="pt-BR"/>
        </w:rPr>
      </w:pPr>
      <w:r w:rsidRPr="00946553">
        <w:rPr>
          <w:rFonts w:ascii="Calibri" w:hAnsi="Calibri"/>
          <w:lang w:val="pt-BR"/>
        </w:rPr>
        <w:t>Como toda área deve conter um mínimo de dez atrativos, este requisito impõe que para que uma zona possa dividir-se em áreas tem que ter vinte ou mais atrativos.</w:t>
      </w:r>
    </w:p>
    <w:p w14:paraId="2A20EB6B" w14:textId="7BA2ADE4" w:rsidR="00CA1C72" w:rsidRPr="00946553" w:rsidRDefault="00DE4BF9" w:rsidP="002339E6">
      <w:pPr>
        <w:pStyle w:val="Ttulo1"/>
      </w:pPr>
      <w:r w:rsidRPr="00946553">
        <w:t xml:space="preserve">9. </w:t>
      </w:r>
      <w:r w:rsidR="002339E6">
        <w:tab/>
      </w:r>
      <w:r w:rsidRPr="00946553">
        <w:t>CENTRO TURÍSTICO</w:t>
      </w:r>
    </w:p>
    <w:p w14:paraId="4BF42875" w14:textId="77777777" w:rsidR="00CA1C72" w:rsidRPr="00946553" w:rsidRDefault="00DE4BF9">
      <w:pPr>
        <w:spacing w:after="120"/>
        <w:jc w:val="both"/>
        <w:rPr>
          <w:rFonts w:ascii="Calibri" w:hAnsi="Calibri"/>
          <w:lang w:val="pt-BR"/>
        </w:rPr>
      </w:pPr>
      <w:r w:rsidRPr="00946553">
        <w:rPr>
          <w:rFonts w:ascii="Calibri" w:hAnsi="Calibri"/>
          <w:lang w:val="pt-BR"/>
        </w:rPr>
        <w:t>É todo conglomerado urbano que conta em seu próprio território ou dentro de seu raio de influência com atrativos turísticos de tipo e hierarquia suficientes para motivar uma viagem turística. A fim de permitir uma viagem de ida e regresso no dia, o raio de influência foi estimado em duas horas de distância-tempo. Esta relação é uma medida que estabelece o comprimento de caminho que nessa unidade de tempo pode percorrer um ônibus de transporte turístico. Portanto, dita distância é variável, já que o número de quilômetros que se pode percorrer depende da topografia do terreno, do tipo de caminho (autopista, pavimento, cascalho ou terra) e de seu estado.</w:t>
      </w:r>
    </w:p>
    <w:p w14:paraId="70C1005F" w14:textId="77777777" w:rsidR="00CA1C72" w:rsidRPr="00946553" w:rsidRDefault="00DE4BF9">
      <w:pPr>
        <w:spacing w:after="120"/>
        <w:jc w:val="both"/>
        <w:rPr>
          <w:rFonts w:ascii="Calibri" w:hAnsi="Calibri"/>
          <w:lang w:val="pt-BR"/>
        </w:rPr>
      </w:pPr>
      <w:r w:rsidRPr="00946553">
        <w:rPr>
          <w:rFonts w:ascii="Calibri" w:hAnsi="Calibri"/>
          <w:lang w:val="pt-BR"/>
        </w:rPr>
        <w:t>O limite de duas horas é aproximado e serve de ajuda prática para estimar a magnitude do território turístico que se pode abranger a partir de um centro determinado. Em sua aplicação há que ser flexível, pois trata-se de estabelecer um critério e não uma medida exata; portanto, é muito razoável incluir atrativos de certa importância que estejam localizados a poucos minutos mais dos limites estabelecidos.</w:t>
      </w:r>
    </w:p>
    <w:p w14:paraId="37381D9F" w14:textId="77777777" w:rsidR="00CA1C72" w:rsidRPr="00946553" w:rsidRDefault="00DE4BF9">
      <w:pPr>
        <w:spacing w:after="120"/>
        <w:jc w:val="both"/>
        <w:rPr>
          <w:rFonts w:ascii="Calibri" w:hAnsi="Calibri"/>
          <w:lang w:val="pt-BR"/>
        </w:rPr>
      </w:pPr>
      <w:r w:rsidRPr="00946553">
        <w:rPr>
          <w:rFonts w:ascii="Calibri" w:hAnsi="Calibri"/>
          <w:lang w:val="pt-BR"/>
        </w:rPr>
        <w:t xml:space="preserve">Se levamos em conta que a velocidade média de um ônibus que se desloca por </w:t>
      </w:r>
      <w:proofErr w:type="gramStart"/>
      <w:r w:rsidRPr="00946553">
        <w:rPr>
          <w:rFonts w:ascii="Calibri" w:hAnsi="Calibri"/>
          <w:lang w:val="pt-BR"/>
        </w:rPr>
        <w:t>uma autopista</w:t>
      </w:r>
      <w:proofErr w:type="gramEnd"/>
      <w:r w:rsidRPr="00946553">
        <w:rPr>
          <w:rFonts w:ascii="Calibri" w:hAnsi="Calibri"/>
          <w:lang w:val="pt-BR"/>
        </w:rPr>
        <w:t xml:space="preserve"> é de 60 quilômetros por hora, o raio máximo abrange uns 120 quilômetros e o mínimo uns 60 quilômetros (calculados sobre uma velocidade de 30 km/h em um caminho de terra, em mau estado e que atravessa um terreno montanhoso). Ao escolher como meio de transporte o ônibus ou vans "</w:t>
      </w:r>
      <w:proofErr w:type="spellStart"/>
      <w:r w:rsidRPr="00946553">
        <w:rPr>
          <w:rFonts w:ascii="Calibri" w:hAnsi="Calibri"/>
          <w:lang w:val="pt-BR"/>
        </w:rPr>
        <w:t>Combi</w:t>
      </w:r>
      <w:proofErr w:type="spellEnd"/>
      <w:r w:rsidRPr="00946553">
        <w:rPr>
          <w:rFonts w:ascii="Calibri" w:hAnsi="Calibri"/>
          <w:lang w:val="pt-BR"/>
        </w:rPr>
        <w:t xml:space="preserve">", trabalha-se para um tipo de turista médio que é aquele que contrata os serviços de excursão nas agências turísticas. Isso não impede que o turista que viaja por estrada, em automóvel próprio ou alugado localmente, possa fazer esses percursos por conta própria. Nesses casos, a distância-tempo máxima pode chegar aos 200 quilômetros e a mínima subir até 100 quilômetros. Isto não quer dizer que para fixar a distância máxima em 200 quilômetros tenha-se partido de uma velocidade média exagerada, senão que se levou em conta que quando não se viaja em um "tour organizado", os horários são mais flexíveis e ganha-se o tempo que nessa classe de excursões é empregado na mobilização de passageiros e escalas obrigadas. Esta circunstância faz com que nos casos em que um atrativo turístico valha a pena, cheguem-se a percorrer em um único dia até 400 quilômetros (ida e regresso) para visitá-lo, sempre que se circule por </w:t>
      </w:r>
      <w:proofErr w:type="gramStart"/>
      <w:r w:rsidRPr="00946553">
        <w:rPr>
          <w:rFonts w:ascii="Calibri" w:hAnsi="Calibri"/>
          <w:lang w:val="pt-BR"/>
        </w:rPr>
        <w:t>uma autopista</w:t>
      </w:r>
      <w:proofErr w:type="gramEnd"/>
      <w:r w:rsidRPr="00946553">
        <w:rPr>
          <w:rFonts w:ascii="Calibri" w:hAnsi="Calibri"/>
          <w:lang w:val="pt-BR"/>
        </w:rPr>
        <w:t>.</w:t>
      </w:r>
    </w:p>
    <w:p w14:paraId="7ED51FD2" w14:textId="77777777" w:rsidR="00CA1C72" w:rsidRPr="00946553" w:rsidRDefault="00DE4BF9">
      <w:pPr>
        <w:spacing w:after="120"/>
        <w:jc w:val="both"/>
        <w:rPr>
          <w:rFonts w:ascii="Calibri" w:hAnsi="Calibri"/>
          <w:lang w:val="pt-BR"/>
        </w:rPr>
      </w:pPr>
      <w:r w:rsidRPr="00946553">
        <w:rPr>
          <w:rFonts w:ascii="Calibri" w:hAnsi="Calibri"/>
          <w:lang w:val="pt-BR"/>
        </w:rPr>
        <w:t xml:space="preserve">A figura </w:t>
      </w:r>
      <w:proofErr w:type="gramStart"/>
      <w:r w:rsidRPr="00946553">
        <w:rPr>
          <w:rFonts w:ascii="Calibri" w:hAnsi="Calibri"/>
          <w:lang w:val="pt-BR"/>
        </w:rPr>
        <w:t>3.5 mostra</w:t>
      </w:r>
      <w:proofErr w:type="gramEnd"/>
      <w:r w:rsidRPr="00946553">
        <w:rPr>
          <w:rFonts w:ascii="Calibri" w:hAnsi="Calibri"/>
          <w:lang w:val="pt-BR"/>
        </w:rPr>
        <w:t xml:space="preserve"> graficamente um caso imaginário que foi preparado para sintetizar em uma só a maior parte das situações possíveis. Os dois círculos traçados com linhas pontilhadas indicam a dimensão máxima que poderiam alcançar idealmente os deslocamentos em ônibus ou automóvel. Estes limites são ideais, porque supõem que todos os caminhos da rede rodoviária, independentemente do relevo topográfico e do montante de investimento que isso implica, corrigirão seu traçado para converter-se em rodovias retas, similares à desenhada na parte inferior da figura comentada, o que na realidade é impossível.</w:t>
      </w:r>
    </w:p>
    <w:p w14:paraId="5132AAEE" w14:textId="77777777" w:rsidR="00CA1C72" w:rsidRPr="00946553" w:rsidRDefault="00DE4BF9">
      <w:pPr>
        <w:spacing w:after="120"/>
        <w:jc w:val="both"/>
        <w:rPr>
          <w:rFonts w:ascii="Calibri" w:hAnsi="Calibri"/>
          <w:lang w:val="pt-BR"/>
        </w:rPr>
      </w:pPr>
      <w:r w:rsidRPr="00946553">
        <w:rPr>
          <w:rFonts w:ascii="Calibri" w:hAnsi="Calibri"/>
          <w:lang w:val="pt-BR"/>
        </w:rPr>
        <w:t>No entanto, começar a analisar uma situação real, traçando ditos raios ideais, é útil, em primeiro lugar, para obter uma primeira visualização do espaço teórico que pode abranger todos os centros que integram um sistema. E, em segundo termo, para descobrir se esse campo teórico abrange áreas (como a que corresponde à parte inferior do desenho) que contenham atrativos não explorados por carecer de meios de acesso, mas que eventualmente poderiam integrar-se se alguma vez se construíssem caminhos; ou se melhorasse alguma das estradas atuais, seja pavimentando-as, ou corrigindo algumas curvas ou alargando os trechos de alta velocidade às pavimentadas.</w:t>
      </w:r>
    </w:p>
    <w:p w14:paraId="1FD45F2E" w14:textId="77777777" w:rsidR="00CA1C72" w:rsidRPr="00946553" w:rsidRDefault="00DE4BF9">
      <w:pPr>
        <w:spacing w:after="120"/>
        <w:jc w:val="both"/>
        <w:rPr>
          <w:rFonts w:ascii="Calibri" w:hAnsi="Calibri"/>
          <w:lang w:val="pt-BR"/>
        </w:rPr>
      </w:pPr>
      <w:r w:rsidRPr="00946553">
        <w:rPr>
          <w:rFonts w:ascii="Calibri" w:hAnsi="Calibri"/>
          <w:lang w:val="pt-BR"/>
        </w:rPr>
        <w:t>Ao ter estabelecido previamente os comprimentos máximos dentro dos quais se encontram os locais que revestem interesse turístico, conta-se com um dado técnico que permite enquadrar as ações da superestrutura turística local, encarregada de regular as operações de cada centro turístico.</w:t>
      </w:r>
    </w:p>
    <w:p w14:paraId="31541EB6" w14:textId="77777777" w:rsidR="00CA1C72" w:rsidRPr="00946553" w:rsidRDefault="00DE4BF9">
      <w:pPr>
        <w:spacing w:after="120"/>
        <w:jc w:val="both"/>
        <w:rPr>
          <w:rFonts w:ascii="Calibri" w:hAnsi="Calibri"/>
          <w:lang w:val="pt-BR"/>
        </w:rPr>
      </w:pPr>
      <w:r w:rsidRPr="00946553">
        <w:rPr>
          <w:rFonts w:ascii="Calibri" w:hAnsi="Calibri"/>
          <w:lang w:val="pt-BR"/>
        </w:rPr>
        <w:t>As superfícies incluídas dentro do raio de influência real dos ônibus e dos automóveis assinalam a situação vigente no momento de realizar o estudo. Desde logo, subentende-se que, dentro dos limites fixados pelos raios de influência teóricos, qualquer estrada pode estender seu alcance se, como dissemos, melhorar seu estado ou modernizar seu traçado. Com base nisto, podemos agregar que outra das particularidades dos centros turísticos é que, dentro dos limites máximos estabelecidos, seu raio de influência é flexível.</w:t>
      </w:r>
    </w:p>
    <w:p w14:paraId="032AEC09" w14:textId="77777777" w:rsidR="00CA1C72" w:rsidRPr="00946553" w:rsidRDefault="00DE4BF9">
      <w:pPr>
        <w:spacing w:after="120"/>
        <w:jc w:val="both"/>
        <w:rPr>
          <w:rFonts w:ascii="Calibri" w:hAnsi="Calibri"/>
          <w:lang w:val="pt-BR"/>
        </w:rPr>
      </w:pPr>
      <w:r w:rsidRPr="00946553">
        <w:rPr>
          <w:rFonts w:ascii="Calibri" w:hAnsi="Calibri"/>
          <w:lang w:val="pt-BR"/>
        </w:rPr>
        <w:t xml:space="preserve">Se comparamos a teoria do funcionamento dos centros turísticos, exposta até este ponto, com a teoria do desenvolvimento regional, veremos que os centros se assemelham aos polos de desenvolvimento, mas com a particularidade de que o raio de influência de um centro turístico </w:t>
      </w:r>
      <w:proofErr w:type="spellStart"/>
      <w:r w:rsidRPr="00946553">
        <w:rPr>
          <w:rFonts w:ascii="Calibri" w:hAnsi="Calibri"/>
          <w:lang w:val="pt-BR"/>
        </w:rPr>
        <w:t>encierra</w:t>
      </w:r>
      <w:proofErr w:type="spellEnd"/>
      <w:r w:rsidRPr="00946553">
        <w:rPr>
          <w:rFonts w:ascii="Calibri" w:hAnsi="Calibri"/>
          <w:lang w:val="pt-BR"/>
        </w:rPr>
        <w:t xml:space="preserve"> uma situação distinta, porque este setor só é capaz de gerar desenvolvimento dentro do espaço que abarcam os atrativos dispersos em seu entorno, com a condição de que sua planta turística conte com os seguintes serviços [cite: 23]:</w:t>
      </w:r>
    </w:p>
    <w:p w14:paraId="20ADC66D"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xml:space="preserve">• </w:t>
      </w:r>
      <w:proofErr w:type="spellStart"/>
      <w:r w:rsidRPr="00946553">
        <w:rPr>
          <w:rFonts w:ascii="Calibri" w:hAnsi="Calibri"/>
        </w:rPr>
        <w:t>Alojamento</w:t>
      </w:r>
      <w:proofErr w:type="spellEnd"/>
      <w:r w:rsidRPr="00946553">
        <w:rPr>
          <w:rFonts w:ascii="Calibri" w:hAnsi="Calibri"/>
        </w:rPr>
        <w:t>.</w:t>
      </w:r>
    </w:p>
    <w:p w14:paraId="45A1FD12"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Alimentação.</w:t>
      </w:r>
    </w:p>
    <w:p w14:paraId="7276723A"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Entretenimento.</w:t>
      </w:r>
    </w:p>
    <w:p w14:paraId="45092158" w14:textId="77777777" w:rsidR="00CA1C72" w:rsidRPr="00946553" w:rsidRDefault="00DE4BF9">
      <w:pPr>
        <w:numPr>
          <w:ilvl w:val="0"/>
          <w:numId w:val="11"/>
        </w:numPr>
        <w:spacing w:after="60"/>
        <w:contextualSpacing/>
        <w:jc w:val="both"/>
        <w:rPr>
          <w:rFonts w:ascii="Calibri" w:hAnsi="Calibri"/>
          <w:lang w:val="pt-BR"/>
        </w:rPr>
      </w:pPr>
      <w:r w:rsidRPr="00946553">
        <w:rPr>
          <w:rFonts w:ascii="Calibri" w:hAnsi="Calibri"/>
          <w:lang w:val="pt-BR"/>
        </w:rPr>
        <w:t>• Agências de viagens de ação local.</w:t>
      </w:r>
    </w:p>
    <w:p w14:paraId="0A50F3A1" w14:textId="77777777" w:rsidR="00CA1C72" w:rsidRPr="00946553" w:rsidRDefault="00DE4BF9">
      <w:pPr>
        <w:numPr>
          <w:ilvl w:val="0"/>
          <w:numId w:val="11"/>
        </w:numPr>
        <w:spacing w:after="60"/>
        <w:contextualSpacing/>
        <w:jc w:val="both"/>
        <w:rPr>
          <w:rFonts w:ascii="Calibri" w:hAnsi="Calibri"/>
          <w:lang w:val="pt-BR"/>
        </w:rPr>
      </w:pPr>
      <w:r w:rsidRPr="00946553">
        <w:rPr>
          <w:rFonts w:ascii="Calibri" w:hAnsi="Calibri"/>
          <w:lang w:val="pt-BR"/>
        </w:rPr>
        <w:t>• Informação turística sobre as facilidades e atrativos locais.</w:t>
      </w:r>
    </w:p>
    <w:p w14:paraId="5E9F25FA"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xml:space="preserve">• </w:t>
      </w:r>
      <w:proofErr w:type="spellStart"/>
      <w:r w:rsidRPr="00946553">
        <w:rPr>
          <w:rFonts w:ascii="Calibri" w:hAnsi="Calibri"/>
        </w:rPr>
        <w:t>Comércios</w:t>
      </w:r>
      <w:proofErr w:type="spellEnd"/>
      <w:r w:rsidRPr="00946553">
        <w:rPr>
          <w:rFonts w:ascii="Calibri" w:hAnsi="Calibri"/>
        </w:rPr>
        <w:t xml:space="preserve"> </w:t>
      </w:r>
      <w:proofErr w:type="spellStart"/>
      <w:r w:rsidRPr="00946553">
        <w:rPr>
          <w:rFonts w:ascii="Calibri" w:hAnsi="Calibri"/>
        </w:rPr>
        <w:t>turísticos</w:t>
      </w:r>
      <w:proofErr w:type="spellEnd"/>
      <w:r w:rsidRPr="00946553">
        <w:rPr>
          <w:rFonts w:ascii="Calibri" w:hAnsi="Calibri"/>
        </w:rPr>
        <w:t>.</w:t>
      </w:r>
    </w:p>
    <w:p w14:paraId="1A80D465" w14:textId="77777777" w:rsidR="00CA1C72" w:rsidRPr="00946553" w:rsidRDefault="00DE4BF9">
      <w:pPr>
        <w:numPr>
          <w:ilvl w:val="0"/>
          <w:numId w:val="11"/>
        </w:numPr>
        <w:spacing w:after="60"/>
        <w:contextualSpacing/>
        <w:jc w:val="both"/>
        <w:rPr>
          <w:rFonts w:ascii="Calibri" w:hAnsi="Calibri"/>
          <w:lang w:val="pt-BR"/>
        </w:rPr>
      </w:pPr>
      <w:r w:rsidRPr="00946553">
        <w:rPr>
          <w:rFonts w:ascii="Calibri" w:hAnsi="Calibri"/>
          <w:lang w:val="pt-BR"/>
        </w:rPr>
        <w:t>• Escritórios de telefones, correios, telégrafos e telex.</w:t>
      </w:r>
    </w:p>
    <w:p w14:paraId="5B60E1BC" w14:textId="77777777" w:rsidR="00CA1C72" w:rsidRPr="00946553" w:rsidRDefault="00DE4BF9">
      <w:pPr>
        <w:numPr>
          <w:ilvl w:val="0"/>
          <w:numId w:val="11"/>
        </w:numPr>
        <w:spacing w:after="60"/>
        <w:contextualSpacing/>
        <w:jc w:val="both"/>
        <w:rPr>
          <w:rFonts w:ascii="Calibri" w:hAnsi="Calibri"/>
          <w:lang w:val="pt-BR"/>
        </w:rPr>
      </w:pPr>
      <w:r w:rsidRPr="00946553">
        <w:rPr>
          <w:rFonts w:ascii="Calibri" w:hAnsi="Calibri"/>
          <w:lang w:val="pt-BR"/>
        </w:rPr>
        <w:t>• Sistema de transporte interno organizado, que conecte o centro aos atrativos turísticos compreendidos em sua área de influência.</w:t>
      </w:r>
    </w:p>
    <w:p w14:paraId="2EC0C83B" w14:textId="77777777" w:rsidR="00CA1C72" w:rsidRPr="00946553" w:rsidRDefault="00DE4BF9">
      <w:pPr>
        <w:numPr>
          <w:ilvl w:val="0"/>
          <w:numId w:val="11"/>
        </w:numPr>
        <w:spacing w:after="60"/>
        <w:contextualSpacing/>
        <w:jc w:val="both"/>
        <w:rPr>
          <w:rFonts w:ascii="Calibri" w:hAnsi="Calibri"/>
          <w:lang w:val="pt-BR"/>
        </w:rPr>
      </w:pPr>
      <w:r w:rsidRPr="00946553">
        <w:rPr>
          <w:rFonts w:ascii="Calibri" w:hAnsi="Calibri"/>
          <w:lang w:val="pt-BR"/>
        </w:rPr>
        <w:t>• Conexões com os sistemas de transporte externo a nível internacional, nacional, regional ou local de acordo com a hierarquia do centro.</w:t>
      </w:r>
    </w:p>
    <w:p w14:paraId="34CE5E98" w14:textId="77777777" w:rsidR="00CA1C72" w:rsidRPr="00946553" w:rsidRDefault="00DE4BF9">
      <w:pPr>
        <w:spacing w:after="120"/>
        <w:jc w:val="both"/>
        <w:rPr>
          <w:rFonts w:ascii="Calibri" w:hAnsi="Calibri"/>
          <w:lang w:val="pt-BR"/>
        </w:rPr>
      </w:pPr>
      <w:r w:rsidRPr="00946553">
        <w:rPr>
          <w:rFonts w:ascii="Calibri" w:hAnsi="Calibri"/>
          <w:lang w:val="pt-BR"/>
        </w:rPr>
        <w:t>Pode ser que o conglomerado urbano onde se assenta um centro turístico viva exclusivamente desta atividade, como acontece nas aldeias de montanha que funcionam com base nos esportes de inverno; ou que em dito conglomerado urbano o turismo seja mais uma atividade. Neste último caso (que estudaremos com maior detalhe no capítulo 8, que trata sobre o espaço urbano) só uma parte do conglomerado urbano é turística, como sucede nas grandes capitais do mundo.</w:t>
      </w:r>
    </w:p>
    <w:p w14:paraId="6C0FBAEB" w14:textId="77777777" w:rsidR="00CA1C72" w:rsidRPr="00946553" w:rsidRDefault="00DE4BF9">
      <w:pPr>
        <w:spacing w:after="120"/>
        <w:jc w:val="both"/>
        <w:rPr>
          <w:rFonts w:ascii="Calibri" w:hAnsi="Calibri"/>
          <w:lang w:val="pt-BR"/>
        </w:rPr>
      </w:pPr>
      <w:r w:rsidRPr="00946553">
        <w:rPr>
          <w:rFonts w:ascii="Calibri" w:hAnsi="Calibri"/>
          <w:lang w:val="pt-BR"/>
        </w:rPr>
        <w:t>Com base em observações e dados estatísticos recolhidos em centros onde a única atividade é o turismo, comprovou-se que existe uma relação entre a população turística simultânea média e a população permanente, e que essa relação varia entre seis moradores permanentes por cada turista (6 a 1) a um morador permanente por cada sete turistas (1 a 7) [cite: 24].</w:t>
      </w:r>
    </w:p>
    <w:p w14:paraId="3282B113" w14:textId="77777777" w:rsidR="00CA1C72" w:rsidRPr="00946553" w:rsidRDefault="00DE4BF9">
      <w:pPr>
        <w:spacing w:after="120"/>
        <w:jc w:val="both"/>
        <w:rPr>
          <w:rFonts w:ascii="Calibri" w:hAnsi="Calibri"/>
          <w:lang w:val="pt-BR"/>
        </w:rPr>
      </w:pPr>
      <w:r w:rsidRPr="00946553">
        <w:rPr>
          <w:rFonts w:ascii="Calibri" w:hAnsi="Calibri"/>
          <w:lang w:val="pt-BR"/>
        </w:rPr>
        <w:t xml:space="preserve">Apesar da grande diferença que separa um extremo do outro, em ambos os tipos de centros o ambiente urbano (sem considerar sua qualidade) é </w:t>
      </w:r>
      <w:proofErr w:type="spellStart"/>
      <w:r w:rsidRPr="00946553">
        <w:rPr>
          <w:rFonts w:ascii="Calibri" w:hAnsi="Calibri"/>
          <w:lang w:val="pt-BR"/>
        </w:rPr>
        <w:t>netamente</w:t>
      </w:r>
      <w:proofErr w:type="spellEnd"/>
      <w:r w:rsidRPr="00946553">
        <w:rPr>
          <w:rFonts w:ascii="Calibri" w:hAnsi="Calibri"/>
          <w:lang w:val="pt-BR"/>
        </w:rPr>
        <w:t xml:space="preserve"> turístico. Em Cancún há seis moradores permanentes por cada turista, por causa de que os sistemas de alojamento são em sua maioria hotéis de cinco estrelas que geram ao redor de um emprego direto por quarto. Se aos empregados diretos agregam-se os indiretos e as famílias de ambos, a população permanente chega à relação mencionada. Em contrapartida, em San Bernardo, quase a totalidade do alojamento são apartamentos e casas cujo rendimento em empregos diretos é baixíssimo, o que determina que haja pouca população permanente e, em consequência, que a relação seja de 1 a 7 [cite: 25].</w:t>
      </w:r>
    </w:p>
    <w:p w14:paraId="5ACFE85D" w14:textId="39A108B1" w:rsidR="00CA1C72" w:rsidRDefault="00DE4BF9">
      <w:pPr>
        <w:spacing w:after="120"/>
        <w:jc w:val="both"/>
        <w:rPr>
          <w:rFonts w:ascii="Calibri" w:hAnsi="Calibri"/>
          <w:lang w:val="pt-BR"/>
        </w:rPr>
      </w:pPr>
      <w:r w:rsidRPr="00946553">
        <w:rPr>
          <w:rFonts w:ascii="Calibri" w:hAnsi="Calibri"/>
          <w:lang w:val="pt-BR"/>
        </w:rPr>
        <w:t xml:space="preserve">Quando um centro turístico, como Acapulco ou Mar </w:t>
      </w:r>
      <w:proofErr w:type="spellStart"/>
      <w:r w:rsidRPr="00946553">
        <w:rPr>
          <w:rFonts w:ascii="Calibri" w:hAnsi="Calibri"/>
          <w:lang w:val="pt-BR"/>
        </w:rPr>
        <w:t>del</w:t>
      </w:r>
      <w:proofErr w:type="spellEnd"/>
      <w:r w:rsidRPr="00946553">
        <w:rPr>
          <w:rFonts w:ascii="Calibri" w:hAnsi="Calibri"/>
          <w:lang w:val="pt-BR"/>
        </w:rPr>
        <w:t xml:space="preserve"> Plata, cumpre ademais o papel de polo de desenvolvimento regional, a relação entre sua população permanente e a turística supera amplamente a relação mais alta medida em Cancún (6 a 1). Isso determina que, apesar de que o turismo seja a atividade motriz, deve coexistir com outras, o que se traduz fisicamente na existência de dois tipos de cidades e, portanto, de duas formas distintas de vida em um mesmo âmbito urbano. Quando esta duplicidade não se resolve mediante a aplicação de planos urbanos racionais, as atividades superpõem-se e interferem-se, o que se traduz em um grave prejuízo para o turismo porque o ambiente urbano corre o perigo de perder o caráter que deve ter todo centro turístico, se se deseja que funcione adequadamente.</w:t>
      </w:r>
    </w:p>
    <w:p w14:paraId="71D73495" w14:textId="68092080" w:rsidR="002339E6" w:rsidRDefault="002339E6">
      <w:pPr>
        <w:spacing w:after="120"/>
        <w:jc w:val="both"/>
        <w:rPr>
          <w:rFonts w:ascii="Calibri" w:hAnsi="Calibri"/>
          <w:lang w:val="pt-BR"/>
        </w:rPr>
      </w:pPr>
    </w:p>
    <w:p w14:paraId="4130CFC0" w14:textId="77777777" w:rsidR="002339E6" w:rsidRPr="00946553" w:rsidRDefault="002339E6">
      <w:pPr>
        <w:spacing w:after="120"/>
        <w:jc w:val="both"/>
        <w:rPr>
          <w:rFonts w:ascii="Calibri" w:hAnsi="Calibri"/>
          <w:lang w:val="pt-BR"/>
        </w:rPr>
      </w:pPr>
    </w:p>
    <w:p w14:paraId="7512160B" w14:textId="2AF5FABE" w:rsidR="00CA1C72" w:rsidRPr="00946553" w:rsidRDefault="00DE4BF9" w:rsidP="002339E6">
      <w:pPr>
        <w:pStyle w:val="Ttulo1"/>
      </w:pPr>
      <w:r w:rsidRPr="00946553">
        <w:t xml:space="preserve">10. </w:t>
      </w:r>
      <w:r w:rsidR="002339E6">
        <w:tab/>
      </w:r>
      <w:r w:rsidRPr="00946553">
        <w:t>TIPOLOGIA DOS CENTROS TURÍSTICOS</w:t>
      </w:r>
    </w:p>
    <w:p w14:paraId="51E4912A" w14:textId="77777777" w:rsidR="00CA1C72" w:rsidRPr="00946553" w:rsidRDefault="00DE4BF9">
      <w:pPr>
        <w:spacing w:after="120"/>
        <w:jc w:val="both"/>
        <w:rPr>
          <w:rFonts w:ascii="Calibri" w:hAnsi="Calibri"/>
          <w:lang w:val="pt-BR"/>
        </w:rPr>
      </w:pPr>
      <w:r w:rsidRPr="00946553">
        <w:rPr>
          <w:rFonts w:ascii="Calibri" w:hAnsi="Calibri"/>
          <w:lang w:val="pt-BR"/>
        </w:rPr>
        <w:t>De acordo com a função que desempenham como praças receptoras de turistas, os centros turísticos podem ser de quatro tipos:</w:t>
      </w:r>
    </w:p>
    <w:p w14:paraId="48A1EB1F"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xml:space="preserve">• </w:t>
      </w:r>
      <w:proofErr w:type="spellStart"/>
      <w:r w:rsidRPr="00946553">
        <w:rPr>
          <w:rFonts w:ascii="Calibri" w:hAnsi="Calibri"/>
        </w:rPr>
        <w:t>Centros</w:t>
      </w:r>
      <w:proofErr w:type="spellEnd"/>
      <w:r w:rsidRPr="00946553">
        <w:rPr>
          <w:rFonts w:ascii="Calibri" w:hAnsi="Calibri"/>
        </w:rPr>
        <w:t xml:space="preserve"> </w:t>
      </w:r>
      <w:proofErr w:type="spellStart"/>
      <w:r w:rsidRPr="00946553">
        <w:rPr>
          <w:rFonts w:ascii="Calibri" w:hAnsi="Calibri"/>
        </w:rPr>
        <w:t>turísticos</w:t>
      </w:r>
      <w:proofErr w:type="spellEnd"/>
      <w:r w:rsidRPr="00946553">
        <w:rPr>
          <w:rFonts w:ascii="Calibri" w:hAnsi="Calibri"/>
        </w:rPr>
        <w:t xml:space="preserve"> de </w:t>
      </w:r>
      <w:proofErr w:type="spellStart"/>
      <w:r w:rsidRPr="00946553">
        <w:rPr>
          <w:rFonts w:ascii="Calibri" w:hAnsi="Calibri"/>
        </w:rPr>
        <w:t>distribuição</w:t>
      </w:r>
      <w:proofErr w:type="spellEnd"/>
      <w:r w:rsidRPr="00946553">
        <w:rPr>
          <w:rFonts w:ascii="Calibri" w:hAnsi="Calibri"/>
        </w:rPr>
        <w:t>.</w:t>
      </w:r>
    </w:p>
    <w:p w14:paraId="06C5EF90"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Centros turísticos de estadia.</w:t>
      </w:r>
    </w:p>
    <w:p w14:paraId="72841EFB"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Centros turísticos de escala.</w:t>
      </w:r>
    </w:p>
    <w:p w14:paraId="51A581D0"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Centros turísticos de excursão.</w:t>
      </w:r>
    </w:p>
    <w:p w14:paraId="5571E180" w14:textId="77777777" w:rsidR="00CA1C72" w:rsidRPr="00946553" w:rsidRDefault="00DE4BF9">
      <w:pPr>
        <w:spacing w:after="120"/>
        <w:jc w:val="both"/>
        <w:rPr>
          <w:rFonts w:ascii="Calibri" w:hAnsi="Calibri"/>
          <w:lang w:val="pt-BR"/>
        </w:rPr>
      </w:pPr>
      <w:r w:rsidRPr="00946553">
        <w:rPr>
          <w:rFonts w:ascii="Calibri" w:hAnsi="Calibri"/>
          <w:lang w:val="pt-BR"/>
        </w:rPr>
        <w:t>Os centros turísticos de distribuição são os que já detalhamos e tomam esse nome porque, desde o conglomerado urbano que lhes serve de base, os turistas visitam os atrativos incluídos em seu raio de influência e regressam a eles para dormir. Neste caso, a totalidade do equipamento de alojamento deve situar-se na cidade, mas parte do de alimentação, do de comércios turísticos, do de serviço de guias, assim como certas instalações específicas, tais como estacionamentos, trilhas, mirantes e serviços sanitários, devem estar localizados nos atrativos turísticos.</w:t>
      </w:r>
    </w:p>
    <w:p w14:paraId="0CE4DCA5" w14:textId="77777777" w:rsidR="00CA1C72" w:rsidRPr="00946553" w:rsidRDefault="00DE4BF9">
      <w:pPr>
        <w:spacing w:after="120"/>
        <w:jc w:val="both"/>
        <w:rPr>
          <w:rFonts w:ascii="Calibri" w:hAnsi="Calibri"/>
          <w:lang w:val="pt-BR"/>
        </w:rPr>
      </w:pPr>
      <w:r w:rsidRPr="00946553">
        <w:rPr>
          <w:rFonts w:ascii="Calibri" w:hAnsi="Calibri"/>
          <w:lang w:val="pt-BR"/>
        </w:rPr>
        <w:t>Mais comuns que os centros de distribuição são os centros de estadia. Em centros desta natureza começou a desenvolver-se o turismo, por meio da exploração de um único atrativo, como sucede com as praias ou com os centros de inverno especializados na prática de esqui sobre a neve. A característica fundamental que os distingue dos centros turísticos de distribuição é o tempo de estadia. Nos centros turísticos de distribuição, os turistas permanecem de um a três dias no máximo, porque a finalidade da viagem é conhecer a maior parte dos atrativos que se operam a partir do mesmo. Estes atrativos podem ser de qualquer das cinco categorias em que foram classificados; mas, independentemente disso, mesmo nos mais importantes, o tempo de visita é curto e só em casos excepcionais prolonga-se alguns dias mais. Em contrapartida, nos centros de estadia, os turistas regressam todos os dias ao mesmo atrativo a praticar seu esporte ou suas atividades preferidas.</w:t>
      </w:r>
    </w:p>
    <w:p w14:paraId="42F1640F" w14:textId="77777777" w:rsidR="00CA1C72" w:rsidRPr="00946553" w:rsidRDefault="00DE4BF9">
      <w:pPr>
        <w:spacing w:after="120"/>
        <w:jc w:val="both"/>
        <w:rPr>
          <w:rFonts w:ascii="Calibri" w:hAnsi="Calibri"/>
          <w:lang w:val="pt-BR"/>
        </w:rPr>
      </w:pPr>
      <w:r w:rsidRPr="00946553">
        <w:rPr>
          <w:rFonts w:ascii="Calibri" w:hAnsi="Calibri"/>
          <w:lang w:val="pt-BR"/>
        </w:rPr>
        <w:t>A diferença assinalada deve ser tida em conta para ajustar o desenho da planta turística às necessidades do consumidor, necessidades que são distintas em um e outro caso. Assim, os centros de estadia requerem uma equipe de entretenimento muito mais diversificada, para oferecer alternativas distintas durante todo o tempo da permanência, principalmente pelas tardes e pelas noites.</w:t>
      </w:r>
    </w:p>
    <w:p w14:paraId="41985D2E" w14:textId="77777777" w:rsidR="00CA1C72" w:rsidRPr="00946553" w:rsidRDefault="00DE4BF9">
      <w:pPr>
        <w:spacing w:after="120"/>
        <w:jc w:val="both"/>
        <w:rPr>
          <w:rFonts w:ascii="Calibri" w:hAnsi="Calibri"/>
          <w:lang w:val="pt-BR"/>
        </w:rPr>
      </w:pPr>
      <w:r w:rsidRPr="00946553">
        <w:rPr>
          <w:rFonts w:ascii="Calibri" w:hAnsi="Calibri"/>
          <w:lang w:val="pt-BR"/>
        </w:rPr>
        <w:t>Dado que é comum que uma porcentagem da demanda corresponda a pessoas que regressam todos os anos, tanto o equipamento comercial quanto o de alimentação e entretenimento devem ser desenhados e programados de um modo flexível, pensando que passado certo tempo, para conservar sua clientela tradicional, deverão redecorar, atualizar a mercadoria que vendem, mudar o programa de espetáculos e revisar, em geral, o serviço que prestam. Outros serviços, como as agências de viagens de ação local, serão maiores nos centros de distribuição que nos de estadia porque nestes últimos são quase desnecessários a não ser que dentro de seu raio de influência se contasse com atrativos que valha a pena instrumentalizar como uma atração complementar.</w:t>
      </w:r>
    </w:p>
    <w:p w14:paraId="0D3B7D5D" w14:textId="77777777" w:rsidR="00CA1C72" w:rsidRPr="00946553" w:rsidRDefault="00DE4BF9">
      <w:pPr>
        <w:spacing w:after="120"/>
        <w:jc w:val="both"/>
        <w:rPr>
          <w:rFonts w:ascii="Calibri" w:hAnsi="Calibri"/>
          <w:lang w:val="pt-BR"/>
        </w:rPr>
      </w:pPr>
      <w:r w:rsidRPr="00946553">
        <w:rPr>
          <w:rFonts w:ascii="Calibri" w:hAnsi="Calibri"/>
          <w:lang w:val="pt-BR"/>
        </w:rPr>
        <w:t xml:space="preserve">Para completar as quatro tipologias em que dividimos os centros turísticos devemos mencionar os centros de escala, que não perdem importância apesar de não serem tão comuns como os anteriores. Os centros de escala </w:t>
      </w:r>
      <w:proofErr w:type="spellStart"/>
      <w:r w:rsidRPr="00946553">
        <w:rPr>
          <w:rFonts w:ascii="Calibri" w:hAnsi="Calibri"/>
          <w:lang w:val="pt-BR"/>
        </w:rPr>
        <w:t>dam-se</w:t>
      </w:r>
      <w:proofErr w:type="spellEnd"/>
      <w:r w:rsidRPr="00946553">
        <w:rPr>
          <w:rFonts w:ascii="Calibri" w:hAnsi="Calibri"/>
          <w:lang w:val="pt-BR"/>
        </w:rPr>
        <w:t xml:space="preserve"> em coincidência com os nós das redes de transporte e com as etapas intermediárias dos percursos de longa distância entre uma praça de mercado emissora e outra receptora, do mesmo país ou do estrangeiro.</w:t>
      </w:r>
    </w:p>
    <w:p w14:paraId="3E450F7C" w14:textId="77777777" w:rsidR="00CA1C72" w:rsidRPr="00946553" w:rsidRDefault="00DE4BF9">
      <w:pPr>
        <w:spacing w:after="120"/>
        <w:jc w:val="both"/>
        <w:rPr>
          <w:rFonts w:ascii="Calibri" w:hAnsi="Calibri"/>
          <w:lang w:val="pt-BR"/>
        </w:rPr>
      </w:pPr>
      <w:r w:rsidRPr="00946553">
        <w:rPr>
          <w:rFonts w:ascii="Calibri" w:hAnsi="Calibri"/>
          <w:lang w:val="pt-BR"/>
        </w:rPr>
        <w:t>Os nós de transporte podem ser locais de mudança do sistema de transporte terrestre ao aéreo e vice-versa, assim como de uma linha aérea a outra. Tal é o caso de cidades como Atlanta ou Dallas, dos Estados Unidos da América.</w:t>
      </w:r>
    </w:p>
    <w:p w14:paraId="7A6FD273" w14:textId="77777777" w:rsidR="00CA1C72" w:rsidRPr="00946553" w:rsidRDefault="00DE4BF9">
      <w:pPr>
        <w:spacing w:after="120"/>
        <w:jc w:val="both"/>
        <w:rPr>
          <w:rFonts w:ascii="Calibri" w:hAnsi="Calibri"/>
          <w:lang w:val="pt-BR"/>
        </w:rPr>
      </w:pPr>
      <w:r w:rsidRPr="00946553">
        <w:rPr>
          <w:rFonts w:ascii="Calibri" w:hAnsi="Calibri"/>
          <w:lang w:val="pt-BR"/>
        </w:rPr>
        <w:t>O último tipo corresponde aos centros de excursão, que são os que recebem por menos de 24 horas turistas procedentes de outros centros.</w:t>
      </w:r>
    </w:p>
    <w:p w14:paraId="2EE96DC7" w14:textId="77777777" w:rsidR="00CA1C72" w:rsidRPr="00946553" w:rsidRDefault="00DE4BF9">
      <w:pPr>
        <w:spacing w:after="120"/>
        <w:jc w:val="both"/>
        <w:rPr>
          <w:rFonts w:ascii="Calibri" w:hAnsi="Calibri"/>
          <w:lang w:val="pt-BR"/>
        </w:rPr>
      </w:pPr>
      <w:r w:rsidRPr="00946553">
        <w:rPr>
          <w:rFonts w:ascii="Calibri" w:hAnsi="Calibri"/>
          <w:lang w:val="pt-BR"/>
        </w:rPr>
        <w:t>Dificilmente a estadia em um centro de escala prolonga-se por mais de uma noite, sobretudo nos centros de escala situados nas estradas. Também é comum que nestes locais o turista detenha-se para comer, abastecer-se de gasolina ou realizar alguma reparação ligeira em seu automóvel, sem chegar a pernoitar.</w:t>
      </w:r>
    </w:p>
    <w:p w14:paraId="4C2549A1" w14:textId="77777777" w:rsidR="00CA1C72" w:rsidRPr="00946553" w:rsidRDefault="00DE4BF9">
      <w:pPr>
        <w:spacing w:after="120"/>
        <w:jc w:val="both"/>
        <w:rPr>
          <w:rFonts w:ascii="Calibri" w:hAnsi="Calibri"/>
          <w:lang w:val="pt-BR"/>
        </w:rPr>
      </w:pPr>
      <w:r w:rsidRPr="00946553">
        <w:rPr>
          <w:rFonts w:ascii="Calibri" w:hAnsi="Calibri"/>
          <w:lang w:val="pt-BR"/>
        </w:rPr>
        <w:t>Entre a lista de condições técnicas que deve satisfazer um centro turístico, os atrativos ocupam um posto muito importante, tanto que podemos dizer que constituem a razão de ser dos centros; no entanto, esta condição só é imprescindível para os centros de estadia, de excursão e de distribuição. De fato, a maior parte dos centros de escala carece de atrativos, porque sua função é a de servir aos passageiros em uma etapa intermediária da viagem. Quanto ao equipamento, este reduz-se aos tipos correspondentes a hotéis, motéis e trailer-</w:t>
      </w:r>
      <w:proofErr w:type="spellStart"/>
      <w:r w:rsidRPr="00946553">
        <w:rPr>
          <w:rFonts w:ascii="Calibri" w:hAnsi="Calibri"/>
          <w:lang w:val="pt-BR"/>
        </w:rPr>
        <w:t>parks</w:t>
      </w:r>
      <w:proofErr w:type="spellEnd"/>
      <w:r w:rsidRPr="00946553">
        <w:rPr>
          <w:rFonts w:ascii="Calibri" w:hAnsi="Calibri"/>
          <w:lang w:val="pt-BR"/>
        </w:rPr>
        <w:t xml:space="preserve"> da categoria alojamento, a todos os tipos da categoria alimentação e a alguns da categoria entretenimento, especialmente bares, comércios de miudezas e souvenirs.</w:t>
      </w:r>
    </w:p>
    <w:p w14:paraId="4D867343" w14:textId="77777777" w:rsidR="00CA1C72" w:rsidRPr="00946553" w:rsidRDefault="00DE4BF9">
      <w:pPr>
        <w:spacing w:after="120"/>
        <w:jc w:val="both"/>
        <w:rPr>
          <w:rFonts w:ascii="Calibri" w:hAnsi="Calibri"/>
          <w:lang w:val="pt-BR"/>
        </w:rPr>
      </w:pPr>
      <w:r w:rsidRPr="00946553">
        <w:rPr>
          <w:rFonts w:ascii="Calibri" w:hAnsi="Calibri"/>
          <w:lang w:val="pt-BR"/>
        </w:rPr>
        <w:t xml:space="preserve">Nem todos os centros turísticos de um mesmo tipo têm a mesma hierarquia. Em geral, no seu início o conglomerado urbano adquire a hierarquia do atrativo de base, mas mais adiante, quando chega à sua etapa de maturidade, a qualidade do equipamento pode colaborar para que aumente o prestígio do conglomerado, por exemplo, quando se mencionam praias como as de Barra de </w:t>
      </w:r>
      <w:proofErr w:type="spellStart"/>
      <w:r w:rsidRPr="00946553">
        <w:rPr>
          <w:rFonts w:ascii="Calibri" w:hAnsi="Calibri"/>
          <w:lang w:val="pt-BR"/>
        </w:rPr>
        <w:t>Navidad</w:t>
      </w:r>
      <w:proofErr w:type="spellEnd"/>
      <w:r w:rsidRPr="00946553">
        <w:rPr>
          <w:rFonts w:ascii="Calibri" w:hAnsi="Calibri"/>
          <w:lang w:val="pt-BR"/>
        </w:rPr>
        <w:t xml:space="preserve">, no México, o que vale é a praia e a paisagem da lagoa que se encontra atrás da faixa de areia, mas em Mar </w:t>
      </w:r>
      <w:proofErr w:type="spellStart"/>
      <w:r w:rsidRPr="00946553">
        <w:rPr>
          <w:rFonts w:ascii="Calibri" w:hAnsi="Calibri"/>
          <w:lang w:val="pt-BR"/>
        </w:rPr>
        <w:t>del</w:t>
      </w:r>
      <w:proofErr w:type="spellEnd"/>
      <w:r w:rsidRPr="00946553">
        <w:rPr>
          <w:rFonts w:ascii="Calibri" w:hAnsi="Calibri"/>
          <w:lang w:val="pt-BR"/>
        </w:rPr>
        <w:t xml:space="preserve"> Plata ou </w:t>
      </w:r>
      <w:proofErr w:type="spellStart"/>
      <w:r w:rsidRPr="00946553">
        <w:rPr>
          <w:rFonts w:ascii="Calibri" w:hAnsi="Calibri"/>
          <w:lang w:val="pt-BR"/>
        </w:rPr>
        <w:t>Viña</w:t>
      </w:r>
      <w:proofErr w:type="spellEnd"/>
      <w:r w:rsidRPr="00946553">
        <w:rPr>
          <w:rFonts w:ascii="Calibri" w:hAnsi="Calibri"/>
          <w:lang w:val="pt-BR"/>
        </w:rPr>
        <w:t xml:space="preserve"> </w:t>
      </w:r>
      <w:proofErr w:type="spellStart"/>
      <w:r w:rsidRPr="00946553">
        <w:rPr>
          <w:rFonts w:ascii="Calibri" w:hAnsi="Calibri"/>
          <w:lang w:val="pt-BR"/>
        </w:rPr>
        <w:t>del</w:t>
      </w:r>
      <w:proofErr w:type="spellEnd"/>
      <w:r w:rsidRPr="00946553">
        <w:rPr>
          <w:rFonts w:ascii="Calibri" w:hAnsi="Calibri"/>
          <w:lang w:val="pt-BR"/>
        </w:rPr>
        <w:t xml:space="preserve"> Mar, cujas águas são muito frias, a maior parte de sua fama atual deve-se ao equipamento (basicamente da categoria entretenimento) de que foram dotados.</w:t>
      </w:r>
    </w:p>
    <w:p w14:paraId="3A00C002" w14:textId="089EDF41" w:rsidR="00CA1C72" w:rsidRPr="00946553" w:rsidRDefault="00DE4BF9" w:rsidP="002339E6">
      <w:pPr>
        <w:pStyle w:val="Ttulo1"/>
      </w:pPr>
      <w:r w:rsidRPr="00946553">
        <w:t xml:space="preserve">11. </w:t>
      </w:r>
      <w:r w:rsidR="002339E6">
        <w:tab/>
      </w:r>
      <w:r w:rsidRPr="00946553">
        <w:t>COMPLEXO TURÍSTICO</w:t>
      </w:r>
    </w:p>
    <w:p w14:paraId="49D2F16E" w14:textId="77777777" w:rsidR="00CA1C72" w:rsidRPr="00946553" w:rsidRDefault="00DE4BF9">
      <w:pPr>
        <w:spacing w:after="120"/>
        <w:jc w:val="both"/>
        <w:rPr>
          <w:rFonts w:ascii="Calibri" w:hAnsi="Calibri"/>
          <w:lang w:val="pt-BR"/>
        </w:rPr>
      </w:pPr>
      <w:r w:rsidRPr="00946553">
        <w:rPr>
          <w:rFonts w:ascii="Calibri" w:hAnsi="Calibri"/>
          <w:lang w:val="pt-BR"/>
        </w:rPr>
        <w:t>Depois de observar a distribuição espacial dos atrativos, vemos que em alguns países aparecem agrupações maiores (ou iguais, mas de maior hierarquia) que as dos centros e menores que as de uma zona. São conformações pouco frequentes porque dependem da existência de um ou mais atrativos da mais alta hierarquia, cuja visita, junto à de outros que os complementam, consome uma permanência igual ou superior a três dias.</w:t>
      </w:r>
    </w:p>
    <w:p w14:paraId="3C84E799" w14:textId="77777777" w:rsidR="00CA1C72" w:rsidRPr="00946553" w:rsidRDefault="00DE4BF9">
      <w:pPr>
        <w:spacing w:after="120"/>
        <w:jc w:val="both"/>
        <w:rPr>
          <w:rFonts w:ascii="Calibri" w:hAnsi="Calibri"/>
          <w:lang w:val="pt-BR"/>
        </w:rPr>
      </w:pPr>
      <w:r w:rsidRPr="00946553">
        <w:rPr>
          <w:rFonts w:ascii="Calibri" w:hAnsi="Calibri"/>
          <w:lang w:val="pt-BR"/>
        </w:rPr>
        <w:t>O tipo de atrativo referido não deve ser da mesma classe que os que servem de base aos centros de estadia (nos quais a permanência média dos turistas é superior a três dias), mas deve pertencer à tipologia própria dos centros de distribuição (lagos, montanhas, locais históricos, ruínas e sítios arqueológicos, etc.). Um complexo turístico chega a ser uma derivação dos centros turísticos de distribuição que alcançam uma ordem superior.</w:t>
      </w:r>
    </w:p>
    <w:p w14:paraId="51B59BDE" w14:textId="77777777" w:rsidR="00CA1C72" w:rsidRPr="00946553" w:rsidRDefault="00DE4BF9">
      <w:pPr>
        <w:spacing w:after="120"/>
        <w:jc w:val="both"/>
        <w:rPr>
          <w:rFonts w:ascii="Calibri" w:hAnsi="Calibri"/>
          <w:lang w:val="pt-BR"/>
        </w:rPr>
      </w:pPr>
      <w:r w:rsidRPr="00946553">
        <w:rPr>
          <w:rFonts w:ascii="Calibri" w:hAnsi="Calibri"/>
          <w:lang w:val="pt-BR"/>
        </w:rPr>
        <w:t>Para que um complexo turístico funcione adequadamente, requer a presença mínima de um centro turístico de distribuição que deve cumprir com todos os requerimentos sinalizados em sua definição. Indica-se como mínima a quantidade de um centro, porque na realidade dão-se casos (como o do complexo internacional das cataratas do Iguaçu) que contêm até três centros turísticos muito próximos entre si, que funcionam coordenadamente. Dita coordenação manifesta-se por meio das excursões ou visitas que incluem a perno-tação em um ou dois deles e pelo menos uma visita ao restante, quando não perno-tações em cada um deles.</w:t>
      </w:r>
    </w:p>
    <w:p w14:paraId="3F2971D5" w14:textId="77777777" w:rsidR="00CA1C72" w:rsidRPr="00946553" w:rsidRDefault="00DE4BF9">
      <w:pPr>
        <w:spacing w:after="120"/>
        <w:jc w:val="both"/>
        <w:rPr>
          <w:rFonts w:ascii="Calibri" w:hAnsi="Calibri"/>
          <w:lang w:val="pt-BR"/>
        </w:rPr>
      </w:pPr>
      <w:r w:rsidRPr="00946553">
        <w:rPr>
          <w:rFonts w:ascii="Calibri" w:hAnsi="Calibri"/>
          <w:lang w:val="pt-BR"/>
        </w:rPr>
        <w:t xml:space="preserve">A respeito do raio de influência de um complexo quando este depende de um só centro turístico, há que traçá-lo com as mesmas técnicas já explicadas. Em contrapartida, se estrutura-se com base em dois ou mais centros, o raio de influência calcula-se traçando separadamente o de cada centro e somando as áreas resultantes. Como pode ser visto na figura 3.6 na qual para simplificar sua leitura mostra-se apenas o raio de influência real e teórico para os deslocamentos em ônibus, há partes comuns a ambos os centros. Quando esta situação </w:t>
      </w:r>
      <w:proofErr w:type="gramStart"/>
      <w:r w:rsidRPr="00946553">
        <w:rPr>
          <w:rFonts w:ascii="Calibri" w:hAnsi="Calibri"/>
          <w:lang w:val="pt-BR"/>
        </w:rPr>
        <w:t>apresenta-se</w:t>
      </w:r>
      <w:proofErr w:type="gramEnd"/>
      <w:r w:rsidRPr="00946553">
        <w:rPr>
          <w:rFonts w:ascii="Calibri" w:hAnsi="Calibri"/>
          <w:lang w:val="pt-BR"/>
        </w:rPr>
        <w:t>, sua consequência sobre o funcionamento do complexo não constitui um problema; pelo contrário, seu efeito é favorável porque os atrativos contidos na área comum podem funcionar a partir de qualquer dos dois centros.</w:t>
      </w:r>
    </w:p>
    <w:p w14:paraId="3400DE95" w14:textId="77777777" w:rsidR="00CA1C72" w:rsidRPr="00946553" w:rsidRDefault="00DE4BF9">
      <w:pPr>
        <w:spacing w:after="120"/>
        <w:jc w:val="both"/>
        <w:rPr>
          <w:rFonts w:ascii="Calibri" w:hAnsi="Calibri"/>
          <w:lang w:val="pt-BR"/>
        </w:rPr>
      </w:pPr>
      <w:r w:rsidRPr="00946553">
        <w:rPr>
          <w:rFonts w:ascii="Calibri" w:hAnsi="Calibri"/>
          <w:lang w:val="pt-BR"/>
        </w:rPr>
        <w:t xml:space="preserve">Outra alternativa é que a distância que separa ambos </w:t>
      </w:r>
      <w:proofErr w:type="gramStart"/>
      <w:r w:rsidRPr="00946553">
        <w:rPr>
          <w:rFonts w:ascii="Calibri" w:hAnsi="Calibri"/>
          <w:lang w:val="pt-BR"/>
        </w:rPr>
        <w:t>os centros fosse</w:t>
      </w:r>
      <w:proofErr w:type="gramEnd"/>
      <w:r w:rsidRPr="00946553">
        <w:rPr>
          <w:rFonts w:ascii="Calibri" w:hAnsi="Calibri"/>
          <w:lang w:val="pt-BR"/>
        </w:rPr>
        <w:t xml:space="preserve"> inferior a 120 quilômetros, caso em que cada centro ficaria compreendido no raio de influência do outro e funcionaria, além disso, como centro de excursão. A operação de situações como esta vê-se favorecida pela fluidez interna que adquirem as comunicações do sistema. Sua contrapartida é o problema de concorrência originado pela proximidade de dois assentamentos humanos especializados nas mesmas atividades, se se abandona o desenvolvimento de cada um deles à sua própria energia. A solução está em planificar ambos como uma unidade, que deve basear seu progresso na complementaridade dos serviços, mediante o assessoramento e controle da atividade privada, destinados a desalentar investimentos que provoquem o sobredimensionamento de alguns fatores do equipamento, enquanto ao mesmo tempo o sistema quiçá sofra carência de outros.</w:t>
      </w:r>
    </w:p>
    <w:p w14:paraId="2067CAAE" w14:textId="51E786AC" w:rsidR="00CA1C72" w:rsidRPr="00946553" w:rsidRDefault="00DE4BF9" w:rsidP="002339E6">
      <w:pPr>
        <w:pStyle w:val="Ttulo1"/>
      </w:pPr>
      <w:r w:rsidRPr="00946553">
        <w:t xml:space="preserve">12. </w:t>
      </w:r>
      <w:r w:rsidR="002339E6">
        <w:tab/>
      </w:r>
      <w:r w:rsidRPr="00946553">
        <w:t>UNIDADE TURÍSTICA</w:t>
      </w:r>
    </w:p>
    <w:p w14:paraId="48D732CD" w14:textId="77777777" w:rsidR="00CA1C72" w:rsidRPr="00946553" w:rsidRDefault="00DE4BF9">
      <w:pPr>
        <w:spacing w:after="120"/>
        <w:jc w:val="both"/>
        <w:rPr>
          <w:rFonts w:ascii="Calibri" w:hAnsi="Calibri"/>
          <w:lang w:val="pt-BR"/>
        </w:rPr>
      </w:pPr>
      <w:r w:rsidRPr="00946553">
        <w:rPr>
          <w:rFonts w:ascii="Calibri" w:hAnsi="Calibri"/>
          <w:lang w:val="pt-BR"/>
        </w:rPr>
        <w:t>Na realidade, existe uma forma muito especial de assentamento turístico que denominamos unidade turística. Com isso outorga-se nome próprio às concentrações menores de equipamento que se produzem para explorar intensivamente um ou vários atrativos situados um junto ao outro ou, o que é mais exato, um dentro do outro, como é o caso de uma fonte de águas termais rodeadas de um bosque tropical habitado por aves de aspecto chamativo.</w:t>
      </w:r>
    </w:p>
    <w:p w14:paraId="02C4C828" w14:textId="77777777" w:rsidR="00CA1C72" w:rsidRPr="00946553" w:rsidRDefault="00DE4BF9">
      <w:pPr>
        <w:spacing w:after="120"/>
        <w:jc w:val="both"/>
        <w:rPr>
          <w:rFonts w:ascii="Calibri" w:hAnsi="Calibri"/>
          <w:lang w:val="pt-BR"/>
        </w:rPr>
      </w:pPr>
      <w:r w:rsidRPr="00946553">
        <w:rPr>
          <w:rFonts w:ascii="Calibri" w:hAnsi="Calibri"/>
          <w:lang w:val="pt-BR"/>
        </w:rPr>
        <w:t xml:space="preserve">As atividades que se desenvolvem para explorar turisticamente as águas termais são </w:t>
      </w:r>
      <w:proofErr w:type="spellStart"/>
      <w:r w:rsidRPr="00946553">
        <w:rPr>
          <w:rFonts w:ascii="Calibri" w:hAnsi="Calibri"/>
          <w:lang w:val="pt-BR"/>
        </w:rPr>
        <w:t>escasas</w:t>
      </w:r>
      <w:proofErr w:type="spellEnd"/>
      <w:r w:rsidRPr="00946553">
        <w:rPr>
          <w:rFonts w:ascii="Calibri" w:hAnsi="Calibri"/>
          <w:lang w:val="pt-BR"/>
        </w:rPr>
        <w:t>, como também o são as correspondentes aos campos de pesca. Em ambos os exemplos, e em alguns outros similares, a afluência de visitantes pertence à categoria de turismo seletivo, o que, unido à reduzida capacidade de suporte dos atrativos turísticos, ocasiona que a concorrência simultânea seja relativamente reduzida.</w:t>
      </w:r>
    </w:p>
    <w:p w14:paraId="523F464D" w14:textId="77777777" w:rsidR="00CA1C72" w:rsidRPr="00946553" w:rsidRDefault="00DE4BF9">
      <w:pPr>
        <w:spacing w:after="120"/>
        <w:jc w:val="both"/>
        <w:rPr>
          <w:rFonts w:ascii="Calibri" w:hAnsi="Calibri"/>
          <w:lang w:val="pt-BR"/>
        </w:rPr>
      </w:pPr>
      <w:r w:rsidRPr="00946553">
        <w:rPr>
          <w:rFonts w:ascii="Calibri" w:hAnsi="Calibri"/>
          <w:lang w:val="pt-BR"/>
        </w:rPr>
        <w:t xml:space="preserve">Se a um número não muito alto de turistas une-se o fato de que sua permanência </w:t>
      </w:r>
      <w:proofErr w:type="gramStart"/>
      <w:r w:rsidRPr="00946553">
        <w:rPr>
          <w:rFonts w:ascii="Calibri" w:hAnsi="Calibri"/>
          <w:lang w:val="pt-BR"/>
        </w:rPr>
        <w:t>centra-se</w:t>
      </w:r>
      <w:proofErr w:type="gramEnd"/>
      <w:r w:rsidRPr="00946553">
        <w:rPr>
          <w:rFonts w:ascii="Calibri" w:hAnsi="Calibri"/>
          <w:lang w:val="pt-BR"/>
        </w:rPr>
        <w:t xml:space="preserve"> em uma só atividade (tomar banhos de água termal, pescar, caçar, observar a natureza, etc.), o resultado são dotações que não reúnem as condições que devem cumprir os centros, mas como eles (especialmente os de estadia) alojam os turistas durante permanências mais ou menos prolongadas (de uma a duas semanas).</w:t>
      </w:r>
    </w:p>
    <w:p w14:paraId="6078D269" w14:textId="77777777" w:rsidR="00CA1C72" w:rsidRPr="00946553" w:rsidRDefault="00DE4BF9">
      <w:pPr>
        <w:spacing w:after="120"/>
        <w:jc w:val="both"/>
        <w:rPr>
          <w:rFonts w:ascii="Calibri" w:hAnsi="Calibri"/>
          <w:lang w:val="pt-BR"/>
        </w:rPr>
      </w:pPr>
      <w:r w:rsidRPr="00946553">
        <w:rPr>
          <w:rFonts w:ascii="Calibri" w:hAnsi="Calibri"/>
          <w:lang w:val="pt-BR"/>
        </w:rPr>
        <w:t xml:space="preserve">Não são centros como tampouco são hotéis isolados, nem resorts [cite: 26]. Menos que nos primeiros e mais que nos segundos, o equipamento das unidades turísticas, em geral, consta de alojamento e alimentação; complementado por alguns serviços de entretenimento </w:t>
      </w:r>
      <w:proofErr w:type="spellStart"/>
      <w:r w:rsidRPr="00946553">
        <w:rPr>
          <w:rFonts w:ascii="Calibri" w:hAnsi="Calibri"/>
          <w:lang w:val="pt-BR"/>
        </w:rPr>
        <w:t>localados</w:t>
      </w:r>
      <w:proofErr w:type="spellEnd"/>
      <w:r w:rsidRPr="00946553">
        <w:rPr>
          <w:rFonts w:ascii="Calibri" w:hAnsi="Calibri"/>
          <w:lang w:val="pt-BR"/>
        </w:rPr>
        <w:t xml:space="preserve"> dentro dos hotéis, e umas poucas instalações que não passam das piscinas e algumas quadras de tênis de muito pouco uso, mais comércios e cassinos, que é o elemento complementar que ativa por exemplo a vida das unidades de águas termais, daqueles países em que esse tipo de jogo é permitido. Outras vezes (por exemplo, nas unidades localizadas nos parques nacionais), o equipamento reduz-se ao alojamento, cafeterias, supermercado para o abastecimento dos excursionistas e centros de interpretação.</w:t>
      </w:r>
    </w:p>
    <w:p w14:paraId="162D0035" w14:textId="77777777" w:rsidR="00CA1C72" w:rsidRPr="00946553" w:rsidRDefault="00DE4BF9">
      <w:pPr>
        <w:spacing w:after="120"/>
        <w:jc w:val="both"/>
        <w:rPr>
          <w:rFonts w:ascii="Calibri" w:hAnsi="Calibri"/>
          <w:lang w:val="pt-BR"/>
        </w:rPr>
      </w:pPr>
      <w:r w:rsidRPr="00946553">
        <w:rPr>
          <w:rFonts w:ascii="Calibri" w:hAnsi="Calibri"/>
          <w:lang w:val="pt-BR"/>
        </w:rPr>
        <w:t>Em geral, as unidades turísticas têm o aspecto de pequenas aldeias, o que, unido a que os serviços são explorados por diferentes proprietários, lhes dá uma aparência bastante distinta da dos resorts, cujo desenho costuma espalhar o equipamento entre o espaço verde das áreas esportivas. Outra característica é que quase não contam com população permanente porque a maior parte dos que aí trabalham habitam em populações próximas.</w:t>
      </w:r>
    </w:p>
    <w:p w14:paraId="576DA09C" w14:textId="77777777" w:rsidR="00CA1C72" w:rsidRPr="00946553" w:rsidRDefault="00DE4BF9">
      <w:pPr>
        <w:spacing w:after="120"/>
        <w:jc w:val="both"/>
        <w:rPr>
          <w:rFonts w:ascii="Calibri" w:hAnsi="Calibri"/>
          <w:lang w:val="pt-BR"/>
        </w:rPr>
      </w:pPr>
      <w:r w:rsidRPr="00946553">
        <w:rPr>
          <w:rFonts w:ascii="Calibri" w:hAnsi="Calibri"/>
          <w:lang w:val="pt-BR"/>
        </w:rPr>
        <w:t xml:space="preserve">A todas as possibilidades mencionadas há que agregar um novo tipo de unidade que começou a ser explorado na década de 1970 no Arizona, sob a denominação local de parques de água. Seu princípio é inventar um atrativo onde antes só existia o deserto, para o qual constroem-se piscinas com ondas artificiais, tobogãs de deslizamento para cair nas piscinas, jogos infantis com bicos de mangueiras e as tradicionais piscinas que se complementam com cafeterias, lojas para a venda de artigos esportivos, espaços para trailer </w:t>
      </w:r>
      <w:proofErr w:type="spellStart"/>
      <w:r w:rsidRPr="00946553">
        <w:rPr>
          <w:rFonts w:ascii="Calibri" w:hAnsi="Calibri"/>
          <w:lang w:val="pt-BR"/>
        </w:rPr>
        <w:t>parks</w:t>
      </w:r>
      <w:proofErr w:type="spellEnd"/>
      <w:r w:rsidRPr="00946553">
        <w:rPr>
          <w:rFonts w:ascii="Calibri" w:hAnsi="Calibri"/>
          <w:lang w:val="pt-BR"/>
        </w:rPr>
        <w:t xml:space="preserve"> e motéis que cercam as instalações mencionadas.</w:t>
      </w:r>
    </w:p>
    <w:p w14:paraId="23B752B8" w14:textId="3A2647F5" w:rsidR="00CA1C72" w:rsidRPr="00946553" w:rsidRDefault="00DE4BF9" w:rsidP="002339E6">
      <w:pPr>
        <w:pStyle w:val="Ttulo1"/>
      </w:pPr>
      <w:r w:rsidRPr="00946553">
        <w:t xml:space="preserve">13. </w:t>
      </w:r>
      <w:r w:rsidR="002339E6">
        <w:tab/>
      </w:r>
      <w:r w:rsidRPr="00946553">
        <w:t>NÚCLEOS TURÍSTICOS</w:t>
      </w:r>
    </w:p>
    <w:p w14:paraId="4AED32B6" w14:textId="77777777" w:rsidR="00CA1C72" w:rsidRPr="00946553" w:rsidRDefault="00DE4BF9">
      <w:pPr>
        <w:spacing w:after="120"/>
        <w:jc w:val="both"/>
        <w:rPr>
          <w:rFonts w:ascii="Calibri" w:hAnsi="Calibri"/>
          <w:lang w:val="pt-BR"/>
        </w:rPr>
      </w:pPr>
      <w:r w:rsidRPr="00946553">
        <w:rPr>
          <w:rFonts w:ascii="Calibri" w:hAnsi="Calibri"/>
          <w:lang w:val="pt-BR"/>
        </w:rPr>
        <w:t xml:space="preserve">Referem-se a todas as agrupações menores a dez atrativos turísticos de qualquer hierarquia e categoria, que estão isoladas no território e, portanto, têm um funcionamento turístico rudimentar ou carecem por completo dele, devido precisamente ao seu grau de incomunicação. A quantidade de atrativos pode oscilar entre dois e nove, porque as agrupações isoladas maiores que </w:t>
      </w:r>
      <w:proofErr w:type="gramStart"/>
      <w:r w:rsidRPr="00946553">
        <w:rPr>
          <w:rFonts w:ascii="Calibri" w:hAnsi="Calibri"/>
          <w:lang w:val="pt-BR"/>
        </w:rPr>
        <w:t>esse número devem</w:t>
      </w:r>
      <w:proofErr w:type="gramEnd"/>
      <w:r w:rsidRPr="00946553">
        <w:rPr>
          <w:rFonts w:ascii="Calibri" w:hAnsi="Calibri"/>
          <w:lang w:val="pt-BR"/>
        </w:rPr>
        <w:t xml:space="preserve"> classificar-se como zonas potenciais.</w:t>
      </w:r>
    </w:p>
    <w:p w14:paraId="08BF501B" w14:textId="69A342D1" w:rsidR="00CA1C72" w:rsidRPr="00946553" w:rsidRDefault="00DE4BF9" w:rsidP="002339E6">
      <w:pPr>
        <w:pStyle w:val="Ttulo1"/>
      </w:pPr>
      <w:r w:rsidRPr="00946553">
        <w:t xml:space="preserve">14. </w:t>
      </w:r>
      <w:r w:rsidR="002339E6">
        <w:tab/>
      </w:r>
      <w:r w:rsidRPr="00946553">
        <w:t>CONJUNTO TURÍSTICO</w:t>
      </w:r>
    </w:p>
    <w:p w14:paraId="2E70C313" w14:textId="77777777" w:rsidR="00CA1C72" w:rsidRPr="00946553" w:rsidRDefault="00DE4BF9">
      <w:pPr>
        <w:spacing w:after="120"/>
        <w:jc w:val="both"/>
        <w:rPr>
          <w:rFonts w:ascii="Calibri" w:hAnsi="Calibri"/>
          <w:lang w:val="pt-BR"/>
        </w:rPr>
      </w:pPr>
      <w:r w:rsidRPr="00946553">
        <w:rPr>
          <w:rFonts w:ascii="Calibri" w:hAnsi="Calibri"/>
          <w:lang w:val="pt-BR"/>
        </w:rPr>
        <w:t>A situação de todo núcleo é transitória porque desde o momento em que, por obra da construção de um novo caminho, conecta-se à rede rodoviária, muda sua situação espacial e transforma-se em um novo elemento do espaço turístico ao que chamaremos conjunto.</w:t>
      </w:r>
    </w:p>
    <w:p w14:paraId="36F86A46" w14:textId="77777777" w:rsidR="00CA1C72" w:rsidRPr="00946553" w:rsidRDefault="00DE4BF9">
      <w:pPr>
        <w:spacing w:after="120"/>
        <w:jc w:val="both"/>
        <w:rPr>
          <w:rFonts w:ascii="Calibri" w:hAnsi="Calibri"/>
          <w:lang w:val="pt-BR"/>
        </w:rPr>
      </w:pPr>
      <w:r w:rsidRPr="00946553">
        <w:rPr>
          <w:rFonts w:ascii="Calibri" w:hAnsi="Calibri"/>
          <w:lang w:val="pt-BR"/>
        </w:rPr>
        <w:t xml:space="preserve">Depois de relacionar-se com o resto do sistema, os antigos núcleos devem consolidar seu funcionamento como conjuntos mediante a construção de uma planta turística acorde com a natureza e hierarquia de seus atrativos. Habitualmente, a planta turística </w:t>
      </w:r>
      <w:proofErr w:type="spellStart"/>
      <w:r w:rsidRPr="00946553">
        <w:rPr>
          <w:rFonts w:ascii="Calibri" w:hAnsi="Calibri"/>
          <w:lang w:val="pt-BR"/>
        </w:rPr>
        <w:t>ubica-se</w:t>
      </w:r>
      <w:proofErr w:type="spellEnd"/>
      <w:r w:rsidRPr="00946553">
        <w:rPr>
          <w:rFonts w:ascii="Calibri" w:hAnsi="Calibri"/>
          <w:lang w:val="pt-BR"/>
        </w:rPr>
        <w:t xml:space="preserve"> em cada um deles, e deve começar por resolver os serviços elementares, tais como os de estacionamento, informação, guias, sanidade, alimentação, venda de artesanatos, curiosidades e miudezas e, se a importância de algum atrativo o justifica, alojamento. É assim como, ao evoluir, podem converter-se em unidades ou centros.</w:t>
      </w:r>
    </w:p>
    <w:p w14:paraId="7311C602" w14:textId="37472A56" w:rsidR="00CA1C72" w:rsidRPr="00946553" w:rsidRDefault="00DE4BF9" w:rsidP="002339E6">
      <w:pPr>
        <w:pStyle w:val="Ttulo1"/>
      </w:pPr>
      <w:r w:rsidRPr="00946553">
        <w:t xml:space="preserve">15. </w:t>
      </w:r>
      <w:r w:rsidR="002339E6">
        <w:tab/>
      </w:r>
      <w:r w:rsidRPr="00946553">
        <w:t>CORREDORES TURÍSTICOS</w:t>
      </w:r>
    </w:p>
    <w:p w14:paraId="0BE63EFA" w14:textId="77777777" w:rsidR="00CA1C72" w:rsidRPr="00946553" w:rsidRDefault="00DE4BF9">
      <w:pPr>
        <w:spacing w:after="120"/>
        <w:jc w:val="both"/>
        <w:rPr>
          <w:rFonts w:ascii="Calibri" w:hAnsi="Calibri"/>
        </w:rPr>
      </w:pPr>
      <w:r w:rsidRPr="00946553">
        <w:rPr>
          <w:rFonts w:ascii="Calibri" w:hAnsi="Calibri"/>
          <w:lang w:val="pt-BR"/>
        </w:rPr>
        <w:t xml:space="preserve">São as vias de conexão entre as zonas, as áreas, os complexos, os centros, os conjuntos, os atrativos turísticos, os portos de entrada do turismo receptivo e as praças emissoras do turismo interno, que funcionam como o elemento estruturador do espaço turístico. </w:t>
      </w:r>
      <w:r w:rsidRPr="00946553">
        <w:rPr>
          <w:rFonts w:ascii="Calibri" w:hAnsi="Calibri"/>
        </w:rPr>
        <w:t xml:space="preserve">Segundo </w:t>
      </w:r>
      <w:proofErr w:type="spellStart"/>
      <w:r w:rsidRPr="00946553">
        <w:rPr>
          <w:rFonts w:ascii="Calibri" w:hAnsi="Calibri"/>
        </w:rPr>
        <w:t>sua</w:t>
      </w:r>
      <w:proofErr w:type="spellEnd"/>
      <w:r w:rsidRPr="00946553">
        <w:rPr>
          <w:rFonts w:ascii="Calibri" w:hAnsi="Calibri"/>
        </w:rPr>
        <w:t xml:space="preserve"> </w:t>
      </w:r>
      <w:proofErr w:type="spellStart"/>
      <w:r w:rsidRPr="00946553">
        <w:rPr>
          <w:rFonts w:ascii="Calibri" w:hAnsi="Calibri"/>
        </w:rPr>
        <w:t>função</w:t>
      </w:r>
      <w:proofErr w:type="spellEnd"/>
      <w:r w:rsidRPr="00946553">
        <w:rPr>
          <w:rFonts w:ascii="Calibri" w:hAnsi="Calibri"/>
        </w:rPr>
        <w:t xml:space="preserve">, </w:t>
      </w:r>
      <w:proofErr w:type="spellStart"/>
      <w:r w:rsidRPr="00946553">
        <w:rPr>
          <w:rFonts w:ascii="Calibri" w:hAnsi="Calibri"/>
        </w:rPr>
        <w:t>podem</w:t>
      </w:r>
      <w:proofErr w:type="spellEnd"/>
      <w:r w:rsidRPr="00946553">
        <w:rPr>
          <w:rFonts w:ascii="Calibri" w:hAnsi="Calibri"/>
        </w:rPr>
        <w:t xml:space="preserve"> ser:</w:t>
      </w:r>
    </w:p>
    <w:p w14:paraId="1B0AC73A"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Corredores turísticos de traslado.</w:t>
      </w:r>
    </w:p>
    <w:p w14:paraId="0789BDB6"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Corredores turísticos de estadia.</w:t>
      </w:r>
    </w:p>
    <w:p w14:paraId="4A3FA717" w14:textId="402FF9FD" w:rsidR="00CA1C72" w:rsidRPr="00946553" w:rsidRDefault="00DE4BF9" w:rsidP="002339E6">
      <w:pPr>
        <w:pStyle w:val="Ttulo1"/>
      </w:pPr>
      <w:r w:rsidRPr="00946553">
        <w:t xml:space="preserve">16. </w:t>
      </w:r>
      <w:r w:rsidR="002339E6">
        <w:tab/>
      </w:r>
      <w:r w:rsidRPr="00946553">
        <w:t>CORREDORES TURÍSTICOS DE TRASLADO</w:t>
      </w:r>
    </w:p>
    <w:p w14:paraId="06F9EB23" w14:textId="77777777" w:rsidR="00CA1C72" w:rsidRPr="00946553" w:rsidRDefault="00DE4BF9">
      <w:pPr>
        <w:spacing w:after="120"/>
        <w:jc w:val="both"/>
        <w:rPr>
          <w:rFonts w:ascii="Calibri" w:hAnsi="Calibri"/>
          <w:lang w:val="pt-BR"/>
        </w:rPr>
      </w:pPr>
      <w:r w:rsidRPr="00946553">
        <w:rPr>
          <w:rFonts w:ascii="Calibri" w:hAnsi="Calibri"/>
          <w:lang w:val="pt-BR"/>
        </w:rPr>
        <w:t xml:space="preserve">Constituem a rede de rodovias e caminhos de um país através dos quais deslocam-se os fluxos turísticos para cumprir com seus itinerários. Nem qualquer rota pode desempenhar-se satisfatoriamente como corredor turístico, embora na América Latina em poucas ocasiões há possibilidade de escolher, porque não é frequente que exista mais de uma rota para ir de um lugar a outro. Quando isso é factível, devem-se selecionar as rotas que passam pelas melhores paisagens e, de ser possível, que contem com maior distribuição linear de atrativos ao longo de seu percurso. Não importa que o caminho a percorrer, através de um corredor turístico, seja mais longo do que se tivesse sido utilizada, por exemplo, uma </w:t>
      </w:r>
      <w:proofErr w:type="spellStart"/>
      <w:r w:rsidRPr="00946553">
        <w:rPr>
          <w:rFonts w:ascii="Calibri" w:hAnsi="Calibri"/>
          <w:lang w:val="pt-BR"/>
        </w:rPr>
        <w:t>super-rodovia</w:t>
      </w:r>
      <w:proofErr w:type="spellEnd"/>
      <w:r w:rsidRPr="00946553">
        <w:rPr>
          <w:rFonts w:ascii="Calibri" w:hAnsi="Calibri"/>
          <w:lang w:val="pt-BR"/>
        </w:rPr>
        <w:t xml:space="preserve"> carente de qualidades paisagísticas, porque supõe-se que o maior tempo da viagem </w:t>
      </w:r>
      <w:proofErr w:type="gramStart"/>
      <w:r w:rsidRPr="00946553">
        <w:rPr>
          <w:rFonts w:ascii="Calibri" w:hAnsi="Calibri"/>
          <w:lang w:val="pt-BR"/>
        </w:rPr>
        <w:t>compensa-se</w:t>
      </w:r>
      <w:proofErr w:type="gramEnd"/>
      <w:r w:rsidRPr="00946553">
        <w:rPr>
          <w:rFonts w:ascii="Calibri" w:hAnsi="Calibri"/>
          <w:lang w:val="pt-BR"/>
        </w:rPr>
        <w:t xml:space="preserve"> amplamente pela possibilidade de desfrutar do trajeto conhecendo novas paisagens.</w:t>
      </w:r>
    </w:p>
    <w:p w14:paraId="3CBE3FA8" w14:textId="77777777" w:rsidR="00CA1C72" w:rsidRPr="00946553" w:rsidRDefault="00DE4BF9">
      <w:pPr>
        <w:spacing w:after="120"/>
        <w:jc w:val="both"/>
        <w:rPr>
          <w:rFonts w:ascii="Calibri" w:hAnsi="Calibri"/>
          <w:lang w:val="pt-BR"/>
        </w:rPr>
      </w:pPr>
      <w:r w:rsidRPr="00946553">
        <w:rPr>
          <w:rFonts w:ascii="Calibri" w:hAnsi="Calibri"/>
          <w:lang w:val="pt-BR"/>
        </w:rPr>
        <w:t>O mesmo que os centros e complexos, os corredores turísticos estendem seu campo de ação além de sua própria superfície e como a dimensão física de um corredor é longitudinal, o cálculo de seu raio de ação realiza-se mediante um procedimento distinto que consta de duas partes:</w:t>
      </w:r>
    </w:p>
    <w:p w14:paraId="699CF4BC" w14:textId="77777777" w:rsidR="00CA1C72" w:rsidRPr="00946553" w:rsidRDefault="00DE4BF9">
      <w:pPr>
        <w:numPr>
          <w:ilvl w:val="0"/>
          <w:numId w:val="11"/>
        </w:numPr>
        <w:spacing w:after="60"/>
        <w:contextualSpacing/>
        <w:jc w:val="both"/>
        <w:rPr>
          <w:rFonts w:ascii="Calibri" w:hAnsi="Calibri"/>
          <w:lang w:val="pt-BR"/>
        </w:rPr>
      </w:pPr>
      <w:r w:rsidRPr="00946553">
        <w:rPr>
          <w:rFonts w:ascii="Calibri" w:hAnsi="Calibri"/>
          <w:lang w:val="pt-BR"/>
        </w:rPr>
        <w:t>• Cálculo da faixa de proteção visual.</w:t>
      </w:r>
    </w:p>
    <w:p w14:paraId="4565AEEE" w14:textId="77777777" w:rsidR="00CA1C72" w:rsidRPr="00946553" w:rsidRDefault="00DE4BF9">
      <w:pPr>
        <w:numPr>
          <w:ilvl w:val="0"/>
          <w:numId w:val="11"/>
        </w:numPr>
        <w:spacing w:after="60"/>
        <w:contextualSpacing/>
        <w:jc w:val="both"/>
        <w:rPr>
          <w:rFonts w:ascii="Calibri" w:hAnsi="Calibri"/>
          <w:lang w:val="pt-BR"/>
        </w:rPr>
      </w:pPr>
      <w:r w:rsidRPr="00946553">
        <w:rPr>
          <w:rFonts w:ascii="Calibri" w:hAnsi="Calibri"/>
          <w:lang w:val="pt-BR"/>
        </w:rPr>
        <w:t>• Cálculo do desvio aos atrativos.</w:t>
      </w:r>
    </w:p>
    <w:p w14:paraId="68F4CA1C" w14:textId="77777777" w:rsidR="00CA1C72" w:rsidRPr="00946553" w:rsidRDefault="00DE4BF9">
      <w:pPr>
        <w:spacing w:after="120"/>
        <w:jc w:val="both"/>
        <w:rPr>
          <w:rFonts w:ascii="Calibri" w:hAnsi="Calibri"/>
          <w:lang w:val="pt-BR"/>
        </w:rPr>
      </w:pPr>
      <w:r w:rsidRPr="00946553">
        <w:rPr>
          <w:rFonts w:ascii="Calibri" w:hAnsi="Calibri"/>
          <w:lang w:val="pt-BR"/>
        </w:rPr>
        <w:t>A finalidade da faixa de proteção visual é defender, dentro do possível, os primeiros planos da cena paisagística que acompanha o caminho.</w:t>
      </w:r>
    </w:p>
    <w:p w14:paraId="11FA725C" w14:textId="77777777" w:rsidR="00CA1C72" w:rsidRPr="00946553" w:rsidRDefault="00DE4BF9">
      <w:pPr>
        <w:spacing w:after="120"/>
        <w:jc w:val="both"/>
        <w:rPr>
          <w:rFonts w:ascii="Calibri" w:hAnsi="Calibri"/>
          <w:lang w:val="pt-BR"/>
        </w:rPr>
      </w:pPr>
      <w:r w:rsidRPr="00946553">
        <w:rPr>
          <w:rFonts w:ascii="Calibri" w:hAnsi="Calibri"/>
          <w:lang w:val="pt-BR"/>
        </w:rPr>
        <w:t>Dependendo da topografia e do tipo de paisagem que se atravessa, a largura de dita faixa toma três dimensões:</w:t>
      </w:r>
    </w:p>
    <w:p w14:paraId="5001F343"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xml:space="preserve">• De 5 </w:t>
      </w:r>
      <w:proofErr w:type="gramStart"/>
      <w:r w:rsidRPr="00946553">
        <w:rPr>
          <w:rFonts w:ascii="Calibri" w:hAnsi="Calibri"/>
        </w:rPr>
        <w:t>a 10 metros</w:t>
      </w:r>
      <w:proofErr w:type="gramEnd"/>
      <w:r w:rsidRPr="00946553">
        <w:rPr>
          <w:rFonts w:ascii="Calibri" w:hAnsi="Calibri"/>
        </w:rPr>
        <w:t>.</w:t>
      </w:r>
    </w:p>
    <w:p w14:paraId="75DE21E3"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De 50 a 100 metros.</w:t>
      </w:r>
    </w:p>
    <w:p w14:paraId="65C6E56B"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Até 500 metros.</w:t>
      </w:r>
    </w:p>
    <w:p w14:paraId="1A5C1FB4" w14:textId="77777777" w:rsidR="00CA1C72" w:rsidRPr="00946553" w:rsidRDefault="00DE4BF9">
      <w:pPr>
        <w:spacing w:after="120"/>
        <w:jc w:val="both"/>
        <w:rPr>
          <w:rFonts w:ascii="Calibri" w:hAnsi="Calibri"/>
          <w:lang w:val="pt-BR"/>
        </w:rPr>
      </w:pPr>
      <w:r w:rsidRPr="00946553">
        <w:rPr>
          <w:rFonts w:ascii="Calibri" w:hAnsi="Calibri"/>
          <w:lang w:val="pt-BR"/>
        </w:rPr>
        <w:t>O raio de influência para a faixa de 5 a 10 metros fica definido pela situação morfológica que se apresenta quando um caminho passa por uma zona montanhosa, abrindo-se passo em canal através de paredes rochosas que ficam muito perto da faixa de rolamento. Neste caso, a proteção visual deve proibir todo tipo de escrita ou fixação de cartazes que afetem o aspecto natural das paredes.</w:t>
      </w:r>
    </w:p>
    <w:p w14:paraId="5B38EA18" w14:textId="77777777" w:rsidR="00CA1C72" w:rsidRPr="00946553" w:rsidRDefault="00DE4BF9">
      <w:pPr>
        <w:spacing w:after="120"/>
        <w:jc w:val="both"/>
        <w:rPr>
          <w:rFonts w:ascii="Calibri" w:hAnsi="Calibri"/>
          <w:lang w:val="pt-BR"/>
        </w:rPr>
      </w:pPr>
      <w:r w:rsidRPr="00946553">
        <w:rPr>
          <w:rFonts w:ascii="Calibri" w:hAnsi="Calibri"/>
          <w:lang w:val="pt-BR"/>
        </w:rPr>
        <w:t xml:space="preserve">A faixa de 50 a 100 metros deve aplicar-se nos </w:t>
      </w:r>
      <w:proofErr w:type="spellStart"/>
      <w:r w:rsidRPr="00946553">
        <w:rPr>
          <w:rFonts w:ascii="Calibri" w:hAnsi="Calibri"/>
          <w:lang w:val="pt-BR"/>
        </w:rPr>
        <w:t>parajes</w:t>
      </w:r>
      <w:proofErr w:type="spellEnd"/>
      <w:r w:rsidRPr="00946553">
        <w:rPr>
          <w:rFonts w:ascii="Calibri" w:hAnsi="Calibri"/>
          <w:lang w:val="pt-BR"/>
        </w:rPr>
        <w:t xml:space="preserve"> arborizados que se exploram comercialmente, a fim de manter a aparência da paisagem original em toda a extensão dos corredores turísticos que passam por eles. Cinquenta metros são suficientes se o lugar é um bosque tropical ou subtropical, porque a densidade do sub-bosque é tal, que forma uma barreira bastante espessa para não deixar passar </w:t>
      </w:r>
      <w:proofErr w:type="gramStart"/>
      <w:r w:rsidRPr="00946553">
        <w:rPr>
          <w:rFonts w:ascii="Calibri" w:hAnsi="Calibri"/>
          <w:lang w:val="pt-BR"/>
        </w:rPr>
        <w:t>as visuais</w:t>
      </w:r>
      <w:proofErr w:type="gramEnd"/>
      <w:r w:rsidRPr="00946553">
        <w:rPr>
          <w:rFonts w:ascii="Calibri" w:hAnsi="Calibri"/>
          <w:lang w:val="pt-BR"/>
        </w:rPr>
        <w:t xml:space="preserve"> além desse limite. Em outro tipo de plantações, como os bosques de pinos, a faixa de proteção visual tem que aumentar-se até 100 metros aproximadamente, devido a que esse tipo de vegetação é menos denso.</w:t>
      </w:r>
    </w:p>
    <w:p w14:paraId="31799348" w14:textId="77777777" w:rsidR="00CA1C72" w:rsidRPr="00946553" w:rsidRDefault="00DE4BF9">
      <w:pPr>
        <w:spacing w:after="120"/>
        <w:jc w:val="both"/>
        <w:rPr>
          <w:rFonts w:ascii="Calibri" w:hAnsi="Calibri"/>
          <w:lang w:val="pt-BR"/>
        </w:rPr>
      </w:pPr>
      <w:r w:rsidRPr="00946553">
        <w:rPr>
          <w:rFonts w:ascii="Calibri" w:hAnsi="Calibri"/>
          <w:lang w:val="pt-BR"/>
        </w:rPr>
        <w:t xml:space="preserve">Se o terreno é plano e a paisagem não tem árvores, ou se as tem mas estas crescem isoladamente, os campos visuais desde a rodovia praticamente prolongam-se até o horizonte, pelo qual resulta impraticável a criação de barreiras visuais. Nestes casos, a faixa de 500 metros tenta controlar que o tipo de construções ou os artefatos que se </w:t>
      </w:r>
      <w:proofErr w:type="spellStart"/>
      <w:r w:rsidRPr="00946553">
        <w:rPr>
          <w:rFonts w:ascii="Calibri" w:hAnsi="Calibri"/>
          <w:lang w:val="pt-BR"/>
        </w:rPr>
        <w:t>ubiquem</w:t>
      </w:r>
      <w:proofErr w:type="spellEnd"/>
      <w:r w:rsidRPr="00946553">
        <w:rPr>
          <w:rFonts w:ascii="Calibri" w:hAnsi="Calibri"/>
          <w:lang w:val="pt-BR"/>
        </w:rPr>
        <w:t xml:space="preserve"> dentro da mesma guardem um mínimo de equilíbrio estético com a paisagem. Estas medidas de defesa contra a contaminação visual devem começar porque evite-se fixar cartazes de propaganda, até chegar a impedir que se instalem fábricas, cemitérios de automóveis ou explorações agropecuárias (como a criação de porcos) dentro dos primeiros 500 metros, a não ser que as mesmas se </w:t>
      </w:r>
      <w:proofErr w:type="spellStart"/>
      <w:r w:rsidRPr="00946553">
        <w:rPr>
          <w:rFonts w:ascii="Calibri" w:hAnsi="Calibri"/>
          <w:lang w:val="pt-BR"/>
        </w:rPr>
        <w:t>cercem</w:t>
      </w:r>
      <w:proofErr w:type="spellEnd"/>
      <w:r w:rsidRPr="00946553">
        <w:rPr>
          <w:rFonts w:ascii="Calibri" w:hAnsi="Calibri"/>
          <w:lang w:val="pt-BR"/>
        </w:rPr>
        <w:t xml:space="preserve"> de arbustos e árvores que ocultem seu aspecto desde a rodovia.</w:t>
      </w:r>
    </w:p>
    <w:p w14:paraId="2013EE9A" w14:textId="77777777" w:rsidR="00CA1C72" w:rsidRPr="00946553" w:rsidRDefault="00DE4BF9">
      <w:pPr>
        <w:spacing w:after="120"/>
        <w:jc w:val="both"/>
        <w:rPr>
          <w:rFonts w:ascii="Calibri" w:hAnsi="Calibri"/>
          <w:lang w:val="pt-BR"/>
        </w:rPr>
      </w:pPr>
      <w:r w:rsidRPr="00946553">
        <w:rPr>
          <w:rFonts w:ascii="Calibri" w:hAnsi="Calibri"/>
          <w:lang w:val="pt-BR"/>
        </w:rPr>
        <w:t>As disposições anteriores são os instrumentos técnicos ao alcance do setor para defender a qualidade de seu espaço, mas nenhuma destas medidas tem possibilidades de prosperar se a superestrutura não logra reformar as regulações sobre uso do solo mediante uma regulamentação especial, que atue como uma restrição ao domínio de propriedade privada sobre a terra compreendida no raio de influência dos corredores turísticos.</w:t>
      </w:r>
    </w:p>
    <w:p w14:paraId="37B53B53" w14:textId="77777777" w:rsidR="00CA1C72" w:rsidRPr="00946553" w:rsidRDefault="00DE4BF9">
      <w:pPr>
        <w:spacing w:after="120"/>
        <w:jc w:val="both"/>
        <w:rPr>
          <w:rFonts w:ascii="Calibri" w:hAnsi="Calibri"/>
          <w:lang w:val="pt-BR"/>
        </w:rPr>
      </w:pPr>
      <w:r w:rsidRPr="00946553">
        <w:rPr>
          <w:rFonts w:ascii="Calibri" w:hAnsi="Calibri"/>
          <w:lang w:val="pt-BR"/>
        </w:rPr>
        <w:t xml:space="preserve">Para completar a faixa de proteção visual dos corredores de traslado, deve-se analisar seu percurso, a efeito de estender seu raio de influência, de tal modo que abarque os atrativos turísticos </w:t>
      </w:r>
      <w:proofErr w:type="spellStart"/>
      <w:r w:rsidRPr="00946553">
        <w:rPr>
          <w:rFonts w:ascii="Calibri" w:hAnsi="Calibri"/>
          <w:lang w:val="pt-BR"/>
        </w:rPr>
        <w:t>ubicados</w:t>
      </w:r>
      <w:proofErr w:type="spellEnd"/>
      <w:r w:rsidRPr="00946553">
        <w:rPr>
          <w:rFonts w:ascii="Calibri" w:hAnsi="Calibri"/>
          <w:lang w:val="pt-BR"/>
        </w:rPr>
        <w:t xml:space="preserve"> dentro de uma distância-tempo igual a uns 10 minutos, o que equivale a uns 14 quilômetros se o caminho é reto, plano e pavimentado e a não mais de dois ou três quilômetros se é de montanha e de terra.</w:t>
      </w:r>
    </w:p>
    <w:p w14:paraId="3EB1AD87" w14:textId="77777777" w:rsidR="00CA1C72" w:rsidRPr="00946553" w:rsidRDefault="00DE4BF9">
      <w:pPr>
        <w:spacing w:after="120"/>
        <w:jc w:val="both"/>
        <w:rPr>
          <w:rFonts w:ascii="Calibri" w:hAnsi="Calibri"/>
          <w:lang w:val="pt-BR"/>
        </w:rPr>
      </w:pPr>
      <w:r w:rsidRPr="00946553">
        <w:rPr>
          <w:rFonts w:ascii="Calibri" w:hAnsi="Calibri"/>
          <w:lang w:val="pt-BR"/>
        </w:rPr>
        <w:t xml:space="preserve">A figura 3.7 mostra dois exemplos de um corredor turístico que une os pontos A e B. Em ambos os casos </w:t>
      </w:r>
      <w:proofErr w:type="gramStart"/>
      <w:r w:rsidRPr="00946553">
        <w:rPr>
          <w:rFonts w:ascii="Calibri" w:hAnsi="Calibri"/>
          <w:lang w:val="pt-BR"/>
        </w:rPr>
        <w:t>adotou-se</w:t>
      </w:r>
      <w:proofErr w:type="gramEnd"/>
      <w:r w:rsidRPr="00946553">
        <w:rPr>
          <w:rFonts w:ascii="Calibri" w:hAnsi="Calibri"/>
          <w:lang w:val="pt-BR"/>
        </w:rPr>
        <w:t xml:space="preserve"> a conveniência de que o terreno é plano e, portanto, corresponde aplicar o raio de influência de 500 metros. O primeiro exemplo refere-se ao caso mais comum, o de um atrativo cuja visita requer que a ida e o regresso </w:t>
      </w:r>
      <w:proofErr w:type="gramStart"/>
      <w:r w:rsidRPr="00946553">
        <w:rPr>
          <w:rFonts w:ascii="Calibri" w:hAnsi="Calibri"/>
          <w:lang w:val="pt-BR"/>
        </w:rPr>
        <w:t>efetuem-se</w:t>
      </w:r>
      <w:proofErr w:type="gramEnd"/>
      <w:r w:rsidRPr="00946553">
        <w:rPr>
          <w:rFonts w:ascii="Calibri" w:hAnsi="Calibri"/>
          <w:lang w:val="pt-BR"/>
        </w:rPr>
        <w:t xml:space="preserve"> pelo mesmo caminho, o que implica uma demora não superior a 45 minutos, e que, desse tempo, 20 minutos gastem-se em viajar e o resto em visitar o lugar. O segundo exemplo indica uma situação muito mais favorável, mas infelizmente menos frequente, a que se produz quando dois atrativos incluídos no raio de influência estão relativamente perto um do outro e conectados por um caminho. A vantagem a respeito da outra alternativa é que o desvio pode ser tomado de qualquer dos dois sentidos do trânsito, pelo que se pode regressar à rota principal sem ter que refazer o caminho.</w:t>
      </w:r>
    </w:p>
    <w:p w14:paraId="415AEDBB" w14:textId="77777777" w:rsidR="00CA1C72" w:rsidRPr="00946553" w:rsidRDefault="00DE4BF9">
      <w:pPr>
        <w:spacing w:after="120"/>
        <w:jc w:val="both"/>
        <w:rPr>
          <w:rFonts w:ascii="Calibri" w:hAnsi="Calibri"/>
          <w:lang w:val="pt-BR"/>
        </w:rPr>
      </w:pPr>
      <w:r w:rsidRPr="00946553">
        <w:rPr>
          <w:rFonts w:ascii="Calibri" w:hAnsi="Calibri"/>
          <w:lang w:val="pt-BR"/>
        </w:rPr>
        <w:t xml:space="preserve">Uma parte muito importante do equipamento turístico, por sua função estratégica para o desenvolvimento do turismo por estrada, deve </w:t>
      </w:r>
      <w:proofErr w:type="spellStart"/>
      <w:r w:rsidRPr="00946553">
        <w:rPr>
          <w:rFonts w:ascii="Calibri" w:hAnsi="Calibri"/>
          <w:lang w:val="pt-BR"/>
        </w:rPr>
        <w:t>ubicar-se</w:t>
      </w:r>
      <w:proofErr w:type="spellEnd"/>
      <w:r w:rsidRPr="00946553">
        <w:rPr>
          <w:rFonts w:ascii="Calibri" w:hAnsi="Calibri"/>
          <w:lang w:val="pt-BR"/>
        </w:rPr>
        <w:t xml:space="preserve"> nos corredores de traslado. Este equipamento consiste fundamentalmente em postos de gasolina, borracharias, serviços de mecânica ligeira para os automóveis, serviços sanitários limpos e em bom estado para os turistas, assim como hotéis e lugares para comer e comprar artesanatos ou produtos regionais. Nos locais escolhidos para as paradas intermediárias dos ônibus, os restaurantes destinados a esse fim devem incluir estacionamentos bem</w:t>
      </w:r>
    </w:p>
    <w:p w14:paraId="585F0908" w14:textId="0B962319" w:rsidR="00CA1C72" w:rsidRPr="00946553" w:rsidRDefault="00DE4BF9" w:rsidP="002339E6">
      <w:pPr>
        <w:pStyle w:val="Ttulo1"/>
      </w:pPr>
      <w:r w:rsidRPr="00946553">
        <w:t xml:space="preserve">17. </w:t>
      </w:r>
      <w:r w:rsidR="002339E6">
        <w:tab/>
      </w:r>
      <w:r w:rsidRPr="00946553">
        <w:t>CORREDORES TURÍSTICOS DE ESTADIA</w:t>
      </w:r>
    </w:p>
    <w:p w14:paraId="50EA5989" w14:textId="77777777" w:rsidR="00CA1C72" w:rsidRPr="00946553" w:rsidRDefault="00DE4BF9">
      <w:pPr>
        <w:spacing w:after="120"/>
        <w:jc w:val="both"/>
        <w:rPr>
          <w:rFonts w:ascii="Calibri" w:hAnsi="Calibri"/>
          <w:lang w:val="pt-BR"/>
        </w:rPr>
      </w:pPr>
      <w:r w:rsidRPr="00946553">
        <w:rPr>
          <w:rFonts w:ascii="Calibri" w:hAnsi="Calibri"/>
          <w:lang w:val="pt-BR"/>
        </w:rPr>
        <w:t>Diferem totalmente dos corredores de traslado porque sua função vem a ser uma combinação de um centro com um corredor turístico. Com efeito, os corredores turísticos de estadia são superfícies alongadas, em geral paralelas às costas de mares, rios ou lagos, que têm uma largura que não supera em suas partes mais extensas os 5 quilômetros. O comprimento é indeterminado porque depende do comprimento das praias, das costas, dos lagos ou da ribeira dos rios que têm interesse turístico.</w:t>
      </w:r>
    </w:p>
    <w:p w14:paraId="4979D09C" w14:textId="77777777" w:rsidR="00CA1C72" w:rsidRPr="00946553" w:rsidRDefault="00DE4BF9">
      <w:pPr>
        <w:spacing w:after="120"/>
        <w:jc w:val="both"/>
        <w:rPr>
          <w:rFonts w:ascii="Calibri" w:hAnsi="Calibri"/>
          <w:lang w:val="pt-BR"/>
        </w:rPr>
      </w:pPr>
      <w:r w:rsidRPr="00946553">
        <w:rPr>
          <w:rFonts w:ascii="Calibri" w:hAnsi="Calibri"/>
          <w:lang w:val="pt-BR"/>
        </w:rPr>
        <w:t>O que distingue um corredor de estadia de um de traslado é: primeiro, a forma da disposição dos atrativos; segundo, a forma do assentamento da planta turística e, terceiro, (consequência das duas anteriores), sua função.</w:t>
      </w:r>
    </w:p>
    <w:p w14:paraId="6144C377" w14:textId="77777777" w:rsidR="00CA1C72" w:rsidRPr="00946553" w:rsidRDefault="00DE4BF9">
      <w:pPr>
        <w:spacing w:after="120"/>
        <w:jc w:val="both"/>
        <w:rPr>
          <w:rFonts w:ascii="Calibri" w:hAnsi="Calibri"/>
          <w:lang w:val="pt-BR"/>
        </w:rPr>
      </w:pPr>
      <w:r w:rsidRPr="00946553">
        <w:rPr>
          <w:rFonts w:ascii="Calibri" w:hAnsi="Calibri"/>
          <w:lang w:val="pt-BR"/>
        </w:rPr>
        <w:t>Isso quer dizer que também neste caso, o atrativo determina a estrutura física do corredor de estadia. Em vez de situar-se em um ponto equidistante de um conjunto de atrativos (como se explicou ao descrever as características dos centros turísticos de distribuição) ou de concentrar o equipamento em uma só praia ou um bosque (como acontece com os centros turísticos de estadia), a localização da planta turística nos corredores de estadia pode adotar três formas diversas, a saber:</w:t>
      </w:r>
    </w:p>
    <w:p w14:paraId="260BA16C"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xml:space="preserve">• </w:t>
      </w:r>
      <w:proofErr w:type="spellStart"/>
      <w:r w:rsidRPr="00946553">
        <w:rPr>
          <w:rFonts w:ascii="Calibri" w:hAnsi="Calibri"/>
        </w:rPr>
        <w:t>Cidade</w:t>
      </w:r>
      <w:proofErr w:type="spellEnd"/>
      <w:r w:rsidRPr="00946553">
        <w:rPr>
          <w:rFonts w:ascii="Calibri" w:hAnsi="Calibri"/>
        </w:rPr>
        <w:t xml:space="preserve"> linear.</w:t>
      </w:r>
    </w:p>
    <w:p w14:paraId="273C6302"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Distribuição linear de alojamento.</w:t>
      </w:r>
    </w:p>
    <w:p w14:paraId="52AF1519" w14:textId="77777777" w:rsidR="00CA1C72" w:rsidRPr="00946553" w:rsidRDefault="00DE4BF9">
      <w:pPr>
        <w:numPr>
          <w:ilvl w:val="0"/>
          <w:numId w:val="11"/>
        </w:numPr>
        <w:spacing w:after="60"/>
        <w:contextualSpacing/>
        <w:jc w:val="both"/>
        <w:rPr>
          <w:rFonts w:ascii="Calibri" w:hAnsi="Calibri"/>
        </w:rPr>
      </w:pPr>
      <w:r w:rsidRPr="00946553">
        <w:rPr>
          <w:rFonts w:ascii="Calibri" w:hAnsi="Calibri"/>
        </w:rPr>
        <w:t>• Concentrações escalonadas.</w:t>
      </w:r>
    </w:p>
    <w:p w14:paraId="21C943F7" w14:textId="77777777" w:rsidR="00CA1C72" w:rsidRPr="00946553" w:rsidRDefault="00DE4BF9">
      <w:pPr>
        <w:spacing w:after="120"/>
        <w:jc w:val="both"/>
        <w:rPr>
          <w:rFonts w:ascii="Calibri" w:hAnsi="Calibri"/>
          <w:lang w:val="pt-BR"/>
        </w:rPr>
      </w:pPr>
      <w:r w:rsidRPr="00946553">
        <w:rPr>
          <w:rFonts w:ascii="Calibri" w:hAnsi="Calibri"/>
          <w:lang w:val="pt-BR"/>
        </w:rPr>
        <w:t xml:space="preserve">A cidade linear é o modo mais acertado de urbanizar um atrativo longitudinal, porque assim logra-se um acesso frontal às áreas de interesse turístico a partir de muitos pontos e uma distribuição mais racional dos usuários. Sua profundidade pode variar desde um mínimo de 200 metros, que é a ideal pois equivale a não mais de duas ruas, até um máximo de 500 metros. Atrás podem-se </w:t>
      </w:r>
      <w:proofErr w:type="spellStart"/>
      <w:r w:rsidRPr="00946553">
        <w:rPr>
          <w:rFonts w:ascii="Calibri" w:hAnsi="Calibri"/>
          <w:lang w:val="pt-BR"/>
        </w:rPr>
        <w:t>ubicar</w:t>
      </w:r>
      <w:proofErr w:type="spellEnd"/>
      <w:r w:rsidRPr="00946553">
        <w:rPr>
          <w:rFonts w:ascii="Calibri" w:hAnsi="Calibri"/>
          <w:lang w:val="pt-BR"/>
        </w:rPr>
        <w:t xml:space="preserve"> as áreas para a população permanente.</w:t>
      </w:r>
    </w:p>
    <w:p w14:paraId="41411314" w14:textId="77777777" w:rsidR="00CA1C72" w:rsidRPr="00946553" w:rsidRDefault="00DE4BF9">
      <w:pPr>
        <w:spacing w:after="120"/>
        <w:jc w:val="both"/>
        <w:rPr>
          <w:rFonts w:ascii="Calibri" w:hAnsi="Calibri"/>
          <w:lang w:val="pt-BR"/>
        </w:rPr>
      </w:pPr>
      <w:r w:rsidRPr="00946553">
        <w:rPr>
          <w:rFonts w:ascii="Calibri" w:hAnsi="Calibri"/>
          <w:lang w:val="pt-BR"/>
        </w:rPr>
        <w:t xml:space="preserve">A distribuição linear dos alojamentos é uma forma de exploração primária dos corredores de estadia, que consiste em uma faixa de não mais de 100 metros entre o caminho e a costa, onde diferentes proprietários constroem hotéis, motéis, estalagens, campings, etc. Em geral, são prolongações de localizações maiores que atuam como centros turísticos, tal qual sucede na região da </w:t>
      </w:r>
      <w:proofErr w:type="spellStart"/>
      <w:r w:rsidRPr="00946553">
        <w:rPr>
          <w:rFonts w:ascii="Calibri" w:hAnsi="Calibri"/>
          <w:lang w:val="pt-BR"/>
        </w:rPr>
        <w:t>Araucânia</w:t>
      </w:r>
      <w:proofErr w:type="spellEnd"/>
      <w:r w:rsidRPr="00946553">
        <w:rPr>
          <w:rFonts w:ascii="Calibri" w:hAnsi="Calibri"/>
          <w:lang w:val="pt-BR"/>
        </w:rPr>
        <w:t xml:space="preserve">, no Chile, entre os centros turísticos de Villarrica e </w:t>
      </w:r>
      <w:proofErr w:type="spellStart"/>
      <w:r w:rsidRPr="00946553">
        <w:rPr>
          <w:rFonts w:ascii="Calibri" w:hAnsi="Calibri"/>
          <w:lang w:val="pt-BR"/>
        </w:rPr>
        <w:t>Pucón</w:t>
      </w:r>
      <w:proofErr w:type="spellEnd"/>
      <w:r w:rsidRPr="00946553">
        <w:rPr>
          <w:rFonts w:ascii="Calibri" w:hAnsi="Calibri"/>
          <w:lang w:val="pt-BR"/>
        </w:rPr>
        <w:t xml:space="preserve">, </w:t>
      </w:r>
      <w:proofErr w:type="spellStart"/>
      <w:r w:rsidRPr="00946553">
        <w:rPr>
          <w:rFonts w:ascii="Calibri" w:hAnsi="Calibri"/>
          <w:lang w:val="pt-BR"/>
        </w:rPr>
        <w:t>ubicados</w:t>
      </w:r>
      <w:proofErr w:type="spellEnd"/>
      <w:r w:rsidRPr="00946553">
        <w:rPr>
          <w:rFonts w:ascii="Calibri" w:hAnsi="Calibri"/>
          <w:lang w:val="pt-BR"/>
        </w:rPr>
        <w:t xml:space="preserve"> sobre o lago Villarrica.</w:t>
      </w:r>
    </w:p>
    <w:p w14:paraId="7885B084" w14:textId="77777777" w:rsidR="00CA1C72" w:rsidRPr="00946553" w:rsidRDefault="00DE4BF9">
      <w:pPr>
        <w:spacing w:after="120"/>
        <w:jc w:val="both"/>
        <w:rPr>
          <w:rFonts w:ascii="Calibri" w:hAnsi="Calibri"/>
          <w:lang w:val="pt-BR"/>
        </w:rPr>
      </w:pPr>
      <w:r w:rsidRPr="00946553">
        <w:rPr>
          <w:rFonts w:ascii="Calibri" w:hAnsi="Calibri"/>
          <w:lang w:val="pt-BR"/>
        </w:rPr>
        <w:t>As concentrações escalonadas respondem a atrativos que deixam curtas distâncias entre si. Essa particular disposição acontece com maior frequência nas costas quando uma série de praias sucedem-se formando arcos separados por paredes de rochas que culminam seus extremos e interrompem sua continuidade. Outra possibilidade dá-se nas zonas de montanha de interesse paisagístico, nos lagos e nos rios ricos em pesca desportiva, que contam com</w:t>
      </w:r>
    </w:p>
    <w:p w14:paraId="3BD1B861" w14:textId="77777777" w:rsidR="00CA1C72" w:rsidRPr="00946553" w:rsidRDefault="00CA1C72">
      <w:pPr>
        <w:spacing w:after="0"/>
        <w:rPr>
          <w:sz w:val="0"/>
          <w:szCs w:val="0"/>
          <w:lang w:val="pt-BR"/>
        </w:rPr>
        <w:sectPr w:rsidR="00CA1C72" w:rsidRPr="00946553" w:rsidSect="00034616">
          <w:pgSz w:w="12240" w:h="15840"/>
          <w:pgMar w:top="1440" w:right="1440" w:bottom="1440" w:left="1440" w:header="0" w:footer="0" w:gutter="0"/>
          <w:pgNumType w:start="1"/>
          <w:cols w:space="720"/>
          <w:docGrid w:linePitch="360"/>
        </w:sectPr>
      </w:pPr>
    </w:p>
    <w:p w14:paraId="779B47F6" w14:textId="706F5138" w:rsidR="00CA1C72" w:rsidRPr="002339E6" w:rsidRDefault="002339E6" w:rsidP="002339E6">
      <w:pPr>
        <w:pStyle w:val="Ttulo1"/>
        <w:jc w:val="center"/>
        <w:rPr>
          <w:sz w:val="36"/>
          <w:szCs w:val="28"/>
        </w:rPr>
      </w:pPr>
      <w:r w:rsidRPr="002339E6">
        <w:rPr>
          <w:sz w:val="36"/>
          <w:szCs w:val="28"/>
        </w:rPr>
        <w:t>A TEORIA DO ESPAÇO TURÍSTICO</w:t>
      </w:r>
    </w:p>
    <w:p w14:paraId="1B24A9B2" w14:textId="7DA6AF77" w:rsidR="00CA1C72" w:rsidRPr="00946553" w:rsidRDefault="00DE4BF9" w:rsidP="002339E6">
      <w:pPr>
        <w:pStyle w:val="Ttulo1"/>
      </w:pPr>
      <w:r w:rsidRPr="00946553">
        <w:t xml:space="preserve">1. </w:t>
      </w:r>
      <w:r w:rsidR="002339E6">
        <w:tab/>
      </w:r>
      <w:r w:rsidRPr="00946553">
        <w:t>INTRODUÇÃO</w:t>
      </w:r>
    </w:p>
    <w:p w14:paraId="688ED8EB" w14:textId="77777777" w:rsidR="00CA1C72" w:rsidRPr="00946553" w:rsidRDefault="00DE4BF9">
      <w:pPr>
        <w:spacing w:after="120"/>
        <w:jc w:val="both"/>
        <w:rPr>
          <w:lang w:val="pt-BR"/>
        </w:rPr>
      </w:pPr>
      <w:r w:rsidRPr="00946553">
        <w:rPr>
          <w:lang w:val="pt-BR"/>
        </w:rPr>
        <w:t>Ao revisar o funcionamento do sistema turístico e definir o conceito de patrimônio turístico, mencionaram-se e descreveram-se os seus quatro componentes, destacando as suas características básicas, mas sem esgotar o tema, pois faltava analisar os seus aspectos físicos.</w:t>
      </w:r>
    </w:p>
    <w:p w14:paraId="4B24A59C" w14:textId="77777777" w:rsidR="00CA1C72" w:rsidRPr="00946553" w:rsidRDefault="00DE4BF9">
      <w:pPr>
        <w:spacing w:after="120"/>
        <w:jc w:val="both"/>
        <w:rPr>
          <w:lang w:val="pt-BR"/>
        </w:rPr>
      </w:pPr>
      <w:r w:rsidRPr="00946553">
        <w:rPr>
          <w:lang w:val="pt-BR"/>
        </w:rPr>
        <w:t>Tanto os atrativos turísticos quanto a planta e a infraestrutura possuem presença física e localização precisa no território, qualidade que não se estende à superestrutura, porque as organizações que a integram são importantes por sua modalidade concreta de operação e não pelo aspecto e localização de seus escritórios; portanto, não nos ocuparemos dela neste capítulo, senão de forma tangencial.</w:t>
      </w:r>
    </w:p>
    <w:p w14:paraId="57F21D46" w14:textId="7EA672D8" w:rsidR="00CA1C72" w:rsidRPr="00946553" w:rsidRDefault="00DE4BF9" w:rsidP="002339E6">
      <w:pPr>
        <w:pStyle w:val="Ttulo1"/>
      </w:pPr>
      <w:r w:rsidRPr="00946553">
        <w:t xml:space="preserve">2. </w:t>
      </w:r>
      <w:r w:rsidR="002339E6">
        <w:tab/>
      </w:r>
      <w:r w:rsidRPr="00946553">
        <w:t>O CONCEITO DE REGIÃO</w:t>
      </w:r>
    </w:p>
    <w:p w14:paraId="7E59EAD5" w14:textId="77777777" w:rsidR="00CA1C72" w:rsidRPr="00946553" w:rsidRDefault="00DE4BF9">
      <w:pPr>
        <w:spacing w:after="120"/>
        <w:jc w:val="both"/>
        <w:rPr>
          <w:lang w:val="pt-BR"/>
        </w:rPr>
      </w:pPr>
      <w:r w:rsidRPr="00946553">
        <w:rPr>
          <w:lang w:val="pt-BR"/>
        </w:rPr>
        <w:t>Ao observar como se manifestam fisicamente outros setores, vemos que, em nenhum caso, a especialização em algum tipo de atividade produtiva resulta na ocupação absoluta de um território por essa atividade. Nem mesmo as áreas agrícolas, que abrangem grandes extensões de terra aptas para esse fim, são absolutamente homogêneas, porque entre as partes férteis intercalam-se pequenas indústrias, algumas manchas de terras áridas e outras partes destinadas à pecuária ou a granjas.</w:t>
      </w:r>
    </w:p>
    <w:p w14:paraId="5A92D681" w14:textId="77777777" w:rsidR="00CA1C72" w:rsidRPr="00946553" w:rsidRDefault="00DE4BF9">
      <w:pPr>
        <w:spacing w:after="120"/>
        <w:jc w:val="both"/>
        <w:rPr>
          <w:lang w:val="pt-BR"/>
        </w:rPr>
      </w:pPr>
      <w:r w:rsidRPr="00946553">
        <w:rPr>
          <w:lang w:val="pt-BR"/>
        </w:rPr>
        <w:t>Se passarmos a outro exemplo, como o do petróleo, constatamos que as áreas petrolíferas são muito menos homogêneas que as anteriores. Isso se deve ao fato de que, embora as jazidas se estendam por muitos quilômetros quadrados sob a terra, a sua exploração abrange as pequenas superfícies ocupadas pelas torres de extração.</w:t>
      </w:r>
    </w:p>
    <w:p w14:paraId="4E3BE6B5" w14:textId="77777777" w:rsidR="00CA1C72" w:rsidRPr="00946553" w:rsidRDefault="00DE4BF9">
      <w:pPr>
        <w:spacing w:after="120"/>
        <w:jc w:val="both"/>
        <w:rPr>
          <w:lang w:val="pt-BR"/>
        </w:rPr>
      </w:pPr>
      <w:r w:rsidRPr="00946553">
        <w:rPr>
          <w:lang w:val="pt-BR"/>
        </w:rPr>
        <w:t>Descontando o fato de que os atrativos turísticos não têm prolongação sob a terra (com exceção das grutas e cavernas), a sua expressão espacial é bastante comparável à dos poços de petróleo. Ambos são pontuais, com a única diferença de que os atrativos turísticos abrangem áreas maiores, às vezes bastante extensas, como nos parques nacionais, reservas naturais e bosques. Mas mesmo nesses últimos exemplos, o que interessa concentra-se em alguns atrativos que ocupam uma pequena parte desse território; de modo que, tanto em um caso quanto no outro, além da área de influência de um atrativo, produz-se um corte espacial até encontrar o seguinte [cite: 19]. Nesses trechos intermediários, é frequente que se localizem todo tipo de atividades não turísticas, como fábricas, terras de cultivo, bosques sem qualidade turística, cidades ou explorações mineiras.</w:t>
      </w:r>
    </w:p>
    <w:p w14:paraId="6B0E9168" w14:textId="77777777" w:rsidR="00CA1C72" w:rsidRPr="00946553" w:rsidRDefault="00DE4BF9">
      <w:pPr>
        <w:spacing w:after="120"/>
        <w:jc w:val="both"/>
        <w:rPr>
          <w:lang w:val="pt-BR"/>
        </w:rPr>
      </w:pPr>
      <w:r w:rsidRPr="00946553">
        <w:rPr>
          <w:lang w:val="pt-BR"/>
        </w:rPr>
        <w:t xml:space="preserve">A geografia econômica, ao observar as formas de produção do solo, faz abstração das menores </w:t>
      </w:r>
      <w:proofErr w:type="spellStart"/>
      <w:r w:rsidRPr="00946553">
        <w:rPr>
          <w:lang w:val="pt-BR"/>
        </w:rPr>
        <w:t>discontinuidades</w:t>
      </w:r>
      <w:proofErr w:type="spellEnd"/>
      <w:r w:rsidRPr="00946553">
        <w:rPr>
          <w:lang w:val="pt-BR"/>
        </w:rPr>
        <w:t xml:space="preserve"> sinalizadas e, após analisar minuciosamente a superfície da Terra, estabelece a sua estrutura com base nos elementos de interesse econômico predominantes (cereais, vinhedos, minerais, bosques, etc.), chamando de regiões a cada uma das partes que identifica.</w:t>
      </w:r>
    </w:p>
    <w:p w14:paraId="28ED32F3" w14:textId="77777777" w:rsidR="00CA1C72" w:rsidRPr="00946553" w:rsidRDefault="00DE4BF9">
      <w:pPr>
        <w:spacing w:after="120"/>
        <w:jc w:val="both"/>
        <w:rPr>
          <w:lang w:val="pt-BR"/>
        </w:rPr>
      </w:pPr>
      <w:r w:rsidRPr="00946553">
        <w:rPr>
          <w:lang w:val="pt-BR"/>
        </w:rPr>
        <w:t>Focada em outros aspectos, a geografia física e a geografia política estudam a configuração da terra, dos mares e da superfície dos países, encontrando outras regiões que podem ou não coincidir com as anteriores. A característica comum de todos esses sistemas analíticos é que as partes estabelecidas abrangem toda a superfície da Terra.</w:t>
      </w:r>
    </w:p>
    <w:p w14:paraId="2EC86AF9" w14:textId="77777777" w:rsidR="00CA1C72" w:rsidRPr="00946553" w:rsidRDefault="00DE4BF9">
      <w:pPr>
        <w:spacing w:after="120"/>
        <w:jc w:val="both"/>
        <w:rPr>
          <w:lang w:val="pt-BR"/>
        </w:rPr>
      </w:pPr>
      <w:r w:rsidRPr="00946553">
        <w:rPr>
          <w:lang w:val="pt-BR"/>
        </w:rPr>
        <w:t>Quando um sistema de planejamento nacional começa a operar, a primeira coisa que deve fazer é definir tecnicamente o seu âmbito de ação em função da regionalização do país. Essa tarefa consiste em dividi-lo em partes, de acordo com uma série de critérios técnicos. Em seguida, por um lado, serão elaborados os planos para cada região e, por outro, os planos setoriais; mas não separadamente, e sim integrando-os. O propósito é que, pelo menos teoricamente, cada plano setorial se desdobre por regiões, para que os planos regionais compatibilizem interesses e problemas distintos.</w:t>
      </w:r>
    </w:p>
    <w:p w14:paraId="59BC8C00" w14:textId="77777777" w:rsidR="00CA1C72" w:rsidRPr="00946553" w:rsidRDefault="00DE4BF9">
      <w:pPr>
        <w:spacing w:after="120"/>
        <w:jc w:val="both"/>
        <w:rPr>
          <w:lang w:val="pt-BR"/>
        </w:rPr>
      </w:pPr>
      <w:r w:rsidRPr="00946553">
        <w:rPr>
          <w:lang w:val="pt-BR"/>
        </w:rPr>
        <w:t>Uma das condições que o planejamento regional deve cumprir é que as partes de que se ocupa devem abranger todo o território do país. A segunda exigência é que cada região abranja uma superfície que possua propriedades iguais. Como fisicamente é impossível dividir um país em áreas onde cada metro seja idêntico ao restante, a ideia de região utilizada pelos economistas refere-se às porções do território cujos indicadores econômicos (produção, transporte, comércio, etc.) e de desenvolvimento social (alfabetização, habitação, saúde, salários, etc.) são similares.</w:t>
      </w:r>
    </w:p>
    <w:p w14:paraId="3153C906" w14:textId="77777777" w:rsidR="00CA1C72" w:rsidRPr="00946553" w:rsidRDefault="00DE4BF9">
      <w:pPr>
        <w:spacing w:after="120"/>
        <w:jc w:val="both"/>
        <w:rPr>
          <w:lang w:val="pt-BR"/>
        </w:rPr>
      </w:pPr>
      <w:r w:rsidRPr="00946553">
        <w:rPr>
          <w:lang w:val="pt-BR"/>
        </w:rPr>
        <w:t xml:space="preserve">Ao serem similares os indicadores, as regiões adquirem uma determinada identidade que conduz a qualificar o seu espaço como homogêneo e contínuo. Essas qualidades, válidas para a análise econômica, não podem ser trasladadas para o espaço físico porque, como vimos, na realidade, em maior ou menor grau, muitos elementos materiais de distinta natureza compartilham uma mesma unidade espacial. A diferença entre uma e outra concepção reside no fato de que, para a teoria do desenvolvimento regional, a homogeneidade refere-se a semelhanças de indicadores econômicos, ainda que a expressão física dos elementos medidos </w:t>
      </w:r>
      <w:proofErr w:type="spellStart"/>
      <w:r w:rsidRPr="00946553">
        <w:rPr>
          <w:lang w:val="pt-BR"/>
        </w:rPr>
        <w:t>carezca</w:t>
      </w:r>
      <w:proofErr w:type="spellEnd"/>
      <w:r w:rsidRPr="00946553">
        <w:rPr>
          <w:lang w:val="pt-BR"/>
        </w:rPr>
        <w:t xml:space="preserve"> de continuidade espacial [cite: 20].</w:t>
      </w:r>
    </w:p>
    <w:p w14:paraId="7653A9AB" w14:textId="77777777" w:rsidR="00CA1C72" w:rsidRPr="00946553" w:rsidRDefault="00DE4BF9">
      <w:pPr>
        <w:spacing w:after="120"/>
        <w:jc w:val="both"/>
        <w:rPr>
          <w:lang w:val="pt-BR"/>
        </w:rPr>
      </w:pPr>
      <w:r w:rsidRPr="00946553">
        <w:rPr>
          <w:lang w:val="pt-BR"/>
        </w:rPr>
        <w:t>Ao considerar a tendência dos bens e serviços de se concentrarem em alguns conglomerados urbanos e a capacidade destes de estender a sua influência além dos limites urbanos até uma parte do espaço rural que os circunda, surge outra qualidade das regiões: a sua polarização. Essa forma de conceber o funcionamento de uma região em torno de centros gravitacionais e de seus raios de influência será retomada mais adiante, quando for detalhada a teoria do espaço turístico.</w:t>
      </w:r>
    </w:p>
    <w:p w14:paraId="02A0F1B2" w14:textId="77777777" w:rsidR="00CA1C72" w:rsidRPr="00946553" w:rsidRDefault="00DE4BF9">
      <w:pPr>
        <w:spacing w:after="120"/>
        <w:jc w:val="both"/>
        <w:rPr>
          <w:lang w:val="pt-BR"/>
        </w:rPr>
      </w:pPr>
      <w:r w:rsidRPr="00946553">
        <w:rPr>
          <w:lang w:val="pt-BR"/>
        </w:rPr>
        <w:t>Resta mencionar um último tipo de região que surge no momento em que os sistemas de planejamento optam por atuar em certos espaços geográficos que consideram estratégicos. Essas partes do território, que encontram o seu tamanho e limites em decisões político-econômicas, são denominadas região plano ou região programa.</w:t>
      </w:r>
    </w:p>
    <w:p w14:paraId="7364F4C8" w14:textId="5290CA2B" w:rsidR="00CA1C72" w:rsidRPr="00946553" w:rsidRDefault="00DE4BF9" w:rsidP="002339E6">
      <w:pPr>
        <w:pStyle w:val="Ttulo1"/>
      </w:pPr>
      <w:r w:rsidRPr="00946553">
        <w:t xml:space="preserve">3. </w:t>
      </w:r>
      <w:r w:rsidR="002339E6">
        <w:tab/>
      </w:r>
      <w:r w:rsidRPr="00946553">
        <w:t>CARACTERÍSTICAS DO PLANEJAMENTO FÍSICO</w:t>
      </w:r>
    </w:p>
    <w:p w14:paraId="030F8291" w14:textId="77777777" w:rsidR="00CA1C72" w:rsidRPr="00946553" w:rsidRDefault="00DE4BF9">
      <w:pPr>
        <w:spacing w:after="120"/>
        <w:jc w:val="both"/>
        <w:rPr>
          <w:lang w:val="pt-BR"/>
        </w:rPr>
      </w:pPr>
      <w:r w:rsidRPr="00946553">
        <w:rPr>
          <w:lang w:val="pt-BR"/>
        </w:rPr>
        <w:t>O planejamento físico é uma técnica que pertence às categorias fáticas do conhecimento científico. A sua finalidade é o ordenamento das ações do homem sobre o território e ocupa-se de resolver harmonicamente a construção de todo tipo de obras, bem como de antecipar o efeito da exploração dos recursos naturais.</w:t>
      </w:r>
    </w:p>
    <w:p w14:paraId="05109A12" w14:textId="77777777" w:rsidR="00CA1C72" w:rsidRPr="00946553" w:rsidRDefault="00DE4BF9">
      <w:pPr>
        <w:spacing w:after="120"/>
        <w:jc w:val="both"/>
        <w:rPr>
          <w:lang w:val="pt-BR"/>
        </w:rPr>
      </w:pPr>
      <w:r w:rsidRPr="00946553">
        <w:rPr>
          <w:lang w:val="pt-BR"/>
        </w:rPr>
        <w:t>Originou-se como uma tentativa de dar uma resposta racional à necessidade de resolver os problemas criados pelo uso anárquico do solo, a partir do momento em que a expansão da humanidade, em termos quantitativos, teve como consequência a concorrência pelo espaço nas áreas da terra em exploração e o avanço rumo à conquista de outras partes incultas.</w:t>
      </w:r>
    </w:p>
    <w:p w14:paraId="68F34A27" w14:textId="77777777" w:rsidR="00CA1C72" w:rsidRPr="00946553" w:rsidRDefault="00DE4BF9">
      <w:pPr>
        <w:spacing w:after="120"/>
        <w:jc w:val="both"/>
        <w:rPr>
          <w:lang w:val="pt-BR"/>
        </w:rPr>
      </w:pPr>
      <w:r w:rsidRPr="00946553">
        <w:rPr>
          <w:lang w:val="pt-BR"/>
        </w:rPr>
        <w:t>O seu campo de ação é toda a superfície da terra, o seu objetivo é o ordenamento do espaço e a sua função é a de aperfeiçoar o uso atual, procurando que não entre em crise pelo esgotamento prematuro dos recursos não renováveis e pela exploração irracional dos renováveis. Em outro plano de ação, deve determinar a potencias de adaptação do solo, devendo para isso medir a sua capacidade de absorver a expansão dos sistemas produtivos atuais, provocada pela multiplicação de necessidades que o mundo moderno vai criando.</w:t>
      </w:r>
    </w:p>
    <w:p w14:paraId="5870B20B" w14:textId="77777777" w:rsidR="00CA1C72" w:rsidRPr="00946553" w:rsidRDefault="00DE4BF9">
      <w:pPr>
        <w:spacing w:after="120"/>
        <w:jc w:val="both"/>
        <w:rPr>
          <w:lang w:val="pt-BR"/>
        </w:rPr>
      </w:pPr>
      <w:r w:rsidRPr="00946553">
        <w:rPr>
          <w:lang w:val="pt-BR"/>
        </w:rPr>
        <w:t>Reduzindo as possibilidades de aplicação do planejamento físico às mais gerais, podemos dizer que são duas:</w:t>
      </w:r>
    </w:p>
    <w:p w14:paraId="766B3286" w14:textId="77777777" w:rsidR="00CA1C72" w:rsidRPr="00946553" w:rsidRDefault="00DE4BF9">
      <w:pPr>
        <w:pStyle w:val="Commarcadores"/>
        <w:numPr>
          <w:ilvl w:val="0"/>
          <w:numId w:val="12"/>
        </w:numPr>
        <w:spacing w:after="80"/>
        <w:jc w:val="both"/>
        <w:rPr>
          <w:lang w:val="pt-BR"/>
        </w:rPr>
      </w:pPr>
      <w:r w:rsidRPr="00946553">
        <w:rPr>
          <w:rFonts w:ascii="Arial" w:hAnsi="Arial"/>
          <w:lang w:val="pt-BR"/>
        </w:rPr>
        <w:t>a) Planejamento do espaço natural.</w:t>
      </w:r>
    </w:p>
    <w:p w14:paraId="097E396A" w14:textId="77777777" w:rsidR="00CA1C72" w:rsidRPr="00946553" w:rsidRDefault="00DE4BF9">
      <w:pPr>
        <w:pStyle w:val="ListBullet2"/>
        <w:spacing w:after="80"/>
        <w:jc w:val="both"/>
        <w:rPr>
          <w:lang w:val="pt-BR"/>
        </w:rPr>
      </w:pPr>
      <w:r w:rsidRPr="00946553">
        <w:rPr>
          <w:rFonts w:ascii="Arial" w:hAnsi="Arial"/>
          <w:lang w:val="pt-BR"/>
        </w:rPr>
        <w:t>b) Planejamento do espaço urbano.</w:t>
      </w:r>
    </w:p>
    <w:p w14:paraId="4A6D5F5D" w14:textId="77777777" w:rsidR="00CA1C72" w:rsidRPr="00946553" w:rsidRDefault="00DE4BF9">
      <w:pPr>
        <w:spacing w:after="120"/>
        <w:jc w:val="both"/>
        <w:rPr>
          <w:lang w:val="pt-BR"/>
        </w:rPr>
      </w:pPr>
      <w:r w:rsidRPr="00946553">
        <w:rPr>
          <w:lang w:val="pt-BR"/>
        </w:rPr>
        <w:t>Ambas as formas de operar exigem a participação de uma ampla gama de profissionais, que abrange arquitetos, topógrafos, geógrafos, geólogos, meteorologistas, oceanógrafos, especialistas em estudos de solo, engenheiros industriais, engenheiros agrônomos, sanitaristas, urbanistas, designers urbanos, paisagistas, ecólogos e sociólogos, entre outros.</w:t>
      </w:r>
    </w:p>
    <w:p w14:paraId="60F0540A" w14:textId="77777777" w:rsidR="00CA1C72" w:rsidRPr="00946553" w:rsidRDefault="00DE4BF9">
      <w:pPr>
        <w:spacing w:after="120"/>
        <w:jc w:val="both"/>
        <w:rPr>
          <w:lang w:val="pt-BR"/>
        </w:rPr>
      </w:pPr>
      <w:r w:rsidRPr="00946553">
        <w:rPr>
          <w:lang w:val="pt-BR"/>
        </w:rPr>
        <w:t>Finalmente, devemos destacar que o planejamento físico, longe de ser uma disciplina autônoma, está a serviço do planejamento integral, a fim de resolver as questões específicas que lhe toca enfrentar, com o auxílio de outras especialidades às quais também presta assistência quando a natureza do problema assim o requer.</w:t>
      </w:r>
    </w:p>
    <w:p w14:paraId="7ED4FAFD" w14:textId="17A8BDA6" w:rsidR="00CA1C72" w:rsidRPr="00946553" w:rsidRDefault="00DE4BF9" w:rsidP="002339E6">
      <w:pPr>
        <w:pStyle w:val="Ttulo1"/>
      </w:pPr>
      <w:r w:rsidRPr="00946553">
        <w:t xml:space="preserve">4. </w:t>
      </w:r>
      <w:r w:rsidR="002339E6">
        <w:tab/>
      </w:r>
      <w:r w:rsidRPr="00946553">
        <w:t>CARACTERÍSTICAS DO ESPAÇO FÍSICO E DE OUTROS TIPOS DE ESPAÇO</w:t>
      </w:r>
    </w:p>
    <w:p w14:paraId="4BADC9AD" w14:textId="77777777" w:rsidR="00CA1C72" w:rsidRPr="00946553" w:rsidRDefault="00DE4BF9">
      <w:pPr>
        <w:spacing w:after="120"/>
        <w:jc w:val="both"/>
        <w:rPr>
          <w:lang w:val="pt-BR"/>
        </w:rPr>
      </w:pPr>
      <w:r w:rsidRPr="00946553">
        <w:rPr>
          <w:lang w:val="pt-BR"/>
        </w:rPr>
        <w:t>Dependendo da escala que se deseja abranger, o espaço físico pode estender-se desde o universo até uma pequena parte da terra. De todas essas variantes, a única que resulta passível de planejamento para o turismo é a que se refere à crosta da terra, que é a de que nos ocuparemos.</w:t>
      </w:r>
    </w:p>
    <w:p w14:paraId="651EBECC" w14:textId="77777777" w:rsidR="00CA1C72" w:rsidRPr="00946553" w:rsidRDefault="00DE4BF9">
      <w:pPr>
        <w:spacing w:after="120"/>
        <w:jc w:val="both"/>
        <w:rPr>
          <w:lang w:val="pt-BR"/>
        </w:rPr>
      </w:pPr>
      <w:r w:rsidRPr="00946553">
        <w:rPr>
          <w:lang w:val="pt-BR"/>
        </w:rPr>
        <w:t>Se o espaço terrestre encontra o seu limite dentro do tamanho do nosso planeta, uma de suas características é a sua continuidade. Portanto, para que os homens possamos compreendê-lo e representá-lo, precisamos ter uma ideia das dimensões do todo, bem como das partes sobre as quais queremos intervir. É através das medidas que tornamos tangível a realidade física da terra, cujo tamanho resulta tão grande em relação ao tamanho do nosso corpo, mas tão pequeno em relação ao universo.</w:t>
      </w:r>
    </w:p>
    <w:p w14:paraId="678A86DA" w14:textId="77777777" w:rsidR="00CA1C72" w:rsidRPr="00946553" w:rsidRDefault="00DE4BF9">
      <w:pPr>
        <w:spacing w:after="120"/>
        <w:jc w:val="both"/>
        <w:rPr>
          <w:lang w:val="pt-BR"/>
        </w:rPr>
      </w:pPr>
      <w:r w:rsidRPr="00946553">
        <w:rPr>
          <w:lang w:val="pt-BR"/>
        </w:rPr>
        <w:t>De outra forma, a noção de espaço nos resulta quase abstrata e muito difícil de compreender. Tanto é assim que na antiguidade o espaço era definido como um fluido, o que era uma forma de reconhecer a sua intangibilidade. Essa ideia, embora conceitual imprecisa, continua vigente porque, para os arquitetos, o espaço é o vazio entre a posição dos corpos sólidos definido por sua própria massa.</w:t>
      </w:r>
    </w:p>
    <w:p w14:paraId="486444DE" w14:textId="77777777" w:rsidR="00CA1C72" w:rsidRPr="00946553" w:rsidRDefault="00DE4BF9">
      <w:pPr>
        <w:spacing w:after="120"/>
        <w:jc w:val="both"/>
      </w:pPr>
      <w:r w:rsidRPr="00946553">
        <w:rPr>
          <w:lang w:val="pt-BR"/>
        </w:rPr>
        <w:t xml:space="preserve">Dentro dos limites da capacidade perceptiva do homem, sem corpos de referência, o espaço não existe: é o nada. Portanto, há duas maneiras de apreciar o espaço: uma, através do tamanho dos objetos materiais; e outra, por meio das distâncias que os separam; porque tanto os objetos materiais quanto os vazios que eles deixam possuem uma forma. A dos objetos é dada por sua massa e a dos espaços, pela forma que possuem os objetos que o limitam. </w:t>
      </w:r>
      <w:proofErr w:type="spellStart"/>
      <w:r w:rsidRPr="00946553">
        <w:t>Assim</w:t>
      </w:r>
      <w:proofErr w:type="spellEnd"/>
      <w:r w:rsidRPr="00946553">
        <w:t xml:space="preserve">, </w:t>
      </w:r>
      <w:proofErr w:type="spellStart"/>
      <w:r w:rsidRPr="00946553">
        <w:t>resultam</w:t>
      </w:r>
      <w:proofErr w:type="spellEnd"/>
      <w:r w:rsidRPr="00946553">
        <w:t xml:space="preserve"> as </w:t>
      </w:r>
      <w:proofErr w:type="spellStart"/>
      <w:r w:rsidRPr="00946553">
        <w:t>seguintes</w:t>
      </w:r>
      <w:proofErr w:type="spellEnd"/>
      <w:r w:rsidRPr="00946553">
        <w:t xml:space="preserve"> classes de espaços [cite: 21]:</w:t>
      </w:r>
    </w:p>
    <w:p w14:paraId="49B2D329" w14:textId="77777777" w:rsidR="00CA1C72" w:rsidRPr="00946553" w:rsidRDefault="00DE4BF9">
      <w:pPr>
        <w:pStyle w:val="ListBullet2"/>
        <w:spacing w:after="80"/>
        <w:jc w:val="both"/>
        <w:rPr>
          <w:lang w:val="pt-BR"/>
        </w:rPr>
      </w:pPr>
      <w:r w:rsidRPr="00946553">
        <w:rPr>
          <w:rFonts w:ascii="Arial" w:hAnsi="Arial"/>
          <w:lang w:val="pt-BR"/>
        </w:rPr>
        <w:t>a) Espaço plano: que possui duas dimensões (comprimento e largura) e serve para conhecer o tamanho de coisas como a capa de um livro, o piso ou o corredor de um hotel.</w:t>
      </w:r>
    </w:p>
    <w:p w14:paraId="6C5BB5EA" w14:textId="77777777" w:rsidR="00CA1C72" w:rsidRPr="00946553" w:rsidRDefault="00DE4BF9">
      <w:pPr>
        <w:pStyle w:val="ListBullet2"/>
        <w:spacing w:after="80"/>
        <w:jc w:val="both"/>
        <w:rPr>
          <w:lang w:val="pt-BR"/>
        </w:rPr>
      </w:pPr>
      <w:r w:rsidRPr="00946553">
        <w:rPr>
          <w:rFonts w:ascii="Arial" w:hAnsi="Arial"/>
          <w:lang w:val="pt-BR"/>
        </w:rPr>
        <w:t>b) Espaço volumétrico: que possui três dimensões (comprimento, largura e altura) e se refere à forma dos corpos com massa, como um livro ou a forma de um vazio, como o corredor de um hotel.</w:t>
      </w:r>
    </w:p>
    <w:p w14:paraId="155ED30A" w14:textId="77777777" w:rsidR="00CA1C72" w:rsidRPr="00946553" w:rsidRDefault="00DE4BF9">
      <w:pPr>
        <w:pStyle w:val="ListBullet2"/>
        <w:spacing w:after="80"/>
        <w:jc w:val="both"/>
        <w:rPr>
          <w:lang w:val="pt-BR"/>
        </w:rPr>
      </w:pPr>
      <w:r w:rsidRPr="00946553">
        <w:rPr>
          <w:rFonts w:ascii="Arial" w:hAnsi="Arial"/>
          <w:lang w:val="pt-BR"/>
        </w:rPr>
        <w:t>c) Espaço tempo: que agrega às três dimensões anteriores uma nova, representada pelo tempo que um observador leva para percorrer um espaço — como o corredor de um hotel — ou para apreciar um volume — como as pirâmides de Chichén Itzá, no México.</w:t>
      </w:r>
    </w:p>
    <w:p w14:paraId="71D2D203" w14:textId="77777777" w:rsidR="00CA1C72" w:rsidRPr="00946553" w:rsidRDefault="00DE4BF9">
      <w:pPr>
        <w:spacing w:after="120"/>
        <w:jc w:val="both"/>
        <w:rPr>
          <w:lang w:val="pt-BR"/>
        </w:rPr>
      </w:pPr>
      <w:r w:rsidRPr="00946553">
        <w:rPr>
          <w:lang w:val="pt-BR"/>
        </w:rPr>
        <w:t>Depois de analisar estes três tipos de espaço, vemos que o espaço físico possui por si só três dimensões e só adquire a quarta dimensão no momento em que o homem intervém como observador, o que equivale a dizer que a quarta dimensão é subjetiva.</w:t>
      </w:r>
    </w:p>
    <w:p w14:paraId="3FCFC3D0" w14:textId="77777777" w:rsidR="00CA1C72" w:rsidRPr="00946553" w:rsidRDefault="00DE4BF9">
      <w:pPr>
        <w:spacing w:after="120"/>
        <w:jc w:val="both"/>
        <w:rPr>
          <w:lang w:val="pt-BR"/>
        </w:rPr>
      </w:pPr>
      <w:r w:rsidRPr="00946553">
        <w:rPr>
          <w:lang w:val="pt-BR"/>
        </w:rPr>
        <w:t xml:space="preserve">A existência da quarta dimensão é um dado muito importante a ser levado em conta no planejamento do uso dos atrativos turísticos, porque um estudo minucioso da qualidade espacial de cada lugar deve servir para traçar os roteiros ideais e para estimar os tempos ótimos e mínimos de cada visita. Esses dados técnicos deverão ilustrar os folhetos de promoção e servir de base para a programação das </w:t>
      </w:r>
      <w:proofErr w:type="spellStart"/>
      <w:r w:rsidRPr="00946553">
        <w:rPr>
          <w:lang w:val="pt-BR"/>
        </w:rPr>
        <w:t>excurssões</w:t>
      </w:r>
      <w:proofErr w:type="spellEnd"/>
      <w:r w:rsidRPr="00946553">
        <w:rPr>
          <w:lang w:val="pt-BR"/>
        </w:rPr>
        <w:t xml:space="preserve"> e o treinamento de guias.</w:t>
      </w:r>
    </w:p>
    <w:p w14:paraId="2097CCD2" w14:textId="77777777" w:rsidR="00CA1C72" w:rsidRPr="00946553" w:rsidRDefault="00DE4BF9">
      <w:pPr>
        <w:spacing w:after="120"/>
        <w:jc w:val="both"/>
        <w:rPr>
          <w:lang w:val="pt-BR"/>
        </w:rPr>
      </w:pPr>
      <w:r w:rsidRPr="00946553">
        <w:rPr>
          <w:lang w:val="pt-BR"/>
        </w:rPr>
        <w:t>Além do espaço econômico (que estudamos no ponto anterior) e do espaço físico que acabamos de analisar, no planejamento são utilizados os conceitos de espaço social e espaço político, que também definiremos para apresentar uma análise completa de todas as acepções técnicas do termo.</w:t>
      </w:r>
    </w:p>
    <w:p w14:paraId="7A9947FD" w14:textId="77777777" w:rsidR="00CA1C72" w:rsidRPr="00946553" w:rsidRDefault="00DE4BF9">
      <w:pPr>
        <w:spacing w:after="120"/>
        <w:jc w:val="both"/>
        <w:rPr>
          <w:lang w:val="pt-BR"/>
        </w:rPr>
      </w:pPr>
      <w:r w:rsidRPr="00946553">
        <w:rPr>
          <w:lang w:val="pt-BR"/>
        </w:rPr>
        <w:t>Tanto o espaço social quanto o político não são mais do que as partes de um território limitado por envoltórias que implicam situações teóricas similares; por exemplo, a análise social representa em mapas as áreas que correspondem a famílias com grau similar de alfabetização, mortalidade infantil ou qualidade da habitação. Quanto ao espaço político, nada melhor para explicá-lo do que a divisão do mundo entre norte e sul, para assinalar as duas áreas que abrangem os países pertencentes ao mundo desenvolvido e ao terceiro mundo.</w:t>
      </w:r>
    </w:p>
    <w:p w14:paraId="656B9B7C" w14:textId="77777777" w:rsidR="00CA1C72" w:rsidRPr="00946553" w:rsidRDefault="00DE4BF9">
      <w:pPr>
        <w:spacing w:after="120"/>
        <w:jc w:val="both"/>
        <w:rPr>
          <w:lang w:val="pt-BR"/>
        </w:rPr>
      </w:pPr>
      <w:r w:rsidRPr="00946553">
        <w:rPr>
          <w:lang w:val="pt-BR"/>
        </w:rPr>
        <w:t>De alguma forma, o espaço social e o político compartilham as mesmas características do espaço económico. Ao fazer referência a um tema similar, Mario Bunge afirma:</w:t>
      </w:r>
    </w:p>
    <w:p w14:paraId="6C38D782" w14:textId="77777777" w:rsidR="00CA1C72" w:rsidRPr="00946553" w:rsidRDefault="00DE4BF9">
      <w:pPr>
        <w:spacing w:after="120"/>
        <w:ind w:left="720"/>
        <w:jc w:val="both"/>
        <w:rPr>
          <w:lang w:val="pt-BR"/>
        </w:rPr>
      </w:pPr>
      <w:r w:rsidRPr="00946553">
        <w:rPr>
          <w:lang w:val="pt-BR"/>
        </w:rPr>
        <w:t>Não percebemos os campos elétricos ou as classes sociais: inferimos a sua existência a partir de fatos experimentais, e tais conceitos são significativos apenas em certos contextos teóricos [cite: 22].</w:t>
      </w:r>
    </w:p>
    <w:p w14:paraId="5BB092E8" w14:textId="77777777" w:rsidR="00CA1C72" w:rsidRPr="00946553" w:rsidRDefault="00DE4BF9">
      <w:pPr>
        <w:spacing w:after="120"/>
        <w:jc w:val="both"/>
        <w:rPr>
          <w:lang w:val="pt-BR"/>
        </w:rPr>
      </w:pPr>
      <w:r w:rsidRPr="00946553">
        <w:rPr>
          <w:lang w:val="pt-BR"/>
        </w:rPr>
        <w:t>Em suma, a principal diferença que distingue o espaço físico de todos os outros é que estes não são tangíveis.</w:t>
      </w:r>
    </w:p>
    <w:p w14:paraId="2000B1B7" w14:textId="3F803D9B" w:rsidR="00CA1C72" w:rsidRPr="00946553" w:rsidRDefault="00DE4BF9" w:rsidP="002339E6">
      <w:pPr>
        <w:pStyle w:val="Ttulo1"/>
      </w:pPr>
      <w:r w:rsidRPr="00946553">
        <w:t xml:space="preserve">5. </w:t>
      </w:r>
      <w:r w:rsidR="002339E6">
        <w:tab/>
      </w:r>
      <w:r w:rsidRPr="00946553">
        <w:t>CLASSES DE ESPAÇO</w:t>
      </w:r>
    </w:p>
    <w:p w14:paraId="55AE6E61" w14:textId="77777777" w:rsidR="00CA1C72" w:rsidRPr="00946553" w:rsidRDefault="00DE4BF9">
      <w:pPr>
        <w:spacing w:after="120"/>
        <w:jc w:val="both"/>
        <w:rPr>
          <w:lang w:val="pt-BR"/>
        </w:rPr>
      </w:pPr>
      <w:r w:rsidRPr="00946553">
        <w:rPr>
          <w:lang w:val="pt-BR"/>
        </w:rPr>
        <w:t>A linguagem do planejamento maneja sete tipos distintos de espaço físico (real, potencial, cultural, natural, virgem, artificial e vital). Alguns destes correspondem a distintas expressões materiais do espaço físico (cultural, natural, virgem, artificial); outros são qualificações conceituais próprias do planejamento (real e potencial); e um deles pertence ao campo da ecologia (vital).</w:t>
      </w:r>
    </w:p>
    <w:p w14:paraId="1FCD6239" w14:textId="77777777" w:rsidR="00CA1C72" w:rsidRPr="00946553" w:rsidRDefault="00DE4BF9">
      <w:pPr>
        <w:spacing w:after="120"/>
        <w:jc w:val="both"/>
        <w:rPr>
          <w:lang w:val="pt-BR"/>
        </w:rPr>
      </w:pPr>
      <w:r w:rsidRPr="00946553">
        <w:rPr>
          <w:lang w:val="pt-BR"/>
        </w:rPr>
        <w:t>A seguir, definir-se-á com a maior exatidão possível cada uma das sete topologias, para garantir que a compreensão desses conceitos básicos não deixe margem a dúvidas.</w:t>
      </w:r>
    </w:p>
    <w:p w14:paraId="253DD629" w14:textId="77777777" w:rsidR="00CA1C72" w:rsidRPr="00946553" w:rsidRDefault="00DE4BF9">
      <w:pPr>
        <w:spacing w:after="120"/>
        <w:jc w:val="both"/>
        <w:rPr>
          <w:lang w:val="pt-BR"/>
        </w:rPr>
      </w:pPr>
      <w:r w:rsidRPr="00946553">
        <w:rPr>
          <w:lang w:val="pt-BR"/>
        </w:rPr>
        <w:t>Espaço real. Refere-se a toda a superfície do nosso planeta e à camada da biosfera que o envolve, que podem ser captadas pelo homem através de seus sentidos. É real porque resulta factível comprovar a sua existência, deslocar-se por ele e, em muitos casos, chegar a modificá-lo.</w:t>
      </w:r>
    </w:p>
    <w:p w14:paraId="504DB83D" w14:textId="77777777" w:rsidR="00CA1C72" w:rsidRPr="00946553" w:rsidRDefault="00DE4BF9">
      <w:pPr>
        <w:spacing w:after="120"/>
        <w:jc w:val="both"/>
        <w:rPr>
          <w:lang w:val="pt-BR"/>
        </w:rPr>
      </w:pPr>
      <w:r w:rsidRPr="00946553">
        <w:rPr>
          <w:lang w:val="pt-BR"/>
        </w:rPr>
        <w:t>Espaço potencial. É a possibilidade de destinar o espaço real a algum uso distinto do atual; portanto, o espaço potencial não existe no presente, a sua realidade pertence à imaginação dos planejadores quando, após o diagnóstico, ao passar para a fase propositiva do plano, estudam-se as possibilidades de uso de um território.</w:t>
      </w:r>
    </w:p>
    <w:p w14:paraId="50A1D1BA" w14:textId="77777777" w:rsidR="00CA1C72" w:rsidRPr="00946553" w:rsidRDefault="00DE4BF9">
      <w:pPr>
        <w:spacing w:after="120"/>
        <w:jc w:val="both"/>
        <w:rPr>
          <w:lang w:val="pt-BR"/>
        </w:rPr>
      </w:pPr>
      <w:r w:rsidRPr="00946553">
        <w:rPr>
          <w:lang w:val="pt-BR"/>
        </w:rPr>
        <w:t>Espaço cultural. É aquela parte da crosta terrestre que, devido à ação do homem, alterou a sua fisionomia original. Para destacar que o espaço cultural é a consequência do trabalho do homem destinado ao acondicionamento da terra às suas necessidades, ele também é denominado espaço adaptado. Conforme varie o tipo de tarefa que o homem realiza sobre o espaço cultural ou adaptado, originam-se o espaço natural adaptado e o espaço artificial.</w:t>
      </w:r>
    </w:p>
    <w:p w14:paraId="6AF7B70B" w14:textId="77777777" w:rsidR="00CA1C72" w:rsidRPr="00946553" w:rsidRDefault="00DE4BF9">
      <w:pPr>
        <w:spacing w:after="120"/>
        <w:jc w:val="both"/>
        <w:rPr>
          <w:lang w:val="pt-BR"/>
        </w:rPr>
      </w:pPr>
      <w:r w:rsidRPr="00946553">
        <w:rPr>
          <w:lang w:val="pt-BR"/>
        </w:rPr>
        <w:t>Espaço natural adaptado. São as partes da crosta terrestre onde predominam as espécies dos reinos vegetal, animal e mineral, sob as condições fixadas pelo homem. Também é denominado espaço rural para assinalar as tarefas produtivas ali realizadas ao arar e semear a terra fértil, construir canais de irrigação, cortar os bosques originais, plantar novas árvores, criar gado ou explorar jazidas minerais. No espaço natural adaptado (ou rural), as árvores ou os cereais crescem de acordo com as forças da natureza, mas é o homem quem decide onde devem nascer e quanto tempo vão viver. Inclusive, determina como devem crescer ao plantá-los segundo uma ordem geométrica e ao acelerar o ritmo natural de desenvolvimento por meio de fertilizantes ou alterando, inclusive, a sua forma natural, como se faz com as árvores frutíferas podadas para aumentar a sua produção.</w:t>
      </w:r>
    </w:p>
    <w:p w14:paraId="3C35FF1B" w14:textId="77777777" w:rsidR="00CA1C72" w:rsidRPr="00946553" w:rsidRDefault="00DE4BF9">
      <w:pPr>
        <w:spacing w:after="120"/>
        <w:jc w:val="both"/>
        <w:rPr>
          <w:lang w:val="pt-BR"/>
        </w:rPr>
      </w:pPr>
      <w:r w:rsidRPr="00946553">
        <w:rPr>
          <w:lang w:val="pt-BR"/>
        </w:rPr>
        <w:t>Espaço artificial. Inclui aquela parte da crosta terrestre onde predomina todo tipo de artefatos construídos pelo homem. A sua máxima expressão é a cidade; por isso, também recebe o nome de espaço urbano. Nele, tudo o que existe foi feito pelo homem. Todas as formas são inventadas por ele, e quando surge algum elemento natural (flores, plantas e árvores), a sua função é decorar o ambiente artificial onde lhes tocará crescer enclausuradas em vasos ou canteiros. Às vezes, o conceito de espaço artificial confunde-se com o de espaço natural adaptado. Essa confusão origina-se no fato de não se atentar para que, embora em uma plantação intervenha a mão do homem, o seu produto (a colheita) é um resultado natural; ou seja, acredita-se que, como a plantação é um fato artificial, as plantas que dela nascem também o são. Para que a colheita fosse artificial, alguém deveria ter fabricado cada planta e cada grão, suponhamos, em material plástico.</w:t>
      </w:r>
    </w:p>
    <w:p w14:paraId="7E888E0A" w14:textId="77777777" w:rsidR="00CA1C72" w:rsidRPr="00946553" w:rsidRDefault="00DE4BF9">
      <w:pPr>
        <w:spacing w:after="120"/>
        <w:jc w:val="both"/>
        <w:rPr>
          <w:lang w:val="pt-BR"/>
        </w:rPr>
      </w:pPr>
      <w:r w:rsidRPr="00946553">
        <w:rPr>
          <w:lang w:val="pt-BR"/>
        </w:rPr>
        <w:t xml:space="preserve">Espaço natural virgem. São aquelas áreas, cada vez mais </w:t>
      </w:r>
      <w:proofErr w:type="spellStart"/>
      <w:r w:rsidRPr="00946553">
        <w:rPr>
          <w:lang w:val="pt-BR"/>
        </w:rPr>
        <w:t>escasas</w:t>
      </w:r>
      <w:proofErr w:type="spellEnd"/>
      <w:r w:rsidRPr="00946553">
        <w:rPr>
          <w:lang w:val="pt-BR"/>
        </w:rPr>
        <w:t>, do espaço natural sem vestígios da ação do homem.</w:t>
      </w:r>
    </w:p>
    <w:p w14:paraId="57BE10AA" w14:textId="77777777" w:rsidR="00CA1C72" w:rsidRPr="00946553" w:rsidRDefault="00DE4BF9">
      <w:pPr>
        <w:spacing w:after="120"/>
        <w:jc w:val="both"/>
        <w:rPr>
          <w:lang w:val="pt-BR"/>
        </w:rPr>
      </w:pPr>
      <w:r w:rsidRPr="00946553">
        <w:rPr>
          <w:lang w:val="pt-BR"/>
        </w:rPr>
        <w:t>Espaço vital. Esta forma espacial não se refere à terra, mas sim ao homem ou a qualquer outra espécie dos reinos monera, protista, vegetal e animal e ao seu entorno ou meio favorável necessário para poder existir.</w:t>
      </w:r>
    </w:p>
    <w:p w14:paraId="31922D7D" w14:textId="77777777" w:rsidR="00CA1C72" w:rsidRPr="00946553" w:rsidRDefault="00DE4BF9">
      <w:pPr>
        <w:spacing w:after="120"/>
        <w:jc w:val="both"/>
        <w:rPr>
          <w:lang w:val="pt-BR"/>
        </w:rPr>
      </w:pPr>
      <w:r w:rsidRPr="00946553">
        <w:rPr>
          <w:lang w:val="pt-BR"/>
        </w:rPr>
        <w:t>Para sintetizar o exposto, a Figura 3.1 mostra as tipologias espaciais e as suas relações.</w:t>
      </w:r>
    </w:p>
    <w:p w14:paraId="4FE7E52F" w14:textId="77777777" w:rsidR="00CA1C72" w:rsidRPr="00946553" w:rsidRDefault="00DE4BF9">
      <w:pPr>
        <w:spacing w:after="120"/>
        <w:jc w:val="both"/>
        <w:rPr>
          <w:lang w:val="pt-BR"/>
        </w:rPr>
      </w:pPr>
      <w:r w:rsidRPr="00946553">
        <w:rPr>
          <w:i/>
          <w:sz w:val="19"/>
          <w:lang w:val="pt-BR"/>
        </w:rPr>
        <w:t>[Nota: A Figura 3.1 original do documento ilustra esquematicamente as Tipologias do espaço físico: Real -&gt; Potencial; Cultural ou adaptado -&gt; Natural ou rural / Artificial ou urbano; Natural -&gt; Virgem / Adaptado; Vital (ecológico).]</w:t>
      </w:r>
    </w:p>
    <w:p w14:paraId="0E500E93" w14:textId="35C834E8" w:rsidR="00CA1C72" w:rsidRPr="00946553" w:rsidRDefault="00DE4BF9" w:rsidP="002339E6">
      <w:pPr>
        <w:pStyle w:val="Ttulo1"/>
      </w:pPr>
      <w:r w:rsidRPr="00946553">
        <w:t xml:space="preserve">6. </w:t>
      </w:r>
      <w:r w:rsidR="002339E6">
        <w:tab/>
      </w:r>
      <w:r w:rsidRPr="00946553">
        <w:t>O ESPAÇO TURÍSTICO</w:t>
      </w:r>
    </w:p>
    <w:p w14:paraId="304BD05B" w14:textId="77777777" w:rsidR="00CA1C72" w:rsidRPr="00946553" w:rsidRDefault="00DE4BF9">
      <w:pPr>
        <w:spacing w:after="120"/>
        <w:jc w:val="both"/>
        <w:rPr>
          <w:lang w:val="pt-BR"/>
        </w:rPr>
      </w:pPr>
      <w:r w:rsidRPr="00946553">
        <w:rPr>
          <w:lang w:val="pt-BR"/>
        </w:rPr>
        <w:t>O espaço turístico é a consequência da presença e da distribuição territorial dos atrativos turísticos que, não devemos esquecer, são a matéria-prima do turismo. Este elemento do patrimônio turístico, somado à planta e à infraestrutura turísticas, é suficiente para definir o espaço turístico de qualquer país.</w:t>
      </w:r>
    </w:p>
    <w:p w14:paraId="6784FA50" w14:textId="77777777" w:rsidR="00CA1C72" w:rsidRPr="00946553" w:rsidRDefault="00DE4BF9">
      <w:pPr>
        <w:spacing w:after="120"/>
        <w:jc w:val="both"/>
        <w:rPr>
          <w:lang w:val="pt-BR"/>
        </w:rPr>
      </w:pPr>
      <w:r w:rsidRPr="00946553">
        <w:rPr>
          <w:lang w:val="pt-BR"/>
        </w:rPr>
        <w:t>Quando os técnicos trabalham na determinação do espaço turístico, o que fazem é delimitar sobre um mapa uma superfície de dimensões planas, que é a melhor forma de representar o espaço que interessa aos planejadores físicos.</w:t>
      </w:r>
    </w:p>
    <w:p w14:paraId="7383C54C" w14:textId="77777777" w:rsidR="00CA1C72" w:rsidRPr="00946553" w:rsidRDefault="00DE4BF9">
      <w:pPr>
        <w:spacing w:after="120"/>
        <w:jc w:val="both"/>
        <w:rPr>
          <w:lang w:val="pt-BR"/>
        </w:rPr>
      </w:pPr>
      <w:r w:rsidRPr="00946553">
        <w:rPr>
          <w:lang w:val="pt-BR"/>
        </w:rPr>
        <w:t>Como já assinalamos, uma das características físicas dos atrativos turísticos é que, mesmo quando se encontram próximos, apenas excepcionalmente se tocam uns com os outros; a outra, que acrescentamos agora, é que até nos países que contam com maior densidade de atrativos notam-se grandes áreas do território que carecem deles, o que acentua a sua descontinuidade.</w:t>
      </w:r>
    </w:p>
    <w:p w14:paraId="2134E694" w14:textId="77777777" w:rsidR="00CA1C72" w:rsidRPr="00946553" w:rsidRDefault="00DE4BF9">
      <w:pPr>
        <w:spacing w:after="120"/>
        <w:jc w:val="both"/>
        <w:rPr>
          <w:lang w:val="pt-BR"/>
        </w:rPr>
      </w:pPr>
      <w:r w:rsidRPr="00946553">
        <w:rPr>
          <w:lang w:val="pt-BR"/>
        </w:rPr>
        <w:t xml:space="preserve">Visto que o espaço turístico é retalhado, não se pode recorrer às técnicas de regionalização para proceder à sua delimitação porque, de acordo com elas, ter-se-ia de abranger toda a superfície do país ou da província em estudo e, se isso fosse feito, </w:t>
      </w:r>
      <w:proofErr w:type="spellStart"/>
      <w:r w:rsidRPr="00946553">
        <w:rPr>
          <w:lang w:val="pt-BR"/>
        </w:rPr>
        <w:t>cometeria-se</w:t>
      </w:r>
      <w:proofErr w:type="spellEnd"/>
      <w:r w:rsidRPr="00946553">
        <w:rPr>
          <w:lang w:val="pt-BR"/>
        </w:rPr>
        <w:t xml:space="preserve"> o erro de fazer figurar como turísticas grandes superfícies que não o são. Isso significa que as regiões turísticas não existem. É precisamente em substituição à ideia de região turística que desenvolvemos a teoria do espaço turístico.</w:t>
      </w:r>
    </w:p>
    <w:p w14:paraId="057E79E3" w14:textId="77777777" w:rsidR="00CA1C72" w:rsidRPr="00946553" w:rsidRDefault="00DE4BF9">
      <w:pPr>
        <w:spacing w:after="120"/>
        <w:jc w:val="both"/>
        <w:rPr>
          <w:lang w:val="pt-BR"/>
        </w:rPr>
      </w:pPr>
      <w:r w:rsidRPr="00946553">
        <w:rPr>
          <w:lang w:val="pt-BR"/>
        </w:rPr>
        <w:t>A melhor forma de determinar um espaço turístico é recorrer ao método empírico, por meio do qual se pode observar a distribuição territorial dos atrativos turísticos e da planta, a fim de detectar as agrupações e concentrações que saltam à vista. Desse modo, por meio de um procedimento sistemático e da aplicação das metodologias específicas que indicaremos ao descrever cada elemento, podem ser encontrados todos os componentes do espaço turístico assinalados a seguir, os quais foram anotados em escala descendente em relação ao tamanho de sua superfície:</w:t>
      </w:r>
    </w:p>
    <w:p w14:paraId="60169CD4" w14:textId="77777777" w:rsidR="00CA1C72" w:rsidRPr="00946553" w:rsidRDefault="00DE4BF9">
      <w:pPr>
        <w:pStyle w:val="ListBullet2"/>
        <w:spacing w:after="80"/>
        <w:jc w:val="both"/>
      </w:pPr>
      <w:r w:rsidRPr="00946553">
        <w:rPr>
          <w:rFonts w:ascii="Arial" w:hAnsi="Arial"/>
        </w:rPr>
        <w:t>• Zona.</w:t>
      </w:r>
    </w:p>
    <w:p w14:paraId="5E8B6707" w14:textId="77777777" w:rsidR="00CA1C72" w:rsidRPr="00946553" w:rsidRDefault="00DE4BF9">
      <w:pPr>
        <w:pStyle w:val="ListBullet2"/>
        <w:spacing w:after="80"/>
        <w:jc w:val="both"/>
      </w:pPr>
      <w:r w:rsidRPr="00946553">
        <w:rPr>
          <w:rFonts w:ascii="Arial" w:hAnsi="Arial"/>
        </w:rPr>
        <w:t>• Área.</w:t>
      </w:r>
    </w:p>
    <w:p w14:paraId="24FC549B" w14:textId="77777777" w:rsidR="00CA1C72" w:rsidRPr="00946553" w:rsidRDefault="00DE4BF9">
      <w:pPr>
        <w:pStyle w:val="ListBullet2"/>
        <w:spacing w:after="80"/>
        <w:jc w:val="both"/>
      </w:pPr>
      <w:r w:rsidRPr="00946553">
        <w:rPr>
          <w:rFonts w:ascii="Arial" w:hAnsi="Arial"/>
        </w:rPr>
        <w:t>• Complexo.</w:t>
      </w:r>
    </w:p>
    <w:p w14:paraId="7F4688B5" w14:textId="77777777" w:rsidR="00CA1C72" w:rsidRPr="00946553" w:rsidRDefault="00DE4BF9">
      <w:pPr>
        <w:pStyle w:val="ListBullet2"/>
        <w:spacing w:after="80"/>
        <w:jc w:val="both"/>
      </w:pPr>
      <w:r w:rsidRPr="00946553">
        <w:rPr>
          <w:rFonts w:ascii="Arial" w:hAnsi="Arial"/>
        </w:rPr>
        <w:t>• Centro.</w:t>
      </w:r>
    </w:p>
    <w:p w14:paraId="4FF7961E" w14:textId="77777777" w:rsidR="00CA1C72" w:rsidRPr="00946553" w:rsidRDefault="00DE4BF9">
      <w:pPr>
        <w:pStyle w:val="ListBullet2"/>
        <w:spacing w:after="80"/>
        <w:jc w:val="both"/>
      </w:pPr>
      <w:r w:rsidRPr="00946553">
        <w:rPr>
          <w:rFonts w:ascii="Arial" w:hAnsi="Arial"/>
        </w:rPr>
        <w:t>• Unidade.</w:t>
      </w:r>
    </w:p>
    <w:p w14:paraId="6846DB3B" w14:textId="77777777" w:rsidR="00CA1C72" w:rsidRPr="00946553" w:rsidRDefault="00DE4BF9">
      <w:pPr>
        <w:pStyle w:val="ListBullet2"/>
        <w:spacing w:after="80"/>
        <w:jc w:val="both"/>
      </w:pPr>
      <w:r w:rsidRPr="00946553">
        <w:rPr>
          <w:rFonts w:ascii="Arial" w:hAnsi="Arial"/>
        </w:rPr>
        <w:t>• Núcleo.</w:t>
      </w:r>
    </w:p>
    <w:p w14:paraId="01555A94" w14:textId="77777777" w:rsidR="00CA1C72" w:rsidRPr="00946553" w:rsidRDefault="00DE4BF9">
      <w:pPr>
        <w:pStyle w:val="ListBullet2"/>
        <w:spacing w:after="80"/>
        <w:jc w:val="both"/>
      </w:pPr>
      <w:r w:rsidRPr="00946553">
        <w:rPr>
          <w:rFonts w:ascii="Arial" w:hAnsi="Arial"/>
        </w:rPr>
        <w:t>• Conjunto.</w:t>
      </w:r>
    </w:p>
    <w:p w14:paraId="428081B5" w14:textId="77777777" w:rsidR="00CA1C72" w:rsidRPr="00946553" w:rsidRDefault="00DE4BF9">
      <w:pPr>
        <w:pStyle w:val="ListBullet2"/>
        <w:spacing w:after="80"/>
        <w:jc w:val="both"/>
      </w:pPr>
      <w:r w:rsidRPr="00946553">
        <w:rPr>
          <w:rFonts w:ascii="Arial" w:hAnsi="Arial"/>
        </w:rPr>
        <w:t>• Corredor.</w:t>
      </w:r>
    </w:p>
    <w:p w14:paraId="56FCE175" w14:textId="77777777" w:rsidR="00CA1C72" w:rsidRPr="00946553" w:rsidRDefault="00DE4BF9">
      <w:pPr>
        <w:pStyle w:val="ListBullet2"/>
        <w:spacing w:after="80"/>
        <w:jc w:val="both"/>
      </w:pPr>
      <w:r w:rsidRPr="00946553">
        <w:rPr>
          <w:rFonts w:ascii="Arial" w:hAnsi="Arial"/>
        </w:rPr>
        <w:t>• Corredor de traslado.</w:t>
      </w:r>
    </w:p>
    <w:p w14:paraId="3E622F9A" w14:textId="77777777" w:rsidR="00CA1C72" w:rsidRPr="00946553" w:rsidRDefault="00DE4BF9">
      <w:pPr>
        <w:pStyle w:val="ListBullet2"/>
        <w:spacing w:after="80"/>
        <w:jc w:val="both"/>
      </w:pPr>
      <w:r w:rsidRPr="00946553">
        <w:rPr>
          <w:rFonts w:ascii="Arial" w:hAnsi="Arial"/>
        </w:rPr>
        <w:t>• Corredor de estadía.</w:t>
      </w:r>
    </w:p>
    <w:p w14:paraId="57C90893" w14:textId="5CA27AB3" w:rsidR="00CA1C72" w:rsidRPr="00946553" w:rsidRDefault="00DE4BF9" w:rsidP="002339E6">
      <w:pPr>
        <w:pStyle w:val="Ttulo1"/>
      </w:pPr>
      <w:r w:rsidRPr="00946553">
        <w:t xml:space="preserve">7. </w:t>
      </w:r>
      <w:r w:rsidR="002339E6">
        <w:tab/>
      </w:r>
      <w:r w:rsidRPr="00946553">
        <w:t>ZONA TURÍSTICA</w:t>
      </w:r>
    </w:p>
    <w:p w14:paraId="565AE33E" w14:textId="77777777" w:rsidR="00CA1C72" w:rsidRPr="00946553" w:rsidRDefault="00DE4BF9">
      <w:pPr>
        <w:spacing w:after="120"/>
        <w:jc w:val="both"/>
        <w:rPr>
          <w:lang w:val="pt-BR"/>
        </w:rPr>
      </w:pPr>
      <w:r w:rsidRPr="00946553">
        <w:rPr>
          <w:lang w:val="pt-BR"/>
        </w:rPr>
        <w:t>É a maior unidade de análise e estruturação do universo espacial turístico de um país. A sua superfície é variável, já que depende da extensão total de cada território nacional e da forma de distribuição dos atrativos turísticos, que são os elementos básicos a considerar para a sua delimitação. A sua dimensão mínima é imediatamente superior à máxima que um complexo turístico alcance.</w:t>
      </w:r>
    </w:p>
    <w:p w14:paraId="77CC9451" w14:textId="77777777" w:rsidR="00CA1C72" w:rsidRPr="00946553" w:rsidRDefault="00DE4BF9">
      <w:pPr>
        <w:spacing w:after="120"/>
        <w:jc w:val="both"/>
        <w:rPr>
          <w:lang w:val="pt-BR"/>
        </w:rPr>
      </w:pPr>
      <w:r w:rsidRPr="00946553">
        <w:rPr>
          <w:lang w:val="pt-BR"/>
        </w:rPr>
        <w:t>Para que exista uma zona turística, esta deve contar com um número mínimo de dez atrativos turísticos suficientemente próximos, sem importar a que tipo pertencem nem qual é a sua categoria. Depois de ter representado em um mapa a localização precisa de cada atrativo, o grau de proximidade é determinado visualmente aplicando em sua leitura a lei de contiguidade. Tal lei consiste em utilizar a capacidade de síntese do mecanismo da visão como veículo para reconhecer em cada caso as formas naturais de agrupamento que os símbolos anotados podem adotar.</w:t>
      </w:r>
    </w:p>
    <w:p w14:paraId="7E62DC9C" w14:textId="77777777" w:rsidR="00CA1C72" w:rsidRPr="00946553" w:rsidRDefault="00DE4BF9">
      <w:pPr>
        <w:spacing w:after="120"/>
        <w:jc w:val="both"/>
        <w:rPr>
          <w:lang w:val="pt-BR"/>
        </w:rPr>
      </w:pPr>
      <w:r w:rsidRPr="00946553">
        <w:rPr>
          <w:lang w:val="pt-BR"/>
        </w:rPr>
        <w:t xml:space="preserve">Como indica a Figura 3.2, as formas de associação dependem do tamanho do contexto. No Caso A, supõe-se que o quadrado da esquerda representa um país cujos atrativos turísticos originam as três zonas desenhadas no quadrado da direita. Nele, pode-se notar que no ângulo superior direito ficaram dois atrativos sem enquadramento. Na realidade, isso ocorre continuamente, pelo que, sem maiores preocupações, o que deve ser feito é não </w:t>
      </w:r>
      <w:proofErr w:type="gramStart"/>
      <w:r w:rsidRPr="00946553">
        <w:rPr>
          <w:lang w:val="pt-BR"/>
        </w:rPr>
        <w:t>levá-los</w:t>
      </w:r>
      <w:proofErr w:type="gramEnd"/>
      <w:r w:rsidRPr="00946553">
        <w:rPr>
          <w:lang w:val="pt-BR"/>
        </w:rPr>
        <w:t xml:space="preserve"> em conta neste primeiro patamar analítico, anotando-os como atrativos isolados.</w:t>
      </w:r>
    </w:p>
    <w:p w14:paraId="31B6502C" w14:textId="77777777" w:rsidR="00CA1C72" w:rsidRPr="00946553" w:rsidRDefault="00DE4BF9">
      <w:pPr>
        <w:spacing w:after="120"/>
        <w:jc w:val="both"/>
        <w:rPr>
          <w:lang w:val="pt-BR"/>
        </w:rPr>
      </w:pPr>
      <w:r w:rsidRPr="00946553">
        <w:rPr>
          <w:lang w:val="pt-BR"/>
        </w:rPr>
        <w:t>Para demonstrar que as formas de agrupamento — quanto ao seu tamanho, quantidade de elementos contidos e módulo de distância com o qual se estabelece a contiguidade — dependem do contexto, desenhou-se o Caso B. Na figura nota-se: a) que o 'país' representado é quatro vezes maior que o do Caso A; b) que as distâncias que separam os atrativos compreendidos nas zonas de 1 a 4 são maiores que as do Caso A; e c) que a conformação dos atrativos da zona 5 é idêntica à das zonas 2 e 3 do Caso A, mas com a diferença de que, nesta ocasião, ao aumentar o tamanho do contexto, eles se encontram associados em um único grupo. O equivalente deste exemplo, para o Caso A, poderia ser Honduras, que possui 112.088 quilômetros quadrados, e para o B, o Brasil, cuja superfície é de 8.513.444 quilômetros quadrados.</w:t>
      </w:r>
    </w:p>
    <w:p w14:paraId="3A2E796F" w14:textId="77777777" w:rsidR="00CA1C72" w:rsidRPr="00946553" w:rsidRDefault="00DE4BF9">
      <w:pPr>
        <w:spacing w:after="120"/>
        <w:jc w:val="both"/>
        <w:rPr>
          <w:lang w:val="pt-BR"/>
        </w:rPr>
      </w:pPr>
      <w:r w:rsidRPr="00946553">
        <w:rPr>
          <w:lang w:val="pt-BR"/>
        </w:rPr>
        <w:t>Além dos atrativos turísticos, para funcionar adequadamente, uma zona turística deve contar dentro de seu território com equipamentos, serviços turísticos e dois ou mais centros turísticos, estando além disso provida de uma infraestrutura de transportes e comunicações que relacione os principais elementos que a integram entre si e com outras zonas e elementos do espaço turístico. Se carecer de parte ou da totalidade destes últimos requisitos, deve ser qualificada como zona potencial.</w:t>
      </w:r>
    </w:p>
    <w:p w14:paraId="23F55BD0" w14:textId="77777777" w:rsidR="00CA1C72" w:rsidRPr="00946553" w:rsidRDefault="00DE4BF9">
      <w:pPr>
        <w:spacing w:after="120"/>
        <w:jc w:val="both"/>
        <w:rPr>
          <w:lang w:val="pt-BR"/>
        </w:rPr>
      </w:pPr>
      <w:r w:rsidRPr="00946553">
        <w:rPr>
          <w:lang w:val="pt-BR"/>
        </w:rPr>
        <w:t xml:space="preserve">A Figura </w:t>
      </w:r>
      <w:proofErr w:type="gramStart"/>
      <w:r w:rsidRPr="00946553">
        <w:rPr>
          <w:lang w:val="pt-BR"/>
        </w:rPr>
        <w:t>3.3 mostra</w:t>
      </w:r>
      <w:proofErr w:type="gramEnd"/>
      <w:r w:rsidRPr="00946553">
        <w:rPr>
          <w:lang w:val="pt-BR"/>
        </w:rPr>
        <w:t xml:space="preserve"> ampliada a zona 5 do Caso B da figura anterior, sob o suposto de que a planta turística se distribui em dois centros turísticos (C.T.1 e C.T.2) e que todos os atrativos estão unidos por uma rede de rodovias. Se, ao contrário, alguns deles tivessem ficado incomunicáveis e após realizar o balanço se comprovasse que a planta turística é insuficiente, o diagnóstico deveria qualificar essa zona como parcialmente potencial, indicando quais partes necessitam ser desenvolvidas para que o conjunto funcione harmonicamente.</w:t>
      </w:r>
    </w:p>
    <w:p w14:paraId="16CFEECA" w14:textId="77777777" w:rsidR="00CA1C72" w:rsidRPr="00946553" w:rsidRDefault="00DE4BF9">
      <w:pPr>
        <w:spacing w:after="120"/>
        <w:jc w:val="both"/>
        <w:rPr>
          <w:lang w:val="pt-BR"/>
        </w:rPr>
      </w:pPr>
      <w:r w:rsidRPr="00946553">
        <w:rPr>
          <w:lang w:val="pt-BR"/>
        </w:rPr>
        <w:t>Uma vez delimitadas as zonas turísticas, deve-se analisar qual o papel que cada uma delas desempenha em relação ao total do espaço turístico, o que é feito hierarquizando-as de acordo com o número, a qualidade e a diversidade de seus atrativos.</w:t>
      </w:r>
    </w:p>
    <w:p w14:paraId="42088603" w14:textId="604A1DBC" w:rsidR="00CA1C72" w:rsidRPr="00946553" w:rsidRDefault="00DE4BF9" w:rsidP="002339E6">
      <w:pPr>
        <w:pStyle w:val="Ttulo1"/>
      </w:pPr>
      <w:r w:rsidRPr="00946553">
        <w:t xml:space="preserve">8. </w:t>
      </w:r>
      <w:r w:rsidR="002339E6">
        <w:tab/>
      </w:r>
      <w:r w:rsidRPr="00946553">
        <w:t>ÁREA TURÍSTICA</w:t>
      </w:r>
    </w:p>
    <w:p w14:paraId="5C09F7A1" w14:textId="77777777" w:rsidR="00CA1C72" w:rsidRPr="00946553" w:rsidRDefault="00DE4BF9">
      <w:pPr>
        <w:spacing w:after="120"/>
        <w:jc w:val="both"/>
        <w:rPr>
          <w:lang w:val="pt-BR"/>
        </w:rPr>
      </w:pPr>
      <w:r w:rsidRPr="00946553">
        <w:rPr>
          <w:lang w:val="pt-BR"/>
        </w:rPr>
        <w:t>São as partes em que se pode dividir uma zona e, portanto, a sua superfície é menor que a do todo que as contém; contudo, como as zonas podem chegar a ter tamanhos distintos, é possível que uma área da zona maior resulte maior do que outra zona menor.</w:t>
      </w:r>
    </w:p>
    <w:p w14:paraId="056DD3D4" w14:textId="77777777" w:rsidR="00CA1C72" w:rsidRPr="00946553" w:rsidRDefault="00DE4BF9">
      <w:pPr>
        <w:spacing w:after="120"/>
        <w:jc w:val="both"/>
        <w:rPr>
          <w:lang w:val="pt-BR"/>
        </w:rPr>
      </w:pPr>
      <w:r w:rsidRPr="00946553">
        <w:rPr>
          <w:lang w:val="pt-BR"/>
        </w:rPr>
        <w:t>As áreas turísticas devem estar dotadas de atrativos turísticos contíguos, em número também menor que os da zona, e, do mesmo modo que elas, necessitam de uma infraestrutura de transporte e comunicação que relacione entre si todos os elementos turísticos que a integram. Para que possam funcionar como um subsistema, requerem a presença mínima de um centro turístico e, se a sua infraestrutura e dotação de equipamentos e serviços forem insuficientes, devem ser registradas como potenciais.</w:t>
      </w:r>
    </w:p>
    <w:p w14:paraId="6164148D" w14:textId="77777777" w:rsidR="00CA1C72" w:rsidRPr="00946553" w:rsidRDefault="00DE4BF9">
      <w:pPr>
        <w:spacing w:after="120"/>
        <w:jc w:val="both"/>
        <w:rPr>
          <w:lang w:val="pt-BR"/>
        </w:rPr>
      </w:pPr>
      <w:r w:rsidRPr="00946553">
        <w:rPr>
          <w:lang w:val="pt-BR"/>
        </w:rPr>
        <w:t>Ao proceder à análise das zonas para comprovar a possibilidade de subdividi-las em áreas, deve-se começar por analisar a forma total, buscando estrangulamentos que possam marcar uma separação natural. Caso sejam encontrados, devem-se contar imediatamente os atrativos que ficaram em cada parte, pois nenhuma área pode contar com menos de dez atrativos.</w:t>
      </w:r>
    </w:p>
    <w:p w14:paraId="57754953" w14:textId="77777777" w:rsidR="00CA1C72" w:rsidRPr="00946553" w:rsidRDefault="00DE4BF9">
      <w:pPr>
        <w:spacing w:after="120"/>
        <w:jc w:val="both"/>
        <w:rPr>
          <w:lang w:val="pt-BR"/>
        </w:rPr>
      </w:pPr>
      <w:r w:rsidRPr="00946553">
        <w:rPr>
          <w:lang w:val="pt-BR"/>
        </w:rPr>
        <w:t>Ao subdividir uma zona em áreas, passa-se a um segundo nível analítico que permite ajustar os seus limites. Na Figura 3.4 podem ser vistos os resultados desses ajustes que mantêm a unidade da zona 5, após tê-la dividido em duas áreas que ficaram conectadas por meio de um corredor interno.</w:t>
      </w:r>
    </w:p>
    <w:p w14:paraId="498AE8C4" w14:textId="77777777" w:rsidR="00CA1C72" w:rsidRPr="00946553" w:rsidRDefault="00DE4BF9">
      <w:pPr>
        <w:spacing w:after="120"/>
        <w:jc w:val="both"/>
        <w:rPr>
          <w:lang w:val="pt-BR"/>
        </w:rPr>
      </w:pPr>
      <w:r w:rsidRPr="00946553">
        <w:rPr>
          <w:lang w:val="pt-BR"/>
        </w:rPr>
        <w:t>Como toda área deve conter um mínimo de dez atrativos, esse requisito impõe que, para que uma zona possa dividir-se em áreas, deve possuir vinte ou mais atrativos.</w:t>
      </w:r>
    </w:p>
    <w:p w14:paraId="71108B74" w14:textId="1663A70A" w:rsidR="00CA1C72" w:rsidRPr="00946553" w:rsidRDefault="00DE4BF9" w:rsidP="002339E6">
      <w:pPr>
        <w:pStyle w:val="Ttulo1"/>
      </w:pPr>
      <w:r w:rsidRPr="00946553">
        <w:t xml:space="preserve">9. </w:t>
      </w:r>
      <w:r w:rsidR="002339E6">
        <w:tab/>
      </w:r>
      <w:r w:rsidRPr="00946553">
        <w:t>CENTRO TURÍSTICO</w:t>
      </w:r>
    </w:p>
    <w:p w14:paraId="22C2E2B2" w14:textId="77777777" w:rsidR="00CA1C72" w:rsidRPr="00946553" w:rsidRDefault="00DE4BF9">
      <w:pPr>
        <w:spacing w:after="120"/>
        <w:jc w:val="both"/>
        <w:rPr>
          <w:lang w:val="pt-BR"/>
        </w:rPr>
      </w:pPr>
      <w:r w:rsidRPr="00946553">
        <w:rPr>
          <w:lang w:val="pt-BR"/>
        </w:rPr>
        <w:t>É todo conglomerado urbano que conta em seu próprio território ou dentro de seu raio de influência com atrativos turísticos de tipo e hierarquia suficientes para motivar uma viagem turística. A fim de permitir uma viagem de ida e regresso no mesmo dia, o raio de influência foi estimado em duas horas de distância-tempo. Essa relação é uma medida que estabelece o comprimento de caminho que, nessa unidade de tempo, um ônibus de transporte turístico pode percorrer. Portanto, tal distância é variável, já que o número de quilômetros que se pode percorrer depende da topografia do terreno, do tipo de estrada (autoestrada, pavimentada, cascalho ou terra) e do seu estado.</w:t>
      </w:r>
    </w:p>
    <w:p w14:paraId="297F7C64" w14:textId="77777777" w:rsidR="00CA1C72" w:rsidRPr="00946553" w:rsidRDefault="00DE4BF9">
      <w:pPr>
        <w:spacing w:after="120"/>
        <w:jc w:val="both"/>
        <w:rPr>
          <w:lang w:val="pt-BR"/>
        </w:rPr>
      </w:pPr>
      <w:r w:rsidRPr="00946553">
        <w:rPr>
          <w:lang w:val="pt-BR"/>
        </w:rPr>
        <w:t>O limite de duas horas é aproximado e serve de ajuda prática para estimar a magnitude do território turístico que se pode abranger a partir de um centro determinado. Em sua aplicação, deve-se ser flexível, pois se trata de estabelecer um critério e não uma medida exata; portanto, é muito razoável incluir atrativos de certa importância que estejam localizados a poucos minutos além dos limites estabelecidos.</w:t>
      </w:r>
    </w:p>
    <w:p w14:paraId="1AD3C4DF" w14:textId="77777777" w:rsidR="00CA1C72" w:rsidRPr="00946553" w:rsidRDefault="00DE4BF9">
      <w:pPr>
        <w:spacing w:after="120"/>
        <w:jc w:val="both"/>
        <w:rPr>
          <w:lang w:val="pt-BR"/>
        </w:rPr>
      </w:pPr>
      <w:r w:rsidRPr="00946553">
        <w:rPr>
          <w:lang w:val="pt-BR"/>
        </w:rPr>
        <w:t>Se levarmos em conta que a velocidade média de um ônibus que se desloca por uma autoestrada é de 60 quilômetros por hora, o raio máximo abrange cerca de 120 quilômetros e o mínimo cerca de 60 quilômetros (calculados sobre uma velocidade de 30 km/h em uma estrada de terra, em mau estado e que atravessa um terreno montanhoso). Ao escolher como meio de transporte o ônibus ou vans '</w:t>
      </w:r>
      <w:proofErr w:type="spellStart"/>
      <w:r w:rsidRPr="00946553">
        <w:rPr>
          <w:lang w:val="pt-BR"/>
        </w:rPr>
        <w:t>Combi</w:t>
      </w:r>
      <w:proofErr w:type="spellEnd"/>
      <w:r w:rsidRPr="00946553">
        <w:rPr>
          <w:lang w:val="pt-BR"/>
        </w:rPr>
        <w:t>', trabalha-se para um tipo de turista médio, que é aquele que contrata os serviços de excursão nas agências turísticas. Isso não impede que o turista que viaja por estrada, em automóvel próprio ou alugado localmente, possa fazer esses percursos por conta própria. Nesses casos, a distância-tempo máxima pode chegar a 200 quilômetros e a mínima subir até 100 quilômetros. Isso não quer dizer que, para fixar a distância máxima em 200 quilômetros, tenha-se partido de uma velocidade média exagerada, mas sim que se levou em conta que, quando não se viaja em um 'tour organizado', os horários são mais flexíveis e ganha-se o tempo que, nessa classe de excursões, é empregado na mobilização de passageiros e escalas obrigatórias. Essa circunstância faz com que, nos casos em que um atrativo turístico valha a pena, cheguem a ser percorridos em um único dia até 400 quilômetros (ida e volta) para visitá-lo, sempre que se circule por uma autoestrada.</w:t>
      </w:r>
    </w:p>
    <w:p w14:paraId="49346FDC" w14:textId="77777777" w:rsidR="00CA1C72" w:rsidRPr="00946553" w:rsidRDefault="00DE4BF9">
      <w:pPr>
        <w:spacing w:after="120"/>
        <w:jc w:val="both"/>
        <w:rPr>
          <w:lang w:val="pt-BR"/>
        </w:rPr>
      </w:pPr>
      <w:r w:rsidRPr="00946553">
        <w:rPr>
          <w:lang w:val="pt-BR"/>
        </w:rPr>
        <w:t xml:space="preserve">A Figura </w:t>
      </w:r>
      <w:proofErr w:type="gramStart"/>
      <w:r w:rsidRPr="00946553">
        <w:rPr>
          <w:lang w:val="pt-BR"/>
        </w:rPr>
        <w:t>3.5 mostra</w:t>
      </w:r>
      <w:proofErr w:type="gramEnd"/>
      <w:r w:rsidRPr="00946553">
        <w:rPr>
          <w:lang w:val="pt-BR"/>
        </w:rPr>
        <w:t xml:space="preserve"> graficamente um caso imaginário que foi preparado para sintetizar em uma única figura a maior parte das situações possíveis. Os dois círculos traçados com linhas pontilhadas indicam a dimensão máxima que os deslocamentos em ônibus ou automóvel poderiam idealmente alcançar. Esses limites são ideais porque supõem que todas as estradas da rede rodoviária, independentemente do relevo topográfico e do montante de investimento que isso implica, corrigirão o seu traçado para se transformarem em rodovias retas, semelhantes à desenhada na parte inferior da figura comentada, o que na realidade é impossível.</w:t>
      </w:r>
    </w:p>
    <w:p w14:paraId="7BB42462" w14:textId="77777777" w:rsidR="00CA1C72" w:rsidRPr="00946553" w:rsidRDefault="00DE4BF9">
      <w:pPr>
        <w:spacing w:after="120"/>
        <w:jc w:val="both"/>
        <w:rPr>
          <w:lang w:val="pt-BR"/>
        </w:rPr>
      </w:pPr>
      <w:r w:rsidRPr="00946553">
        <w:rPr>
          <w:lang w:val="pt-BR"/>
        </w:rPr>
        <w:t>No entanto, começar a analisar uma situação real traçando tais raios ideais é útil, em primeiro lugar, para obter uma primeira visualização do espaço teórico que pode abranger todos os centros que integram um sistema. E, em segundo termo, para descobrir se esse campo teórico abrange áreas (como a que corresponde à parte inferior do desenho) que contenham atrativos não explorados por carecerem de meios de acesso, mas que eventualmente poderiam integrar-se se alguma vez fossem construídas estradas, ou se alguma das rodovias atuais fosse melhorada, seja pavimentando-as, corrigindo algumas curvas ou alargando os trechos de alta velocidade em relação às pavimentadas.</w:t>
      </w:r>
    </w:p>
    <w:p w14:paraId="48E4BF28" w14:textId="77777777" w:rsidR="00CA1C72" w:rsidRPr="00946553" w:rsidRDefault="00DE4BF9">
      <w:pPr>
        <w:spacing w:after="120"/>
        <w:jc w:val="both"/>
        <w:rPr>
          <w:lang w:val="pt-BR"/>
        </w:rPr>
      </w:pPr>
      <w:r w:rsidRPr="00946553">
        <w:rPr>
          <w:lang w:val="pt-BR"/>
        </w:rPr>
        <w:t>Tendo estabelecidas previamente as longitudes máximas dentro das quais se encontram os sítios que revestem interesse turístico, conta-se com um dado técnico que permite enquadrar as ações da superestrutura turística local, encarregada de regular as operações de cada centro turístico.</w:t>
      </w:r>
    </w:p>
    <w:p w14:paraId="0A864F9B" w14:textId="77777777" w:rsidR="00CA1C72" w:rsidRPr="00946553" w:rsidRDefault="00DE4BF9">
      <w:pPr>
        <w:spacing w:after="120"/>
        <w:jc w:val="both"/>
        <w:rPr>
          <w:lang w:val="pt-BR"/>
        </w:rPr>
      </w:pPr>
      <w:r w:rsidRPr="00946553">
        <w:rPr>
          <w:lang w:val="pt-BR"/>
        </w:rPr>
        <w:t>As superfícies incluídas dentro do raio de influência real dos ônibus e dos automóveis sinalizam a situação vigente no momento de realizar o estudo. Naturalmente, subentende-se que, dentro dos limites fixados pelos raios de influência teóricos, qualquer estrada pode estender o seu alcance se, como dissemos, o seu estado for melhorado ou o seu traçado for modernizado. Com base nisso, podemos acrescentar que outra das particularidades dos centros turísticos é que, dentro dos limites máximos estabelecidos, o seu raio de influência é flexível.</w:t>
      </w:r>
    </w:p>
    <w:p w14:paraId="5DA89A44" w14:textId="77777777" w:rsidR="00CA1C72" w:rsidRPr="00946553" w:rsidRDefault="00DE4BF9">
      <w:pPr>
        <w:spacing w:after="120"/>
        <w:jc w:val="both"/>
        <w:rPr>
          <w:lang w:val="pt-BR"/>
        </w:rPr>
      </w:pPr>
      <w:r w:rsidRPr="00946553">
        <w:rPr>
          <w:lang w:val="pt-BR"/>
        </w:rPr>
        <w:t>Se compararmos a teoria do funcionamento dos centros turísticos exposta até este ponto com a teoria do desenvolvimento regional, veremos que os centros se assemelham aos polos de desenvolvimento, mas com a particularidade de que o raio de influência de um centro turístico encerra uma situação distinta, porque este setor só é capaz de gerar desenvolvimento dentro do espaço que abrange os atrativos dispersos em seu entorno, com a condição de que a sua planta turística conte com os seguintes serviços [cite: 23]:</w:t>
      </w:r>
    </w:p>
    <w:p w14:paraId="2832FBF2" w14:textId="77777777" w:rsidR="00CA1C72" w:rsidRPr="002339E6" w:rsidRDefault="00DE4BF9" w:rsidP="002339E6">
      <w:pPr>
        <w:pStyle w:val="ListBullet2"/>
        <w:numPr>
          <w:ilvl w:val="0"/>
          <w:numId w:val="0"/>
        </w:numPr>
        <w:spacing w:after="80"/>
        <w:ind w:left="284" w:hanging="142"/>
        <w:jc w:val="both"/>
      </w:pPr>
      <w:r w:rsidRPr="00946553">
        <w:rPr>
          <w:rFonts w:ascii="Arial" w:hAnsi="Arial"/>
        </w:rPr>
        <w:t xml:space="preserve">• </w:t>
      </w:r>
      <w:proofErr w:type="spellStart"/>
      <w:r w:rsidRPr="002339E6">
        <w:t>Alojamento</w:t>
      </w:r>
      <w:proofErr w:type="spellEnd"/>
      <w:r w:rsidRPr="002339E6">
        <w:t>.</w:t>
      </w:r>
    </w:p>
    <w:p w14:paraId="46F83334" w14:textId="77777777" w:rsidR="00CA1C72" w:rsidRPr="002339E6" w:rsidRDefault="00DE4BF9" w:rsidP="002339E6">
      <w:pPr>
        <w:pStyle w:val="ListBullet2"/>
        <w:numPr>
          <w:ilvl w:val="0"/>
          <w:numId w:val="0"/>
        </w:numPr>
        <w:spacing w:after="80"/>
        <w:ind w:left="284" w:hanging="142"/>
        <w:jc w:val="both"/>
      </w:pPr>
      <w:r w:rsidRPr="002339E6">
        <w:t>• Alimentação.</w:t>
      </w:r>
    </w:p>
    <w:p w14:paraId="3AD125E3" w14:textId="77777777" w:rsidR="00CA1C72" w:rsidRPr="002339E6" w:rsidRDefault="00DE4BF9" w:rsidP="002339E6">
      <w:pPr>
        <w:pStyle w:val="ListBullet2"/>
        <w:numPr>
          <w:ilvl w:val="0"/>
          <w:numId w:val="0"/>
        </w:numPr>
        <w:spacing w:after="80"/>
        <w:ind w:left="284" w:hanging="142"/>
        <w:jc w:val="both"/>
      </w:pPr>
      <w:r w:rsidRPr="002339E6">
        <w:t>• Lazer.</w:t>
      </w:r>
    </w:p>
    <w:p w14:paraId="04A740B2" w14:textId="77777777" w:rsidR="00CA1C72" w:rsidRPr="002339E6" w:rsidRDefault="00DE4BF9" w:rsidP="002339E6">
      <w:pPr>
        <w:pStyle w:val="ListBullet2"/>
        <w:numPr>
          <w:ilvl w:val="0"/>
          <w:numId w:val="0"/>
        </w:numPr>
        <w:spacing w:after="80"/>
        <w:ind w:left="284" w:hanging="142"/>
        <w:jc w:val="both"/>
        <w:rPr>
          <w:lang w:val="pt-BR"/>
        </w:rPr>
      </w:pPr>
      <w:r w:rsidRPr="002339E6">
        <w:rPr>
          <w:lang w:val="pt-BR"/>
        </w:rPr>
        <w:t>• Agências de viagens de ação local.</w:t>
      </w:r>
    </w:p>
    <w:p w14:paraId="1F69AE3B" w14:textId="77777777" w:rsidR="00CA1C72" w:rsidRPr="002339E6" w:rsidRDefault="00DE4BF9" w:rsidP="002339E6">
      <w:pPr>
        <w:pStyle w:val="ListBullet2"/>
        <w:numPr>
          <w:ilvl w:val="0"/>
          <w:numId w:val="0"/>
        </w:numPr>
        <w:spacing w:after="80"/>
        <w:ind w:left="284" w:hanging="142"/>
        <w:jc w:val="both"/>
        <w:rPr>
          <w:lang w:val="pt-BR"/>
        </w:rPr>
      </w:pPr>
      <w:r w:rsidRPr="002339E6">
        <w:rPr>
          <w:lang w:val="pt-BR"/>
        </w:rPr>
        <w:t>• Informação turística sobre as facilidades e atrativos locais.</w:t>
      </w:r>
    </w:p>
    <w:p w14:paraId="344DBE70" w14:textId="77777777" w:rsidR="00CA1C72" w:rsidRPr="002339E6" w:rsidRDefault="00DE4BF9" w:rsidP="002339E6">
      <w:pPr>
        <w:pStyle w:val="ListBullet2"/>
        <w:numPr>
          <w:ilvl w:val="0"/>
          <w:numId w:val="0"/>
        </w:numPr>
        <w:spacing w:after="80"/>
        <w:ind w:left="284" w:hanging="142"/>
        <w:jc w:val="both"/>
      </w:pPr>
      <w:r w:rsidRPr="002339E6">
        <w:t xml:space="preserve">• </w:t>
      </w:r>
      <w:proofErr w:type="spellStart"/>
      <w:r w:rsidRPr="002339E6">
        <w:t>Comércios</w:t>
      </w:r>
      <w:proofErr w:type="spellEnd"/>
      <w:r w:rsidRPr="002339E6">
        <w:t xml:space="preserve"> </w:t>
      </w:r>
      <w:proofErr w:type="spellStart"/>
      <w:r w:rsidRPr="002339E6">
        <w:t>turísticos</w:t>
      </w:r>
      <w:proofErr w:type="spellEnd"/>
      <w:r w:rsidRPr="002339E6">
        <w:t>.</w:t>
      </w:r>
    </w:p>
    <w:p w14:paraId="258FA096" w14:textId="77777777" w:rsidR="00CA1C72" w:rsidRPr="002339E6" w:rsidRDefault="00DE4BF9" w:rsidP="002339E6">
      <w:pPr>
        <w:pStyle w:val="ListBullet2"/>
        <w:numPr>
          <w:ilvl w:val="0"/>
          <w:numId w:val="0"/>
        </w:numPr>
        <w:spacing w:after="80"/>
        <w:ind w:left="284" w:hanging="142"/>
        <w:jc w:val="both"/>
        <w:rPr>
          <w:lang w:val="pt-BR"/>
        </w:rPr>
      </w:pPr>
      <w:r w:rsidRPr="002339E6">
        <w:rPr>
          <w:lang w:val="pt-BR"/>
        </w:rPr>
        <w:t>• Escritórios de telefones, correios, telégrafos e telex.</w:t>
      </w:r>
    </w:p>
    <w:p w14:paraId="1210626D" w14:textId="77777777" w:rsidR="00CA1C72" w:rsidRPr="002339E6" w:rsidRDefault="00DE4BF9" w:rsidP="002339E6">
      <w:pPr>
        <w:pStyle w:val="ListBullet2"/>
        <w:numPr>
          <w:ilvl w:val="0"/>
          <w:numId w:val="0"/>
        </w:numPr>
        <w:spacing w:after="80"/>
        <w:ind w:left="284" w:hanging="142"/>
        <w:jc w:val="both"/>
        <w:rPr>
          <w:lang w:val="pt-BR"/>
        </w:rPr>
      </w:pPr>
      <w:r w:rsidRPr="002339E6">
        <w:rPr>
          <w:lang w:val="pt-BR"/>
        </w:rPr>
        <w:t>• Sistema de transporte interno organizado, que conecte o centro aos atrativos turísticos compreendidos em sua área de influência.</w:t>
      </w:r>
    </w:p>
    <w:p w14:paraId="199CB176" w14:textId="77777777" w:rsidR="00CA1C72" w:rsidRPr="002339E6" w:rsidRDefault="00DE4BF9" w:rsidP="002339E6">
      <w:pPr>
        <w:pStyle w:val="ListBullet2"/>
        <w:numPr>
          <w:ilvl w:val="0"/>
          <w:numId w:val="0"/>
        </w:numPr>
        <w:spacing w:after="80"/>
        <w:ind w:left="284" w:hanging="142"/>
        <w:jc w:val="both"/>
        <w:rPr>
          <w:lang w:val="pt-BR"/>
        </w:rPr>
      </w:pPr>
      <w:r w:rsidRPr="002339E6">
        <w:rPr>
          <w:lang w:val="pt-BR"/>
        </w:rPr>
        <w:t>• Conexões com os sistemas de transporte externo em nível internacional, nacional, regional ou local, de acordo com a hierarquia do centro.</w:t>
      </w:r>
    </w:p>
    <w:p w14:paraId="2B50C8BF" w14:textId="77777777" w:rsidR="00CA1C72" w:rsidRPr="00946553" w:rsidRDefault="00DE4BF9">
      <w:pPr>
        <w:spacing w:after="120"/>
        <w:jc w:val="both"/>
        <w:rPr>
          <w:lang w:val="pt-BR"/>
        </w:rPr>
      </w:pPr>
      <w:r w:rsidRPr="00946553">
        <w:rPr>
          <w:lang w:val="pt-BR"/>
        </w:rPr>
        <w:t>Pode ser que o conglomerado urbano onde se assenta um centro turístico viva exclusivamente dessa atividade, como ocorre nas vilas de montanha que funcionam com base nos esportes de inverno; ou que nesse conglomerado urbano o turismo seja apenas mais uma atividade. Neste último caso (que estudaremos com maior detalhe no Capítulo 8, que trata do espaço urbano), apenas uma parte do conglomerado urbano é turística, como sucede nas grandes capitais do mundo.</w:t>
      </w:r>
    </w:p>
    <w:p w14:paraId="553208CC" w14:textId="77777777" w:rsidR="00CA1C72" w:rsidRPr="00946553" w:rsidRDefault="00DE4BF9">
      <w:pPr>
        <w:spacing w:after="120"/>
        <w:jc w:val="both"/>
        <w:rPr>
          <w:lang w:val="pt-BR"/>
        </w:rPr>
      </w:pPr>
      <w:r w:rsidRPr="00946553">
        <w:rPr>
          <w:lang w:val="pt-BR"/>
        </w:rPr>
        <w:t>Com base em observações e dados estatísticos coletados em centros cuja única atividade é o turismo, constatou-se que existe uma relação entre a população turística simultânea média e a população permanente, e que essa relação varia entre seis moradores permanentes por cada turista (6 a 1) até um morador permanente por cada sete turistas (1 a 7) [cite: 24].</w:t>
      </w:r>
    </w:p>
    <w:p w14:paraId="1F823B0A" w14:textId="6DBBF985" w:rsidR="00CA1C72" w:rsidRPr="002339E6" w:rsidRDefault="00DE4BF9">
      <w:pPr>
        <w:spacing w:after="120"/>
        <w:jc w:val="both"/>
        <w:rPr>
          <w:lang w:val="pt-BR"/>
        </w:rPr>
      </w:pPr>
      <w:r w:rsidRPr="00946553">
        <w:rPr>
          <w:lang w:val="pt-BR"/>
        </w:rPr>
        <w:t xml:space="preserve">Apesar da grande diferença que separa um extremo do outro, em ambos os tipos de centros o ambiente urbano (sem considerar </w:t>
      </w:r>
      <w:r w:rsidRPr="002339E6">
        <w:rPr>
          <w:lang w:val="pt-BR"/>
        </w:rPr>
        <w:t>a sua</w:t>
      </w:r>
      <w:r w:rsidR="002339E6" w:rsidRPr="002339E6">
        <w:rPr>
          <w:lang w:val="pt-BR"/>
        </w:rPr>
        <w:t xml:space="preserve"> </w:t>
      </w:r>
      <w:r w:rsidRPr="002339E6">
        <w:rPr>
          <w:lang w:val="pt-BR"/>
        </w:rPr>
        <w:t>qualidade) é estritamente turístico. Em Cancún há seis moradores permanentes para cada turista, devido a que os sistemas de alojamento em sua maioria são hotéis de cinco estrelas que geram cerca de um emprego direto por quarto. Se aos empregados diretos se agregam os indiretos e as famílias de ambos, a população permanente chega à proporção mencionada. Em contrapartida, em San Bernardo, quase a totalidade do alojamento são apartamentos e casas cujo rendimento em empregos diretos é baixíssimo, o que determina que haja pouca população permanente e, em consequência, que a proporção seja de 1 para 7.25</w:t>
      </w:r>
    </w:p>
    <w:p w14:paraId="621FB86F" w14:textId="77777777" w:rsidR="00CA1C72" w:rsidRPr="002339E6" w:rsidRDefault="00DE4BF9">
      <w:pPr>
        <w:spacing w:after="120"/>
        <w:jc w:val="both"/>
        <w:rPr>
          <w:lang w:val="pt-BR"/>
        </w:rPr>
      </w:pPr>
      <w:r w:rsidRPr="002339E6">
        <w:rPr>
          <w:lang w:val="pt-BR"/>
        </w:rPr>
        <w:t xml:space="preserve">Quando um centro turístico, como Acapulco ou Mar </w:t>
      </w:r>
      <w:proofErr w:type="spellStart"/>
      <w:r w:rsidRPr="002339E6">
        <w:rPr>
          <w:lang w:val="pt-BR"/>
        </w:rPr>
        <w:t>del</w:t>
      </w:r>
      <w:proofErr w:type="spellEnd"/>
      <w:r w:rsidRPr="002339E6">
        <w:rPr>
          <w:lang w:val="pt-BR"/>
        </w:rPr>
        <w:t xml:space="preserve"> Plata, cumpre além disso o papel de polo de desenvolvimento regional, a proporção entre sua população permanente e a turística supera amplamente a proporção mais alta medida em Cancún (6 para 1). Isso determina que, apesar de o turismo ser a atividade motriz, deve coexistir com outras, o que se traduz fisicamente na existência de dois tipos de cidades e, portanto, de duas formas distintas de vida em um mesmo âmbito urbano. Quando esta duplicidade não se resolve mediante a aplicação de planos urbanos racionais, as atividades se superpõem e interferem, o que se traduz em um grave prejuízo para o turismo porque o ambiente urbano corre o perigo de perder o caráter que deve ter todo centro turístico, caso se deseje que funcione adequadamente.</w:t>
      </w:r>
    </w:p>
    <w:p w14:paraId="75F3774D" w14:textId="77777777" w:rsidR="00CA1C72" w:rsidRPr="00946553" w:rsidRDefault="00DE4BF9">
      <w:pPr>
        <w:keepNext/>
        <w:spacing w:before="360" w:after="120"/>
        <w:jc w:val="both"/>
        <w:rPr>
          <w:rFonts w:ascii="Arial" w:hAnsi="Arial"/>
          <w:lang w:val="pt-BR"/>
        </w:rPr>
      </w:pPr>
      <w:r w:rsidRPr="00946553">
        <w:rPr>
          <w:rFonts w:ascii="Arial" w:hAnsi="Arial"/>
          <w:b/>
          <w:sz w:val="28"/>
          <w:lang w:val="pt-BR"/>
        </w:rPr>
        <w:t>10. TIPOLOGIA DOS CENTROS TURÍSTICOS</w:t>
      </w:r>
    </w:p>
    <w:p w14:paraId="1834C447" w14:textId="77777777" w:rsidR="00CA1C72" w:rsidRPr="00946553" w:rsidRDefault="00DE4BF9">
      <w:pPr>
        <w:spacing w:after="120"/>
        <w:jc w:val="both"/>
        <w:rPr>
          <w:rFonts w:ascii="Arial" w:hAnsi="Arial"/>
          <w:lang w:val="pt-BR"/>
        </w:rPr>
      </w:pPr>
      <w:r w:rsidRPr="00946553">
        <w:rPr>
          <w:rFonts w:ascii="Arial" w:hAnsi="Arial"/>
          <w:lang w:val="pt-BR"/>
        </w:rPr>
        <w:t>De acordo com a função que desempenham como praças receptoras de turistas, os centros turísticos podem ser de quatro tipos:</w:t>
      </w:r>
    </w:p>
    <w:p w14:paraId="3B5AA2A6" w14:textId="77777777" w:rsidR="00CA1C72" w:rsidRPr="00946553" w:rsidRDefault="00DE4BF9">
      <w:pPr>
        <w:numPr>
          <w:ilvl w:val="0"/>
          <w:numId w:val="13"/>
        </w:numPr>
        <w:spacing w:after="80"/>
        <w:contextualSpacing/>
        <w:jc w:val="both"/>
        <w:rPr>
          <w:rFonts w:ascii="Arial" w:hAnsi="Arial"/>
        </w:rPr>
      </w:pPr>
      <w:proofErr w:type="spellStart"/>
      <w:r w:rsidRPr="00946553">
        <w:rPr>
          <w:rFonts w:ascii="Arial" w:hAnsi="Arial"/>
        </w:rPr>
        <w:t>Centros</w:t>
      </w:r>
      <w:proofErr w:type="spellEnd"/>
      <w:r w:rsidRPr="00946553">
        <w:rPr>
          <w:rFonts w:ascii="Arial" w:hAnsi="Arial"/>
        </w:rPr>
        <w:t xml:space="preserve"> </w:t>
      </w:r>
      <w:proofErr w:type="spellStart"/>
      <w:r w:rsidRPr="00946553">
        <w:rPr>
          <w:rFonts w:ascii="Arial" w:hAnsi="Arial"/>
        </w:rPr>
        <w:t>turísticos</w:t>
      </w:r>
      <w:proofErr w:type="spellEnd"/>
      <w:r w:rsidRPr="00946553">
        <w:rPr>
          <w:rFonts w:ascii="Arial" w:hAnsi="Arial"/>
        </w:rPr>
        <w:t xml:space="preserve"> de </w:t>
      </w:r>
      <w:proofErr w:type="spellStart"/>
      <w:r w:rsidRPr="00946553">
        <w:rPr>
          <w:rFonts w:ascii="Arial" w:hAnsi="Arial"/>
        </w:rPr>
        <w:t>distribuição</w:t>
      </w:r>
      <w:proofErr w:type="spellEnd"/>
      <w:r w:rsidRPr="00946553">
        <w:rPr>
          <w:rFonts w:ascii="Arial" w:hAnsi="Arial"/>
        </w:rPr>
        <w:t>.</w:t>
      </w:r>
    </w:p>
    <w:p w14:paraId="1F1E7F64" w14:textId="77777777" w:rsidR="00CA1C72" w:rsidRPr="00946553" w:rsidRDefault="00DE4BF9">
      <w:pPr>
        <w:numPr>
          <w:ilvl w:val="0"/>
          <w:numId w:val="13"/>
        </w:numPr>
        <w:spacing w:after="80"/>
        <w:contextualSpacing/>
        <w:jc w:val="both"/>
        <w:rPr>
          <w:rFonts w:ascii="Arial" w:hAnsi="Arial"/>
        </w:rPr>
      </w:pPr>
      <w:r w:rsidRPr="00946553">
        <w:rPr>
          <w:rFonts w:ascii="Arial" w:hAnsi="Arial"/>
        </w:rPr>
        <w:t>Centros turísticos de estadia.</w:t>
      </w:r>
    </w:p>
    <w:p w14:paraId="7009E4EF" w14:textId="77777777" w:rsidR="00CA1C72" w:rsidRPr="00946553" w:rsidRDefault="00DE4BF9">
      <w:pPr>
        <w:numPr>
          <w:ilvl w:val="0"/>
          <w:numId w:val="13"/>
        </w:numPr>
        <w:spacing w:after="80"/>
        <w:contextualSpacing/>
        <w:jc w:val="both"/>
        <w:rPr>
          <w:rFonts w:ascii="Arial" w:hAnsi="Arial"/>
        </w:rPr>
      </w:pPr>
      <w:r w:rsidRPr="00946553">
        <w:rPr>
          <w:rFonts w:ascii="Arial" w:hAnsi="Arial"/>
        </w:rPr>
        <w:t>Centros turísticos de escala.</w:t>
      </w:r>
    </w:p>
    <w:p w14:paraId="46A09B36" w14:textId="77777777" w:rsidR="00CA1C72" w:rsidRPr="00946553" w:rsidRDefault="00DE4BF9">
      <w:pPr>
        <w:numPr>
          <w:ilvl w:val="0"/>
          <w:numId w:val="13"/>
        </w:numPr>
        <w:spacing w:after="80"/>
        <w:contextualSpacing/>
        <w:jc w:val="both"/>
        <w:rPr>
          <w:rFonts w:ascii="Arial" w:hAnsi="Arial"/>
        </w:rPr>
      </w:pPr>
      <w:r w:rsidRPr="00946553">
        <w:rPr>
          <w:rFonts w:ascii="Arial" w:hAnsi="Arial"/>
        </w:rPr>
        <w:t>Centros turísticos de excursão.</w:t>
      </w:r>
    </w:p>
    <w:p w14:paraId="1A6F4029" w14:textId="77777777" w:rsidR="00CA1C72" w:rsidRPr="00946553" w:rsidRDefault="00DE4BF9">
      <w:pPr>
        <w:spacing w:after="120"/>
        <w:jc w:val="both"/>
        <w:rPr>
          <w:rFonts w:ascii="Arial" w:hAnsi="Arial"/>
          <w:lang w:val="pt-BR"/>
        </w:rPr>
      </w:pPr>
      <w:r w:rsidRPr="00946553">
        <w:rPr>
          <w:rFonts w:ascii="Arial" w:hAnsi="Arial"/>
          <w:lang w:val="pt-BR"/>
        </w:rPr>
        <w:t>Os centros turísticos de distribuição são os que já detalhamos e tomam esse nome porque, a partir do conglomerado urbano que lhes serve de base, os turistas visitam os atrativos incluídos em seu raio de influência e regressem a eles para dormir. Nesse caso, a totalidade do equipamento de alojamento deve situar-se na cidade, mas parte do de alimentação, do de comércio turístico, do de serviço de guias, assim como certas instalações específicas, tais como estacionamentos, trilhas, mirantes e serviços sanitários, devem situar-se nos atrativos turísticos.</w:t>
      </w:r>
    </w:p>
    <w:p w14:paraId="38FD1AB2" w14:textId="77777777" w:rsidR="00CA1C72" w:rsidRPr="00946553" w:rsidRDefault="00DE4BF9">
      <w:pPr>
        <w:spacing w:after="120"/>
        <w:jc w:val="both"/>
        <w:rPr>
          <w:rFonts w:ascii="Arial" w:hAnsi="Arial"/>
          <w:lang w:val="pt-BR"/>
        </w:rPr>
      </w:pPr>
      <w:r w:rsidRPr="00946553">
        <w:rPr>
          <w:rFonts w:ascii="Arial" w:hAnsi="Arial"/>
          <w:lang w:val="pt-BR"/>
        </w:rPr>
        <w:t xml:space="preserve">Mais comuns do que os centros de distribuição são os centros de </w:t>
      </w:r>
      <w:proofErr w:type="spellStart"/>
      <w:r w:rsidRPr="00946553">
        <w:rPr>
          <w:rFonts w:ascii="Arial" w:hAnsi="Arial"/>
          <w:lang w:val="pt-BR"/>
        </w:rPr>
        <w:t>estadía</w:t>
      </w:r>
      <w:proofErr w:type="spellEnd"/>
      <w:r w:rsidRPr="00946553">
        <w:rPr>
          <w:rFonts w:ascii="Arial" w:hAnsi="Arial"/>
          <w:lang w:val="pt-BR"/>
        </w:rPr>
        <w:t xml:space="preserve">. Em centros dessa natureza começou a se desenvolver o turismo, por meio da exploração de um único atrativo, como acontece com as praias ou com os centros de inverno especializados na prática de esqui na neve. A característica fundamental que os distingue dos centros turísticos de distribuição é o tempo de estadia. Nos centros turísticos de distribuição, os turistas permanecem de um a três dias no máximo, porque a finalidade da viagem é conhecer a maior parte dos atrativos operados a partir do mesmo. Esses atrativos podem ser de qualquer das cinco categorias em que foram classificados; porém, independentemente disso, mesmo nos mais importantes, o tempo de visita é curto e só em casos excepcionais se prolonga por alguns dias mais. Em contrapartida, nos centros de </w:t>
      </w:r>
      <w:proofErr w:type="spellStart"/>
      <w:r w:rsidRPr="00946553">
        <w:rPr>
          <w:rFonts w:ascii="Arial" w:hAnsi="Arial"/>
          <w:lang w:val="pt-BR"/>
        </w:rPr>
        <w:t>estadía</w:t>
      </w:r>
      <w:proofErr w:type="spellEnd"/>
      <w:r w:rsidRPr="00946553">
        <w:rPr>
          <w:rFonts w:ascii="Arial" w:hAnsi="Arial"/>
          <w:lang w:val="pt-BR"/>
        </w:rPr>
        <w:t>, os turistas retornam todos os dias ao mesmo atrativo para praticar seu esporte ou suas atividades preferidas.</w:t>
      </w:r>
    </w:p>
    <w:p w14:paraId="60F5E22C" w14:textId="77777777" w:rsidR="00CA1C72" w:rsidRPr="00946553" w:rsidRDefault="00DE4BF9">
      <w:pPr>
        <w:spacing w:after="120"/>
        <w:jc w:val="both"/>
        <w:rPr>
          <w:rFonts w:ascii="Arial" w:hAnsi="Arial"/>
          <w:lang w:val="pt-BR"/>
        </w:rPr>
      </w:pPr>
      <w:r w:rsidRPr="00946553">
        <w:rPr>
          <w:rFonts w:ascii="Arial" w:hAnsi="Arial"/>
          <w:lang w:val="pt-BR"/>
        </w:rPr>
        <w:t xml:space="preserve">A diferença assinalada deve ser levada em conta para ajustar o desenho da planta turística às necessidades do consumidor, necessidades que são distintas em um e outro caso. Assim, os centros de </w:t>
      </w:r>
      <w:proofErr w:type="spellStart"/>
      <w:r w:rsidRPr="00946553">
        <w:rPr>
          <w:rFonts w:ascii="Arial" w:hAnsi="Arial"/>
          <w:lang w:val="pt-BR"/>
        </w:rPr>
        <w:t>estadía</w:t>
      </w:r>
      <w:proofErr w:type="spellEnd"/>
      <w:r w:rsidRPr="00946553">
        <w:rPr>
          <w:rFonts w:ascii="Arial" w:hAnsi="Arial"/>
          <w:lang w:val="pt-BR"/>
        </w:rPr>
        <w:t xml:space="preserve"> exigem um equipamento de lazer muito mais diversificado, para oferecer alternativas diferentes durante todo o tempo de permanência, principalmente pelas tardes e noites.</w:t>
      </w:r>
    </w:p>
    <w:p w14:paraId="53F2A513" w14:textId="77777777" w:rsidR="00CA1C72" w:rsidRPr="00946553" w:rsidRDefault="00DE4BF9">
      <w:pPr>
        <w:spacing w:after="120"/>
        <w:jc w:val="both"/>
        <w:rPr>
          <w:rFonts w:ascii="Arial" w:hAnsi="Arial"/>
          <w:lang w:val="pt-BR"/>
        </w:rPr>
      </w:pPr>
      <w:r w:rsidRPr="00946553">
        <w:rPr>
          <w:rFonts w:ascii="Arial" w:hAnsi="Arial"/>
          <w:lang w:val="pt-BR"/>
        </w:rPr>
        <w:t xml:space="preserve">Dado que é comum que uma porcentagem da demanda corresponda a pessoas que retornam todos os anos, tanto o equipamento comercial quanto o de alimentação e lazer devem ser desenhados e programados de um modo flexível, pensando que, passado certo tempo, para conservar sua clientela tradicional deverão redecorar, atualizar a mercadoria que vendem, mudar o programa de espetáculos e revisar, em geral, o serviço que prestam. Outros serviços, como as agências de viagens de ação local, serão maiores nos centros de distribuição do que nos de </w:t>
      </w:r>
      <w:proofErr w:type="spellStart"/>
      <w:r w:rsidRPr="00946553">
        <w:rPr>
          <w:rFonts w:ascii="Arial" w:hAnsi="Arial"/>
          <w:lang w:val="pt-BR"/>
        </w:rPr>
        <w:t>estadía</w:t>
      </w:r>
      <w:proofErr w:type="spellEnd"/>
      <w:r w:rsidRPr="00946553">
        <w:rPr>
          <w:rFonts w:ascii="Arial" w:hAnsi="Arial"/>
          <w:lang w:val="pt-BR"/>
        </w:rPr>
        <w:t xml:space="preserve"> porque nestes últimos são quase desnecessários, a não ser que dentro de seu raio de influência se contasse com atrativos que valha a pena instrumentalizar como uma atração complementar.</w:t>
      </w:r>
    </w:p>
    <w:p w14:paraId="1EB3A3BE" w14:textId="77777777" w:rsidR="00CA1C72" w:rsidRPr="00946553" w:rsidRDefault="00DE4BF9">
      <w:pPr>
        <w:spacing w:after="120"/>
        <w:jc w:val="both"/>
        <w:rPr>
          <w:rFonts w:ascii="Arial" w:hAnsi="Arial"/>
          <w:lang w:val="pt-BR"/>
        </w:rPr>
      </w:pPr>
      <w:r w:rsidRPr="00946553">
        <w:rPr>
          <w:rFonts w:ascii="Arial" w:hAnsi="Arial"/>
          <w:lang w:val="pt-BR"/>
        </w:rPr>
        <w:t>Para completar as quatro tipologias em que dividimos os centros turísticos devemos mencionar os centros de escala, que não perdem importância apesar de não serem tão comuns como os anteriores. Os centros de escala ocorrem em coincidência com os nós das redes de transporte e com as etapas intermediárias dos percursos de longa distância entre uma praça de mercado emissor e outra de mercado receptor, do mesmo país ou do estrangeiro.</w:t>
      </w:r>
    </w:p>
    <w:p w14:paraId="6C9D81B1" w14:textId="77777777" w:rsidR="00CA1C72" w:rsidRPr="00946553" w:rsidRDefault="00DE4BF9">
      <w:pPr>
        <w:spacing w:after="120"/>
        <w:jc w:val="both"/>
        <w:rPr>
          <w:rFonts w:ascii="Arial" w:hAnsi="Arial"/>
          <w:lang w:val="pt-BR"/>
        </w:rPr>
      </w:pPr>
      <w:r w:rsidRPr="00946553">
        <w:rPr>
          <w:rFonts w:ascii="Arial" w:hAnsi="Arial"/>
          <w:lang w:val="pt-BR"/>
        </w:rPr>
        <w:t>Os nós de transporte podem ser lugares de mudança do sistema de transporte terrestre para o aéreo e vice-versa, assim como de uma linha aérea para outra. Tal é o caso de cidades como Atlanta ou Dallas, dos Estados Unidos da América.</w:t>
      </w:r>
    </w:p>
    <w:p w14:paraId="7185630D" w14:textId="77777777" w:rsidR="00CA1C72" w:rsidRPr="00946553" w:rsidRDefault="00DE4BF9">
      <w:pPr>
        <w:spacing w:after="120"/>
        <w:jc w:val="both"/>
        <w:rPr>
          <w:rFonts w:ascii="Arial" w:hAnsi="Arial"/>
          <w:lang w:val="pt-BR"/>
        </w:rPr>
      </w:pPr>
      <w:r w:rsidRPr="00946553">
        <w:rPr>
          <w:rFonts w:ascii="Arial" w:hAnsi="Arial"/>
          <w:lang w:val="pt-BR"/>
        </w:rPr>
        <w:t>O último tipo corresponde aos centros de excursão, que são os que recebem por menos de 24 horas turistas procedentes de outros centros.</w:t>
      </w:r>
    </w:p>
    <w:p w14:paraId="2535DE63" w14:textId="77777777" w:rsidR="00CA1C72" w:rsidRPr="00946553" w:rsidRDefault="00DE4BF9">
      <w:pPr>
        <w:spacing w:after="120"/>
        <w:jc w:val="both"/>
        <w:rPr>
          <w:rFonts w:ascii="Arial" w:hAnsi="Arial"/>
          <w:lang w:val="pt-BR"/>
        </w:rPr>
      </w:pPr>
      <w:r w:rsidRPr="00946553">
        <w:rPr>
          <w:rFonts w:ascii="Arial" w:hAnsi="Arial"/>
          <w:lang w:val="pt-BR"/>
        </w:rPr>
        <w:t xml:space="preserve">Dificilmente a </w:t>
      </w:r>
      <w:proofErr w:type="spellStart"/>
      <w:r w:rsidRPr="00946553">
        <w:rPr>
          <w:rFonts w:ascii="Arial" w:hAnsi="Arial"/>
          <w:lang w:val="pt-BR"/>
        </w:rPr>
        <w:t>estadía</w:t>
      </w:r>
      <w:proofErr w:type="spellEnd"/>
      <w:r w:rsidRPr="00946553">
        <w:rPr>
          <w:rFonts w:ascii="Arial" w:hAnsi="Arial"/>
          <w:lang w:val="pt-BR"/>
        </w:rPr>
        <w:t xml:space="preserve"> em um centro de escala se prolonga por mais de uma noite, sobretudo nos centros de escala situados nas rodovias. Também é comum que nesses lugares o turista pare para comer, abastecer-se de gasolina ou realizar algum reparo ligeiro em seu automóvel, sem chegar a pernoitar.</w:t>
      </w:r>
    </w:p>
    <w:p w14:paraId="1EA14EC3" w14:textId="77777777" w:rsidR="00CA1C72" w:rsidRPr="00946553" w:rsidRDefault="00DE4BF9">
      <w:pPr>
        <w:spacing w:after="120"/>
        <w:jc w:val="both"/>
        <w:rPr>
          <w:rFonts w:ascii="Arial" w:hAnsi="Arial"/>
          <w:lang w:val="pt-BR"/>
        </w:rPr>
      </w:pPr>
      <w:r w:rsidRPr="00946553">
        <w:rPr>
          <w:rFonts w:ascii="Arial" w:hAnsi="Arial"/>
          <w:lang w:val="pt-BR"/>
        </w:rPr>
        <w:t xml:space="preserve">Entre a lista de condições técnicas que um centro turístico deve satisfazer, os atrativos ocupam um posto muito importante, tanto que podemos dizer que constituem a razão de ser dos centros; no entanto, esta condição só é imprescindível para os centros de </w:t>
      </w:r>
      <w:proofErr w:type="spellStart"/>
      <w:r w:rsidRPr="00946553">
        <w:rPr>
          <w:rFonts w:ascii="Arial" w:hAnsi="Arial"/>
          <w:lang w:val="pt-BR"/>
        </w:rPr>
        <w:t>estadía</w:t>
      </w:r>
      <w:proofErr w:type="spellEnd"/>
      <w:r w:rsidRPr="00946553">
        <w:rPr>
          <w:rFonts w:ascii="Arial" w:hAnsi="Arial"/>
          <w:lang w:val="pt-BR"/>
        </w:rPr>
        <w:t>, de excursão e de distribuição. De fato, a maior parte dos centros de escala carece de atrativos, porque sua função é servir aos passageiros em uma etapa intermediária da viagem. Quanto ao equipamento, este se reduz aos tipos correspondentes a hotéis, motéis e trailer-</w:t>
      </w:r>
      <w:proofErr w:type="spellStart"/>
      <w:r w:rsidRPr="00946553">
        <w:rPr>
          <w:rFonts w:ascii="Arial" w:hAnsi="Arial"/>
          <w:lang w:val="pt-BR"/>
        </w:rPr>
        <w:t>parks</w:t>
      </w:r>
      <w:proofErr w:type="spellEnd"/>
      <w:r w:rsidRPr="00946553">
        <w:rPr>
          <w:rFonts w:ascii="Arial" w:hAnsi="Arial"/>
          <w:lang w:val="pt-BR"/>
        </w:rPr>
        <w:t xml:space="preserve"> da categoria alojamento, a todos os tipos da categoria alimentação e a alguns da categoria lazer, especialmente bares, comércios de miudezas e souvenirs.</w:t>
      </w:r>
    </w:p>
    <w:p w14:paraId="2D575DAA" w14:textId="77777777" w:rsidR="00CA1C72" w:rsidRPr="00946553" w:rsidRDefault="00DE4BF9">
      <w:pPr>
        <w:spacing w:after="120"/>
        <w:jc w:val="both"/>
        <w:rPr>
          <w:rFonts w:ascii="Arial" w:hAnsi="Arial"/>
          <w:lang w:val="pt-BR"/>
        </w:rPr>
      </w:pPr>
      <w:r w:rsidRPr="00946553">
        <w:rPr>
          <w:rFonts w:ascii="Arial" w:hAnsi="Arial"/>
          <w:lang w:val="pt-BR"/>
        </w:rPr>
        <w:t xml:space="preserve">Nem todos os centros turísticos de um mesmo tipo têm a mesma hierarquia. Em geral, no seu início o conglomerado urbano adquire a hierarquia do atrativo de base, mas adiante, quando chega à sua etapa de maturidade, a qualidade do equipamento pode colaborar para aumentar o prestígio do conglomerado; por exemplo, quando se mencionam praias como as de Barra de </w:t>
      </w:r>
      <w:proofErr w:type="spellStart"/>
      <w:r w:rsidRPr="00946553">
        <w:rPr>
          <w:rFonts w:ascii="Arial" w:hAnsi="Arial"/>
          <w:lang w:val="pt-BR"/>
        </w:rPr>
        <w:t>Navidad</w:t>
      </w:r>
      <w:proofErr w:type="spellEnd"/>
      <w:r w:rsidRPr="00946553">
        <w:rPr>
          <w:rFonts w:ascii="Arial" w:hAnsi="Arial"/>
          <w:lang w:val="pt-BR"/>
        </w:rPr>
        <w:t xml:space="preserve">, no México, o que vale é a praia e a paisagem da lagoa que se encontra atrás da faixa de areia, mas em Mar </w:t>
      </w:r>
      <w:proofErr w:type="spellStart"/>
      <w:r w:rsidRPr="00946553">
        <w:rPr>
          <w:rFonts w:ascii="Arial" w:hAnsi="Arial"/>
          <w:lang w:val="pt-BR"/>
        </w:rPr>
        <w:t>del</w:t>
      </w:r>
      <w:proofErr w:type="spellEnd"/>
      <w:r w:rsidRPr="00946553">
        <w:rPr>
          <w:rFonts w:ascii="Arial" w:hAnsi="Arial"/>
          <w:lang w:val="pt-BR"/>
        </w:rPr>
        <w:t xml:space="preserve"> Plata ou </w:t>
      </w:r>
      <w:proofErr w:type="spellStart"/>
      <w:r w:rsidRPr="00946553">
        <w:rPr>
          <w:rFonts w:ascii="Arial" w:hAnsi="Arial"/>
          <w:lang w:val="pt-BR"/>
        </w:rPr>
        <w:t>Viña</w:t>
      </w:r>
      <w:proofErr w:type="spellEnd"/>
      <w:r w:rsidRPr="00946553">
        <w:rPr>
          <w:rFonts w:ascii="Arial" w:hAnsi="Arial"/>
          <w:lang w:val="pt-BR"/>
        </w:rPr>
        <w:t xml:space="preserve"> </w:t>
      </w:r>
      <w:proofErr w:type="spellStart"/>
      <w:r w:rsidRPr="00946553">
        <w:rPr>
          <w:rFonts w:ascii="Arial" w:hAnsi="Arial"/>
          <w:lang w:val="pt-BR"/>
        </w:rPr>
        <w:t>del</w:t>
      </w:r>
      <w:proofErr w:type="spellEnd"/>
      <w:r w:rsidRPr="00946553">
        <w:rPr>
          <w:rFonts w:ascii="Arial" w:hAnsi="Arial"/>
          <w:lang w:val="pt-BR"/>
        </w:rPr>
        <w:t xml:space="preserve"> Mar, cujas águas são muito frias, a maior parte de sua fama atual se deve ao equipamento (basicamente da categoria lazer) de que foram dotados.</w:t>
      </w:r>
    </w:p>
    <w:p w14:paraId="0BB11FE6" w14:textId="63DE21A1" w:rsidR="00CA1C72" w:rsidRPr="00946553" w:rsidRDefault="00DE4BF9" w:rsidP="002339E6">
      <w:pPr>
        <w:pStyle w:val="Ttulo1"/>
      </w:pPr>
      <w:r w:rsidRPr="00946553">
        <w:t xml:space="preserve">11. </w:t>
      </w:r>
      <w:r w:rsidR="002339E6">
        <w:tab/>
      </w:r>
      <w:r w:rsidRPr="00946553">
        <w:t>COMPLEXO TURÍSTICO</w:t>
      </w:r>
    </w:p>
    <w:p w14:paraId="25216591" w14:textId="77777777" w:rsidR="00CA1C72" w:rsidRPr="00946553" w:rsidRDefault="00DE4BF9">
      <w:pPr>
        <w:spacing w:after="120"/>
        <w:jc w:val="both"/>
        <w:rPr>
          <w:rFonts w:ascii="Arial" w:hAnsi="Arial"/>
          <w:lang w:val="pt-BR"/>
        </w:rPr>
      </w:pPr>
      <w:r w:rsidRPr="00946553">
        <w:rPr>
          <w:rFonts w:ascii="Arial" w:hAnsi="Arial"/>
          <w:lang w:val="pt-BR"/>
        </w:rPr>
        <w:t>Depois de observar a distribuição espacial dos atrativos, vemos que em alguns países aparecem agrupamentos maiores (ou iguais, mas de maior hierarquia) que os dos centros e menores que os de uma zona. São conformações pouco frequentes porque dependem da existência de um ou mais atrativos da mais alta hierarquia, cuja visita, junto à de outros que os complementam, consome uma permanência igual ou superior a três dias.</w:t>
      </w:r>
    </w:p>
    <w:p w14:paraId="0D422932" w14:textId="77777777" w:rsidR="00CA1C72" w:rsidRPr="00946553" w:rsidRDefault="00DE4BF9">
      <w:pPr>
        <w:spacing w:after="120"/>
        <w:jc w:val="both"/>
        <w:rPr>
          <w:rFonts w:ascii="Arial" w:hAnsi="Arial"/>
          <w:lang w:val="pt-BR"/>
        </w:rPr>
      </w:pPr>
      <w:r w:rsidRPr="00946553">
        <w:rPr>
          <w:rFonts w:ascii="Arial" w:hAnsi="Arial"/>
          <w:lang w:val="pt-BR"/>
        </w:rPr>
        <w:t xml:space="preserve">O tipo de atrativo referido não deve ser da mesma classe que os que servem de base aos centros de </w:t>
      </w:r>
      <w:proofErr w:type="spellStart"/>
      <w:r w:rsidRPr="00946553">
        <w:rPr>
          <w:rFonts w:ascii="Arial" w:hAnsi="Arial"/>
          <w:lang w:val="pt-BR"/>
        </w:rPr>
        <w:t>estadía</w:t>
      </w:r>
      <w:proofErr w:type="spellEnd"/>
      <w:r w:rsidRPr="00946553">
        <w:rPr>
          <w:rFonts w:ascii="Arial" w:hAnsi="Arial"/>
          <w:lang w:val="pt-BR"/>
        </w:rPr>
        <w:t xml:space="preserve"> (nos quais a permanência média dos turistas é superior a três dias), mas deve pertencer à tipologia própria dos centros de distribuição (lagos, montanhas, lugares históricos, ruínas e sítios arqueológicos, etc.). Um complexo turístico chega a ser uma derivação dos centros turísticos de distribuição que alcançam uma ordem superior.</w:t>
      </w:r>
    </w:p>
    <w:p w14:paraId="3E331B83" w14:textId="77777777" w:rsidR="00CA1C72" w:rsidRPr="00946553" w:rsidRDefault="00DE4BF9">
      <w:pPr>
        <w:spacing w:after="120"/>
        <w:jc w:val="both"/>
        <w:rPr>
          <w:rFonts w:ascii="Arial" w:hAnsi="Arial"/>
          <w:lang w:val="pt-BR"/>
        </w:rPr>
      </w:pPr>
      <w:r w:rsidRPr="00946553">
        <w:rPr>
          <w:rFonts w:ascii="Arial" w:hAnsi="Arial"/>
          <w:lang w:val="pt-BR"/>
        </w:rPr>
        <w:t>Para que um complexo turístico funcione adequadamente, requer a presença mínima de um centro turístico de distribuição que deve cumprir com todos os requisitos assinalados em sua definição. Indica-se como mínima a quantidade de um centro, porque na realidade ocorrem casos (como o do complexo internacional das cataratas do Iguaçu) que contêm até três centros turísticos muito próximos entre si, que funcionam coordenadamente. Dita coordenação se manifesta por meio das excursões ou visitas que incluem pernoite em um ou dois deles e pelo menos uma visita ao restante, quando não pernoites em cada um deles.</w:t>
      </w:r>
    </w:p>
    <w:p w14:paraId="49B33AD8" w14:textId="77777777" w:rsidR="00CA1C72" w:rsidRPr="00946553" w:rsidRDefault="00DE4BF9">
      <w:pPr>
        <w:spacing w:after="120"/>
        <w:jc w:val="both"/>
        <w:rPr>
          <w:rFonts w:ascii="Arial" w:hAnsi="Arial"/>
          <w:lang w:val="pt-BR"/>
        </w:rPr>
      </w:pPr>
      <w:r w:rsidRPr="00946553">
        <w:rPr>
          <w:rFonts w:ascii="Arial" w:hAnsi="Arial"/>
          <w:lang w:val="pt-BR"/>
        </w:rPr>
        <w:t>Respeito ao raio de influência de um complexo quando este depende de um único centro turístico, deve-se traçá-lo com as mesmas técnicas já explicadas. Em contrapartida, se for estruturado com base em dois ou mais centros, o raio de influência é calculado traçando separadamente o de cada centro e somando as áreas resultantes. Como pode ser visto na figura 3.6 na qual, para simplificar sua leitura, mostra-se apenas o raio de influência real e teórico para os deslocamentos em ônibus, há partes comuns a ambos os centros. Quando esta situação se apresenta, sua consequência sobre o funcionamento do complexo não constitui um problema; ao contrário, seu efeito é favorável porque os atrativos contidos na área comum podem funcionar a partir de qualquer dos dois centros.</w:t>
      </w:r>
    </w:p>
    <w:p w14:paraId="7BE54A87" w14:textId="77777777" w:rsidR="00CA1C72" w:rsidRPr="00946553" w:rsidRDefault="00DE4BF9">
      <w:pPr>
        <w:spacing w:after="120"/>
        <w:jc w:val="both"/>
        <w:rPr>
          <w:rFonts w:ascii="Arial" w:hAnsi="Arial"/>
          <w:lang w:val="pt-BR"/>
        </w:rPr>
      </w:pPr>
      <w:r w:rsidRPr="00946553">
        <w:rPr>
          <w:rFonts w:ascii="Arial" w:hAnsi="Arial"/>
          <w:lang w:val="pt-BR"/>
        </w:rPr>
        <w:t xml:space="preserve">Outra alternativa é que a distância que separa ambos </w:t>
      </w:r>
      <w:proofErr w:type="gramStart"/>
      <w:r w:rsidRPr="00946553">
        <w:rPr>
          <w:rFonts w:ascii="Arial" w:hAnsi="Arial"/>
          <w:lang w:val="pt-BR"/>
        </w:rPr>
        <w:t>os centros fosse</w:t>
      </w:r>
      <w:proofErr w:type="gramEnd"/>
      <w:r w:rsidRPr="00946553">
        <w:rPr>
          <w:rFonts w:ascii="Arial" w:hAnsi="Arial"/>
          <w:lang w:val="pt-BR"/>
        </w:rPr>
        <w:t xml:space="preserve"> inferior a 120 quilômetros, caso em que cada centro ficaria compreendido no raio de influência do outro e funcionaria, além disso, como centro de excursão. A operação de situações como esta é favorecida pela fluidez interna que as comunicações do sistema adquirem. Sua contrapartida é o problema de concorrência originado pela proximidade de dois assentamentos humanos especializados nas mesmas atividades, se o desenvolvimento de cada um deles for abandonado à sua própria energia. A solução está em planejar ambos como uma unidade, que deve basear seu progresso na complementaridade dos serviços, mediante assessoramento e controle da atividade privada, destinados a desestimular investimentos que provoquem o sobredimensionamento de alguns fatores do equipamento, enquanto ao mesmo tempo o sistema talvez sofra carência de outros.</w:t>
      </w:r>
    </w:p>
    <w:tbl>
      <w:tblPr>
        <w:tblW w:w="0" w:type="auto"/>
        <w:jc w:val="center"/>
        <w:tblLook w:val="04A0" w:firstRow="1" w:lastRow="0" w:firstColumn="1" w:lastColumn="0" w:noHBand="0" w:noVBand="1"/>
      </w:tblPr>
      <w:tblGrid>
        <w:gridCol w:w="9330"/>
      </w:tblGrid>
      <w:tr w:rsidR="00946553" w:rsidRPr="00946553" w14:paraId="2B7C75A6" w14:textId="77777777">
        <w:trPr>
          <w:jc w:val="center"/>
        </w:trPr>
        <w:tc>
          <w:tcPr>
            <w:tcW w:w="9360" w:type="dxa"/>
            <w:tcBorders>
              <w:left w:val="single" w:sz="24" w:space="0" w:color="003366"/>
            </w:tcBorders>
            <w:shd w:val="clear" w:color="auto" w:fill="F4F6F9"/>
          </w:tcPr>
          <w:p w14:paraId="266929FC" w14:textId="77777777" w:rsidR="00CA1C72" w:rsidRPr="00946553" w:rsidRDefault="00DE4BF9">
            <w:pPr>
              <w:spacing w:before="120" w:after="120"/>
              <w:jc w:val="both"/>
              <w:rPr>
                <w:rFonts w:ascii="Arial" w:hAnsi="Arial"/>
                <w:lang w:val="pt-BR"/>
              </w:rPr>
            </w:pPr>
            <w:r w:rsidRPr="00946553">
              <w:rPr>
                <w:rFonts w:ascii="Arial" w:hAnsi="Arial"/>
                <w:i/>
                <w:sz w:val="21"/>
                <w:lang w:val="pt-BR"/>
              </w:rPr>
              <w:t>[Figura 3.6. Estrutura física dos complexos turísticos. Mostra o raio de influência teórico de ônibus (120 km), o raio de influência real de ônibus, CT.1 e CT.2, e a superposição de áreas de influência.]</w:t>
            </w:r>
          </w:p>
        </w:tc>
      </w:tr>
    </w:tbl>
    <w:p w14:paraId="60BA379F" w14:textId="77777777" w:rsidR="00CA1C72" w:rsidRPr="00946553" w:rsidRDefault="00CA1C72">
      <w:pPr>
        <w:spacing w:after="120"/>
        <w:jc w:val="both"/>
        <w:rPr>
          <w:rFonts w:ascii="Arial" w:hAnsi="Arial"/>
          <w:lang w:val="pt-BR"/>
        </w:rPr>
      </w:pPr>
    </w:p>
    <w:p w14:paraId="62F4B231" w14:textId="3C085E47" w:rsidR="00CA1C72" w:rsidRPr="00946553" w:rsidRDefault="00DE4BF9" w:rsidP="002339E6">
      <w:pPr>
        <w:pStyle w:val="Ttulo1"/>
      </w:pPr>
      <w:r w:rsidRPr="00946553">
        <w:t xml:space="preserve">12. </w:t>
      </w:r>
      <w:r w:rsidR="002339E6">
        <w:tab/>
      </w:r>
      <w:r w:rsidRPr="00946553">
        <w:t>UNIDADE TURÍSTICA</w:t>
      </w:r>
    </w:p>
    <w:p w14:paraId="6064DD10" w14:textId="77777777" w:rsidR="00CA1C72" w:rsidRPr="00946553" w:rsidRDefault="00DE4BF9">
      <w:pPr>
        <w:spacing w:after="120"/>
        <w:jc w:val="both"/>
        <w:rPr>
          <w:rFonts w:ascii="Arial" w:hAnsi="Arial"/>
          <w:lang w:val="pt-BR"/>
        </w:rPr>
      </w:pPr>
      <w:r w:rsidRPr="00946553">
        <w:rPr>
          <w:rFonts w:ascii="Arial" w:hAnsi="Arial"/>
          <w:lang w:val="pt-BR"/>
        </w:rPr>
        <w:t>Na realidade, existe uma forma muito especial de assentamento turístico que denominamos unidade turística. Com isso, outorga-se nome próprio às concentrações menores de equipamento que se produzem para explorar intensivamente um ou vários atrativos situados um junto ao outro ou, o que é mais exato, um dentro do outro, como é o caso de uma fonte de águas termais rodeada por uma floresta tropical habitada por aves de aspecto chamativo.</w:t>
      </w:r>
    </w:p>
    <w:p w14:paraId="188191CC" w14:textId="77777777" w:rsidR="00CA1C72" w:rsidRPr="00946553" w:rsidRDefault="00DE4BF9">
      <w:pPr>
        <w:spacing w:after="120"/>
        <w:jc w:val="both"/>
        <w:rPr>
          <w:rFonts w:ascii="Arial" w:hAnsi="Arial"/>
          <w:lang w:val="pt-BR"/>
        </w:rPr>
      </w:pPr>
      <w:r w:rsidRPr="00946553">
        <w:rPr>
          <w:rFonts w:ascii="Arial" w:hAnsi="Arial"/>
          <w:lang w:val="pt-BR"/>
        </w:rPr>
        <w:t>As atividades que se desenvolvem para explorar turisticamente as águas termais são escassas, assim como também o são as correspondentes aos campos de pesca. Em ambos os exemplos, e em alguns outros semelhantes, a afluência de visitantes pertence à categoria de turismo seletivo, o que, unido à reduzida capacidade de suporte dos atrativos turísticos, faz com que a concorrência simultânea seja relativamente reduzida.</w:t>
      </w:r>
    </w:p>
    <w:p w14:paraId="3DC2F090" w14:textId="77777777" w:rsidR="00CA1C72" w:rsidRPr="00946553" w:rsidRDefault="00DE4BF9">
      <w:pPr>
        <w:spacing w:after="120"/>
        <w:jc w:val="both"/>
        <w:rPr>
          <w:rFonts w:ascii="Arial" w:hAnsi="Arial"/>
          <w:lang w:val="pt-BR"/>
        </w:rPr>
      </w:pPr>
      <w:r w:rsidRPr="00946553">
        <w:rPr>
          <w:rFonts w:ascii="Arial" w:hAnsi="Arial"/>
          <w:lang w:val="pt-BR"/>
        </w:rPr>
        <w:t xml:space="preserve">Se a um número não muito alto de turistas se une o fato de que sua permanência se centra em uma única atividade (tomar banhos de água termal, pescar, caçar, observar a natureza, etc.), o resultado são dotações que não reúnem as condições que os centros devem cumprir, mas que, como eles (especialmente os de </w:t>
      </w:r>
      <w:proofErr w:type="spellStart"/>
      <w:r w:rsidRPr="00946553">
        <w:rPr>
          <w:rFonts w:ascii="Arial" w:hAnsi="Arial"/>
          <w:lang w:val="pt-BR"/>
        </w:rPr>
        <w:t>estadía</w:t>
      </w:r>
      <w:proofErr w:type="spellEnd"/>
      <w:r w:rsidRPr="00946553">
        <w:rPr>
          <w:rFonts w:ascii="Arial" w:hAnsi="Arial"/>
          <w:lang w:val="pt-BR"/>
        </w:rPr>
        <w:t>), abrigam os turistas durante permanências mais ou menos prolongadas (de uma a duas semanas).</w:t>
      </w:r>
    </w:p>
    <w:p w14:paraId="7A9399A7" w14:textId="77777777" w:rsidR="00CA1C72" w:rsidRPr="00946553" w:rsidRDefault="00DE4BF9">
      <w:pPr>
        <w:spacing w:after="120"/>
        <w:jc w:val="both"/>
        <w:rPr>
          <w:rFonts w:ascii="Arial" w:hAnsi="Arial"/>
          <w:lang w:val="pt-BR"/>
        </w:rPr>
      </w:pPr>
      <w:r w:rsidRPr="00946553">
        <w:rPr>
          <w:rFonts w:ascii="Arial" w:hAnsi="Arial"/>
          <w:lang w:val="pt-BR"/>
        </w:rPr>
        <w:t>Não são centros, assim como tampouco são hotéis isolados, nem resorts.26 Menos do que nos primeiros e mais do que nos segundos, o equipamento das unidades turísticas, em geral, consta de alojamento e alimentação; complementado por alguns serviços de lazer localizados dentro dos hotéis, e poucas instalações que não passam de piscinas e algumas quadras de tênis de muito pouco uso, além de comércios e cassinos, que é o elemento complementar que ativa, por exemplo, a vida das unidades de águas termais, naqueles países em que esse tipo de jogo é permitido. Outras vezes (por exemplo, nas unidades situadas em parques nacionais), o equipamento reduz-se ao alojamento, cafeterias, supermercado para o abastecimento dos excursionistas e centros de interpretação.</w:t>
      </w:r>
    </w:p>
    <w:p w14:paraId="0B7A979A" w14:textId="77777777" w:rsidR="00CA1C72" w:rsidRPr="00946553" w:rsidRDefault="00DE4BF9">
      <w:pPr>
        <w:spacing w:after="120"/>
        <w:jc w:val="both"/>
        <w:rPr>
          <w:rFonts w:ascii="Arial" w:hAnsi="Arial"/>
          <w:lang w:val="pt-BR"/>
        </w:rPr>
      </w:pPr>
      <w:r w:rsidRPr="00946553">
        <w:rPr>
          <w:rFonts w:ascii="Arial" w:hAnsi="Arial"/>
          <w:lang w:val="pt-BR"/>
        </w:rPr>
        <w:t>Em geral, as unidades turísticas têm o aspecto de pequenas aldeias, o que, unido ao fato de que os serviços são explorados por diferentes proprietários, lhes dá uma aparência bastante distinta da dos resorts, cujo desenho costuma espalhar o equipamento entre o espaço verde das áreas esportivas. Outra característica é que quase não contam com população permanente porque a maior parte dos que aí trabalham habitam em povoados próximos.</w:t>
      </w:r>
    </w:p>
    <w:p w14:paraId="7916B334" w14:textId="77777777" w:rsidR="00CA1C72" w:rsidRPr="00946553" w:rsidRDefault="00DE4BF9">
      <w:pPr>
        <w:spacing w:after="120"/>
        <w:jc w:val="both"/>
        <w:rPr>
          <w:rFonts w:ascii="Arial" w:hAnsi="Arial"/>
          <w:lang w:val="pt-BR"/>
        </w:rPr>
      </w:pPr>
      <w:r w:rsidRPr="00946553">
        <w:rPr>
          <w:rFonts w:ascii="Arial" w:hAnsi="Arial"/>
          <w:lang w:val="pt-BR"/>
        </w:rPr>
        <w:t xml:space="preserve">A todas as possibilidades mencionadas deve-se agregar um novo tipo de unidade que começou a ser explorado na década de 1970 no Arizona, sob a denominação local de parques de água. Seu princípio é inventar um atrativo onde antes só existia o deserto, para o qual se constroem piscinas com ondas artificiais, tobogãs de deslizamento para cair nas piscinas, jogos infantis com bicos de mangueiras e as tradicionais piscinas que se complementam com cafeterias, lojas para venda de artigos esportivos, espaços para trailer </w:t>
      </w:r>
      <w:proofErr w:type="spellStart"/>
      <w:r w:rsidRPr="00946553">
        <w:rPr>
          <w:rFonts w:ascii="Arial" w:hAnsi="Arial"/>
          <w:lang w:val="pt-BR"/>
        </w:rPr>
        <w:t>parks</w:t>
      </w:r>
      <w:proofErr w:type="spellEnd"/>
      <w:r w:rsidRPr="00946553">
        <w:rPr>
          <w:rFonts w:ascii="Arial" w:hAnsi="Arial"/>
          <w:lang w:val="pt-BR"/>
        </w:rPr>
        <w:t xml:space="preserve"> e motéis que cercam as instalações mencionadas.</w:t>
      </w:r>
    </w:p>
    <w:p w14:paraId="76E5BDEF" w14:textId="28158BCE" w:rsidR="00CA1C72" w:rsidRPr="00946553" w:rsidRDefault="00DE4BF9" w:rsidP="002339E6">
      <w:pPr>
        <w:pStyle w:val="Ttulo1"/>
      </w:pPr>
      <w:r w:rsidRPr="00946553">
        <w:t xml:space="preserve">13. </w:t>
      </w:r>
      <w:r w:rsidR="002339E6">
        <w:tab/>
      </w:r>
      <w:r w:rsidRPr="00946553">
        <w:t>NÚCLEOS TURÍSTICOS</w:t>
      </w:r>
    </w:p>
    <w:p w14:paraId="66B47754" w14:textId="56BCCA26" w:rsidR="00CA1C72" w:rsidRPr="00946553" w:rsidRDefault="00DE4BF9">
      <w:pPr>
        <w:spacing w:after="120"/>
        <w:jc w:val="both"/>
        <w:rPr>
          <w:rFonts w:ascii="Arial" w:hAnsi="Arial"/>
          <w:lang w:val="pt-BR"/>
        </w:rPr>
      </w:pPr>
      <w:r w:rsidRPr="00946553">
        <w:rPr>
          <w:rFonts w:ascii="Arial" w:hAnsi="Arial"/>
          <w:lang w:val="pt-BR"/>
        </w:rPr>
        <w:t xml:space="preserve">Referem-se a todas as </w:t>
      </w:r>
      <w:r w:rsidR="002339E6" w:rsidRPr="00946553">
        <w:rPr>
          <w:rFonts w:ascii="Arial" w:hAnsi="Arial"/>
          <w:lang w:val="pt-BR"/>
        </w:rPr>
        <w:t>agrupações menores que dez atrativos turísticas</w:t>
      </w:r>
      <w:r w:rsidRPr="00946553">
        <w:rPr>
          <w:rFonts w:ascii="Arial" w:hAnsi="Arial"/>
          <w:lang w:val="pt-BR"/>
        </w:rPr>
        <w:t xml:space="preserve"> de qualquer hierarquia e categoria, que estão isolados no território e, portanto, têm um funcionamento turístico rudimentar ou carecem por completo dele, devido precisamente ao seu grau de incomunicação. A quantidade de atrativos pode oscilar entre dois e nove, porque as agrupações isoladas maiores que </w:t>
      </w:r>
      <w:r w:rsidR="002339E6" w:rsidRPr="00946553">
        <w:rPr>
          <w:rFonts w:ascii="Arial" w:hAnsi="Arial"/>
          <w:lang w:val="pt-BR"/>
        </w:rPr>
        <w:t>esse número deve</w:t>
      </w:r>
      <w:r w:rsidRPr="00946553">
        <w:rPr>
          <w:rFonts w:ascii="Arial" w:hAnsi="Arial"/>
          <w:lang w:val="pt-BR"/>
        </w:rPr>
        <w:t xml:space="preserve"> ser </w:t>
      </w:r>
      <w:r w:rsidR="002339E6" w:rsidRPr="00946553">
        <w:rPr>
          <w:rFonts w:ascii="Arial" w:hAnsi="Arial"/>
          <w:lang w:val="pt-BR"/>
        </w:rPr>
        <w:t>classificado</w:t>
      </w:r>
      <w:r w:rsidRPr="00946553">
        <w:rPr>
          <w:rFonts w:ascii="Arial" w:hAnsi="Arial"/>
          <w:lang w:val="pt-BR"/>
        </w:rPr>
        <w:t xml:space="preserve"> como zonas potenciais.</w:t>
      </w:r>
    </w:p>
    <w:p w14:paraId="3452B4F2" w14:textId="1C3D9E55" w:rsidR="00CA1C72" w:rsidRPr="00946553" w:rsidRDefault="00DE4BF9" w:rsidP="002339E6">
      <w:pPr>
        <w:pStyle w:val="Ttulo1"/>
      </w:pPr>
      <w:r w:rsidRPr="00946553">
        <w:t xml:space="preserve">14. </w:t>
      </w:r>
      <w:r w:rsidR="002339E6">
        <w:tab/>
      </w:r>
      <w:r w:rsidRPr="00946553">
        <w:t>CONJUNTO TURÍSTICO</w:t>
      </w:r>
    </w:p>
    <w:p w14:paraId="63F4832D" w14:textId="77777777" w:rsidR="00CA1C72" w:rsidRPr="00946553" w:rsidRDefault="00DE4BF9">
      <w:pPr>
        <w:spacing w:after="120"/>
        <w:jc w:val="both"/>
        <w:rPr>
          <w:rFonts w:ascii="Arial" w:hAnsi="Arial"/>
          <w:lang w:val="pt-BR"/>
        </w:rPr>
      </w:pPr>
      <w:r w:rsidRPr="00946553">
        <w:rPr>
          <w:rFonts w:ascii="Arial" w:hAnsi="Arial"/>
          <w:lang w:val="pt-BR"/>
        </w:rPr>
        <w:t>A situação de todo núcleo é transitória porque, desde o momento em que, por obra da construção de um novo caminho, conecta-se à rede rodoviária, sua situação espacial muda e se transforma em um novo elemento do espaço turístico que chamaremos de conjunto.</w:t>
      </w:r>
    </w:p>
    <w:p w14:paraId="36593854" w14:textId="77777777" w:rsidR="00CA1C72" w:rsidRPr="00946553" w:rsidRDefault="00DE4BF9">
      <w:pPr>
        <w:spacing w:after="120"/>
        <w:jc w:val="both"/>
        <w:rPr>
          <w:rFonts w:ascii="Arial" w:hAnsi="Arial"/>
          <w:lang w:val="pt-BR"/>
        </w:rPr>
      </w:pPr>
      <w:r w:rsidRPr="00946553">
        <w:rPr>
          <w:rFonts w:ascii="Arial" w:hAnsi="Arial"/>
          <w:lang w:val="pt-BR"/>
        </w:rPr>
        <w:t>Depois de se relacionar com o resto do sistema, os antigos núcleos devem consolidar seu funcionamento como conjuntos mediante a construção de uma planta turística condizente com a natureza e hierarquia de seus atrativos. Habitualmente, a planta turística situa-se em cada um deles, e deve começar por resolver os serviços elementares, como os de estacionamento, informação, guias, saúde, alimentação, venda de artesanato, curiosidades e miudezas, e, se a importância de algum atrativo o justifica, alojamento. É assim como, ao evoluir, podem se converter em unidades ou centros.</w:t>
      </w:r>
    </w:p>
    <w:p w14:paraId="17D2C656" w14:textId="62456B98" w:rsidR="00CA1C72" w:rsidRPr="00946553" w:rsidRDefault="00DE4BF9" w:rsidP="002339E6">
      <w:pPr>
        <w:pStyle w:val="Ttulo1"/>
      </w:pPr>
      <w:r w:rsidRPr="00946553">
        <w:t xml:space="preserve">15. </w:t>
      </w:r>
      <w:r w:rsidR="002339E6">
        <w:tab/>
      </w:r>
      <w:r w:rsidRPr="00946553">
        <w:t>CORREDORES TURÍSTICOS</w:t>
      </w:r>
    </w:p>
    <w:p w14:paraId="0C0F803A" w14:textId="77777777" w:rsidR="00CA1C72" w:rsidRPr="00946553" w:rsidRDefault="00DE4BF9">
      <w:pPr>
        <w:spacing w:after="120"/>
        <w:jc w:val="both"/>
        <w:rPr>
          <w:rFonts w:ascii="Arial" w:hAnsi="Arial"/>
        </w:rPr>
      </w:pPr>
      <w:r w:rsidRPr="00946553">
        <w:rPr>
          <w:rFonts w:ascii="Arial" w:hAnsi="Arial"/>
          <w:lang w:val="pt-BR"/>
        </w:rPr>
        <w:t xml:space="preserve">São as vias de conexão entre as zonas, as áreas, os complexos, os centros, os conjuntos, os atrativos turísticos, os portos de entrada do turismo receptivo e as praças emissoras do turismo interno, que funcionam como o elemento estruturador do espaço turístico. </w:t>
      </w:r>
      <w:r w:rsidRPr="00946553">
        <w:rPr>
          <w:rFonts w:ascii="Arial" w:hAnsi="Arial"/>
        </w:rPr>
        <w:t xml:space="preserve">Segundo </w:t>
      </w:r>
      <w:proofErr w:type="spellStart"/>
      <w:r w:rsidRPr="00946553">
        <w:rPr>
          <w:rFonts w:ascii="Arial" w:hAnsi="Arial"/>
        </w:rPr>
        <w:t>sua</w:t>
      </w:r>
      <w:proofErr w:type="spellEnd"/>
      <w:r w:rsidRPr="00946553">
        <w:rPr>
          <w:rFonts w:ascii="Arial" w:hAnsi="Arial"/>
        </w:rPr>
        <w:t xml:space="preserve"> </w:t>
      </w:r>
      <w:proofErr w:type="spellStart"/>
      <w:r w:rsidRPr="00946553">
        <w:rPr>
          <w:rFonts w:ascii="Arial" w:hAnsi="Arial"/>
        </w:rPr>
        <w:t>função</w:t>
      </w:r>
      <w:proofErr w:type="spellEnd"/>
      <w:r w:rsidRPr="00946553">
        <w:rPr>
          <w:rFonts w:ascii="Arial" w:hAnsi="Arial"/>
        </w:rPr>
        <w:t xml:space="preserve">, </w:t>
      </w:r>
      <w:proofErr w:type="spellStart"/>
      <w:r w:rsidRPr="00946553">
        <w:rPr>
          <w:rFonts w:ascii="Arial" w:hAnsi="Arial"/>
        </w:rPr>
        <w:t>podem</w:t>
      </w:r>
      <w:proofErr w:type="spellEnd"/>
      <w:r w:rsidRPr="00946553">
        <w:rPr>
          <w:rFonts w:ascii="Arial" w:hAnsi="Arial"/>
        </w:rPr>
        <w:t xml:space="preserve"> ser:</w:t>
      </w:r>
    </w:p>
    <w:p w14:paraId="49B6E046" w14:textId="77777777" w:rsidR="00CA1C72" w:rsidRPr="00946553" w:rsidRDefault="00DE4BF9">
      <w:pPr>
        <w:numPr>
          <w:ilvl w:val="0"/>
          <w:numId w:val="13"/>
        </w:numPr>
        <w:spacing w:after="80"/>
        <w:contextualSpacing/>
        <w:jc w:val="both"/>
        <w:rPr>
          <w:rFonts w:ascii="Arial" w:hAnsi="Arial"/>
        </w:rPr>
      </w:pPr>
      <w:r w:rsidRPr="00946553">
        <w:rPr>
          <w:rFonts w:ascii="Arial" w:hAnsi="Arial"/>
        </w:rPr>
        <w:t>Corredores turísticos de traslado.</w:t>
      </w:r>
    </w:p>
    <w:p w14:paraId="07C6C7E8" w14:textId="77777777" w:rsidR="00CA1C72" w:rsidRPr="00946553" w:rsidRDefault="00DE4BF9">
      <w:pPr>
        <w:numPr>
          <w:ilvl w:val="0"/>
          <w:numId w:val="13"/>
        </w:numPr>
        <w:spacing w:after="80"/>
        <w:contextualSpacing/>
        <w:jc w:val="both"/>
        <w:rPr>
          <w:rFonts w:ascii="Arial" w:hAnsi="Arial"/>
        </w:rPr>
      </w:pPr>
      <w:r w:rsidRPr="00946553">
        <w:rPr>
          <w:rFonts w:ascii="Arial" w:hAnsi="Arial"/>
        </w:rPr>
        <w:t>Corredores turísticos de estadía.</w:t>
      </w:r>
    </w:p>
    <w:p w14:paraId="6FEFC706" w14:textId="23A3E99A" w:rsidR="00CA1C72" w:rsidRPr="00946553" w:rsidRDefault="00DE4BF9" w:rsidP="002339E6">
      <w:pPr>
        <w:pStyle w:val="Ttulo1"/>
      </w:pPr>
      <w:r w:rsidRPr="00946553">
        <w:t xml:space="preserve">16. </w:t>
      </w:r>
      <w:r w:rsidR="002339E6">
        <w:tab/>
      </w:r>
      <w:r w:rsidRPr="00946553">
        <w:t>CORREDORES TURÍSTICOS DE TRASLADO</w:t>
      </w:r>
    </w:p>
    <w:p w14:paraId="5CB336C7" w14:textId="77777777" w:rsidR="00CA1C72" w:rsidRPr="00946553" w:rsidRDefault="00DE4BF9">
      <w:pPr>
        <w:spacing w:after="120"/>
        <w:jc w:val="both"/>
        <w:rPr>
          <w:rFonts w:ascii="Arial" w:hAnsi="Arial"/>
          <w:lang w:val="pt-BR"/>
        </w:rPr>
      </w:pPr>
      <w:r w:rsidRPr="00946553">
        <w:rPr>
          <w:rFonts w:ascii="Arial" w:hAnsi="Arial"/>
          <w:lang w:val="pt-BR"/>
        </w:rPr>
        <w:t xml:space="preserve">Constituem a rede de rodovias e caminhos de um país através dos quais se deslocam os fluxos turísticos para cumprir seus itinerários. Nem qualquer rota pode desempenhar-se satisfatoriamente como corredor turístico, embora na América Latina haja poucas vezes a possibilidade de escolher, porque não é frequente que exista mais de uma rota para ir de um lugar a outro. Quando isso é factível, devem-se selecionar as rotas que passam pelas melhores paisagens e, de ser possível, que contem com maior distribuição linear de atrativos ao longo de seu percurso. Não importa que o caminho a percorrer, através de um corredor turístico, seja mais longo do que se tivesse sido utilizada, por exemplo, uma </w:t>
      </w:r>
      <w:proofErr w:type="spellStart"/>
      <w:r w:rsidRPr="00946553">
        <w:rPr>
          <w:rFonts w:ascii="Arial" w:hAnsi="Arial"/>
          <w:lang w:val="pt-BR"/>
        </w:rPr>
        <w:t>super-rodovia</w:t>
      </w:r>
      <w:proofErr w:type="spellEnd"/>
      <w:r w:rsidRPr="00946553">
        <w:rPr>
          <w:rFonts w:ascii="Arial" w:hAnsi="Arial"/>
          <w:lang w:val="pt-BR"/>
        </w:rPr>
        <w:t xml:space="preserve"> carente de qualidades paisagísticas, porque se supõe que o maior tempo de viagem é amplamente compensado pela possibilidade de desfrutar do trajeto conhecendo novas paisagens.</w:t>
      </w:r>
    </w:p>
    <w:p w14:paraId="62494509" w14:textId="77777777" w:rsidR="00CA1C72" w:rsidRPr="00946553" w:rsidRDefault="00DE4BF9">
      <w:pPr>
        <w:spacing w:after="120"/>
        <w:jc w:val="both"/>
        <w:rPr>
          <w:rFonts w:ascii="Arial" w:hAnsi="Arial"/>
          <w:lang w:val="pt-BR"/>
        </w:rPr>
      </w:pPr>
      <w:r w:rsidRPr="00946553">
        <w:rPr>
          <w:rFonts w:ascii="Arial" w:hAnsi="Arial"/>
          <w:lang w:val="pt-BR"/>
        </w:rPr>
        <w:t>Do mesmo modo que os centros e complexos, os corredores turísticos estendem seu campo de ação além de sua própria superfície e, como a dimensão física de um corredor é longitudinal, o cálculo de seu raio de ação realiza-se mediante um procedimento distinto que consta de duas partes:</w:t>
      </w:r>
    </w:p>
    <w:p w14:paraId="2FEA54D2" w14:textId="77777777" w:rsidR="00CA1C72" w:rsidRPr="00946553" w:rsidRDefault="00DE4BF9">
      <w:pPr>
        <w:numPr>
          <w:ilvl w:val="0"/>
          <w:numId w:val="13"/>
        </w:numPr>
        <w:spacing w:after="80"/>
        <w:contextualSpacing/>
        <w:jc w:val="both"/>
        <w:rPr>
          <w:rFonts w:ascii="Arial" w:hAnsi="Arial"/>
          <w:lang w:val="pt-BR"/>
        </w:rPr>
      </w:pPr>
      <w:r w:rsidRPr="00946553">
        <w:rPr>
          <w:rFonts w:ascii="Arial" w:hAnsi="Arial"/>
          <w:lang w:val="pt-BR"/>
        </w:rPr>
        <w:t>Cálculo da faixa de proteção visual.</w:t>
      </w:r>
    </w:p>
    <w:p w14:paraId="4BC4BB01" w14:textId="77777777" w:rsidR="00CA1C72" w:rsidRPr="00946553" w:rsidRDefault="00DE4BF9">
      <w:pPr>
        <w:numPr>
          <w:ilvl w:val="0"/>
          <w:numId w:val="13"/>
        </w:numPr>
        <w:spacing w:after="80"/>
        <w:contextualSpacing/>
        <w:jc w:val="both"/>
        <w:rPr>
          <w:rFonts w:ascii="Arial" w:hAnsi="Arial"/>
          <w:lang w:val="pt-BR"/>
        </w:rPr>
      </w:pPr>
      <w:r w:rsidRPr="00946553">
        <w:rPr>
          <w:rFonts w:ascii="Arial" w:hAnsi="Arial"/>
          <w:lang w:val="pt-BR"/>
        </w:rPr>
        <w:t>Cálculo do desvio para os atrativos.</w:t>
      </w:r>
    </w:p>
    <w:p w14:paraId="5546F07A" w14:textId="77777777" w:rsidR="00CA1C72" w:rsidRPr="00946553" w:rsidRDefault="00DE4BF9">
      <w:pPr>
        <w:spacing w:after="120"/>
        <w:jc w:val="both"/>
        <w:rPr>
          <w:rFonts w:ascii="Arial" w:hAnsi="Arial"/>
          <w:lang w:val="pt-BR"/>
        </w:rPr>
      </w:pPr>
      <w:r w:rsidRPr="00946553">
        <w:rPr>
          <w:rFonts w:ascii="Arial" w:hAnsi="Arial"/>
          <w:lang w:val="pt-BR"/>
        </w:rPr>
        <w:t>A finalidade da faixa de proteção visual é defender, dentro do possível, os primeiros planos da cena paisagística que acompanha o caminho.</w:t>
      </w:r>
    </w:p>
    <w:p w14:paraId="1D844D5E" w14:textId="77777777" w:rsidR="00CA1C72" w:rsidRPr="00946553" w:rsidRDefault="00DE4BF9">
      <w:pPr>
        <w:spacing w:after="120"/>
        <w:jc w:val="both"/>
        <w:rPr>
          <w:rFonts w:ascii="Arial" w:hAnsi="Arial"/>
          <w:lang w:val="pt-BR"/>
        </w:rPr>
      </w:pPr>
      <w:r w:rsidRPr="00946553">
        <w:rPr>
          <w:rFonts w:ascii="Arial" w:hAnsi="Arial"/>
          <w:lang w:val="pt-BR"/>
        </w:rPr>
        <w:t>Dependendo da topografia e do tipo de paisagem que se atravessa, a largura de dita faixa assume três dimensões:</w:t>
      </w:r>
    </w:p>
    <w:p w14:paraId="7798C8D7" w14:textId="77777777" w:rsidR="00CA1C72" w:rsidRPr="00946553" w:rsidRDefault="00DE4BF9">
      <w:pPr>
        <w:numPr>
          <w:ilvl w:val="0"/>
          <w:numId w:val="13"/>
        </w:numPr>
        <w:spacing w:after="80"/>
        <w:contextualSpacing/>
        <w:jc w:val="both"/>
        <w:rPr>
          <w:rFonts w:ascii="Arial" w:hAnsi="Arial"/>
        </w:rPr>
      </w:pPr>
      <w:r w:rsidRPr="00946553">
        <w:rPr>
          <w:rFonts w:ascii="Arial" w:hAnsi="Arial"/>
        </w:rPr>
        <w:t xml:space="preserve">De 5 </w:t>
      </w:r>
      <w:proofErr w:type="gramStart"/>
      <w:r w:rsidRPr="00946553">
        <w:rPr>
          <w:rFonts w:ascii="Arial" w:hAnsi="Arial"/>
        </w:rPr>
        <w:t>a 10 metros</w:t>
      </w:r>
      <w:proofErr w:type="gramEnd"/>
      <w:r w:rsidRPr="00946553">
        <w:rPr>
          <w:rFonts w:ascii="Arial" w:hAnsi="Arial"/>
        </w:rPr>
        <w:t>.</w:t>
      </w:r>
    </w:p>
    <w:p w14:paraId="3B5DDB10" w14:textId="77777777" w:rsidR="00CA1C72" w:rsidRPr="00946553" w:rsidRDefault="00DE4BF9">
      <w:pPr>
        <w:numPr>
          <w:ilvl w:val="0"/>
          <w:numId w:val="13"/>
        </w:numPr>
        <w:spacing w:after="80"/>
        <w:contextualSpacing/>
        <w:jc w:val="both"/>
        <w:rPr>
          <w:rFonts w:ascii="Arial" w:hAnsi="Arial"/>
        </w:rPr>
      </w:pPr>
      <w:r w:rsidRPr="00946553">
        <w:rPr>
          <w:rFonts w:ascii="Arial" w:hAnsi="Arial"/>
        </w:rPr>
        <w:t>De 50 a 100 metros.</w:t>
      </w:r>
    </w:p>
    <w:p w14:paraId="1AA9D180" w14:textId="77777777" w:rsidR="00CA1C72" w:rsidRPr="00946553" w:rsidRDefault="00DE4BF9">
      <w:pPr>
        <w:numPr>
          <w:ilvl w:val="0"/>
          <w:numId w:val="13"/>
        </w:numPr>
        <w:spacing w:after="80"/>
        <w:contextualSpacing/>
        <w:jc w:val="both"/>
        <w:rPr>
          <w:rFonts w:ascii="Arial" w:hAnsi="Arial"/>
        </w:rPr>
      </w:pPr>
      <w:r w:rsidRPr="00946553">
        <w:rPr>
          <w:rFonts w:ascii="Arial" w:hAnsi="Arial"/>
        </w:rPr>
        <w:t>Até 500 metros.</w:t>
      </w:r>
    </w:p>
    <w:p w14:paraId="7FD6E96C" w14:textId="77777777" w:rsidR="00CA1C72" w:rsidRPr="00946553" w:rsidRDefault="00DE4BF9">
      <w:pPr>
        <w:spacing w:after="120"/>
        <w:jc w:val="both"/>
        <w:rPr>
          <w:rFonts w:ascii="Arial" w:hAnsi="Arial"/>
          <w:lang w:val="pt-BR"/>
        </w:rPr>
      </w:pPr>
      <w:r w:rsidRPr="00946553">
        <w:rPr>
          <w:rFonts w:ascii="Arial" w:hAnsi="Arial"/>
          <w:lang w:val="pt-BR"/>
        </w:rPr>
        <w:t>O raio de influência para a faixa de 5 a 10 metros fica definido pela situação morfológica que se apresenta quando um caminho passa por uma zona montanhosa, abrindo caminho em canal através de paredes rochosas que ficam muito próximas da faixa de rolagem. Nesse caso, a proteção visual deve proibir todo tipo de escrita ou fixação de cartazes que afetem o aspecto natural das paredes.</w:t>
      </w:r>
    </w:p>
    <w:p w14:paraId="72C5D0D6" w14:textId="77777777" w:rsidR="00CA1C72" w:rsidRPr="00946553" w:rsidRDefault="00DE4BF9">
      <w:pPr>
        <w:spacing w:after="120"/>
        <w:jc w:val="both"/>
        <w:rPr>
          <w:rFonts w:ascii="Arial" w:hAnsi="Arial"/>
          <w:lang w:val="pt-BR"/>
        </w:rPr>
      </w:pPr>
      <w:r w:rsidRPr="00946553">
        <w:rPr>
          <w:rFonts w:ascii="Arial" w:hAnsi="Arial"/>
          <w:lang w:val="pt-BR"/>
        </w:rPr>
        <w:t xml:space="preserve">A faixa de 50 a 100 metros deve ser aplicada nos lugares arborizados explorados comercialmente, a fim de manter a aparência da paisagem original em toda a extensão dos corredores turísticos que passam por eles. Cinquenta metros são suficientes se o lugar for uma floresta tropical ou subtropical, porque a densidade do sub-bosque é tal que forma uma barreira bastante espessa para não deixar passar </w:t>
      </w:r>
      <w:proofErr w:type="gramStart"/>
      <w:r w:rsidRPr="00946553">
        <w:rPr>
          <w:rFonts w:ascii="Arial" w:hAnsi="Arial"/>
          <w:lang w:val="pt-BR"/>
        </w:rPr>
        <w:t>as visuais</w:t>
      </w:r>
      <w:proofErr w:type="gramEnd"/>
      <w:r w:rsidRPr="00946553">
        <w:rPr>
          <w:rFonts w:ascii="Arial" w:hAnsi="Arial"/>
          <w:lang w:val="pt-BR"/>
        </w:rPr>
        <w:t xml:space="preserve"> além desse limite. Em outro tipo de plantações, como os bosques de pinos, a faixa de proteção visual tem que ser ampliada até 100 metros aproximadamente, devido a que esse tipo de vegetação é menos denso.</w:t>
      </w:r>
    </w:p>
    <w:p w14:paraId="29E9A4A5" w14:textId="77777777" w:rsidR="00CA1C72" w:rsidRPr="00946553" w:rsidRDefault="00DE4BF9">
      <w:pPr>
        <w:spacing w:after="120"/>
        <w:jc w:val="both"/>
        <w:rPr>
          <w:rFonts w:ascii="Arial" w:hAnsi="Arial"/>
          <w:lang w:val="pt-BR"/>
        </w:rPr>
      </w:pPr>
      <w:r w:rsidRPr="00946553">
        <w:rPr>
          <w:rFonts w:ascii="Arial" w:hAnsi="Arial"/>
          <w:lang w:val="pt-BR"/>
        </w:rPr>
        <w:t>Se o terreno for plano e a paisagem não tiver árvores, ou se as tiver, mas crescerem isoladamente, os campos visuais a partir da rodovia praticamente se prolongam até o horizonte, pelo qual resulta impraticável a criação de barreiras visuais. Nesses casos, a faixa de 500 metros tenta controlar que o tipo das construções ou os artefatos localizados dentro da mesma guardem um mínimo de equilíbrio estético com a paisagem. Estas medidas de defesa contra a poluição visual devem começar por evitar a fixação de cartazes de propaganda, até chegar a impedir que se instale fábricas, cemitérios de automóveis ou explorações agropecuárias (como criação de suínos) dentro dos primeiros 500 metros, a não ser que as mesmas sejam cercadas por arbustos e árvores que ocultem seu aspecto a partir da rodovia.</w:t>
      </w:r>
    </w:p>
    <w:p w14:paraId="035E0E02" w14:textId="77777777" w:rsidR="00CA1C72" w:rsidRPr="00946553" w:rsidRDefault="00DE4BF9">
      <w:pPr>
        <w:spacing w:after="120"/>
        <w:jc w:val="both"/>
        <w:rPr>
          <w:rFonts w:ascii="Arial" w:hAnsi="Arial"/>
          <w:lang w:val="pt-BR"/>
        </w:rPr>
      </w:pPr>
      <w:r w:rsidRPr="00946553">
        <w:rPr>
          <w:rFonts w:ascii="Arial" w:hAnsi="Arial"/>
          <w:lang w:val="pt-BR"/>
        </w:rPr>
        <w:t>As disposições anteriores são os instrumentos técnicos ao alcance do setor para defender a qualidade de seu espaço, mas nenhuma destas medidas tem possibilidade de prosperar se a superestrutura não conseguir reformar as regulações sobre uso do solo mediante uma regulamentação especial, que atue como uma restrição ao domínio de propriedade privada sobre a terra compreendida no raio de influência dos corredores turísticos.</w:t>
      </w:r>
    </w:p>
    <w:p w14:paraId="4A4C21D1" w14:textId="77777777" w:rsidR="00CA1C72" w:rsidRPr="00946553" w:rsidRDefault="00DE4BF9">
      <w:pPr>
        <w:spacing w:after="120"/>
        <w:jc w:val="both"/>
        <w:rPr>
          <w:rFonts w:ascii="Arial" w:hAnsi="Arial"/>
          <w:lang w:val="pt-BR"/>
        </w:rPr>
      </w:pPr>
      <w:r w:rsidRPr="00946553">
        <w:rPr>
          <w:rFonts w:ascii="Arial" w:hAnsi="Arial"/>
          <w:lang w:val="pt-BR"/>
        </w:rPr>
        <w:t>Para completar a faixa de proteção visual dos corredores de traslado, deve-se analisar seu percurso, a efeito de estender seu raio de influência de tal modo que abarque os atrativos turísticos situados dentro de uma distância-tempo igual a uns 10 minutos, o que equivale a uns 14 quilômetros se o caminho for reto, plano e pavimentado, e a não mais de dois ou três quilômetros se for de montanha e de terra.</w:t>
      </w:r>
    </w:p>
    <w:tbl>
      <w:tblPr>
        <w:tblW w:w="0" w:type="auto"/>
        <w:jc w:val="center"/>
        <w:tblLook w:val="04A0" w:firstRow="1" w:lastRow="0" w:firstColumn="1" w:lastColumn="0" w:noHBand="0" w:noVBand="1"/>
      </w:tblPr>
      <w:tblGrid>
        <w:gridCol w:w="9330"/>
      </w:tblGrid>
      <w:tr w:rsidR="00946553" w:rsidRPr="00946553" w14:paraId="31647CC2" w14:textId="77777777">
        <w:trPr>
          <w:jc w:val="center"/>
        </w:trPr>
        <w:tc>
          <w:tcPr>
            <w:tcW w:w="9360" w:type="dxa"/>
            <w:tcBorders>
              <w:left w:val="single" w:sz="24" w:space="0" w:color="003366"/>
            </w:tcBorders>
            <w:shd w:val="clear" w:color="auto" w:fill="F4F6F9"/>
          </w:tcPr>
          <w:p w14:paraId="65BA2684" w14:textId="77777777" w:rsidR="00CA1C72" w:rsidRPr="00946553" w:rsidRDefault="00DE4BF9">
            <w:pPr>
              <w:spacing w:before="120" w:after="120"/>
              <w:jc w:val="both"/>
              <w:rPr>
                <w:rFonts w:ascii="Arial" w:hAnsi="Arial"/>
                <w:lang w:val="pt-BR"/>
              </w:rPr>
            </w:pPr>
            <w:r w:rsidRPr="00946553">
              <w:rPr>
                <w:rFonts w:ascii="Arial" w:hAnsi="Arial"/>
                <w:i/>
                <w:sz w:val="21"/>
                <w:lang w:val="pt-BR"/>
              </w:rPr>
              <w:t>[Figura 3.7. Raio de influência dos corredores turísticos. Ilustra exemplos de desvios para atrativos 1 e 2 a partir de uma rota principal A-B.]</w:t>
            </w:r>
          </w:p>
        </w:tc>
      </w:tr>
    </w:tbl>
    <w:p w14:paraId="7712DA0B" w14:textId="77777777" w:rsidR="00CA1C72" w:rsidRPr="00946553" w:rsidRDefault="00CA1C72">
      <w:pPr>
        <w:spacing w:after="120"/>
        <w:jc w:val="both"/>
        <w:rPr>
          <w:rFonts w:ascii="Arial" w:hAnsi="Arial"/>
          <w:lang w:val="pt-BR"/>
        </w:rPr>
      </w:pPr>
    </w:p>
    <w:p w14:paraId="2943C159" w14:textId="77777777" w:rsidR="00CA1C72" w:rsidRPr="00946553" w:rsidRDefault="00DE4BF9">
      <w:pPr>
        <w:spacing w:after="120"/>
        <w:jc w:val="both"/>
        <w:rPr>
          <w:rFonts w:ascii="Arial" w:hAnsi="Arial"/>
          <w:lang w:val="pt-BR"/>
        </w:rPr>
      </w:pPr>
      <w:r w:rsidRPr="00946553">
        <w:rPr>
          <w:rFonts w:ascii="Arial" w:hAnsi="Arial"/>
          <w:lang w:val="pt-BR"/>
        </w:rPr>
        <w:t>Uma parte muito importante do equipamento turístico, por sua função estratégica para o desenvolvimento do turismo rodoviário, deve situar-se nos corredores de traslado. Este equipamento consiste fundamentalmente em postos de gasolina, borracharias, serviços de mecânica leve para automóveis, serviços sanitários limpos e em bom estado para os turistas, assim como hotéis e lugares para comer e comprar artesanato ou produtos regionais. Nos lugares escolhidos para as paradas intermediárias dos ônibus, os restaurantes destinados a esse fim devem incluir estacionamentos bem dimensionados e serviços capazes de atender rapidamente aos grupos de pessoas que os ocupam simultaneamente.</w:t>
      </w:r>
    </w:p>
    <w:p w14:paraId="275D35CC" w14:textId="77777777" w:rsidR="00CA1C72" w:rsidRPr="00946553" w:rsidRDefault="00DE4BF9">
      <w:pPr>
        <w:spacing w:after="120"/>
        <w:jc w:val="both"/>
        <w:rPr>
          <w:rFonts w:ascii="Arial" w:hAnsi="Arial"/>
          <w:lang w:val="pt-BR"/>
        </w:rPr>
      </w:pPr>
      <w:r w:rsidRPr="00946553">
        <w:rPr>
          <w:rFonts w:ascii="Arial" w:hAnsi="Arial"/>
          <w:lang w:val="pt-BR"/>
        </w:rPr>
        <w:t xml:space="preserve">Todos os edifícios em que se encontrem instalados os equipamentos de rota situados dentro de seu espaço turístico, necessariamente devem localizar-se a pouca distância da mesma para facilitar o acesso de automóveis e ônibus que circulam por ela. Daí que sua presença seja muito importante não só pela facilidade com que são vistos, mas também porque o viajante para neles para consumir os serviços que prestam. Porém, na América Latina, as autoridades de turismo por não os levarem em conta, as de rodovias por não se interessarem e as municipais por estar fora de sua competência, não se ocupam de vigiar o que será construído e muito menos de saber como será feito e qual será a qualidade dos serviços prestados. Salvo raras exceções, o proprietário da terra lindeira com os caminhos, rodovias e autoestradas pode fazer o que lhe aprouver dentro de seu terreno, sem que autoridade alguma </w:t>
      </w:r>
      <w:proofErr w:type="spellStart"/>
      <w:r w:rsidRPr="00946553">
        <w:rPr>
          <w:rFonts w:ascii="Arial" w:hAnsi="Arial"/>
          <w:lang w:val="pt-BR"/>
        </w:rPr>
        <w:t>intervienha</w:t>
      </w:r>
      <w:proofErr w:type="spellEnd"/>
      <w:r w:rsidRPr="00946553">
        <w:rPr>
          <w:rFonts w:ascii="Arial" w:hAnsi="Arial"/>
          <w:lang w:val="pt-BR"/>
        </w:rPr>
        <w:t>.</w:t>
      </w:r>
    </w:p>
    <w:p w14:paraId="3DE58B02" w14:textId="77777777" w:rsidR="00CA1C72" w:rsidRPr="00946553" w:rsidRDefault="00DE4BF9">
      <w:pPr>
        <w:spacing w:after="120"/>
        <w:jc w:val="both"/>
        <w:rPr>
          <w:rFonts w:ascii="Arial" w:hAnsi="Arial"/>
          <w:lang w:val="pt-BR"/>
        </w:rPr>
      </w:pPr>
      <w:r w:rsidRPr="00946553">
        <w:rPr>
          <w:rFonts w:ascii="Arial" w:hAnsi="Arial"/>
          <w:lang w:val="pt-BR"/>
        </w:rPr>
        <w:t>O problema do abandono do espaço que circunda as rotas é mais uma das expressões do subdesenvolvimento e da pobreza que predominam em nossos países. Tal problema não encontrará uma solução integral até que algum dia melhore a situação socioeconômica atual. Mas esse problema, que pode passar despercebido para outros setores que devem atuar buscando, às vezes sem esperança, a solução de outros maiores, não pode ser desconhecido nem relegado pelas autoridades responsáveis pelo turismo. Elas, e não outras, são as responsáveis pela evolução ou deterioração do espaço turístico em todas as suas expressões. Elas devem assumir que seu campo de ação não se esgota nos grandes centros turísticos e devem compreender que não se pode falar de turismo rodoviário sem dotá-lo de um equipamento que cumpra com os mesmos padrões de higiene e comodidade que um viajante comum requer, seja rico ou pobre.</w:t>
      </w:r>
    </w:p>
    <w:p w14:paraId="2A129289" w14:textId="77777777" w:rsidR="00CA1C72" w:rsidRPr="00946553" w:rsidRDefault="00DE4BF9">
      <w:pPr>
        <w:spacing w:after="120"/>
        <w:jc w:val="both"/>
        <w:rPr>
          <w:rFonts w:ascii="Arial" w:hAnsi="Arial"/>
          <w:lang w:val="pt-BR"/>
        </w:rPr>
      </w:pPr>
      <w:r w:rsidRPr="00946553">
        <w:rPr>
          <w:rFonts w:ascii="Arial" w:hAnsi="Arial"/>
          <w:lang w:val="pt-BR"/>
        </w:rPr>
        <w:t>A ideia do corredor turístico pode ser compreendida agora em seu significado estratégico para o desenvolvimento do turismo, porque implica a seleção de algumas rotas entre as que formam a rede de todo o país para submetê-las a regulamentos especiais. Mas sua factibilidade requer que a superestrutura turística tome a liderança desses programas e obtenha dotações orçamentárias para que funcionem os escritórios especializados que a colocação em prática de medidas desta natureza requer.</w:t>
      </w:r>
    </w:p>
    <w:p w14:paraId="258C5E33" w14:textId="02EFDCE1" w:rsidR="00CA1C72" w:rsidRPr="00946553" w:rsidRDefault="00DE4BF9" w:rsidP="002339E6">
      <w:pPr>
        <w:pStyle w:val="Ttulo1"/>
      </w:pPr>
      <w:r w:rsidRPr="00946553">
        <w:t xml:space="preserve">17. </w:t>
      </w:r>
      <w:r w:rsidR="002339E6">
        <w:tab/>
      </w:r>
      <w:r w:rsidRPr="00946553">
        <w:t>CORREDORES TURÍSTICOS DE ESTADÍA</w:t>
      </w:r>
    </w:p>
    <w:p w14:paraId="1506887F" w14:textId="77777777" w:rsidR="00CA1C72" w:rsidRPr="00946553" w:rsidRDefault="00DE4BF9">
      <w:pPr>
        <w:spacing w:after="120"/>
        <w:jc w:val="both"/>
        <w:rPr>
          <w:rFonts w:ascii="Arial" w:hAnsi="Arial"/>
          <w:lang w:val="pt-BR"/>
        </w:rPr>
      </w:pPr>
      <w:r w:rsidRPr="00946553">
        <w:rPr>
          <w:rFonts w:ascii="Arial" w:hAnsi="Arial"/>
          <w:lang w:val="pt-BR"/>
        </w:rPr>
        <w:t xml:space="preserve">Este elemento, com o qual termina a lista dos componentes da teoria do espaço turístico, desempenha uma função que vem a ser uma combinação de um centro com um corredor turístico. Com efeito, os corredores turísticos de </w:t>
      </w:r>
      <w:proofErr w:type="spellStart"/>
      <w:r w:rsidRPr="00946553">
        <w:rPr>
          <w:rFonts w:ascii="Arial" w:hAnsi="Arial"/>
          <w:lang w:val="pt-BR"/>
        </w:rPr>
        <w:t>estadía</w:t>
      </w:r>
      <w:proofErr w:type="spellEnd"/>
      <w:r w:rsidRPr="00946553">
        <w:rPr>
          <w:rFonts w:ascii="Arial" w:hAnsi="Arial"/>
          <w:lang w:val="pt-BR"/>
        </w:rPr>
        <w:t xml:space="preserve"> são superfícies alongadas, em geral paralelas às costas de mares, rios ou lagos, que têm uma largura que não supera em suas partes mais extensas 5 quilômetros. O comprimento é indeterminado porque depende da extensão das praias, das costas, dos lagos ou da ribeira dos rios que têm interesse turístico.</w:t>
      </w:r>
    </w:p>
    <w:p w14:paraId="36AF2BEE" w14:textId="77777777" w:rsidR="00CA1C72" w:rsidRPr="00946553" w:rsidRDefault="00DE4BF9">
      <w:pPr>
        <w:spacing w:after="120"/>
        <w:jc w:val="both"/>
        <w:rPr>
          <w:rFonts w:ascii="Arial" w:hAnsi="Arial"/>
          <w:lang w:val="pt-BR"/>
        </w:rPr>
      </w:pPr>
      <w:r w:rsidRPr="00946553">
        <w:rPr>
          <w:rFonts w:ascii="Arial" w:hAnsi="Arial"/>
          <w:lang w:val="pt-BR"/>
        </w:rPr>
        <w:t xml:space="preserve">O que distingue um corredor de </w:t>
      </w:r>
      <w:proofErr w:type="spellStart"/>
      <w:r w:rsidRPr="00946553">
        <w:rPr>
          <w:rFonts w:ascii="Arial" w:hAnsi="Arial"/>
          <w:lang w:val="pt-BR"/>
        </w:rPr>
        <w:t>estadía</w:t>
      </w:r>
      <w:proofErr w:type="spellEnd"/>
      <w:r w:rsidRPr="00946553">
        <w:rPr>
          <w:rFonts w:ascii="Arial" w:hAnsi="Arial"/>
          <w:lang w:val="pt-BR"/>
        </w:rPr>
        <w:t xml:space="preserve"> de um de traslado é: primeiro, a forma de disposição dos atrativos; segundo, a forma de assentamento da planta turística e, terceiro, (consequência das duas anteriores), sua função.</w:t>
      </w:r>
    </w:p>
    <w:p w14:paraId="79352159" w14:textId="77777777" w:rsidR="00CA1C72" w:rsidRPr="00946553" w:rsidRDefault="00DE4BF9">
      <w:pPr>
        <w:spacing w:after="120"/>
        <w:jc w:val="both"/>
        <w:rPr>
          <w:rFonts w:ascii="Arial" w:hAnsi="Arial"/>
          <w:lang w:val="pt-BR"/>
        </w:rPr>
      </w:pPr>
      <w:r w:rsidRPr="00946553">
        <w:rPr>
          <w:rFonts w:ascii="Arial" w:hAnsi="Arial"/>
          <w:lang w:val="pt-BR"/>
        </w:rPr>
        <w:t xml:space="preserve">Isso quer dizer que também neste caso o atrativo determina a estrutura física do corredor de </w:t>
      </w:r>
      <w:proofErr w:type="spellStart"/>
      <w:r w:rsidRPr="00946553">
        <w:rPr>
          <w:rFonts w:ascii="Arial" w:hAnsi="Arial"/>
          <w:lang w:val="pt-BR"/>
        </w:rPr>
        <w:t>estadía</w:t>
      </w:r>
      <w:proofErr w:type="spellEnd"/>
      <w:r w:rsidRPr="00946553">
        <w:rPr>
          <w:rFonts w:ascii="Arial" w:hAnsi="Arial"/>
          <w:lang w:val="pt-BR"/>
        </w:rPr>
        <w:t xml:space="preserve">. Em vez de situar-se em um ponto equidistante de um conjunto de atrativos (como se explicou ao descrever as características dos centros turísticos de distribuição) ou de concentrar o equipamento em uma única praia ou bosque (como acontece com os centros turísticos de </w:t>
      </w:r>
      <w:proofErr w:type="spellStart"/>
      <w:r w:rsidRPr="00946553">
        <w:rPr>
          <w:rFonts w:ascii="Arial" w:hAnsi="Arial"/>
          <w:lang w:val="pt-BR"/>
        </w:rPr>
        <w:t>estadía</w:t>
      </w:r>
      <w:proofErr w:type="spellEnd"/>
      <w:r w:rsidRPr="00946553">
        <w:rPr>
          <w:rFonts w:ascii="Arial" w:hAnsi="Arial"/>
          <w:lang w:val="pt-BR"/>
        </w:rPr>
        <w:t xml:space="preserve">), a localização da planta turística nos corredores de </w:t>
      </w:r>
      <w:proofErr w:type="spellStart"/>
      <w:r w:rsidRPr="00946553">
        <w:rPr>
          <w:rFonts w:ascii="Arial" w:hAnsi="Arial"/>
          <w:lang w:val="pt-BR"/>
        </w:rPr>
        <w:t>estadía</w:t>
      </w:r>
      <w:proofErr w:type="spellEnd"/>
      <w:r w:rsidRPr="00946553">
        <w:rPr>
          <w:rFonts w:ascii="Arial" w:hAnsi="Arial"/>
          <w:lang w:val="pt-BR"/>
        </w:rPr>
        <w:t xml:space="preserve"> pode adotar três formas diversas, a saber:</w:t>
      </w:r>
    </w:p>
    <w:p w14:paraId="064D5603" w14:textId="77777777" w:rsidR="00CA1C72" w:rsidRPr="00946553" w:rsidRDefault="00DE4BF9">
      <w:pPr>
        <w:numPr>
          <w:ilvl w:val="0"/>
          <w:numId w:val="13"/>
        </w:numPr>
        <w:spacing w:after="80"/>
        <w:contextualSpacing/>
        <w:jc w:val="both"/>
        <w:rPr>
          <w:rFonts w:ascii="Arial" w:hAnsi="Arial"/>
        </w:rPr>
      </w:pPr>
      <w:proofErr w:type="spellStart"/>
      <w:r w:rsidRPr="00946553">
        <w:rPr>
          <w:rFonts w:ascii="Arial" w:hAnsi="Arial"/>
        </w:rPr>
        <w:t>Cidade</w:t>
      </w:r>
      <w:proofErr w:type="spellEnd"/>
      <w:r w:rsidRPr="00946553">
        <w:rPr>
          <w:rFonts w:ascii="Arial" w:hAnsi="Arial"/>
        </w:rPr>
        <w:t xml:space="preserve"> linear.</w:t>
      </w:r>
    </w:p>
    <w:p w14:paraId="5FE95C2C" w14:textId="77777777" w:rsidR="00CA1C72" w:rsidRPr="00946553" w:rsidRDefault="00DE4BF9">
      <w:pPr>
        <w:numPr>
          <w:ilvl w:val="0"/>
          <w:numId w:val="13"/>
        </w:numPr>
        <w:spacing w:after="80"/>
        <w:contextualSpacing/>
        <w:jc w:val="both"/>
        <w:rPr>
          <w:rFonts w:ascii="Arial" w:hAnsi="Arial"/>
        </w:rPr>
      </w:pPr>
      <w:r w:rsidRPr="00946553">
        <w:rPr>
          <w:rFonts w:ascii="Arial" w:hAnsi="Arial"/>
        </w:rPr>
        <w:t>Distribuição linear de alojamento.</w:t>
      </w:r>
    </w:p>
    <w:p w14:paraId="1681EED6" w14:textId="77777777" w:rsidR="00CA1C72" w:rsidRPr="00946553" w:rsidRDefault="00DE4BF9">
      <w:pPr>
        <w:numPr>
          <w:ilvl w:val="0"/>
          <w:numId w:val="13"/>
        </w:numPr>
        <w:spacing w:after="80"/>
        <w:contextualSpacing/>
        <w:jc w:val="both"/>
        <w:rPr>
          <w:rFonts w:ascii="Arial" w:hAnsi="Arial"/>
        </w:rPr>
      </w:pPr>
      <w:r w:rsidRPr="00946553">
        <w:rPr>
          <w:rFonts w:ascii="Arial" w:hAnsi="Arial"/>
        </w:rPr>
        <w:t>Concentrações escalonadas.</w:t>
      </w:r>
    </w:p>
    <w:p w14:paraId="11B43BF8" w14:textId="77777777" w:rsidR="00CA1C72" w:rsidRPr="00946553" w:rsidRDefault="00DE4BF9">
      <w:pPr>
        <w:spacing w:after="120"/>
        <w:jc w:val="both"/>
        <w:rPr>
          <w:rFonts w:ascii="Arial" w:hAnsi="Arial"/>
          <w:lang w:val="pt-BR"/>
        </w:rPr>
      </w:pPr>
      <w:r w:rsidRPr="00946553">
        <w:rPr>
          <w:rFonts w:ascii="Arial" w:hAnsi="Arial"/>
          <w:lang w:val="pt-BR"/>
        </w:rPr>
        <w:t>A cidade linear é o modo mais acertado de urbanizar um atrativo longitudinal, porque assim se consegue um acesso frontal às áreas de interesse turístico a partir de muitos pontos e uma distribuição mais racional dos usuários. Sua profundidade pode variar desde um mínimo de 200 metros, que é a ideal pois equivale a não mais de duas ruas, até um máximo de 500 metros. Atrás podem situar-se as áreas para a população permanente.</w:t>
      </w:r>
    </w:p>
    <w:p w14:paraId="4A6D63B9" w14:textId="77777777" w:rsidR="00CA1C72" w:rsidRPr="00946553" w:rsidRDefault="00DE4BF9">
      <w:pPr>
        <w:spacing w:after="120"/>
        <w:jc w:val="both"/>
        <w:rPr>
          <w:rFonts w:ascii="Arial" w:hAnsi="Arial"/>
          <w:lang w:val="pt-BR"/>
        </w:rPr>
      </w:pPr>
      <w:r w:rsidRPr="00946553">
        <w:rPr>
          <w:rFonts w:ascii="Arial" w:hAnsi="Arial"/>
          <w:lang w:val="pt-BR"/>
        </w:rPr>
        <w:t xml:space="preserve">A distribuição linear dos alojamentos é uma forma de exploração primária dos corredores de </w:t>
      </w:r>
      <w:proofErr w:type="spellStart"/>
      <w:r w:rsidRPr="00946553">
        <w:rPr>
          <w:rFonts w:ascii="Arial" w:hAnsi="Arial"/>
          <w:lang w:val="pt-BR"/>
        </w:rPr>
        <w:t>estadía</w:t>
      </w:r>
      <w:proofErr w:type="spellEnd"/>
      <w:r w:rsidRPr="00946553">
        <w:rPr>
          <w:rFonts w:ascii="Arial" w:hAnsi="Arial"/>
          <w:lang w:val="pt-BR"/>
        </w:rPr>
        <w:t xml:space="preserve">, que consiste em uma faixa de no máximo 100 metros entre o caminho e a costa, onde diferentes proprietários constroem hotéis, motéis, estalagens, campings, etc. Em geral, são prolongações de localizações maiores que atuam como centros turísticos, tal como sucede na região da </w:t>
      </w:r>
      <w:proofErr w:type="spellStart"/>
      <w:r w:rsidRPr="00946553">
        <w:rPr>
          <w:rFonts w:ascii="Arial" w:hAnsi="Arial"/>
          <w:lang w:val="pt-BR"/>
        </w:rPr>
        <w:t>Araucânia</w:t>
      </w:r>
      <w:proofErr w:type="spellEnd"/>
      <w:r w:rsidRPr="00946553">
        <w:rPr>
          <w:rFonts w:ascii="Arial" w:hAnsi="Arial"/>
          <w:lang w:val="pt-BR"/>
        </w:rPr>
        <w:t xml:space="preserve">, no Chile, entre os centros turísticos de Villarrica e </w:t>
      </w:r>
      <w:proofErr w:type="spellStart"/>
      <w:r w:rsidRPr="00946553">
        <w:rPr>
          <w:rFonts w:ascii="Arial" w:hAnsi="Arial"/>
          <w:lang w:val="pt-BR"/>
        </w:rPr>
        <w:t>Pucón</w:t>
      </w:r>
      <w:proofErr w:type="spellEnd"/>
      <w:r w:rsidRPr="00946553">
        <w:rPr>
          <w:rFonts w:ascii="Arial" w:hAnsi="Arial"/>
          <w:lang w:val="pt-BR"/>
        </w:rPr>
        <w:t>, situados sobre o lago Villarrica.</w:t>
      </w:r>
    </w:p>
    <w:p w14:paraId="619786BF" w14:textId="77777777" w:rsidR="00CA1C72" w:rsidRPr="00946553" w:rsidRDefault="00DE4BF9">
      <w:pPr>
        <w:spacing w:after="120"/>
        <w:jc w:val="both"/>
        <w:rPr>
          <w:rFonts w:ascii="Arial" w:hAnsi="Arial"/>
          <w:lang w:val="pt-BR"/>
        </w:rPr>
      </w:pPr>
      <w:r w:rsidRPr="00946553">
        <w:rPr>
          <w:rFonts w:ascii="Arial" w:hAnsi="Arial"/>
          <w:lang w:val="pt-BR"/>
        </w:rPr>
        <w:t>As concentrações escalonadas correspondem a atrativos que deixam curtas distâncias entre si. Essa disposição particular acontece com maior frequência nas costas quando uma série de praias se sucedem formando arcos separados por paredões de rochas que culminam em suas extremidades e interrompem sua continuidade. Outra possibilidade ocorre nas zonas de montanha de interesse paisagístico, nos lagos e nos rios ricos em pesca esportiva, que contam com pequenos centros turísticos, os quais se desenvolvem nos lugares onde a paisagem alcança seu maior valor e os rios sua máxima pesca.</w:t>
      </w:r>
    </w:p>
    <w:tbl>
      <w:tblPr>
        <w:tblW w:w="0" w:type="auto"/>
        <w:jc w:val="center"/>
        <w:tblLook w:val="04A0" w:firstRow="1" w:lastRow="0" w:firstColumn="1" w:lastColumn="0" w:noHBand="0" w:noVBand="1"/>
      </w:tblPr>
      <w:tblGrid>
        <w:gridCol w:w="9330"/>
      </w:tblGrid>
      <w:tr w:rsidR="00946553" w:rsidRPr="00946553" w14:paraId="1D94991C" w14:textId="77777777">
        <w:trPr>
          <w:jc w:val="center"/>
        </w:trPr>
        <w:tc>
          <w:tcPr>
            <w:tcW w:w="9360" w:type="dxa"/>
            <w:tcBorders>
              <w:left w:val="single" w:sz="24" w:space="0" w:color="003366"/>
            </w:tcBorders>
            <w:shd w:val="clear" w:color="auto" w:fill="F4F6F9"/>
          </w:tcPr>
          <w:p w14:paraId="0D1945BA" w14:textId="77777777" w:rsidR="00CA1C72" w:rsidRPr="00946553" w:rsidRDefault="00DE4BF9">
            <w:pPr>
              <w:spacing w:before="120" w:after="120"/>
              <w:jc w:val="both"/>
              <w:rPr>
                <w:rFonts w:ascii="Arial" w:hAnsi="Arial"/>
                <w:lang w:val="pt-BR"/>
              </w:rPr>
            </w:pPr>
            <w:r w:rsidRPr="00946553">
              <w:rPr>
                <w:rFonts w:ascii="Arial" w:hAnsi="Arial"/>
                <w:i/>
                <w:sz w:val="21"/>
                <w:lang w:val="pt-BR"/>
              </w:rPr>
              <w:t xml:space="preserve">[Figura 3.8. Tipologias dos corredores de </w:t>
            </w:r>
            <w:proofErr w:type="spellStart"/>
            <w:r w:rsidRPr="00946553">
              <w:rPr>
                <w:rFonts w:ascii="Arial" w:hAnsi="Arial"/>
                <w:i/>
                <w:sz w:val="21"/>
                <w:lang w:val="pt-BR"/>
              </w:rPr>
              <w:t>estadía</w:t>
            </w:r>
            <w:proofErr w:type="spellEnd"/>
            <w:r w:rsidRPr="00946553">
              <w:rPr>
                <w:rFonts w:ascii="Arial" w:hAnsi="Arial"/>
                <w:i/>
                <w:sz w:val="21"/>
                <w:lang w:val="pt-BR"/>
              </w:rPr>
              <w:t>. Ilustra o lago, centros escalonados, cidade linear e distribuição linear de alojamentos ao longo da praia.]</w:t>
            </w:r>
          </w:p>
        </w:tc>
      </w:tr>
    </w:tbl>
    <w:p w14:paraId="68C284E9" w14:textId="77777777" w:rsidR="00CA1C72" w:rsidRPr="00946553" w:rsidRDefault="00CA1C72">
      <w:pPr>
        <w:spacing w:after="120"/>
        <w:jc w:val="both"/>
        <w:rPr>
          <w:rFonts w:ascii="Arial" w:hAnsi="Arial"/>
          <w:lang w:val="pt-BR"/>
        </w:rPr>
      </w:pPr>
    </w:p>
    <w:p w14:paraId="0971D243" w14:textId="77777777" w:rsidR="00CA1C72" w:rsidRPr="00946553" w:rsidRDefault="00DE4BF9">
      <w:pPr>
        <w:spacing w:after="120"/>
        <w:jc w:val="both"/>
        <w:rPr>
          <w:rFonts w:ascii="Arial" w:hAnsi="Arial"/>
          <w:lang w:val="pt-BR"/>
        </w:rPr>
      </w:pPr>
      <w:r w:rsidRPr="00946553">
        <w:rPr>
          <w:rFonts w:ascii="Arial" w:hAnsi="Arial"/>
          <w:lang w:val="pt-BR"/>
        </w:rPr>
        <w:t>Em outra grande quantidade de casos, que respondem às formas espontâneas de desenvolvimento turístico, embora o atrativo se estenda de forma contínua ao longo de muitos quilômetros, os assentamentos turísticos escalonam-se para aproveitar antigos povoados de pescadores que lentamente se converteram em lugares de atrativo turístico e adiante viram-se complementados por outros assentamentos menores, originados no mesmo processo ou nos loteamentos planejados para o mercado turístico de investidores e famílias que preferiam construir suas casas de férias em lugares menos saturados.</w:t>
      </w:r>
    </w:p>
    <w:p w14:paraId="6E9C123A" w14:textId="77777777" w:rsidR="00CA1C72" w:rsidRPr="00946553" w:rsidRDefault="00DE4BF9">
      <w:pPr>
        <w:spacing w:after="120"/>
        <w:jc w:val="both"/>
        <w:rPr>
          <w:rFonts w:ascii="Arial" w:hAnsi="Arial"/>
          <w:lang w:val="pt-BR"/>
        </w:rPr>
      </w:pPr>
      <w:r w:rsidRPr="00946553">
        <w:rPr>
          <w:rFonts w:ascii="Arial" w:hAnsi="Arial"/>
          <w:lang w:val="pt-BR"/>
        </w:rPr>
        <w:t xml:space="preserve">Tanto a distribuição linear de alojamento quanto as concentrações isoladas são formas de desenvolvimento que podem chegar a evoluir para se converter em uma cidade linear que, como já dissemos, é o modo mais aconselhável de planejar um corredor de </w:t>
      </w:r>
      <w:proofErr w:type="spellStart"/>
      <w:r w:rsidRPr="00946553">
        <w:rPr>
          <w:rFonts w:ascii="Arial" w:hAnsi="Arial"/>
          <w:lang w:val="pt-BR"/>
        </w:rPr>
        <w:t>estadía</w:t>
      </w:r>
      <w:proofErr w:type="spellEnd"/>
      <w:r w:rsidRPr="00946553">
        <w:rPr>
          <w:rFonts w:ascii="Arial" w:hAnsi="Arial"/>
          <w:lang w:val="pt-BR"/>
        </w:rPr>
        <w:t>. No entanto, no caso das concentrações isoladas, antes de fomentar sua fusão é necessário verificar se efetivamente melhorará o funcionamento urbano, sem que isso implique a perda de identidade de seus lugares típicos. Tampouco é bom que as cidades lineares se estendam demais. É melhor que haja várias, cada uma à escala humana, separada da seguinte por uma área verde não humanizada que atue como uma espécie de cinturão ecológico.</w:t>
      </w:r>
    </w:p>
    <w:p w14:paraId="74743C9E" w14:textId="46F9477B" w:rsidR="00CA1C72" w:rsidRPr="00946553" w:rsidRDefault="00DE4BF9" w:rsidP="002339E6">
      <w:pPr>
        <w:pStyle w:val="Ttulo1"/>
      </w:pPr>
      <w:r w:rsidRPr="00946553">
        <w:t xml:space="preserve">18. </w:t>
      </w:r>
      <w:r w:rsidR="002339E6">
        <w:tab/>
      </w:r>
      <w:r w:rsidRPr="00946553">
        <w:t>RELAÇÕES ENTRE OS ELEMENTOS DO ESPAÇO TURÍSTICO</w:t>
      </w:r>
    </w:p>
    <w:p w14:paraId="2A467BDA" w14:textId="77777777" w:rsidR="00CA1C72" w:rsidRPr="00946553" w:rsidRDefault="00DE4BF9">
      <w:pPr>
        <w:spacing w:after="120"/>
        <w:jc w:val="both"/>
        <w:rPr>
          <w:rFonts w:ascii="Arial" w:hAnsi="Arial"/>
          <w:lang w:val="pt-BR"/>
        </w:rPr>
      </w:pPr>
      <w:r w:rsidRPr="00946553">
        <w:rPr>
          <w:rFonts w:ascii="Arial" w:hAnsi="Arial"/>
          <w:lang w:val="pt-BR"/>
        </w:rPr>
        <w:t>Ao comparar entre si os elementos que integram a teoria do espaço turístico e em virtude de suas características físicas, quanto à classe de superfície que abarcam e às formas gerais que adotam, podem ser reagrupados nas seguintes categorias:</w:t>
      </w:r>
    </w:p>
    <w:p w14:paraId="6D0A16CF" w14:textId="77777777" w:rsidR="00CA1C72" w:rsidRPr="00946553" w:rsidRDefault="00DE4BF9">
      <w:pPr>
        <w:numPr>
          <w:ilvl w:val="0"/>
          <w:numId w:val="13"/>
        </w:numPr>
        <w:spacing w:after="80"/>
        <w:contextualSpacing/>
        <w:jc w:val="both"/>
        <w:rPr>
          <w:rFonts w:ascii="Arial" w:hAnsi="Arial"/>
          <w:lang w:val="pt-BR"/>
        </w:rPr>
      </w:pPr>
      <w:r w:rsidRPr="00946553">
        <w:rPr>
          <w:rFonts w:ascii="Arial" w:hAnsi="Arial"/>
          <w:lang w:val="pt-BR"/>
        </w:rPr>
        <w:t>Que abarcam superfícies relativamente grandes: Zonas, Áreas, Complexos, Núcleos, Conjuntos, Centros de distribuição.</w:t>
      </w:r>
    </w:p>
    <w:p w14:paraId="371A0161" w14:textId="77777777" w:rsidR="00CA1C72" w:rsidRPr="00946553" w:rsidRDefault="00DE4BF9">
      <w:pPr>
        <w:numPr>
          <w:ilvl w:val="0"/>
          <w:numId w:val="13"/>
        </w:numPr>
        <w:spacing w:after="80"/>
        <w:contextualSpacing/>
        <w:jc w:val="both"/>
        <w:rPr>
          <w:rFonts w:ascii="Arial" w:hAnsi="Arial"/>
          <w:lang w:val="pt-BR"/>
        </w:rPr>
      </w:pPr>
      <w:r w:rsidRPr="00946553">
        <w:rPr>
          <w:rFonts w:ascii="Arial" w:hAnsi="Arial"/>
          <w:lang w:val="pt-BR"/>
        </w:rPr>
        <w:t xml:space="preserve">Pontuais que abarcam superfícies relativamente pequenas: Centros de escala, Centros de </w:t>
      </w:r>
      <w:proofErr w:type="spellStart"/>
      <w:r w:rsidRPr="00946553">
        <w:rPr>
          <w:rFonts w:ascii="Arial" w:hAnsi="Arial"/>
          <w:lang w:val="pt-BR"/>
        </w:rPr>
        <w:t>estadía</w:t>
      </w:r>
      <w:proofErr w:type="spellEnd"/>
      <w:r w:rsidRPr="00946553">
        <w:rPr>
          <w:rFonts w:ascii="Arial" w:hAnsi="Arial"/>
          <w:lang w:val="pt-BR"/>
        </w:rPr>
        <w:t>, Unidades.</w:t>
      </w:r>
    </w:p>
    <w:p w14:paraId="7BB3BB94" w14:textId="77777777" w:rsidR="00CA1C72" w:rsidRPr="00946553" w:rsidRDefault="00DE4BF9">
      <w:pPr>
        <w:numPr>
          <w:ilvl w:val="0"/>
          <w:numId w:val="13"/>
        </w:numPr>
        <w:spacing w:after="80"/>
        <w:contextualSpacing/>
        <w:jc w:val="both"/>
        <w:rPr>
          <w:rFonts w:ascii="Arial" w:hAnsi="Arial"/>
          <w:lang w:val="pt-BR"/>
        </w:rPr>
      </w:pPr>
      <w:r w:rsidRPr="00946553">
        <w:rPr>
          <w:rFonts w:ascii="Arial" w:hAnsi="Arial"/>
          <w:lang w:val="pt-BR"/>
        </w:rPr>
        <w:t xml:space="preserve">Longitudinais: Corredores de traslado, Corredores de </w:t>
      </w:r>
      <w:proofErr w:type="spellStart"/>
      <w:r w:rsidRPr="00946553">
        <w:rPr>
          <w:rFonts w:ascii="Arial" w:hAnsi="Arial"/>
          <w:lang w:val="pt-BR"/>
        </w:rPr>
        <w:t>estadía</w:t>
      </w:r>
      <w:proofErr w:type="spellEnd"/>
      <w:r w:rsidRPr="00946553">
        <w:rPr>
          <w:rFonts w:ascii="Arial" w:hAnsi="Arial"/>
          <w:lang w:val="pt-BR"/>
        </w:rPr>
        <w:t>.</w:t>
      </w:r>
    </w:p>
    <w:p w14:paraId="393018B3" w14:textId="77777777" w:rsidR="00CA1C72" w:rsidRPr="00946553" w:rsidRDefault="00DE4BF9">
      <w:pPr>
        <w:spacing w:after="120"/>
        <w:jc w:val="both"/>
        <w:rPr>
          <w:rFonts w:ascii="Arial" w:hAnsi="Arial"/>
          <w:lang w:val="pt-BR"/>
        </w:rPr>
      </w:pPr>
      <w:r w:rsidRPr="00946553">
        <w:rPr>
          <w:rFonts w:ascii="Arial" w:hAnsi="Arial"/>
          <w:lang w:val="pt-BR"/>
        </w:rPr>
        <w:t xml:space="preserve">Outra característica do sistema é a flexibilidade de alguns elementos que o compõem, os quais podem evoluir pelo incremento da planta turística até alcançar as categorias superiores. A figura 3.9 mostra a cadeia evolutiva, cujo primeiro elo é o núcleo e o mais elevado é o complexo. Já sabemos que quando um núcleo é conectado à rede rodoviária, converte-se automaticamente em um conjunto. Por sua vez, o conjunto, dependendo de suas possibilidades da natureza e hierarquia de seus atrativos, pode, mediante o desenvolvimento adequado da planta turística, chegar a funcionar como unidade, centro de escala, </w:t>
      </w:r>
      <w:proofErr w:type="spellStart"/>
      <w:r w:rsidRPr="00946553">
        <w:rPr>
          <w:rFonts w:ascii="Arial" w:hAnsi="Arial"/>
          <w:lang w:val="pt-BR"/>
        </w:rPr>
        <w:t>estadía</w:t>
      </w:r>
      <w:proofErr w:type="spellEnd"/>
      <w:r w:rsidRPr="00946553">
        <w:rPr>
          <w:rFonts w:ascii="Arial" w:hAnsi="Arial"/>
          <w:lang w:val="pt-BR"/>
        </w:rPr>
        <w:t xml:space="preserve"> ou distribuição, restando unicamente a este último a possibilidade de chegar a desempenhar-se como um complexo. Por sua parte, uma unidade é capaz de converter-se em um centro de </w:t>
      </w:r>
      <w:proofErr w:type="spellStart"/>
      <w:r w:rsidRPr="00946553">
        <w:rPr>
          <w:rFonts w:ascii="Arial" w:hAnsi="Arial"/>
          <w:lang w:val="pt-BR"/>
        </w:rPr>
        <w:t>estadía</w:t>
      </w:r>
      <w:proofErr w:type="spellEnd"/>
      <w:r w:rsidRPr="00946553">
        <w:rPr>
          <w:rFonts w:ascii="Arial" w:hAnsi="Arial"/>
          <w:lang w:val="pt-BR"/>
        </w:rPr>
        <w:t>.</w:t>
      </w:r>
    </w:p>
    <w:tbl>
      <w:tblPr>
        <w:tblW w:w="0" w:type="auto"/>
        <w:jc w:val="center"/>
        <w:tblLook w:val="04A0" w:firstRow="1" w:lastRow="0" w:firstColumn="1" w:lastColumn="0" w:noHBand="0" w:noVBand="1"/>
      </w:tblPr>
      <w:tblGrid>
        <w:gridCol w:w="9330"/>
      </w:tblGrid>
      <w:tr w:rsidR="00946553" w:rsidRPr="00946553" w14:paraId="295E8F91" w14:textId="77777777">
        <w:trPr>
          <w:jc w:val="center"/>
        </w:trPr>
        <w:tc>
          <w:tcPr>
            <w:tcW w:w="9360" w:type="dxa"/>
            <w:tcBorders>
              <w:left w:val="single" w:sz="24" w:space="0" w:color="003366"/>
            </w:tcBorders>
            <w:shd w:val="clear" w:color="auto" w:fill="F4F6F9"/>
          </w:tcPr>
          <w:p w14:paraId="05304F4A" w14:textId="77777777" w:rsidR="00CA1C72" w:rsidRPr="00946553" w:rsidRDefault="00DE4BF9">
            <w:pPr>
              <w:spacing w:before="120" w:after="120"/>
              <w:jc w:val="both"/>
              <w:rPr>
                <w:rFonts w:ascii="Arial" w:hAnsi="Arial"/>
              </w:rPr>
            </w:pPr>
            <w:r w:rsidRPr="00946553">
              <w:rPr>
                <w:rFonts w:ascii="Arial" w:hAnsi="Arial"/>
                <w:i/>
                <w:sz w:val="21"/>
                <w:lang w:val="pt-BR"/>
              </w:rPr>
              <w:t xml:space="preserve">[Figura 3.9. Centro de </w:t>
            </w:r>
            <w:proofErr w:type="spellStart"/>
            <w:r w:rsidRPr="00946553">
              <w:rPr>
                <w:rFonts w:ascii="Arial" w:hAnsi="Arial"/>
                <w:i/>
                <w:sz w:val="21"/>
                <w:lang w:val="pt-BR"/>
              </w:rPr>
              <w:t>excursión</w:t>
            </w:r>
            <w:proofErr w:type="spellEnd"/>
            <w:r w:rsidRPr="00946553">
              <w:rPr>
                <w:rFonts w:ascii="Arial" w:hAnsi="Arial"/>
                <w:i/>
                <w:sz w:val="21"/>
                <w:lang w:val="pt-BR"/>
              </w:rPr>
              <w:t xml:space="preserve"> / Centro de escala / Núcleo / Unidade / Conjunto / Centro de </w:t>
            </w:r>
            <w:proofErr w:type="spellStart"/>
            <w:r w:rsidRPr="00946553">
              <w:rPr>
                <w:rFonts w:ascii="Arial" w:hAnsi="Arial"/>
                <w:i/>
                <w:sz w:val="21"/>
                <w:lang w:val="pt-BR"/>
              </w:rPr>
              <w:t>estadía</w:t>
            </w:r>
            <w:proofErr w:type="spellEnd"/>
            <w:r w:rsidRPr="00946553">
              <w:rPr>
                <w:rFonts w:ascii="Arial" w:hAnsi="Arial"/>
                <w:i/>
                <w:sz w:val="21"/>
                <w:lang w:val="pt-BR"/>
              </w:rPr>
              <w:t xml:space="preserve"> / Centro de distribuição / Complexo. </w:t>
            </w:r>
            <w:proofErr w:type="spellStart"/>
            <w:r w:rsidRPr="00946553">
              <w:rPr>
                <w:rFonts w:ascii="Arial" w:hAnsi="Arial"/>
                <w:i/>
                <w:sz w:val="21"/>
              </w:rPr>
              <w:t>Diagrama</w:t>
            </w:r>
            <w:proofErr w:type="spellEnd"/>
            <w:r w:rsidRPr="00946553">
              <w:rPr>
                <w:rFonts w:ascii="Arial" w:hAnsi="Arial"/>
                <w:i/>
                <w:sz w:val="21"/>
              </w:rPr>
              <w:t xml:space="preserve"> da </w:t>
            </w:r>
            <w:proofErr w:type="spellStart"/>
            <w:r w:rsidRPr="00946553">
              <w:rPr>
                <w:rFonts w:ascii="Arial" w:hAnsi="Arial"/>
                <w:i/>
                <w:sz w:val="21"/>
              </w:rPr>
              <w:t>cadeia</w:t>
            </w:r>
            <w:proofErr w:type="spellEnd"/>
            <w:r w:rsidRPr="00946553">
              <w:rPr>
                <w:rFonts w:ascii="Arial" w:hAnsi="Arial"/>
                <w:i/>
                <w:sz w:val="21"/>
              </w:rPr>
              <w:t xml:space="preserve"> </w:t>
            </w:r>
            <w:proofErr w:type="spellStart"/>
            <w:r w:rsidRPr="00946553">
              <w:rPr>
                <w:rFonts w:ascii="Arial" w:hAnsi="Arial"/>
                <w:i/>
                <w:sz w:val="21"/>
              </w:rPr>
              <w:t>evolutiva</w:t>
            </w:r>
            <w:proofErr w:type="spellEnd"/>
            <w:r w:rsidRPr="00946553">
              <w:rPr>
                <w:rFonts w:ascii="Arial" w:hAnsi="Arial"/>
                <w:i/>
                <w:sz w:val="21"/>
              </w:rPr>
              <w:t xml:space="preserve"> dos elementos.]</w:t>
            </w:r>
          </w:p>
        </w:tc>
      </w:tr>
    </w:tbl>
    <w:p w14:paraId="2BB684AB" w14:textId="77777777" w:rsidR="00CA1C72" w:rsidRPr="00946553" w:rsidRDefault="00CA1C72">
      <w:pPr>
        <w:spacing w:after="120"/>
        <w:jc w:val="both"/>
        <w:rPr>
          <w:rFonts w:ascii="Arial" w:hAnsi="Arial"/>
        </w:rPr>
      </w:pPr>
    </w:p>
    <w:p w14:paraId="140C698B" w14:textId="77777777" w:rsidR="00CA1C72" w:rsidRPr="00946553" w:rsidRDefault="00DE4BF9">
      <w:pPr>
        <w:spacing w:after="120"/>
        <w:jc w:val="both"/>
        <w:rPr>
          <w:rFonts w:ascii="Arial" w:hAnsi="Arial"/>
          <w:lang w:val="pt-BR"/>
        </w:rPr>
      </w:pPr>
      <w:r w:rsidRPr="00946553">
        <w:rPr>
          <w:rFonts w:ascii="Arial" w:hAnsi="Arial"/>
          <w:lang w:val="pt-BR"/>
        </w:rPr>
        <w:t xml:space="preserve">As funções dos centros de escala, </w:t>
      </w:r>
      <w:proofErr w:type="spellStart"/>
      <w:r w:rsidRPr="00946553">
        <w:rPr>
          <w:rFonts w:ascii="Arial" w:hAnsi="Arial"/>
          <w:lang w:val="pt-BR"/>
        </w:rPr>
        <w:t>estadía</w:t>
      </w:r>
      <w:proofErr w:type="spellEnd"/>
      <w:r w:rsidRPr="00946553">
        <w:rPr>
          <w:rFonts w:ascii="Arial" w:hAnsi="Arial"/>
          <w:lang w:val="pt-BR"/>
        </w:rPr>
        <w:t xml:space="preserve">, excursão e distribuição não são excludentes; pelo contrário, às vezes um mesmo centro pode chegar a desempenhar as quatro funções e, muito mais frequentemente, duas delas. </w:t>
      </w:r>
      <w:proofErr w:type="spellStart"/>
      <w:r w:rsidRPr="00946553">
        <w:rPr>
          <w:rFonts w:ascii="Arial" w:hAnsi="Arial"/>
          <w:lang w:val="pt-BR"/>
        </w:rPr>
        <w:t>Taos</w:t>
      </w:r>
      <w:proofErr w:type="spellEnd"/>
      <w:r w:rsidRPr="00946553">
        <w:rPr>
          <w:rFonts w:ascii="Arial" w:hAnsi="Arial"/>
          <w:lang w:val="pt-BR"/>
        </w:rPr>
        <w:t xml:space="preserve">, no Novo México, é um centro que reúne as quatro funções porque serve de escala para os que, ao percorrer as rotas 3 e 38, querem conhecer o Carson </w:t>
      </w:r>
      <w:proofErr w:type="spellStart"/>
      <w:r w:rsidRPr="00946553">
        <w:rPr>
          <w:rFonts w:ascii="Arial" w:hAnsi="Arial"/>
          <w:lang w:val="pt-BR"/>
        </w:rPr>
        <w:t>National</w:t>
      </w:r>
      <w:proofErr w:type="spellEnd"/>
      <w:r w:rsidRPr="00946553">
        <w:rPr>
          <w:rFonts w:ascii="Arial" w:hAnsi="Arial"/>
          <w:lang w:val="pt-BR"/>
        </w:rPr>
        <w:t xml:space="preserve"> Forest e a </w:t>
      </w:r>
      <w:proofErr w:type="spellStart"/>
      <w:r w:rsidRPr="00946553">
        <w:rPr>
          <w:rFonts w:ascii="Arial" w:hAnsi="Arial"/>
          <w:lang w:val="pt-BR"/>
        </w:rPr>
        <w:t>Cimarron</w:t>
      </w:r>
      <w:proofErr w:type="spellEnd"/>
      <w:r w:rsidRPr="00946553">
        <w:rPr>
          <w:rFonts w:ascii="Arial" w:hAnsi="Arial"/>
          <w:lang w:val="pt-BR"/>
        </w:rPr>
        <w:t xml:space="preserve"> Canyon </w:t>
      </w:r>
      <w:proofErr w:type="spellStart"/>
      <w:r w:rsidRPr="00946553">
        <w:rPr>
          <w:rFonts w:ascii="Arial" w:hAnsi="Arial"/>
          <w:lang w:val="pt-BR"/>
        </w:rPr>
        <w:t>Wildlife</w:t>
      </w:r>
      <w:proofErr w:type="spellEnd"/>
      <w:r w:rsidRPr="00946553">
        <w:rPr>
          <w:rFonts w:ascii="Arial" w:hAnsi="Arial"/>
          <w:lang w:val="pt-BR"/>
        </w:rPr>
        <w:t xml:space="preserve"> Area; de </w:t>
      </w:r>
      <w:proofErr w:type="spellStart"/>
      <w:r w:rsidRPr="00946553">
        <w:rPr>
          <w:rFonts w:ascii="Arial" w:hAnsi="Arial"/>
          <w:lang w:val="pt-BR"/>
        </w:rPr>
        <w:t>estadía</w:t>
      </w:r>
      <w:proofErr w:type="spellEnd"/>
      <w:r w:rsidRPr="00946553">
        <w:rPr>
          <w:rFonts w:ascii="Arial" w:hAnsi="Arial"/>
          <w:lang w:val="pt-BR"/>
        </w:rPr>
        <w:t xml:space="preserve"> para os aficionados à prática de esqui na neve na </w:t>
      </w:r>
      <w:proofErr w:type="spellStart"/>
      <w:r w:rsidRPr="00946553">
        <w:rPr>
          <w:rFonts w:ascii="Arial" w:hAnsi="Arial"/>
          <w:lang w:val="pt-BR"/>
        </w:rPr>
        <w:t>Taos</w:t>
      </w:r>
      <w:proofErr w:type="spellEnd"/>
      <w:r w:rsidRPr="00946553">
        <w:rPr>
          <w:rFonts w:ascii="Arial" w:hAnsi="Arial"/>
          <w:lang w:val="pt-BR"/>
        </w:rPr>
        <w:t xml:space="preserve"> Ski Area ou no </w:t>
      </w:r>
      <w:proofErr w:type="spellStart"/>
      <w:r w:rsidRPr="00946553">
        <w:rPr>
          <w:rFonts w:ascii="Arial" w:hAnsi="Arial"/>
          <w:lang w:val="pt-BR"/>
        </w:rPr>
        <w:t>Sipapú</w:t>
      </w:r>
      <w:proofErr w:type="spellEnd"/>
      <w:r w:rsidRPr="00946553">
        <w:rPr>
          <w:rFonts w:ascii="Arial" w:hAnsi="Arial"/>
          <w:lang w:val="pt-BR"/>
        </w:rPr>
        <w:t xml:space="preserve"> Ski Area; e de distribuição para os turistas interessados em visitar esses lugares, além de </w:t>
      </w:r>
      <w:proofErr w:type="spellStart"/>
      <w:r w:rsidRPr="00946553">
        <w:rPr>
          <w:rFonts w:ascii="Arial" w:hAnsi="Arial"/>
          <w:lang w:val="pt-BR"/>
        </w:rPr>
        <w:t>Red</w:t>
      </w:r>
      <w:proofErr w:type="spellEnd"/>
      <w:r w:rsidRPr="00946553">
        <w:rPr>
          <w:rFonts w:ascii="Arial" w:hAnsi="Arial"/>
          <w:lang w:val="pt-BR"/>
        </w:rPr>
        <w:t xml:space="preserve"> River, a ponte sobre a garganta do rio </w:t>
      </w:r>
      <w:proofErr w:type="spellStart"/>
      <w:r w:rsidRPr="00946553">
        <w:rPr>
          <w:rFonts w:ascii="Arial" w:hAnsi="Arial"/>
          <w:lang w:val="pt-BR"/>
        </w:rPr>
        <w:t>Questa</w:t>
      </w:r>
      <w:proofErr w:type="spellEnd"/>
      <w:r w:rsidRPr="00946553">
        <w:rPr>
          <w:rFonts w:ascii="Arial" w:hAnsi="Arial"/>
          <w:lang w:val="pt-BR"/>
        </w:rPr>
        <w:t xml:space="preserve">, El Pueblo e os ranchos </w:t>
      </w:r>
      <w:proofErr w:type="spellStart"/>
      <w:r w:rsidRPr="00946553">
        <w:rPr>
          <w:rFonts w:ascii="Arial" w:hAnsi="Arial"/>
          <w:lang w:val="pt-BR"/>
        </w:rPr>
        <w:t>Taos</w:t>
      </w:r>
      <w:proofErr w:type="spellEnd"/>
      <w:r w:rsidRPr="00946553">
        <w:rPr>
          <w:rFonts w:ascii="Arial" w:hAnsi="Arial"/>
          <w:lang w:val="pt-BR"/>
        </w:rPr>
        <w:t xml:space="preserve">, a casa de Kit Carson, o Kit Carson </w:t>
      </w:r>
      <w:proofErr w:type="spellStart"/>
      <w:r w:rsidRPr="00946553">
        <w:rPr>
          <w:rFonts w:ascii="Arial" w:hAnsi="Arial"/>
          <w:lang w:val="pt-BR"/>
        </w:rPr>
        <w:t>National</w:t>
      </w:r>
      <w:proofErr w:type="spellEnd"/>
      <w:r w:rsidRPr="00946553">
        <w:rPr>
          <w:rFonts w:ascii="Arial" w:hAnsi="Arial"/>
          <w:lang w:val="pt-BR"/>
        </w:rPr>
        <w:t xml:space="preserve"> </w:t>
      </w:r>
      <w:proofErr w:type="spellStart"/>
      <w:r w:rsidRPr="00946553">
        <w:rPr>
          <w:rFonts w:ascii="Arial" w:hAnsi="Arial"/>
          <w:lang w:val="pt-BR"/>
        </w:rPr>
        <w:t>State</w:t>
      </w:r>
      <w:proofErr w:type="spellEnd"/>
      <w:r w:rsidRPr="00946553">
        <w:rPr>
          <w:rFonts w:ascii="Arial" w:hAnsi="Arial"/>
          <w:lang w:val="pt-BR"/>
        </w:rPr>
        <w:t xml:space="preserve"> Park ou o Fort </w:t>
      </w:r>
      <w:proofErr w:type="spellStart"/>
      <w:r w:rsidRPr="00946553">
        <w:rPr>
          <w:rFonts w:ascii="Arial" w:hAnsi="Arial"/>
          <w:lang w:val="pt-BR"/>
        </w:rPr>
        <w:t>Burgwin</w:t>
      </w:r>
      <w:proofErr w:type="spellEnd"/>
      <w:r w:rsidRPr="00946553">
        <w:rPr>
          <w:rFonts w:ascii="Arial" w:hAnsi="Arial"/>
          <w:lang w:val="pt-BR"/>
        </w:rPr>
        <w:t xml:space="preserve"> </w:t>
      </w:r>
      <w:proofErr w:type="spellStart"/>
      <w:r w:rsidRPr="00946553">
        <w:rPr>
          <w:rFonts w:ascii="Arial" w:hAnsi="Arial"/>
          <w:lang w:val="pt-BR"/>
        </w:rPr>
        <w:t>Research</w:t>
      </w:r>
      <w:proofErr w:type="spellEnd"/>
      <w:r w:rsidRPr="00946553">
        <w:rPr>
          <w:rFonts w:ascii="Arial" w:hAnsi="Arial"/>
          <w:lang w:val="pt-BR"/>
        </w:rPr>
        <w:t xml:space="preserve"> Center, além da própria cidade. Além disso, </w:t>
      </w:r>
      <w:proofErr w:type="spellStart"/>
      <w:r w:rsidRPr="00946553">
        <w:rPr>
          <w:rFonts w:ascii="Arial" w:hAnsi="Arial"/>
          <w:lang w:val="pt-BR"/>
        </w:rPr>
        <w:t>Taos</w:t>
      </w:r>
      <w:proofErr w:type="spellEnd"/>
      <w:r w:rsidRPr="00946553">
        <w:rPr>
          <w:rFonts w:ascii="Arial" w:hAnsi="Arial"/>
          <w:lang w:val="pt-BR"/>
        </w:rPr>
        <w:t xml:space="preserve"> Ski, </w:t>
      </w:r>
      <w:proofErr w:type="spellStart"/>
      <w:r w:rsidRPr="00946553">
        <w:rPr>
          <w:rFonts w:ascii="Arial" w:hAnsi="Arial"/>
          <w:lang w:val="pt-BR"/>
        </w:rPr>
        <w:t>Taos</w:t>
      </w:r>
      <w:proofErr w:type="spellEnd"/>
      <w:r w:rsidRPr="00946553">
        <w:rPr>
          <w:rFonts w:ascii="Arial" w:hAnsi="Arial"/>
          <w:lang w:val="pt-BR"/>
        </w:rPr>
        <w:t xml:space="preserve"> e </w:t>
      </w:r>
      <w:proofErr w:type="spellStart"/>
      <w:r w:rsidRPr="00946553">
        <w:rPr>
          <w:rFonts w:ascii="Arial" w:hAnsi="Arial"/>
          <w:lang w:val="pt-BR"/>
        </w:rPr>
        <w:t>Sipapú</w:t>
      </w:r>
      <w:proofErr w:type="spellEnd"/>
      <w:r w:rsidRPr="00946553">
        <w:rPr>
          <w:rFonts w:ascii="Arial" w:hAnsi="Arial"/>
          <w:lang w:val="pt-BR"/>
        </w:rPr>
        <w:t xml:space="preserve"> Ski Area são três centros que reciprocamente funcionam como de excursão (veja-se a figura 3.10).</w:t>
      </w:r>
    </w:p>
    <w:tbl>
      <w:tblPr>
        <w:tblW w:w="0" w:type="auto"/>
        <w:jc w:val="center"/>
        <w:tblLook w:val="04A0" w:firstRow="1" w:lastRow="0" w:firstColumn="1" w:lastColumn="0" w:noHBand="0" w:noVBand="1"/>
      </w:tblPr>
      <w:tblGrid>
        <w:gridCol w:w="9330"/>
      </w:tblGrid>
      <w:tr w:rsidR="00946553" w:rsidRPr="00946553" w14:paraId="2F151979" w14:textId="77777777">
        <w:trPr>
          <w:jc w:val="center"/>
        </w:trPr>
        <w:tc>
          <w:tcPr>
            <w:tcW w:w="9360" w:type="dxa"/>
            <w:tcBorders>
              <w:left w:val="single" w:sz="24" w:space="0" w:color="003366"/>
            </w:tcBorders>
            <w:shd w:val="clear" w:color="auto" w:fill="F4F6F9"/>
          </w:tcPr>
          <w:p w14:paraId="3B39AFAB" w14:textId="77777777" w:rsidR="00CA1C72" w:rsidRPr="00946553" w:rsidRDefault="00DE4BF9">
            <w:pPr>
              <w:spacing w:before="120" w:after="120"/>
              <w:jc w:val="both"/>
              <w:rPr>
                <w:rFonts w:ascii="Arial" w:hAnsi="Arial"/>
              </w:rPr>
            </w:pPr>
            <w:r w:rsidRPr="00946553">
              <w:rPr>
                <w:rFonts w:ascii="Arial" w:hAnsi="Arial"/>
                <w:i/>
                <w:sz w:val="21"/>
                <w:lang w:val="pt-BR"/>
              </w:rPr>
              <w:t xml:space="preserve">[Figura 3.10. Centro Turístico de </w:t>
            </w:r>
            <w:proofErr w:type="spellStart"/>
            <w:r w:rsidRPr="00946553">
              <w:rPr>
                <w:rFonts w:ascii="Arial" w:hAnsi="Arial"/>
                <w:i/>
                <w:sz w:val="21"/>
                <w:lang w:val="pt-BR"/>
              </w:rPr>
              <w:t>Taos</w:t>
            </w:r>
            <w:proofErr w:type="spellEnd"/>
            <w:r w:rsidRPr="00946553">
              <w:rPr>
                <w:rFonts w:ascii="Arial" w:hAnsi="Arial"/>
                <w:i/>
                <w:sz w:val="21"/>
                <w:lang w:val="pt-BR"/>
              </w:rPr>
              <w:t xml:space="preserve">. </w:t>
            </w:r>
            <w:proofErr w:type="spellStart"/>
            <w:r w:rsidRPr="00946553">
              <w:rPr>
                <w:rFonts w:ascii="Arial" w:hAnsi="Arial"/>
                <w:i/>
                <w:sz w:val="21"/>
              </w:rPr>
              <w:t>Mostra</w:t>
            </w:r>
            <w:proofErr w:type="spellEnd"/>
            <w:r w:rsidRPr="00946553">
              <w:rPr>
                <w:rFonts w:ascii="Arial" w:hAnsi="Arial"/>
                <w:i/>
                <w:sz w:val="21"/>
              </w:rPr>
              <w:t xml:space="preserve"> a </w:t>
            </w:r>
            <w:proofErr w:type="spellStart"/>
            <w:r w:rsidRPr="00946553">
              <w:rPr>
                <w:rFonts w:ascii="Arial" w:hAnsi="Arial"/>
                <w:i/>
                <w:sz w:val="21"/>
              </w:rPr>
              <w:t>rota</w:t>
            </w:r>
            <w:proofErr w:type="spellEnd"/>
            <w:r w:rsidRPr="00946553">
              <w:rPr>
                <w:rFonts w:ascii="Arial" w:hAnsi="Arial"/>
                <w:i/>
                <w:sz w:val="21"/>
              </w:rPr>
              <w:t xml:space="preserve"> 3, 38, Questa, Red River, Carson National Forest, Taos Ski Area, Lago Eagle Nest, Cimarron Canyon Wildlife Area, Casa Kit Carson, Taos Pueblo, Ranchos de Taos, Burgwin Research Center e Sipapú Ski Area.]</w:t>
            </w:r>
          </w:p>
        </w:tc>
      </w:tr>
    </w:tbl>
    <w:p w14:paraId="577F1571" w14:textId="77777777" w:rsidR="00CA1C72" w:rsidRPr="00946553" w:rsidRDefault="00CA1C72">
      <w:pPr>
        <w:spacing w:after="120"/>
        <w:jc w:val="both"/>
        <w:rPr>
          <w:rFonts w:ascii="Arial" w:hAnsi="Arial"/>
        </w:rPr>
      </w:pPr>
    </w:p>
    <w:p w14:paraId="41666BC3" w14:textId="77777777" w:rsidR="00CA1C72" w:rsidRPr="00946553" w:rsidRDefault="00DE4BF9">
      <w:pPr>
        <w:spacing w:after="120"/>
        <w:jc w:val="both"/>
        <w:rPr>
          <w:rFonts w:ascii="Arial" w:hAnsi="Arial"/>
          <w:lang w:val="pt-BR"/>
        </w:rPr>
      </w:pPr>
      <w:r w:rsidRPr="00946553">
        <w:rPr>
          <w:rFonts w:ascii="Arial" w:hAnsi="Arial"/>
          <w:lang w:val="pt-BR"/>
        </w:rPr>
        <w:t xml:space="preserve">Os outros elementos (zona, área e corredor de </w:t>
      </w:r>
      <w:proofErr w:type="spellStart"/>
      <w:r w:rsidRPr="00946553">
        <w:rPr>
          <w:rFonts w:ascii="Arial" w:hAnsi="Arial"/>
          <w:lang w:val="pt-BR"/>
        </w:rPr>
        <w:t>estadía</w:t>
      </w:r>
      <w:proofErr w:type="spellEnd"/>
      <w:r w:rsidRPr="00946553">
        <w:rPr>
          <w:rFonts w:ascii="Arial" w:hAnsi="Arial"/>
          <w:lang w:val="pt-BR"/>
        </w:rPr>
        <w:t xml:space="preserve"> e de traslado) não mudam sua função; o máximo que pode suceder é que, ao organizar o espaço turístico, sejam qualificados como potenciais porque sua planta turística é nula ou insuficiente.</w:t>
      </w:r>
    </w:p>
    <w:p w14:paraId="1140FE45" w14:textId="77777777" w:rsidR="00CA1C72" w:rsidRPr="00946553" w:rsidRDefault="00DE4BF9">
      <w:pPr>
        <w:spacing w:after="120"/>
        <w:jc w:val="both"/>
        <w:rPr>
          <w:rFonts w:ascii="Arial" w:hAnsi="Arial"/>
          <w:lang w:val="pt-BR"/>
        </w:rPr>
      </w:pPr>
      <w:r w:rsidRPr="00946553">
        <w:rPr>
          <w:rFonts w:ascii="Arial" w:hAnsi="Arial"/>
          <w:lang w:val="pt-BR"/>
        </w:rPr>
        <w:t xml:space="preserve">Quanto à relação espacial, uma zona pode conter, além dos corredores internos, as áreas e seus centros correspondentes, outros centros complementares de escala, de </w:t>
      </w:r>
      <w:proofErr w:type="spellStart"/>
      <w:r w:rsidRPr="00946553">
        <w:rPr>
          <w:rFonts w:ascii="Arial" w:hAnsi="Arial"/>
          <w:lang w:val="pt-BR"/>
        </w:rPr>
        <w:t>estadía</w:t>
      </w:r>
      <w:proofErr w:type="spellEnd"/>
      <w:r w:rsidRPr="00946553">
        <w:rPr>
          <w:rFonts w:ascii="Arial" w:hAnsi="Arial"/>
          <w:lang w:val="pt-BR"/>
        </w:rPr>
        <w:t xml:space="preserve"> e de distribuição, unidades, conjuntos e possivelmente algum complexo. A outra variante é que, como mostra a figura 3.11, conectados a um corredor de traslado, encontram-se os complexos, conjuntos, unidades ou centros de escala, </w:t>
      </w:r>
      <w:proofErr w:type="spellStart"/>
      <w:r w:rsidRPr="00946553">
        <w:rPr>
          <w:rFonts w:ascii="Arial" w:hAnsi="Arial"/>
          <w:lang w:val="pt-BR"/>
        </w:rPr>
        <w:t>estadía</w:t>
      </w:r>
      <w:proofErr w:type="spellEnd"/>
      <w:r w:rsidRPr="00946553">
        <w:rPr>
          <w:rFonts w:ascii="Arial" w:hAnsi="Arial"/>
          <w:lang w:val="pt-BR"/>
        </w:rPr>
        <w:t xml:space="preserve"> e distribuição e os corredores de </w:t>
      </w:r>
      <w:proofErr w:type="spellStart"/>
      <w:r w:rsidRPr="00946553">
        <w:rPr>
          <w:rFonts w:ascii="Arial" w:hAnsi="Arial"/>
          <w:lang w:val="pt-BR"/>
        </w:rPr>
        <w:t>estadía</w:t>
      </w:r>
      <w:proofErr w:type="spellEnd"/>
      <w:r w:rsidRPr="00946553">
        <w:rPr>
          <w:rFonts w:ascii="Arial" w:hAnsi="Arial"/>
          <w:lang w:val="pt-BR"/>
        </w:rPr>
        <w:t>. Fora da estrutura espacial que resulta da vinculação de todos os elementos ao longo dos corredores, mas fazendo parte do sistema, ficam os núcleos e os atrativos isolados.</w:t>
      </w:r>
    </w:p>
    <w:tbl>
      <w:tblPr>
        <w:tblW w:w="0" w:type="auto"/>
        <w:jc w:val="center"/>
        <w:tblLook w:val="04A0" w:firstRow="1" w:lastRow="0" w:firstColumn="1" w:lastColumn="0" w:noHBand="0" w:noVBand="1"/>
      </w:tblPr>
      <w:tblGrid>
        <w:gridCol w:w="9330"/>
      </w:tblGrid>
      <w:tr w:rsidR="00946553" w:rsidRPr="00946553" w14:paraId="6947421F" w14:textId="77777777">
        <w:trPr>
          <w:jc w:val="center"/>
        </w:trPr>
        <w:tc>
          <w:tcPr>
            <w:tcW w:w="9360" w:type="dxa"/>
            <w:tcBorders>
              <w:left w:val="single" w:sz="24" w:space="0" w:color="003366"/>
            </w:tcBorders>
            <w:shd w:val="clear" w:color="auto" w:fill="F4F6F9"/>
          </w:tcPr>
          <w:p w14:paraId="05675C29" w14:textId="77777777" w:rsidR="00CA1C72" w:rsidRPr="00946553" w:rsidRDefault="00DE4BF9">
            <w:pPr>
              <w:spacing w:before="120" w:after="120"/>
              <w:jc w:val="both"/>
              <w:rPr>
                <w:rFonts w:ascii="Arial" w:hAnsi="Arial"/>
                <w:lang w:val="pt-BR"/>
              </w:rPr>
            </w:pPr>
            <w:r w:rsidRPr="00946553">
              <w:rPr>
                <w:rFonts w:ascii="Arial" w:hAnsi="Arial"/>
                <w:i/>
                <w:sz w:val="21"/>
                <w:lang w:val="pt-BR"/>
              </w:rPr>
              <w:t xml:space="preserve">[Figura 3.11. Relações entre os elementos do espaço turístico. Diagrama esquemático mostrando as conexões de Zona, Área, Conjunto, Unidade, Complexo, Centro, Núcleo, Atrativo turístico isolado e Corredor de traslado e de </w:t>
            </w:r>
            <w:proofErr w:type="spellStart"/>
            <w:r w:rsidRPr="00946553">
              <w:rPr>
                <w:rFonts w:ascii="Arial" w:hAnsi="Arial"/>
                <w:i/>
                <w:sz w:val="21"/>
                <w:lang w:val="pt-BR"/>
              </w:rPr>
              <w:t>estadía</w:t>
            </w:r>
            <w:proofErr w:type="spellEnd"/>
            <w:r w:rsidRPr="00946553">
              <w:rPr>
                <w:rFonts w:ascii="Arial" w:hAnsi="Arial"/>
                <w:i/>
                <w:sz w:val="21"/>
                <w:lang w:val="pt-BR"/>
              </w:rPr>
              <w:t>.]</w:t>
            </w:r>
          </w:p>
        </w:tc>
      </w:tr>
    </w:tbl>
    <w:p w14:paraId="6DC08610" w14:textId="77777777" w:rsidR="00CA1C72" w:rsidRPr="00946553" w:rsidRDefault="00CA1C72">
      <w:pPr>
        <w:spacing w:after="120"/>
        <w:jc w:val="both"/>
        <w:rPr>
          <w:rFonts w:ascii="Arial" w:hAnsi="Arial"/>
          <w:lang w:val="pt-BR"/>
        </w:rPr>
      </w:pPr>
    </w:p>
    <w:p w14:paraId="0DE3F5BF" w14:textId="77777777" w:rsidR="00CA1C72" w:rsidRPr="00946553" w:rsidRDefault="00DE4BF9">
      <w:pPr>
        <w:spacing w:after="120"/>
        <w:jc w:val="both"/>
        <w:rPr>
          <w:rFonts w:ascii="Arial" w:hAnsi="Arial"/>
          <w:lang w:val="pt-BR"/>
        </w:rPr>
      </w:pPr>
      <w:r w:rsidRPr="00946553">
        <w:rPr>
          <w:rFonts w:ascii="Arial" w:hAnsi="Arial"/>
          <w:lang w:val="pt-BR"/>
        </w:rPr>
        <w:t xml:space="preserve">Da relação que pode existir entre cada elemento do espaço turístico e o funcionamento comercial do setor, em primeiro lugar, destacam-se os centros e os corredores turísticos de </w:t>
      </w:r>
      <w:proofErr w:type="spellStart"/>
      <w:r w:rsidRPr="00946553">
        <w:rPr>
          <w:rFonts w:ascii="Arial" w:hAnsi="Arial"/>
          <w:lang w:val="pt-BR"/>
        </w:rPr>
        <w:t>estadía</w:t>
      </w:r>
      <w:proofErr w:type="spellEnd"/>
      <w:r w:rsidRPr="00946553">
        <w:rPr>
          <w:rFonts w:ascii="Arial" w:hAnsi="Arial"/>
          <w:lang w:val="pt-BR"/>
        </w:rPr>
        <w:t xml:space="preserve"> como os mais rentáveis, já que por serem os que funcionam com maior permanência com um mesmo número de turistas que outro sítio, podem conseguir mais receitas. Em seguida vêm os complexos e depois os centros de distribuição e de escala. Quanto aos corredores de </w:t>
      </w:r>
      <w:proofErr w:type="spellStart"/>
      <w:r w:rsidRPr="00946553">
        <w:rPr>
          <w:rFonts w:ascii="Arial" w:hAnsi="Arial"/>
          <w:lang w:val="pt-BR"/>
        </w:rPr>
        <w:t>estadía</w:t>
      </w:r>
      <w:proofErr w:type="spellEnd"/>
      <w:r w:rsidRPr="00946553">
        <w:rPr>
          <w:rFonts w:ascii="Arial" w:hAnsi="Arial"/>
          <w:lang w:val="pt-BR"/>
        </w:rPr>
        <w:t xml:space="preserve">, seu funcionamento não deveria ser idêntico ao dos centros de seu mesmo nome. E dizemos não deveria porque, por desconhecimento ou inoperância da superestrutura, cada um dos lugares que o integram é comercializado e promovido separadamente, competindo por um mesmo mercado, como sucede no Pacífico do México com o corredor turístico </w:t>
      </w:r>
      <w:proofErr w:type="spellStart"/>
      <w:r w:rsidRPr="00946553">
        <w:rPr>
          <w:rFonts w:ascii="Arial" w:hAnsi="Arial"/>
          <w:lang w:val="pt-BR"/>
        </w:rPr>
        <w:t>Manzanillo-Playa</w:t>
      </w:r>
      <w:proofErr w:type="spellEnd"/>
      <w:r w:rsidRPr="00946553">
        <w:rPr>
          <w:rFonts w:ascii="Arial" w:hAnsi="Arial"/>
          <w:lang w:val="pt-BR"/>
        </w:rPr>
        <w:t xml:space="preserve"> </w:t>
      </w:r>
      <w:proofErr w:type="spellStart"/>
      <w:r w:rsidRPr="00946553">
        <w:rPr>
          <w:rFonts w:ascii="Arial" w:hAnsi="Arial"/>
          <w:lang w:val="pt-BR"/>
        </w:rPr>
        <w:t>Azul-Salagua-Las</w:t>
      </w:r>
      <w:proofErr w:type="spellEnd"/>
      <w:r w:rsidRPr="00946553">
        <w:rPr>
          <w:rFonts w:ascii="Arial" w:hAnsi="Arial"/>
          <w:lang w:val="pt-BR"/>
        </w:rPr>
        <w:t xml:space="preserve"> </w:t>
      </w:r>
      <w:proofErr w:type="spellStart"/>
      <w:r w:rsidRPr="00946553">
        <w:rPr>
          <w:rFonts w:ascii="Arial" w:hAnsi="Arial"/>
          <w:lang w:val="pt-BR"/>
        </w:rPr>
        <w:t>Brisas-Las</w:t>
      </w:r>
      <w:proofErr w:type="spellEnd"/>
      <w:r w:rsidRPr="00946553">
        <w:rPr>
          <w:rFonts w:ascii="Arial" w:hAnsi="Arial"/>
          <w:lang w:val="pt-BR"/>
        </w:rPr>
        <w:t xml:space="preserve"> </w:t>
      </w:r>
      <w:proofErr w:type="spellStart"/>
      <w:r w:rsidRPr="00946553">
        <w:rPr>
          <w:rFonts w:ascii="Arial" w:hAnsi="Arial"/>
          <w:lang w:val="pt-BR"/>
        </w:rPr>
        <w:t>Hadas-Playa</w:t>
      </w:r>
      <w:proofErr w:type="spellEnd"/>
      <w:r w:rsidRPr="00946553">
        <w:rPr>
          <w:rFonts w:ascii="Arial" w:hAnsi="Arial"/>
          <w:lang w:val="pt-BR"/>
        </w:rPr>
        <w:t xml:space="preserve"> Santiago-</w:t>
      </w:r>
      <w:proofErr w:type="spellStart"/>
      <w:r w:rsidRPr="00946553">
        <w:rPr>
          <w:rFonts w:ascii="Arial" w:hAnsi="Arial"/>
          <w:lang w:val="pt-BR"/>
        </w:rPr>
        <w:t>Maeva</w:t>
      </w:r>
      <w:proofErr w:type="spellEnd"/>
      <w:r w:rsidRPr="00946553">
        <w:rPr>
          <w:rFonts w:ascii="Arial" w:hAnsi="Arial"/>
          <w:lang w:val="pt-BR"/>
        </w:rPr>
        <w:t xml:space="preserve">-Vida </w:t>
      </w:r>
      <w:proofErr w:type="spellStart"/>
      <w:r w:rsidRPr="00946553">
        <w:rPr>
          <w:rFonts w:ascii="Arial" w:hAnsi="Arial"/>
          <w:lang w:val="pt-BR"/>
        </w:rPr>
        <w:t>del</w:t>
      </w:r>
      <w:proofErr w:type="spellEnd"/>
      <w:r w:rsidRPr="00946553">
        <w:rPr>
          <w:rFonts w:ascii="Arial" w:hAnsi="Arial"/>
          <w:lang w:val="pt-BR"/>
        </w:rPr>
        <w:t xml:space="preserve"> Mar-Barra de </w:t>
      </w:r>
      <w:proofErr w:type="spellStart"/>
      <w:r w:rsidRPr="00946553">
        <w:rPr>
          <w:rFonts w:ascii="Arial" w:hAnsi="Arial"/>
          <w:lang w:val="pt-BR"/>
        </w:rPr>
        <w:t>Navidad-Melaque-Cuastecomates-La</w:t>
      </w:r>
      <w:proofErr w:type="spellEnd"/>
      <w:r w:rsidRPr="00946553">
        <w:rPr>
          <w:rFonts w:ascii="Arial" w:hAnsi="Arial"/>
          <w:lang w:val="pt-BR"/>
        </w:rPr>
        <w:t xml:space="preserve"> </w:t>
      </w:r>
      <w:proofErr w:type="spellStart"/>
      <w:r w:rsidRPr="00946553">
        <w:rPr>
          <w:rFonts w:ascii="Arial" w:hAnsi="Arial"/>
          <w:lang w:val="pt-BR"/>
        </w:rPr>
        <w:t>Manzanilla</w:t>
      </w:r>
      <w:proofErr w:type="spellEnd"/>
      <w:r w:rsidRPr="00946553">
        <w:rPr>
          <w:rFonts w:ascii="Arial" w:hAnsi="Arial"/>
          <w:lang w:val="pt-BR"/>
        </w:rPr>
        <w:t>-Boca de Iguanas, que reúne todos estes assentamentos turísticos em menos de 50 quilômetros. O correto seria identificar dito corredor, assim como muitos outros da América Latina, como um subsistema que funcione unitariamente e comercializá-lo no mercado como um produto que apresenta múltiplas opções.</w:t>
      </w:r>
    </w:p>
    <w:p w14:paraId="7D576372" w14:textId="77777777" w:rsidR="00CA1C72" w:rsidRPr="00946553" w:rsidRDefault="00DE4BF9">
      <w:pPr>
        <w:spacing w:after="120"/>
        <w:jc w:val="both"/>
        <w:rPr>
          <w:rFonts w:ascii="Arial" w:hAnsi="Arial"/>
          <w:lang w:val="pt-BR"/>
        </w:rPr>
      </w:pPr>
      <w:r w:rsidRPr="00946553">
        <w:rPr>
          <w:rFonts w:ascii="Arial" w:hAnsi="Arial"/>
          <w:lang w:val="pt-BR"/>
        </w:rPr>
        <w:t xml:space="preserve">Se um corredor de </w:t>
      </w:r>
      <w:proofErr w:type="spellStart"/>
      <w:r w:rsidRPr="00946553">
        <w:rPr>
          <w:rFonts w:ascii="Arial" w:hAnsi="Arial"/>
          <w:lang w:val="pt-BR"/>
        </w:rPr>
        <w:t>estadía</w:t>
      </w:r>
      <w:proofErr w:type="spellEnd"/>
      <w:r w:rsidRPr="00946553">
        <w:rPr>
          <w:rFonts w:ascii="Arial" w:hAnsi="Arial"/>
          <w:lang w:val="pt-BR"/>
        </w:rPr>
        <w:t xml:space="preserve"> é colocado no mercado destacando suas singularidades, é muito fácil captar dois tipos de turistas: um, o aficionado ao turismo itinerante que pode passar suas férias alojando-se por curtos períodos em qualquer das alternativas oferecidas e, outro, o que ano após ano pode retornar para alojar-se por lapsos mais prolongados em um só dos sítios oferecidos e passar nele todo o seu tempo de férias, fazendo excursões ao restante.</w:t>
      </w:r>
    </w:p>
    <w:p w14:paraId="1C8EFC0F" w14:textId="77777777" w:rsidR="00CA1C72" w:rsidRPr="00946553" w:rsidRDefault="00DE4BF9">
      <w:pPr>
        <w:spacing w:after="120"/>
        <w:jc w:val="both"/>
        <w:rPr>
          <w:rFonts w:ascii="Arial" w:hAnsi="Arial"/>
          <w:lang w:val="pt-BR"/>
        </w:rPr>
      </w:pPr>
      <w:r w:rsidRPr="00946553">
        <w:rPr>
          <w:rFonts w:ascii="Arial" w:hAnsi="Arial"/>
          <w:lang w:val="pt-BR"/>
        </w:rPr>
        <w:t>Atualmente, as superestruturas de comercialização e promoção funcionam desconectadas de uma visão integral do espaço que pretendem vender, porque na realidade desconhecem o conceito de espaço, limitando-se a focar suas ações em atrativos e centros vislumbrados como peças isoladas. Daí as grandes contradições em que incorre a superestrutura oficial quando, ao pretender desenvolver o setor em seu conjunto, apoia promoções de lugares que lutam entre si, todos projetando a mesma imagem e recorrendo à já esgotada técnica da fraseologia utilizada para vender artigos domésticos.</w:t>
      </w:r>
    </w:p>
    <w:p w14:paraId="346897CD" w14:textId="77777777" w:rsidR="00CA1C72" w:rsidRPr="00946553" w:rsidRDefault="00DE4BF9">
      <w:pPr>
        <w:spacing w:after="120"/>
        <w:jc w:val="both"/>
        <w:rPr>
          <w:rFonts w:ascii="Arial" w:hAnsi="Arial"/>
          <w:lang w:val="pt-BR"/>
        </w:rPr>
      </w:pPr>
      <w:r w:rsidRPr="00946553">
        <w:rPr>
          <w:rFonts w:ascii="Arial" w:hAnsi="Arial"/>
          <w:lang w:val="pt-BR"/>
        </w:rPr>
        <w:t xml:space="preserve">A teoria do espaço turístico é a base para organizar todas as ações do setor, já que permite a elaboração de políticas promocionais que, partindo da realidade do patrimônio, trabalhem com base em produtos claramente definidos. De todos os produtos, a zona será o maior e o mais importante para projetar-se no exterior, porque permite apresentar tantas imagens do país quantas zonas tenham sido </w:t>
      </w:r>
      <w:proofErr w:type="spellStart"/>
      <w:r w:rsidRPr="00946553">
        <w:rPr>
          <w:rFonts w:ascii="Arial" w:hAnsi="Arial"/>
          <w:lang w:val="pt-BR"/>
        </w:rPr>
        <w:t>detetadas</w:t>
      </w:r>
      <w:proofErr w:type="spellEnd"/>
      <w:r w:rsidRPr="00946553">
        <w:rPr>
          <w:rFonts w:ascii="Arial" w:hAnsi="Arial"/>
          <w:lang w:val="pt-BR"/>
        </w:rPr>
        <w:t xml:space="preserve">. Essas mesmas zonas e os subsistemas que as integram, assim como o resto dos elementos do espaço turístico, devem ser analisados em suas potencialidades e apresentados à iniciativa privada para que esta utilize com fins comerciais a informação técnica elaborada pelos escritórios dos organismos oficiais e possam ser preparados os pacotes turísticos de circuito e de </w:t>
      </w:r>
      <w:proofErr w:type="spellStart"/>
      <w:r w:rsidRPr="00946553">
        <w:rPr>
          <w:rFonts w:ascii="Arial" w:hAnsi="Arial"/>
          <w:lang w:val="pt-BR"/>
        </w:rPr>
        <w:t>estadía</w:t>
      </w:r>
      <w:proofErr w:type="spellEnd"/>
      <w:r w:rsidRPr="00946553">
        <w:rPr>
          <w:rFonts w:ascii="Arial" w:hAnsi="Arial"/>
          <w:lang w:val="pt-BR"/>
        </w:rPr>
        <w:t xml:space="preserve"> nos corredores, complexos e centros de distribuição.</w:t>
      </w:r>
    </w:p>
    <w:p w14:paraId="2B9470D6" w14:textId="77777777" w:rsidR="00CA1C72" w:rsidRPr="00946553" w:rsidRDefault="00DE4BF9">
      <w:pPr>
        <w:spacing w:after="120"/>
        <w:jc w:val="both"/>
        <w:rPr>
          <w:rFonts w:ascii="Arial" w:hAnsi="Arial"/>
          <w:lang w:val="pt-BR"/>
        </w:rPr>
      </w:pPr>
      <w:r w:rsidRPr="00946553">
        <w:rPr>
          <w:rFonts w:ascii="Arial" w:hAnsi="Arial"/>
          <w:lang w:val="pt-BR"/>
        </w:rPr>
        <w:t>Quanto ao campo específico do planejamento físico, a teoria do espaço é um instrumento útil para guiar a análise e o diagnóstico do setor, mediante um procedimento que simplifica o trabalho intelectual ao conduzi-lo de forma ordenada. Posteriormente, e de acordo com a potencialidade de cada elemento e as projeções da demanda, em primeiro lugar, haverá que estabelecer os limites de crescimento de todos os elementos do espaço turístico analisado e, depois, calcular com um nível satisfatório de aproximação as categorias e tipos da planta turística a construir em cada etapa de sua evolução. Na parte resolutiva de um plano, depois de saber como são e como funcionam os elementos que integram o espaço turístico, é necessário identificar projetos, pensados não em si mesmos, mas como o meio para melhorar o rendimento individual de cada elemento de forma coordenada, a efeito de que cada êxito parcial resulte em benefício do conjunto.</w:t>
      </w:r>
    </w:p>
    <w:p w14:paraId="78B981A7" w14:textId="77777777" w:rsidR="00CA1C72" w:rsidRPr="00946553" w:rsidRDefault="00DE4BF9">
      <w:pPr>
        <w:keepNext/>
        <w:spacing w:before="360" w:after="120"/>
        <w:jc w:val="both"/>
        <w:rPr>
          <w:rFonts w:ascii="Arial" w:hAnsi="Arial"/>
          <w:lang w:val="pt-BR"/>
        </w:rPr>
      </w:pPr>
      <w:r w:rsidRPr="00946553">
        <w:rPr>
          <w:rFonts w:ascii="Arial" w:hAnsi="Arial"/>
          <w:b/>
          <w:sz w:val="28"/>
          <w:lang w:val="pt-BR"/>
        </w:rPr>
        <w:t>REFERÊNCIAS BIBLIOGRÁFICAS</w:t>
      </w:r>
    </w:p>
    <w:p w14:paraId="7FAFE18B" w14:textId="77777777" w:rsidR="00CA1C72" w:rsidRPr="00946553" w:rsidRDefault="00DE4BF9">
      <w:pPr>
        <w:spacing w:after="120"/>
        <w:jc w:val="both"/>
        <w:rPr>
          <w:rFonts w:ascii="Arial" w:hAnsi="Arial"/>
          <w:lang w:val="pt-BR"/>
        </w:rPr>
      </w:pPr>
      <w:proofErr w:type="spellStart"/>
      <w:r w:rsidRPr="00946553">
        <w:rPr>
          <w:rFonts w:ascii="Arial" w:hAnsi="Arial"/>
          <w:lang w:val="pt-BR"/>
        </w:rPr>
        <w:t>Boullón</w:t>
      </w:r>
      <w:proofErr w:type="spellEnd"/>
      <w:r w:rsidRPr="00946553">
        <w:rPr>
          <w:rFonts w:ascii="Arial" w:hAnsi="Arial"/>
          <w:lang w:val="pt-BR"/>
        </w:rPr>
        <w:t xml:space="preserve">, Roberto; Ellis, Eduardo; Martini, José Xavier; Olivier, José </w:t>
      </w:r>
      <w:proofErr w:type="spellStart"/>
      <w:r w:rsidRPr="00946553">
        <w:rPr>
          <w:rFonts w:ascii="Arial" w:hAnsi="Arial"/>
          <w:lang w:val="pt-BR"/>
        </w:rPr>
        <w:t>María</w:t>
      </w:r>
      <w:proofErr w:type="spellEnd"/>
      <w:r w:rsidRPr="00946553">
        <w:rPr>
          <w:rFonts w:ascii="Arial" w:hAnsi="Arial"/>
          <w:lang w:val="pt-BR"/>
        </w:rPr>
        <w:t xml:space="preserve">, Primer documento de </w:t>
      </w:r>
      <w:proofErr w:type="spellStart"/>
      <w:r w:rsidRPr="00946553">
        <w:rPr>
          <w:rFonts w:ascii="Arial" w:hAnsi="Arial"/>
          <w:lang w:val="pt-BR"/>
        </w:rPr>
        <w:t>trabajo</w:t>
      </w:r>
      <w:proofErr w:type="spellEnd"/>
      <w:r w:rsidRPr="00946553">
        <w:rPr>
          <w:rFonts w:ascii="Arial" w:hAnsi="Arial"/>
          <w:lang w:val="pt-BR"/>
        </w:rPr>
        <w:t xml:space="preserve">, </w:t>
      </w:r>
      <w:proofErr w:type="spellStart"/>
      <w:r w:rsidRPr="00946553">
        <w:rPr>
          <w:rFonts w:ascii="Arial" w:hAnsi="Arial"/>
          <w:lang w:val="pt-BR"/>
        </w:rPr>
        <w:t>Dirección</w:t>
      </w:r>
      <w:proofErr w:type="spellEnd"/>
      <w:r w:rsidRPr="00946553">
        <w:rPr>
          <w:rFonts w:ascii="Arial" w:hAnsi="Arial"/>
          <w:lang w:val="pt-BR"/>
        </w:rPr>
        <w:t xml:space="preserve"> Nacional de Turismo, Buenos Aires, 1968.</w:t>
      </w:r>
    </w:p>
    <w:p w14:paraId="196C97B2" w14:textId="77777777" w:rsidR="00CA1C72" w:rsidRPr="00946553" w:rsidRDefault="00DE4BF9">
      <w:pPr>
        <w:spacing w:after="120"/>
        <w:jc w:val="both"/>
        <w:rPr>
          <w:rFonts w:ascii="Arial" w:hAnsi="Arial"/>
          <w:lang w:val="pt-BR"/>
        </w:rPr>
      </w:pPr>
      <w:proofErr w:type="spellStart"/>
      <w:r w:rsidRPr="00946553">
        <w:rPr>
          <w:rFonts w:ascii="Arial" w:hAnsi="Arial"/>
          <w:lang w:val="pt-BR"/>
        </w:rPr>
        <w:t>Boullón</w:t>
      </w:r>
      <w:proofErr w:type="spellEnd"/>
      <w:r w:rsidRPr="00946553">
        <w:rPr>
          <w:rFonts w:ascii="Arial" w:hAnsi="Arial"/>
          <w:lang w:val="pt-BR"/>
        </w:rPr>
        <w:t xml:space="preserve">, Roberto; Ellis, Eduardo; Martini, José Xavier y Oliver, José </w:t>
      </w:r>
      <w:proofErr w:type="spellStart"/>
      <w:r w:rsidRPr="00946553">
        <w:rPr>
          <w:rFonts w:ascii="Arial" w:hAnsi="Arial"/>
          <w:lang w:val="pt-BR"/>
        </w:rPr>
        <w:t>María</w:t>
      </w:r>
      <w:proofErr w:type="spellEnd"/>
      <w:r w:rsidRPr="00946553">
        <w:rPr>
          <w:rFonts w:ascii="Arial" w:hAnsi="Arial"/>
          <w:lang w:val="pt-BR"/>
        </w:rPr>
        <w:t xml:space="preserve">, Iguazú: </w:t>
      </w:r>
      <w:proofErr w:type="spellStart"/>
      <w:r w:rsidRPr="00946553">
        <w:rPr>
          <w:rFonts w:ascii="Arial" w:hAnsi="Arial"/>
          <w:lang w:val="pt-BR"/>
        </w:rPr>
        <w:t>plan</w:t>
      </w:r>
      <w:proofErr w:type="spellEnd"/>
      <w:r w:rsidRPr="00946553">
        <w:rPr>
          <w:rFonts w:ascii="Arial" w:hAnsi="Arial"/>
          <w:lang w:val="pt-BR"/>
        </w:rPr>
        <w:t xml:space="preserve"> de </w:t>
      </w:r>
      <w:proofErr w:type="spellStart"/>
      <w:r w:rsidRPr="00946553">
        <w:rPr>
          <w:rFonts w:ascii="Arial" w:hAnsi="Arial"/>
          <w:lang w:val="pt-BR"/>
        </w:rPr>
        <w:t>desarrollo</w:t>
      </w:r>
      <w:proofErr w:type="spellEnd"/>
      <w:r w:rsidRPr="00946553">
        <w:rPr>
          <w:rFonts w:ascii="Arial" w:hAnsi="Arial"/>
          <w:lang w:val="pt-BR"/>
        </w:rPr>
        <w:t xml:space="preserve"> </w:t>
      </w:r>
      <w:proofErr w:type="spellStart"/>
      <w:r w:rsidRPr="00946553">
        <w:rPr>
          <w:rFonts w:ascii="Arial" w:hAnsi="Arial"/>
          <w:lang w:val="pt-BR"/>
        </w:rPr>
        <w:t>turistico</w:t>
      </w:r>
      <w:proofErr w:type="spellEnd"/>
      <w:r w:rsidRPr="00946553">
        <w:rPr>
          <w:rFonts w:ascii="Arial" w:hAnsi="Arial"/>
          <w:lang w:val="pt-BR"/>
        </w:rPr>
        <w:t xml:space="preserve">, </w:t>
      </w:r>
      <w:proofErr w:type="spellStart"/>
      <w:r w:rsidRPr="00946553">
        <w:rPr>
          <w:rFonts w:ascii="Arial" w:hAnsi="Arial"/>
          <w:lang w:val="pt-BR"/>
        </w:rPr>
        <w:t>Dirección</w:t>
      </w:r>
      <w:proofErr w:type="spellEnd"/>
      <w:r w:rsidRPr="00946553">
        <w:rPr>
          <w:rFonts w:ascii="Arial" w:hAnsi="Arial"/>
          <w:lang w:val="pt-BR"/>
        </w:rPr>
        <w:t xml:space="preserve"> Nacional de Turismo, Buenos Aires, 1969.</w:t>
      </w:r>
    </w:p>
    <w:p w14:paraId="7604476D" w14:textId="77777777" w:rsidR="00CA1C72" w:rsidRPr="00946553" w:rsidRDefault="00DE4BF9">
      <w:pPr>
        <w:spacing w:after="120"/>
        <w:jc w:val="both"/>
        <w:rPr>
          <w:rFonts w:ascii="Arial" w:hAnsi="Arial"/>
          <w:lang w:val="pt-BR"/>
        </w:rPr>
      </w:pPr>
      <w:proofErr w:type="spellStart"/>
      <w:r w:rsidRPr="00946553">
        <w:rPr>
          <w:rFonts w:ascii="Arial" w:hAnsi="Arial"/>
          <w:lang w:val="pt-BR"/>
        </w:rPr>
        <w:t>Boullón</w:t>
      </w:r>
      <w:proofErr w:type="spellEnd"/>
      <w:r w:rsidRPr="00946553">
        <w:rPr>
          <w:rFonts w:ascii="Arial" w:hAnsi="Arial"/>
          <w:lang w:val="pt-BR"/>
        </w:rPr>
        <w:t xml:space="preserve">, Roberto, Características de </w:t>
      </w:r>
      <w:proofErr w:type="spellStart"/>
      <w:r w:rsidRPr="00946553">
        <w:rPr>
          <w:rFonts w:ascii="Arial" w:hAnsi="Arial"/>
          <w:lang w:val="pt-BR"/>
        </w:rPr>
        <w:t>los</w:t>
      </w:r>
      <w:proofErr w:type="spellEnd"/>
      <w:r w:rsidRPr="00946553">
        <w:rPr>
          <w:rFonts w:ascii="Arial" w:hAnsi="Arial"/>
          <w:lang w:val="pt-BR"/>
        </w:rPr>
        <w:t xml:space="preserve"> </w:t>
      </w:r>
      <w:proofErr w:type="spellStart"/>
      <w:r w:rsidRPr="00946553">
        <w:rPr>
          <w:rFonts w:ascii="Arial" w:hAnsi="Arial"/>
          <w:lang w:val="pt-BR"/>
        </w:rPr>
        <w:t>servicios</w:t>
      </w:r>
      <w:proofErr w:type="spellEnd"/>
      <w:r w:rsidRPr="00946553">
        <w:rPr>
          <w:rFonts w:ascii="Arial" w:hAnsi="Arial"/>
          <w:lang w:val="pt-BR"/>
        </w:rPr>
        <w:t xml:space="preserve"> de </w:t>
      </w:r>
      <w:proofErr w:type="spellStart"/>
      <w:r w:rsidRPr="00946553">
        <w:rPr>
          <w:rFonts w:ascii="Arial" w:hAnsi="Arial"/>
          <w:lang w:val="pt-BR"/>
        </w:rPr>
        <w:t>alojamiento</w:t>
      </w:r>
      <w:proofErr w:type="spellEnd"/>
      <w:r w:rsidRPr="00946553">
        <w:rPr>
          <w:rFonts w:ascii="Arial" w:hAnsi="Arial"/>
          <w:lang w:val="pt-BR"/>
        </w:rPr>
        <w:t xml:space="preserve"> </w:t>
      </w:r>
      <w:proofErr w:type="spellStart"/>
      <w:r w:rsidRPr="00946553">
        <w:rPr>
          <w:rFonts w:ascii="Arial" w:hAnsi="Arial"/>
          <w:lang w:val="pt-BR"/>
        </w:rPr>
        <w:t>turistico</w:t>
      </w:r>
      <w:proofErr w:type="spellEnd"/>
      <w:r w:rsidRPr="00946553">
        <w:rPr>
          <w:rFonts w:ascii="Arial" w:hAnsi="Arial"/>
          <w:lang w:val="pt-BR"/>
        </w:rPr>
        <w:t xml:space="preserve"> </w:t>
      </w:r>
      <w:proofErr w:type="spellStart"/>
      <w:r w:rsidRPr="00946553">
        <w:rPr>
          <w:rFonts w:ascii="Arial" w:hAnsi="Arial"/>
          <w:lang w:val="pt-BR"/>
        </w:rPr>
        <w:t>en</w:t>
      </w:r>
      <w:proofErr w:type="spellEnd"/>
      <w:r w:rsidRPr="00946553">
        <w:rPr>
          <w:rFonts w:ascii="Arial" w:hAnsi="Arial"/>
          <w:lang w:val="pt-BR"/>
        </w:rPr>
        <w:t xml:space="preserve"> México y </w:t>
      </w:r>
      <w:proofErr w:type="spellStart"/>
      <w:r w:rsidRPr="00946553">
        <w:rPr>
          <w:rFonts w:ascii="Arial" w:hAnsi="Arial"/>
          <w:lang w:val="pt-BR"/>
        </w:rPr>
        <w:t>su</w:t>
      </w:r>
      <w:proofErr w:type="spellEnd"/>
      <w:r w:rsidRPr="00946553">
        <w:rPr>
          <w:rFonts w:ascii="Arial" w:hAnsi="Arial"/>
          <w:lang w:val="pt-BR"/>
        </w:rPr>
        <w:t xml:space="preserve"> </w:t>
      </w:r>
      <w:proofErr w:type="spellStart"/>
      <w:r w:rsidRPr="00946553">
        <w:rPr>
          <w:rFonts w:ascii="Arial" w:hAnsi="Arial"/>
          <w:lang w:val="pt-BR"/>
        </w:rPr>
        <w:t>contribución</w:t>
      </w:r>
      <w:proofErr w:type="spellEnd"/>
      <w:r w:rsidRPr="00946553">
        <w:rPr>
          <w:rFonts w:ascii="Arial" w:hAnsi="Arial"/>
          <w:lang w:val="pt-BR"/>
        </w:rPr>
        <w:t xml:space="preserve"> a </w:t>
      </w:r>
      <w:proofErr w:type="spellStart"/>
      <w:r w:rsidRPr="00946553">
        <w:rPr>
          <w:rFonts w:ascii="Arial" w:hAnsi="Arial"/>
          <w:lang w:val="pt-BR"/>
        </w:rPr>
        <w:t>la</w:t>
      </w:r>
      <w:proofErr w:type="spellEnd"/>
      <w:r w:rsidRPr="00946553">
        <w:rPr>
          <w:rFonts w:ascii="Arial" w:hAnsi="Arial"/>
          <w:lang w:val="pt-BR"/>
        </w:rPr>
        <w:t xml:space="preserve"> </w:t>
      </w:r>
      <w:proofErr w:type="spellStart"/>
      <w:r w:rsidRPr="00946553">
        <w:rPr>
          <w:rFonts w:ascii="Arial" w:hAnsi="Arial"/>
          <w:lang w:val="pt-BR"/>
        </w:rPr>
        <w:t>generación</w:t>
      </w:r>
      <w:proofErr w:type="spellEnd"/>
      <w:r w:rsidRPr="00946553">
        <w:rPr>
          <w:rFonts w:ascii="Arial" w:hAnsi="Arial"/>
          <w:lang w:val="pt-BR"/>
        </w:rPr>
        <w:t xml:space="preserve"> de </w:t>
      </w:r>
      <w:proofErr w:type="spellStart"/>
      <w:r w:rsidRPr="00946553">
        <w:rPr>
          <w:rFonts w:ascii="Arial" w:hAnsi="Arial"/>
          <w:lang w:val="pt-BR"/>
        </w:rPr>
        <w:t>empleos</w:t>
      </w:r>
      <w:proofErr w:type="spellEnd"/>
      <w:r w:rsidRPr="00946553">
        <w:rPr>
          <w:rFonts w:ascii="Arial" w:hAnsi="Arial"/>
          <w:lang w:val="pt-BR"/>
        </w:rPr>
        <w:t xml:space="preserve">, </w:t>
      </w:r>
      <w:proofErr w:type="spellStart"/>
      <w:r w:rsidRPr="00946553">
        <w:rPr>
          <w:rFonts w:ascii="Arial" w:hAnsi="Arial"/>
          <w:lang w:val="pt-BR"/>
        </w:rPr>
        <w:t>Politur</w:t>
      </w:r>
      <w:proofErr w:type="spellEnd"/>
      <w:r w:rsidRPr="00946553">
        <w:rPr>
          <w:rFonts w:ascii="Arial" w:hAnsi="Arial"/>
          <w:lang w:val="pt-BR"/>
        </w:rPr>
        <w:t>, México 1982.</w:t>
      </w:r>
    </w:p>
    <w:p w14:paraId="1D35108B" w14:textId="77777777" w:rsidR="00CA1C72" w:rsidRPr="00946553" w:rsidRDefault="00DE4BF9">
      <w:pPr>
        <w:spacing w:after="120"/>
        <w:jc w:val="both"/>
        <w:rPr>
          <w:rFonts w:ascii="Arial" w:hAnsi="Arial"/>
          <w:lang w:val="pt-BR"/>
        </w:rPr>
      </w:pPr>
      <w:proofErr w:type="spellStart"/>
      <w:r w:rsidRPr="00946553">
        <w:rPr>
          <w:rFonts w:ascii="Arial" w:hAnsi="Arial"/>
          <w:lang w:val="pt-BR"/>
        </w:rPr>
        <w:t>Gaviria</w:t>
      </w:r>
      <w:proofErr w:type="spellEnd"/>
      <w:r w:rsidRPr="00946553">
        <w:rPr>
          <w:rFonts w:ascii="Arial" w:hAnsi="Arial"/>
          <w:lang w:val="pt-BR"/>
        </w:rPr>
        <w:t xml:space="preserve">, Mario, Campo, urbe y </w:t>
      </w:r>
      <w:proofErr w:type="spellStart"/>
      <w:r w:rsidRPr="00946553">
        <w:rPr>
          <w:rFonts w:ascii="Arial" w:hAnsi="Arial"/>
          <w:lang w:val="pt-BR"/>
        </w:rPr>
        <w:t>espacio</w:t>
      </w:r>
      <w:proofErr w:type="spellEnd"/>
      <w:r w:rsidRPr="00946553">
        <w:rPr>
          <w:rFonts w:ascii="Arial" w:hAnsi="Arial"/>
          <w:lang w:val="pt-BR"/>
        </w:rPr>
        <w:t xml:space="preserve"> </w:t>
      </w:r>
      <w:proofErr w:type="spellStart"/>
      <w:r w:rsidRPr="00946553">
        <w:rPr>
          <w:rFonts w:ascii="Arial" w:hAnsi="Arial"/>
          <w:lang w:val="pt-BR"/>
        </w:rPr>
        <w:t>del</w:t>
      </w:r>
      <w:proofErr w:type="spellEnd"/>
      <w:r w:rsidRPr="00946553">
        <w:rPr>
          <w:rFonts w:ascii="Arial" w:hAnsi="Arial"/>
          <w:lang w:val="pt-BR"/>
        </w:rPr>
        <w:t xml:space="preserve"> </w:t>
      </w:r>
      <w:proofErr w:type="spellStart"/>
      <w:r w:rsidRPr="00946553">
        <w:rPr>
          <w:rFonts w:ascii="Arial" w:hAnsi="Arial"/>
          <w:lang w:val="pt-BR"/>
        </w:rPr>
        <w:t>ocio</w:t>
      </w:r>
      <w:proofErr w:type="spellEnd"/>
      <w:r w:rsidRPr="00946553">
        <w:rPr>
          <w:rFonts w:ascii="Arial" w:hAnsi="Arial"/>
          <w:lang w:val="pt-BR"/>
        </w:rPr>
        <w:t xml:space="preserve">, </w:t>
      </w:r>
      <w:proofErr w:type="spellStart"/>
      <w:r w:rsidRPr="00946553">
        <w:rPr>
          <w:rFonts w:ascii="Arial" w:hAnsi="Arial"/>
          <w:lang w:val="pt-BR"/>
        </w:rPr>
        <w:t>Siglo</w:t>
      </w:r>
      <w:proofErr w:type="spellEnd"/>
      <w:r w:rsidRPr="00946553">
        <w:rPr>
          <w:rFonts w:ascii="Arial" w:hAnsi="Arial"/>
          <w:lang w:val="pt-BR"/>
        </w:rPr>
        <w:t xml:space="preserve"> XXI, Madrid, 1971.</w:t>
      </w:r>
    </w:p>
    <w:p w14:paraId="17C8665C" w14:textId="77777777" w:rsidR="00CA1C72" w:rsidRPr="00946553" w:rsidRDefault="00DE4BF9">
      <w:pPr>
        <w:spacing w:after="120"/>
        <w:jc w:val="both"/>
        <w:rPr>
          <w:rFonts w:ascii="Arial" w:hAnsi="Arial"/>
          <w:lang w:val="pt-BR"/>
        </w:rPr>
      </w:pPr>
      <w:r w:rsidRPr="00946553">
        <w:rPr>
          <w:rFonts w:ascii="Arial" w:hAnsi="Arial"/>
          <w:lang w:val="pt-BR"/>
        </w:rPr>
        <w:t xml:space="preserve">ILPES, ILDIS, </w:t>
      </w:r>
      <w:proofErr w:type="spellStart"/>
      <w:r w:rsidRPr="00946553">
        <w:rPr>
          <w:rFonts w:ascii="Arial" w:hAnsi="Arial"/>
          <w:lang w:val="pt-BR"/>
        </w:rPr>
        <w:t>Planificación</w:t>
      </w:r>
      <w:proofErr w:type="spellEnd"/>
      <w:r w:rsidRPr="00946553">
        <w:rPr>
          <w:rFonts w:ascii="Arial" w:hAnsi="Arial"/>
          <w:lang w:val="pt-BR"/>
        </w:rPr>
        <w:t xml:space="preserve"> regional y urbana </w:t>
      </w:r>
      <w:proofErr w:type="spellStart"/>
      <w:r w:rsidRPr="00946553">
        <w:rPr>
          <w:rFonts w:ascii="Arial" w:hAnsi="Arial"/>
          <w:lang w:val="pt-BR"/>
        </w:rPr>
        <w:t>en</w:t>
      </w:r>
      <w:proofErr w:type="spellEnd"/>
      <w:r w:rsidRPr="00946553">
        <w:rPr>
          <w:rFonts w:ascii="Arial" w:hAnsi="Arial"/>
          <w:lang w:val="pt-BR"/>
        </w:rPr>
        <w:t xml:space="preserve"> América Latina, </w:t>
      </w:r>
      <w:proofErr w:type="spellStart"/>
      <w:r w:rsidRPr="00946553">
        <w:rPr>
          <w:rFonts w:ascii="Arial" w:hAnsi="Arial"/>
          <w:lang w:val="pt-BR"/>
        </w:rPr>
        <w:t>Siglo</w:t>
      </w:r>
      <w:proofErr w:type="spellEnd"/>
      <w:r w:rsidRPr="00946553">
        <w:rPr>
          <w:rFonts w:ascii="Arial" w:hAnsi="Arial"/>
          <w:lang w:val="pt-BR"/>
        </w:rPr>
        <w:t xml:space="preserve"> XXI, México, 1974.</w:t>
      </w:r>
    </w:p>
    <w:p w14:paraId="7E0BA44B" w14:textId="77777777" w:rsidR="00CA1C72" w:rsidRPr="00946553" w:rsidRDefault="00DE4BF9">
      <w:pPr>
        <w:spacing w:after="120"/>
        <w:jc w:val="both"/>
        <w:rPr>
          <w:rFonts w:ascii="Arial" w:hAnsi="Arial"/>
          <w:lang w:val="pt-BR"/>
        </w:rPr>
      </w:pPr>
      <w:proofErr w:type="spellStart"/>
      <w:r w:rsidRPr="00946553">
        <w:rPr>
          <w:rFonts w:ascii="Arial" w:hAnsi="Arial"/>
          <w:lang w:val="pt-BR"/>
        </w:rPr>
        <w:t>Kamal</w:t>
      </w:r>
      <w:proofErr w:type="spellEnd"/>
      <w:r w:rsidRPr="00946553">
        <w:rPr>
          <w:rFonts w:ascii="Arial" w:hAnsi="Arial"/>
          <w:lang w:val="pt-BR"/>
        </w:rPr>
        <w:t xml:space="preserve"> </w:t>
      </w:r>
      <w:proofErr w:type="spellStart"/>
      <w:r w:rsidRPr="00946553">
        <w:rPr>
          <w:rFonts w:ascii="Arial" w:hAnsi="Arial"/>
          <w:lang w:val="pt-BR"/>
        </w:rPr>
        <w:t>Tolba</w:t>
      </w:r>
      <w:proofErr w:type="spellEnd"/>
      <w:r w:rsidRPr="00946553">
        <w:rPr>
          <w:rFonts w:ascii="Arial" w:hAnsi="Arial"/>
          <w:lang w:val="pt-BR"/>
        </w:rPr>
        <w:t xml:space="preserve">, Mustafá, </w:t>
      </w:r>
      <w:proofErr w:type="spellStart"/>
      <w:r w:rsidRPr="00946553">
        <w:rPr>
          <w:rFonts w:ascii="Arial" w:hAnsi="Arial"/>
          <w:lang w:val="pt-BR"/>
        </w:rPr>
        <w:t>Desarrollo</w:t>
      </w:r>
      <w:proofErr w:type="spellEnd"/>
      <w:r w:rsidRPr="00946553">
        <w:rPr>
          <w:rFonts w:ascii="Arial" w:hAnsi="Arial"/>
          <w:lang w:val="pt-BR"/>
        </w:rPr>
        <w:t xml:space="preserve"> </w:t>
      </w:r>
      <w:proofErr w:type="spellStart"/>
      <w:r w:rsidRPr="00946553">
        <w:rPr>
          <w:rFonts w:ascii="Arial" w:hAnsi="Arial"/>
          <w:lang w:val="pt-BR"/>
        </w:rPr>
        <w:t>sin</w:t>
      </w:r>
      <w:proofErr w:type="spellEnd"/>
      <w:r w:rsidRPr="00946553">
        <w:rPr>
          <w:rFonts w:ascii="Arial" w:hAnsi="Arial"/>
          <w:lang w:val="pt-BR"/>
        </w:rPr>
        <w:t xml:space="preserve"> </w:t>
      </w:r>
      <w:proofErr w:type="spellStart"/>
      <w:r w:rsidRPr="00946553">
        <w:rPr>
          <w:rFonts w:ascii="Arial" w:hAnsi="Arial"/>
          <w:lang w:val="pt-BR"/>
        </w:rPr>
        <w:t>destrucción</w:t>
      </w:r>
      <w:proofErr w:type="spellEnd"/>
      <w:r w:rsidRPr="00946553">
        <w:rPr>
          <w:rFonts w:ascii="Arial" w:hAnsi="Arial"/>
          <w:lang w:val="pt-BR"/>
        </w:rPr>
        <w:t xml:space="preserve">, </w:t>
      </w:r>
      <w:proofErr w:type="spellStart"/>
      <w:r w:rsidRPr="00946553">
        <w:rPr>
          <w:rFonts w:ascii="Arial" w:hAnsi="Arial"/>
          <w:lang w:val="pt-BR"/>
        </w:rPr>
        <w:t>Serbal</w:t>
      </w:r>
      <w:proofErr w:type="spellEnd"/>
      <w:r w:rsidRPr="00946553">
        <w:rPr>
          <w:rFonts w:ascii="Arial" w:hAnsi="Arial"/>
          <w:lang w:val="pt-BR"/>
        </w:rPr>
        <w:t>, Barcelona, 1982.</w:t>
      </w:r>
    </w:p>
    <w:p w14:paraId="1FAADF63" w14:textId="77777777" w:rsidR="00CA1C72" w:rsidRPr="00946553" w:rsidRDefault="00CA1C72">
      <w:pPr>
        <w:spacing w:after="0"/>
        <w:rPr>
          <w:sz w:val="0"/>
          <w:szCs w:val="0"/>
          <w:lang w:val="pt-BR"/>
        </w:rPr>
        <w:sectPr w:rsidR="00CA1C72" w:rsidRPr="00946553" w:rsidSect="00034616">
          <w:pgSz w:w="12240" w:h="15840"/>
          <w:pgMar w:top="1440" w:right="1440" w:bottom="1440" w:left="1440" w:header="0" w:footer="0" w:gutter="0"/>
          <w:pgNumType w:start="1"/>
          <w:cols w:space="720"/>
          <w:docGrid w:linePitch="360"/>
        </w:sectPr>
      </w:pPr>
    </w:p>
    <w:p w14:paraId="7948A277" w14:textId="5078E276" w:rsidR="00CA1C72" w:rsidRPr="002339E6" w:rsidRDefault="002339E6" w:rsidP="002339E6">
      <w:pPr>
        <w:pStyle w:val="Ttulo1"/>
        <w:jc w:val="center"/>
        <w:rPr>
          <w:sz w:val="32"/>
          <w:szCs w:val="24"/>
        </w:rPr>
      </w:pPr>
      <w:r w:rsidRPr="002339E6">
        <w:rPr>
          <w:sz w:val="32"/>
          <w:szCs w:val="24"/>
        </w:rPr>
        <w:t>O ESPAÇO TURÍSTICO NATURAL</w:t>
      </w:r>
    </w:p>
    <w:p w14:paraId="728DB6B3" w14:textId="77777777" w:rsidR="00CA1C72" w:rsidRPr="00946553" w:rsidRDefault="00DE4BF9" w:rsidP="002339E6">
      <w:pPr>
        <w:pStyle w:val="Ttulo1"/>
      </w:pPr>
      <w:r w:rsidRPr="00946553">
        <w:t>1. Introdução</w:t>
      </w:r>
    </w:p>
    <w:p w14:paraId="41A6DA74" w14:textId="77777777" w:rsidR="00CA1C72" w:rsidRPr="00946553" w:rsidRDefault="00DE4BF9">
      <w:pPr>
        <w:spacing w:after="120"/>
        <w:jc w:val="both"/>
        <w:rPr>
          <w:lang w:val="pt-BR"/>
        </w:rPr>
      </w:pPr>
      <w:r w:rsidRPr="00946553">
        <w:rPr>
          <w:rFonts w:ascii="Calibri" w:hAnsi="Calibri"/>
          <w:lang w:val="pt-BR"/>
        </w:rPr>
        <w:t xml:space="preserve">Ward e </w:t>
      </w:r>
      <w:proofErr w:type="spellStart"/>
      <w:r w:rsidRPr="00946553">
        <w:rPr>
          <w:rFonts w:ascii="Calibri" w:hAnsi="Calibri"/>
          <w:lang w:val="pt-BR"/>
        </w:rPr>
        <w:t>Dubos</w:t>
      </w:r>
      <w:proofErr w:type="spellEnd"/>
      <w:r w:rsidRPr="00946553">
        <w:rPr>
          <w:rFonts w:ascii="Calibri" w:hAnsi="Calibri"/>
          <w:lang w:val="pt-BR"/>
        </w:rPr>
        <w:t xml:space="preserve"> afirmam que:</w:t>
      </w:r>
    </w:p>
    <w:p w14:paraId="39175D7F" w14:textId="77777777" w:rsidR="00CA1C72" w:rsidRPr="00946553" w:rsidRDefault="00DE4BF9">
      <w:pPr>
        <w:spacing w:before="120" w:after="120"/>
        <w:ind w:left="720" w:right="720"/>
        <w:jc w:val="both"/>
        <w:rPr>
          <w:lang w:val="pt-BR"/>
        </w:rPr>
      </w:pPr>
      <w:r w:rsidRPr="00946553">
        <w:rPr>
          <w:rFonts w:ascii="Calibri" w:hAnsi="Calibri"/>
          <w:i/>
          <w:sz w:val="21"/>
          <w:lang w:val="pt-BR"/>
        </w:rPr>
        <w:t>O homem habita dois mundos. Um é o mundo natural das plantas e dos animais, dos solos, do ar e das águas, que o precedeu em milhares de milhões de anos e do qual faz parte. O outro é o mundo das instituições sociais e dos artefatos que constrói para si mesmo com suas ferramentas e máquinas, sua ciência e seus sonhos, para alcançar um meio obediente aos propósitos ou direções humanas. 27</w:t>
      </w:r>
    </w:p>
    <w:p w14:paraId="506AA44E" w14:textId="77777777" w:rsidR="00CA1C72" w:rsidRPr="00946553" w:rsidRDefault="00DE4BF9">
      <w:pPr>
        <w:spacing w:after="120"/>
        <w:jc w:val="both"/>
        <w:rPr>
          <w:lang w:val="pt-BR"/>
        </w:rPr>
      </w:pPr>
      <w:r w:rsidRPr="00946553">
        <w:rPr>
          <w:rFonts w:ascii="Calibri" w:hAnsi="Calibri"/>
          <w:lang w:val="pt-BR"/>
        </w:rPr>
        <w:t>Não obstante, ambos os mundos não estão separados, misturam-se em todas as partes, com exceção daquelas, muito reduzidas, da crosta terrestre em que ainda restam vestígios da natureza virgem, e daquelas outras em que os homens construíram suas cidades.</w:t>
      </w:r>
    </w:p>
    <w:p w14:paraId="262E3601" w14:textId="77777777" w:rsidR="00CA1C72" w:rsidRPr="00946553" w:rsidRDefault="00DE4BF9">
      <w:pPr>
        <w:spacing w:after="120"/>
        <w:jc w:val="both"/>
        <w:rPr>
          <w:lang w:val="pt-BR"/>
        </w:rPr>
      </w:pPr>
      <w:r w:rsidRPr="00946553">
        <w:rPr>
          <w:rFonts w:ascii="Calibri" w:hAnsi="Calibri"/>
          <w:lang w:val="pt-BR"/>
        </w:rPr>
        <w:t>Nas primeiras, o mundo natural está sozinho, enquanto nas segundas a natureza foi deslocada para dar lugar a um tipo especial de espaço, que no capítulo anterior definimos como espaço artificial ou espaço urbano.</w:t>
      </w:r>
    </w:p>
    <w:p w14:paraId="55DA8CE5" w14:textId="77777777" w:rsidR="00CA1C72" w:rsidRPr="00946553" w:rsidRDefault="00DE4BF9">
      <w:pPr>
        <w:spacing w:after="120"/>
        <w:jc w:val="both"/>
        <w:rPr>
          <w:lang w:val="pt-BR"/>
        </w:rPr>
      </w:pPr>
      <w:r w:rsidRPr="00946553">
        <w:rPr>
          <w:rFonts w:ascii="Calibri" w:hAnsi="Calibri"/>
          <w:lang w:val="pt-BR"/>
        </w:rPr>
        <w:t xml:space="preserve">Assim, seguindo o pensamento de Ward e </w:t>
      </w:r>
      <w:proofErr w:type="spellStart"/>
      <w:r w:rsidRPr="00946553">
        <w:rPr>
          <w:rFonts w:ascii="Calibri" w:hAnsi="Calibri"/>
          <w:lang w:val="pt-BR"/>
        </w:rPr>
        <w:t>Dubos</w:t>
      </w:r>
      <w:proofErr w:type="spellEnd"/>
      <w:r w:rsidRPr="00946553">
        <w:rPr>
          <w:rFonts w:ascii="Calibri" w:hAnsi="Calibri"/>
          <w:lang w:val="pt-BR"/>
        </w:rPr>
        <w:t>, o espaço terrestre pode ser dividido em duas grandes categorias:</w:t>
      </w:r>
    </w:p>
    <w:p w14:paraId="3C5C0070" w14:textId="77777777" w:rsidR="00CA1C72" w:rsidRPr="00946553" w:rsidRDefault="00DE4BF9">
      <w:pPr>
        <w:pStyle w:val="Commarcadores"/>
        <w:numPr>
          <w:ilvl w:val="0"/>
          <w:numId w:val="14"/>
        </w:numPr>
        <w:spacing w:after="60"/>
        <w:jc w:val="both"/>
      </w:pPr>
      <w:proofErr w:type="spellStart"/>
      <w:r w:rsidRPr="00946553">
        <w:rPr>
          <w:rFonts w:ascii="Calibri" w:hAnsi="Calibri"/>
        </w:rPr>
        <w:t>Espaço</w:t>
      </w:r>
      <w:proofErr w:type="spellEnd"/>
      <w:r w:rsidRPr="00946553">
        <w:rPr>
          <w:rFonts w:ascii="Calibri" w:hAnsi="Calibri"/>
        </w:rPr>
        <w:t xml:space="preserve"> natural.</w:t>
      </w:r>
    </w:p>
    <w:p w14:paraId="30899AF6" w14:textId="77777777" w:rsidR="00CA1C72" w:rsidRPr="00946553" w:rsidRDefault="00DE4BF9">
      <w:pPr>
        <w:pStyle w:val="ListBullet4"/>
        <w:spacing w:after="60"/>
        <w:jc w:val="both"/>
      </w:pPr>
      <w:r w:rsidRPr="00946553">
        <w:rPr>
          <w:rFonts w:ascii="Calibri" w:hAnsi="Calibri"/>
        </w:rPr>
        <w:t>Espaço urbano.</w:t>
      </w:r>
    </w:p>
    <w:p w14:paraId="2A0A93C7" w14:textId="77777777" w:rsidR="00CA1C72" w:rsidRPr="00946553" w:rsidRDefault="00DE4BF9">
      <w:pPr>
        <w:spacing w:after="120"/>
        <w:jc w:val="both"/>
        <w:rPr>
          <w:lang w:val="pt-BR"/>
        </w:rPr>
      </w:pPr>
      <w:r w:rsidRPr="00946553">
        <w:rPr>
          <w:rFonts w:ascii="Calibri" w:hAnsi="Calibri"/>
          <w:lang w:val="pt-BR"/>
        </w:rPr>
        <w:t>Tanto em uma quanto na outra dessas categorias, distribui-se o espaço turístico e, por conseguinte, todos os atrativos que o compõem.</w:t>
      </w:r>
    </w:p>
    <w:p w14:paraId="72D40CE9" w14:textId="77777777" w:rsidR="00CA1C72" w:rsidRPr="00946553" w:rsidRDefault="00DE4BF9">
      <w:pPr>
        <w:spacing w:after="120"/>
        <w:jc w:val="both"/>
        <w:rPr>
          <w:lang w:val="pt-BR"/>
        </w:rPr>
      </w:pPr>
      <w:r w:rsidRPr="00946553">
        <w:rPr>
          <w:rFonts w:ascii="Calibri" w:hAnsi="Calibri"/>
          <w:lang w:val="pt-BR"/>
        </w:rPr>
        <w:t xml:space="preserve">Como recordaremos, no quadro 2.3 os atrativos turísticos foram classificados em cinco categorias. A primeira corresponde aos sítios naturais, que em seus doze tipos resume todas as expressões da natureza que têm interesse turístico. Além disso, no espaço natural </w:t>
      </w:r>
      <w:proofErr w:type="spellStart"/>
      <w:r w:rsidRPr="00946553">
        <w:rPr>
          <w:rFonts w:ascii="Calibri" w:hAnsi="Calibri"/>
          <w:lang w:val="pt-BR"/>
        </w:rPr>
        <w:t>entremezclam-se</w:t>
      </w:r>
      <w:proofErr w:type="spellEnd"/>
      <w:r w:rsidRPr="00946553">
        <w:rPr>
          <w:rFonts w:ascii="Calibri" w:hAnsi="Calibri"/>
          <w:lang w:val="pt-BR"/>
        </w:rPr>
        <w:t xml:space="preserve"> outro tipo de atrativos, como os sítios arqueológicos, os grupos étnicos, as represas ou algumas festas religiosas ou profanas.</w:t>
      </w:r>
    </w:p>
    <w:p w14:paraId="4C003BC2" w14:textId="77777777" w:rsidR="00CA1C72" w:rsidRPr="00946553" w:rsidRDefault="00DE4BF9">
      <w:pPr>
        <w:spacing w:after="120"/>
        <w:jc w:val="both"/>
        <w:rPr>
          <w:lang w:val="pt-BR"/>
        </w:rPr>
      </w:pPr>
      <w:r w:rsidRPr="00946553">
        <w:rPr>
          <w:rFonts w:ascii="Calibri" w:hAnsi="Calibri"/>
          <w:lang w:val="pt-BR"/>
        </w:rPr>
        <w:t>Mas além dos sistemas de classificação, ao chegar às técnicas de exploração, promoção, informação e organização das viagens, os turistas não encontram uma resposta que satisfaça suas expectativas nem incorpore à definição do produto natureza todas as qualidades que as paisagens possuem, devido ao pouco interesse que se tem, em geral, por aprofundar sua análise.</w:t>
      </w:r>
    </w:p>
    <w:p w14:paraId="400157B8" w14:textId="77777777" w:rsidR="00CA1C72" w:rsidRPr="00946553" w:rsidRDefault="00DE4BF9" w:rsidP="002339E6">
      <w:pPr>
        <w:pStyle w:val="Ttulo1"/>
      </w:pPr>
      <w:r w:rsidRPr="00946553">
        <w:t>2. O Turista como Observador</w:t>
      </w:r>
    </w:p>
    <w:p w14:paraId="0E8F0A4F" w14:textId="77777777" w:rsidR="00CA1C72" w:rsidRPr="00946553" w:rsidRDefault="00DE4BF9">
      <w:pPr>
        <w:spacing w:after="120"/>
        <w:jc w:val="both"/>
        <w:rPr>
          <w:lang w:val="pt-BR"/>
        </w:rPr>
      </w:pPr>
      <w:r w:rsidRPr="00946553">
        <w:rPr>
          <w:rFonts w:ascii="Calibri" w:hAnsi="Calibri"/>
          <w:lang w:val="pt-BR"/>
        </w:rPr>
        <w:t>Em seus percursos pelos corredores de traslado, em suas visitas aos complexos turísticos, centros de distribuição, corredores e centros de estadia ou conjuntos e atrativos isolados, o turista se desloca percebendo muitas coisas diferentes, algumas delas totalmente desconhecidas, que atraem sua atenção.</w:t>
      </w:r>
    </w:p>
    <w:p w14:paraId="208B31B9" w14:textId="77777777" w:rsidR="00CA1C72" w:rsidRPr="00946553" w:rsidRDefault="00DE4BF9">
      <w:pPr>
        <w:spacing w:after="120"/>
        <w:jc w:val="both"/>
        <w:rPr>
          <w:lang w:val="pt-BR"/>
        </w:rPr>
      </w:pPr>
      <w:r w:rsidRPr="00946553">
        <w:rPr>
          <w:rFonts w:ascii="Calibri" w:hAnsi="Calibri"/>
          <w:lang w:val="pt-BR"/>
        </w:rPr>
        <w:t>Esses sítios, como vimos, podem situar-se no espaço natural ou no espaço urbano, mas independentemente dessa circunstância, todos eles são interpretados pelo observador, quando se trata de captar sua beleza. Assim, o turista vai formando o juízo de valor do que acaba de ver e não há dúvida de que, por mais indiferente que seja, o resultado de uma viagem é um cúmulo de experiências e recordações dos lugares pelos quais passou.</w:t>
      </w:r>
    </w:p>
    <w:p w14:paraId="16FF4274" w14:textId="77777777" w:rsidR="00CA1C72" w:rsidRPr="00946553" w:rsidRDefault="00DE4BF9">
      <w:pPr>
        <w:spacing w:after="120"/>
        <w:jc w:val="both"/>
        <w:rPr>
          <w:lang w:val="pt-BR"/>
        </w:rPr>
      </w:pPr>
      <w:r w:rsidRPr="00946553">
        <w:rPr>
          <w:rFonts w:ascii="Calibri" w:hAnsi="Calibri"/>
          <w:lang w:val="pt-BR"/>
        </w:rPr>
        <w:t xml:space="preserve">Muitas vezes as recordações de um atrativo natural são bastante difusas e em outras ocasiões chegam a ser confusas ou nulas. O que aconteceu com o turista que não consegue se lembrar do que viu talvez há poucos </w:t>
      </w:r>
      <w:proofErr w:type="gramStart"/>
      <w:r w:rsidRPr="00946553">
        <w:rPr>
          <w:rFonts w:ascii="Calibri" w:hAnsi="Calibri"/>
          <w:lang w:val="pt-BR"/>
        </w:rPr>
        <w:t>dias?,</w:t>
      </w:r>
      <w:proofErr w:type="gramEnd"/>
      <w:r w:rsidRPr="00946553">
        <w:rPr>
          <w:rFonts w:ascii="Calibri" w:hAnsi="Calibri"/>
          <w:lang w:val="pt-BR"/>
        </w:rPr>
        <w:t xml:space="preserve"> por que se sobrepõem os nomes dos lugares e muitos deles não encontram sua recordação correspondente?</w:t>
      </w:r>
    </w:p>
    <w:p w14:paraId="59A5111D" w14:textId="77777777" w:rsidR="00CA1C72" w:rsidRPr="00946553" w:rsidRDefault="00DE4BF9">
      <w:pPr>
        <w:spacing w:after="120"/>
        <w:jc w:val="both"/>
        <w:rPr>
          <w:lang w:val="pt-BR"/>
        </w:rPr>
      </w:pPr>
      <w:r w:rsidRPr="00946553">
        <w:rPr>
          <w:rFonts w:ascii="Calibri" w:hAnsi="Calibri"/>
          <w:lang w:val="pt-BR"/>
        </w:rPr>
        <w:t>O primeiro problema se deve ao fato de que, ainda que sua capacidade de observar se mantenha ativa, muitos detalhes lhe passaram totalmente despercebidos, porque o ritmo da viagem não lhe deu o tempo necessário para vê-los e porque, outras vezes, não chegou a observá-los porque a informação que obteve foi insuficiente.</w:t>
      </w:r>
    </w:p>
    <w:p w14:paraId="2C8E6F7C" w14:textId="77777777" w:rsidR="00CA1C72" w:rsidRPr="00946553" w:rsidRDefault="00DE4BF9">
      <w:pPr>
        <w:spacing w:after="120"/>
        <w:jc w:val="both"/>
        <w:rPr>
          <w:lang w:val="pt-BR"/>
        </w:rPr>
      </w:pPr>
      <w:r w:rsidRPr="00946553">
        <w:rPr>
          <w:rFonts w:ascii="Calibri" w:hAnsi="Calibri"/>
          <w:lang w:val="pt-BR"/>
        </w:rPr>
        <w:t>Quando falamos do turista real consumidor potencial, dissemos que ele requer informação precisa para que em todos os momentos de sua viagem tenha oportunidade de escolher para onde ir e o que consumir. Alguns serviços são pagos e outros não. O serviço de guias está entre os primeiros e o de folhetos entre os últimos, mas ambos mostram sérias deficiências quanto ao tipo e conteúdo das mensagens referentes aos atrativos naturais.</w:t>
      </w:r>
    </w:p>
    <w:p w14:paraId="6F57BBBD" w14:textId="77777777" w:rsidR="00CA1C72" w:rsidRPr="00946553" w:rsidRDefault="00DE4BF9">
      <w:pPr>
        <w:spacing w:after="120"/>
        <w:jc w:val="both"/>
        <w:rPr>
          <w:lang w:val="pt-BR"/>
        </w:rPr>
      </w:pPr>
      <w:r w:rsidRPr="00946553">
        <w:rPr>
          <w:rFonts w:ascii="Calibri" w:hAnsi="Calibri"/>
          <w:lang w:val="pt-BR"/>
        </w:rPr>
        <w:t>O turista observador, abrumado por uma série de folhetos que acrescentam a algumas fotografias comentários triviais nos quais se insiste em destacar a importância do que é promovido mediante adjetivos qualificativos, aos quais se somam as opiniões carregadas de anedotas de seus guias, termina por passar direto por sítios de grande beleza natural. Não viu tudo o que poderia ter visto porque o processo de comunicação falhou, e a falha deve ser atribuída ao agente transmissor e não ao sujeito receptor, pois no turismo aquele que deve se adaptar é o primeiro fator, visto que não podemos adestrar o receptor porque ele muda constantemente e é muito heterogêneo quanto à idade e nível cultural.</w:t>
      </w:r>
    </w:p>
    <w:p w14:paraId="13CA3DBF" w14:textId="77777777" w:rsidR="00CA1C72" w:rsidRPr="00946553" w:rsidRDefault="00DE4BF9">
      <w:pPr>
        <w:spacing w:after="120"/>
        <w:jc w:val="both"/>
        <w:rPr>
          <w:lang w:val="pt-BR"/>
        </w:rPr>
      </w:pPr>
      <w:r w:rsidRPr="00946553">
        <w:rPr>
          <w:rFonts w:ascii="Calibri" w:hAnsi="Calibri"/>
          <w:lang w:val="pt-BR"/>
        </w:rPr>
        <w:t>Para corrigir essa deficiência, as mensagens sobre o ambiente natural devem basear-se em um conhecimento técnico do mesmo e no emprego de códigos de fácil captação que, em vez de anular a participação do sujeito receptor, incentivem-na e facilitem sua compreensão do que vê, mediante a indicação de suas partes principais e suas características morfológicas mais sobressalentes.</w:t>
      </w:r>
    </w:p>
    <w:p w14:paraId="50AF7412" w14:textId="77777777" w:rsidR="00CA1C72" w:rsidRPr="00946553" w:rsidRDefault="00DE4BF9">
      <w:pPr>
        <w:spacing w:after="120"/>
        <w:jc w:val="both"/>
        <w:rPr>
          <w:lang w:val="pt-BR"/>
        </w:rPr>
      </w:pPr>
      <w:r w:rsidRPr="00946553">
        <w:rPr>
          <w:rFonts w:ascii="Calibri" w:hAnsi="Calibri"/>
          <w:lang w:val="pt-BR"/>
        </w:rPr>
        <w:t>Ao falar sobre o processo de comunicação de imagens, McLuhan explica o seguinte:</w:t>
      </w:r>
    </w:p>
    <w:p w14:paraId="7604AC67" w14:textId="77777777" w:rsidR="00CA1C72" w:rsidRPr="00946553" w:rsidRDefault="00DE4BF9">
      <w:pPr>
        <w:spacing w:before="120" w:after="120"/>
        <w:ind w:left="720" w:right="720"/>
        <w:jc w:val="both"/>
        <w:rPr>
          <w:lang w:val="pt-BR"/>
        </w:rPr>
      </w:pPr>
      <w:r w:rsidRPr="00946553">
        <w:rPr>
          <w:rFonts w:ascii="Calibri" w:hAnsi="Calibri"/>
          <w:i/>
          <w:sz w:val="21"/>
          <w:lang w:val="pt-BR"/>
        </w:rPr>
        <w:t xml:space="preserve">Não pode haver imagens sem um processo de comunicação e esse processo se estabelece quando existe um sujeito agente, </w:t>
      </w:r>
      <w:proofErr w:type="gramStart"/>
      <w:r w:rsidRPr="00946553">
        <w:rPr>
          <w:rFonts w:ascii="Calibri" w:hAnsi="Calibri"/>
          <w:i/>
          <w:sz w:val="21"/>
          <w:lang w:val="pt-BR"/>
        </w:rPr>
        <w:t>um mensagem</w:t>
      </w:r>
      <w:proofErr w:type="gramEnd"/>
      <w:r w:rsidRPr="00946553">
        <w:rPr>
          <w:rFonts w:ascii="Calibri" w:hAnsi="Calibri"/>
          <w:i/>
          <w:sz w:val="21"/>
          <w:lang w:val="pt-BR"/>
        </w:rPr>
        <w:t>, um meio de transmiti-lo e um sujeito receptor. 28</w:t>
      </w:r>
    </w:p>
    <w:p w14:paraId="2C56F1C4" w14:textId="77777777" w:rsidR="00CA1C72" w:rsidRPr="00946553" w:rsidRDefault="00DE4BF9">
      <w:pPr>
        <w:spacing w:after="120"/>
        <w:jc w:val="both"/>
        <w:rPr>
          <w:lang w:val="pt-BR"/>
        </w:rPr>
      </w:pPr>
      <w:r w:rsidRPr="00946553">
        <w:rPr>
          <w:rFonts w:ascii="Calibri" w:hAnsi="Calibri"/>
          <w:lang w:val="pt-BR"/>
        </w:rPr>
        <w:t xml:space="preserve">Com as palavras de McLuhan compreende-se que as mensagens sobre os atrativos naturais, em sua parte substantiva, devem consistir em </w:t>
      </w:r>
      <w:proofErr w:type="spellStart"/>
      <w:r w:rsidRPr="00946553">
        <w:rPr>
          <w:rFonts w:ascii="Calibri" w:hAnsi="Calibri"/>
          <w:lang w:val="pt-BR"/>
        </w:rPr>
        <w:t>pré</w:t>
      </w:r>
      <w:proofErr w:type="spellEnd"/>
      <w:r w:rsidRPr="00946553">
        <w:rPr>
          <w:rFonts w:ascii="Calibri" w:hAnsi="Calibri"/>
          <w:lang w:val="pt-BR"/>
        </w:rPr>
        <w:t>-imagens do que será visto que, sem dizer tudo, ilustrem o viajante e o motivem a observar. Hoje em dia, órfãos de informação técnica, os especialistas em marketing turístico querem vender produtos que não conhecem, para o qual centram suas estratégias na promoção dos hotéis e linhas aéreas sem acrescentar nada de novo, porque, por outro lado, essa é a forma tradicional que os agentes de viagens, guiados por sua intuição, aplicam em todas as partes. O fato é que ambos, técnicos e empíricos, negligenciam ou não exploram como deveriam a ideia de que a imagem de um lugar turístico deve integrar três fatores: qualidade e preço dos serviços tradicionais (hospedagem, alimentação e transporte), programa de atividades (diversões, distrações, excursões e visitas) e qualidade do atrativo, seja natural ou urbano. Deste último aspecto nos ocuparemos neste e nos próximos capítulos, para o qual primeiro analisaremos o conceito de ambiente natural.</w:t>
      </w:r>
    </w:p>
    <w:p w14:paraId="1E85B9E8" w14:textId="77777777" w:rsidR="00CA1C72" w:rsidRPr="00946553" w:rsidRDefault="00DE4BF9">
      <w:pPr>
        <w:keepNext/>
        <w:spacing w:before="360" w:after="120"/>
        <w:rPr>
          <w:lang w:val="pt-BR"/>
        </w:rPr>
      </w:pPr>
      <w:r w:rsidRPr="00946553">
        <w:rPr>
          <w:rFonts w:ascii="Calibri" w:hAnsi="Calibri"/>
          <w:b/>
          <w:sz w:val="32"/>
          <w:lang w:val="pt-BR"/>
        </w:rPr>
        <w:t>3. O Ambiente Natural</w:t>
      </w:r>
    </w:p>
    <w:p w14:paraId="0B39BA9F" w14:textId="77777777" w:rsidR="00CA1C72" w:rsidRPr="00946553" w:rsidRDefault="00DE4BF9">
      <w:pPr>
        <w:spacing w:after="120"/>
        <w:jc w:val="both"/>
        <w:rPr>
          <w:lang w:val="pt-BR"/>
        </w:rPr>
      </w:pPr>
      <w:r w:rsidRPr="00946553">
        <w:rPr>
          <w:rFonts w:ascii="Calibri" w:hAnsi="Calibri"/>
          <w:lang w:val="pt-BR"/>
        </w:rPr>
        <w:t>O ambiente natural é um sistema único e complicado, formado por muitos componentes orgânicos e inorgânicos, que se influenciam reciprocamente e se mantêm em um equilíbrio dinâmico, porque todas as suas partes estão em contínua evolução. Tal equilíbrio corresponde a leis de organização interna que regulam o apoio e a colaboração que cada componente dá e encontra nos demais.</w:t>
      </w:r>
    </w:p>
    <w:p w14:paraId="40B92839" w14:textId="77777777" w:rsidR="00CA1C72" w:rsidRPr="00946553" w:rsidRDefault="00DE4BF9">
      <w:pPr>
        <w:spacing w:after="120"/>
        <w:jc w:val="both"/>
        <w:rPr>
          <w:lang w:val="pt-BR"/>
        </w:rPr>
      </w:pPr>
      <w:r w:rsidRPr="00946553">
        <w:rPr>
          <w:rFonts w:ascii="Calibri" w:hAnsi="Calibri"/>
          <w:lang w:val="pt-BR"/>
        </w:rPr>
        <w:t>Ao longo do tempo, e de acordo com o ritmo de evolução das espécies, os sistemas naturais sofrem a modificação ou supressão de alguns de seus elementos e a inclusão de outros novos. Nessas circunstâncias, para sobreviver, o restante deve readaptar seu funcionamento até que o conjunto recupere a harmonia. Assim, a natureza autocontrola sua energia e se mantém com base em uma organização espontânea, guiada por leis que também mudam de acordo com as necessidades dos sistemas que regulam.</w:t>
      </w:r>
    </w:p>
    <w:p w14:paraId="1A48F0F8" w14:textId="77777777" w:rsidR="00CA1C72" w:rsidRPr="00946553" w:rsidRDefault="00DE4BF9">
      <w:pPr>
        <w:spacing w:after="120"/>
        <w:jc w:val="both"/>
        <w:rPr>
          <w:lang w:val="pt-BR"/>
        </w:rPr>
      </w:pPr>
      <w:r w:rsidRPr="00946553">
        <w:rPr>
          <w:rFonts w:ascii="Calibri" w:hAnsi="Calibri"/>
          <w:lang w:val="pt-BR"/>
        </w:rPr>
        <w:t xml:space="preserve">Com o crescimento da população mundial e o incremento do poder tecnológico da sociedade moderna, cada vez com maior frequência, o homem intervém para adaptar o espaço natural à satisfação de suas necessidades. Na atualidade, essa intervenção é massiva, principalmente nas terras férteis e zonas </w:t>
      </w:r>
      <w:proofErr w:type="spellStart"/>
      <w:r w:rsidRPr="00946553">
        <w:rPr>
          <w:rFonts w:ascii="Calibri" w:hAnsi="Calibri"/>
          <w:lang w:val="pt-BR"/>
        </w:rPr>
        <w:t>boscosas</w:t>
      </w:r>
      <w:proofErr w:type="spellEnd"/>
      <w:r w:rsidRPr="00946553">
        <w:rPr>
          <w:rFonts w:ascii="Calibri" w:hAnsi="Calibri"/>
          <w:lang w:val="pt-BR"/>
        </w:rPr>
        <w:t>, as quais modificaram quase em sua totalidade seu aspecto original, como muitas áreas de florestas subtropicais que se converteram em desertos de muito difícil recuperação, o que implica a destruição de um sistema natural que por si mesmo teria continuado a existir.</w:t>
      </w:r>
    </w:p>
    <w:p w14:paraId="7B5120E6" w14:textId="77777777" w:rsidR="00CA1C72" w:rsidRPr="00946553" w:rsidRDefault="00DE4BF9">
      <w:pPr>
        <w:spacing w:after="120"/>
        <w:jc w:val="both"/>
        <w:rPr>
          <w:lang w:val="pt-BR"/>
        </w:rPr>
      </w:pPr>
      <w:r w:rsidRPr="00946553">
        <w:rPr>
          <w:rFonts w:ascii="Calibri" w:hAnsi="Calibri"/>
          <w:lang w:val="pt-BR"/>
        </w:rPr>
        <w:t>Embora os fatos pareçam indicar o contrário, os erros de conduta deste século não são essenciais, mas culturais, porque o homem e a natureza não são incompatíveis, visto que o homem é um produto natural. Em suas origens e ainda hoje, naqueles poucos sítios inexplorados (como parte da bacia do Amazonas) habitados por grupos étnicos em estado selvagem, o homem comporta-se como mais uma parte dos sistemas que habita, adaptando-se ao meio natural e não do modo contrário, como acontece nas partes "civilizadas" do nosso planeta.</w:t>
      </w:r>
    </w:p>
    <w:p w14:paraId="72680A58" w14:textId="77777777" w:rsidR="00CA1C72" w:rsidRPr="00946553" w:rsidRDefault="00DE4BF9">
      <w:pPr>
        <w:spacing w:after="120"/>
        <w:jc w:val="both"/>
        <w:rPr>
          <w:lang w:val="pt-BR"/>
        </w:rPr>
      </w:pPr>
      <w:r w:rsidRPr="00946553">
        <w:rPr>
          <w:rFonts w:ascii="Calibri" w:hAnsi="Calibri"/>
          <w:lang w:val="pt-BR"/>
        </w:rPr>
        <w:t>Portanto, o homem é a variável determinante que deve ser levada em conta para classificar o ambiente natural, o qual, assim como o espaço natural (consulte o capítulo 2), pode ser dividido em duas partes:</w:t>
      </w:r>
    </w:p>
    <w:p w14:paraId="1C61B64D" w14:textId="77777777" w:rsidR="00CA1C72" w:rsidRPr="00946553" w:rsidRDefault="00DE4BF9">
      <w:pPr>
        <w:pStyle w:val="ListBullet4"/>
        <w:spacing w:after="60"/>
        <w:jc w:val="both"/>
      </w:pPr>
      <w:proofErr w:type="spellStart"/>
      <w:r w:rsidRPr="00946553">
        <w:rPr>
          <w:rFonts w:ascii="Calibri" w:hAnsi="Calibri"/>
        </w:rPr>
        <w:t>Natureza</w:t>
      </w:r>
      <w:proofErr w:type="spellEnd"/>
      <w:r w:rsidRPr="00946553">
        <w:rPr>
          <w:rFonts w:ascii="Calibri" w:hAnsi="Calibri"/>
        </w:rPr>
        <w:t xml:space="preserve"> </w:t>
      </w:r>
      <w:proofErr w:type="spellStart"/>
      <w:r w:rsidRPr="00946553">
        <w:rPr>
          <w:rFonts w:ascii="Calibri" w:hAnsi="Calibri"/>
        </w:rPr>
        <w:t>virgem</w:t>
      </w:r>
      <w:proofErr w:type="spellEnd"/>
      <w:r w:rsidRPr="00946553">
        <w:rPr>
          <w:rFonts w:ascii="Calibri" w:hAnsi="Calibri"/>
        </w:rPr>
        <w:t>.</w:t>
      </w:r>
    </w:p>
    <w:p w14:paraId="6B9B63D7" w14:textId="77777777" w:rsidR="00CA1C72" w:rsidRPr="00946553" w:rsidRDefault="00DE4BF9">
      <w:pPr>
        <w:pStyle w:val="ListBullet4"/>
        <w:spacing w:after="60"/>
        <w:jc w:val="both"/>
      </w:pPr>
      <w:r w:rsidRPr="00946553">
        <w:rPr>
          <w:rFonts w:ascii="Calibri" w:hAnsi="Calibri"/>
        </w:rPr>
        <w:t>Natureza adaptada.</w:t>
      </w:r>
    </w:p>
    <w:p w14:paraId="43520DF7" w14:textId="77777777" w:rsidR="00CA1C72" w:rsidRPr="00946553" w:rsidRDefault="00DE4BF9">
      <w:pPr>
        <w:spacing w:after="120"/>
        <w:jc w:val="both"/>
        <w:rPr>
          <w:lang w:val="pt-BR"/>
        </w:rPr>
      </w:pPr>
      <w:r w:rsidRPr="00946553">
        <w:rPr>
          <w:rFonts w:ascii="Calibri" w:hAnsi="Calibri"/>
          <w:lang w:val="pt-BR"/>
        </w:rPr>
        <w:t xml:space="preserve">Devemos lembrar que o ambiente natural abrange, além das partes subterrâneas, a crosta terrestre, as águas oceânicas e continentais, os organismos vivos e aquilo que V. I. </w:t>
      </w:r>
      <w:proofErr w:type="spellStart"/>
      <w:r w:rsidRPr="00946553">
        <w:rPr>
          <w:rFonts w:ascii="Calibri" w:hAnsi="Calibri"/>
          <w:lang w:val="pt-BR"/>
        </w:rPr>
        <w:t>Vernadski</w:t>
      </w:r>
      <w:proofErr w:type="spellEnd"/>
      <w:r w:rsidRPr="00946553">
        <w:rPr>
          <w:rFonts w:ascii="Calibri" w:hAnsi="Calibri"/>
          <w:lang w:val="pt-BR"/>
        </w:rPr>
        <w:t>, geólogo russo falecido em 1945, denominou pela primeira vez biosfera ou esfera de vida, para designar a camada de gases que envolve a Terra, onde se desenvolve o fenômeno da vida, através do ciclo de energia solar.</w:t>
      </w:r>
    </w:p>
    <w:p w14:paraId="3DEE9512" w14:textId="77777777" w:rsidR="00CA1C72" w:rsidRPr="00946553" w:rsidRDefault="00DE4BF9">
      <w:pPr>
        <w:spacing w:after="120"/>
        <w:jc w:val="both"/>
        <w:rPr>
          <w:lang w:val="pt-BR"/>
        </w:rPr>
      </w:pPr>
      <w:r w:rsidRPr="00946553">
        <w:rPr>
          <w:rFonts w:ascii="Calibri" w:hAnsi="Calibri"/>
          <w:lang w:val="pt-BR"/>
        </w:rPr>
        <w:t>Diferentes ciências estudam o ambiente natural; a ecologia é uma das mais recentes. A respeito, Molina diz:</w:t>
      </w:r>
    </w:p>
    <w:p w14:paraId="04D9B34D" w14:textId="77777777" w:rsidR="00CA1C72" w:rsidRPr="00946553" w:rsidRDefault="00DE4BF9">
      <w:pPr>
        <w:spacing w:before="120" w:after="120"/>
        <w:ind w:left="720" w:right="720"/>
        <w:jc w:val="both"/>
        <w:rPr>
          <w:lang w:val="pt-BR"/>
        </w:rPr>
      </w:pPr>
      <w:r w:rsidRPr="00946553">
        <w:rPr>
          <w:rFonts w:ascii="Calibri" w:hAnsi="Calibri"/>
          <w:i/>
          <w:sz w:val="21"/>
          <w:lang w:val="pt-BR"/>
        </w:rPr>
        <w:t xml:space="preserve">Não foi senão até 1869 quando o biólogo alemão Ernst </w:t>
      </w:r>
      <w:proofErr w:type="spellStart"/>
      <w:r w:rsidRPr="00946553">
        <w:rPr>
          <w:rFonts w:ascii="Calibri" w:hAnsi="Calibri"/>
          <w:i/>
          <w:sz w:val="21"/>
          <w:lang w:val="pt-BR"/>
        </w:rPr>
        <w:t>Haeckel</w:t>
      </w:r>
      <w:proofErr w:type="spellEnd"/>
      <w:r w:rsidRPr="00946553">
        <w:rPr>
          <w:rFonts w:ascii="Calibri" w:hAnsi="Calibri"/>
          <w:i/>
          <w:sz w:val="21"/>
          <w:lang w:val="pt-BR"/>
        </w:rPr>
        <w:t xml:space="preserve"> deu a esta ciência o nome com que hoje é conhecida, tomando assim o seu próprio rumo, mas ligado à sua ciência-mãe: a biologia. Etimologicamente, a palavra ecologia deriva dos termos gregos </w:t>
      </w:r>
      <w:proofErr w:type="spellStart"/>
      <w:r w:rsidRPr="00946553">
        <w:rPr>
          <w:rFonts w:ascii="Calibri" w:hAnsi="Calibri"/>
          <w:i/>
          <w:sz w:val="21"/>
          <w:lang w:val="pt-BR"/>
        </w:rPr>
        <w:t>oikos</w:t>
      </w:r>
      <w:proofErr w:type="spellEnd"/>
      <w:r w:rsidRPr="00946553">
        <w:rPr>
          <w:rFonts w:ascii="Calibri" w:hAnsi="Calibri"/>
          <w:i/>
          <w:sz w:val="21"/>
          <w:lang w:val="pt-BR"/>
        </w:rPr>
        <w:t xml:space="preserve"> (casa) e logos (estudo de), que em seu conjunto querem dizer "estudo da casa" e por extensão "estudo do meio ambiente". O conceito moderno de ecologia nos indica que é a ciência que estuda as características, o significado e a magnitude das relações entre os seres vivos e o meio ambiente não vivo. Muitos investigadores dizem que a ecologia é o estudo "da estrutura e função da natureza". 29</w:t>
      </w:r>
    </w:p>
    <w:p w14:paraId="2EC049B2" w14:textId="77777777" w:rsidR="00CA1C72" w:rsidRPr="00946553" w:rsidRDefault="00DE4BF9">
      <w:pPr>
        <w:spacing w:after="120"/>
        <w:jc w:val="both"/>
        <w:rPr>
          <w:lang w:val="pt-BR"/>
        </w:rPr>
      </w:pPr>
      <w:r w:rsidRPr="00946553">
        <w:rPr>
          <w:rFonts w:ascii="Calibri" w:hAnsi="Calibri"/>
          <w:lang w:val="pt-BR"/>
        </w:rPr>
        <w:t xml:space="preserve">Outras ciências, como a geografia, geodésia, geologia, </w:t>
      </w:r>
      <w:proofErr w:type="spellStart"/>
      <w:r w:rsidRPr="00946553">
        <w:rPr>
          <w:rFonts w:ascii="Calibri" w:hAnsi="Calibri"/>
          <w:lang w:val="pt-BR"/>
        </w:rPr>
        <w:t>geogenia</w:t>
      </w:r>
      <w:proofErr w:type="spellEnd"/>
      <w:r w:rsidRPr="00946553">
        <w:rPr>
          <w:rFonts w:ascii="Calibri" w:hAnsi="Calibri"/>
          <w:lang w:val="pt-BR"/>
        </w:rPr>
        <w:t xml:space="preserve">, </w:t>
      </w:r>
      <w:proofErr w:type="spellStart"/>
      <w:r w:rsidRPr="00946553">
        <w:rPr>
          <w:rFonts w:ascii="Calibri" w:hAnsi="Calibri"/>
          <w:lang w:val="pt-BR"/>
        </w:rPr>
        <w:t>geognosia</w:t>
      </w:r>
      <w:proofErr w:type="spellEnd"/>
      <w:r w:rsidRPr="00946553">
        <w:rPr>
          <w:rFonts w:ascii="Calibri" w:hAnsi="Calibri"/>
          <w:lang w:val="pt-BR"/>
        </w:rPr>
        <w:t xml:space="preserve">, geonomia, </w:t>
      </w:r>
      <w:proofErr w:type="spellStart"/>
      <w:r w:rsidRPr="00946553">
        <w:rPr>
          <w:rFonts w:ascii="Calibri" w:hAnsi="Calibri"/>
          <w:lang w:val="pt-BR"/>
        </w:rPr>
        <w:t>geofonia</w:t>
      </w:r>
      <w:proofErr w:type="spellEnd"/>
      <w:r w:rsidRPr="00946553">
        <w:rPr>
          <w:rFonts w:ascii="Calibri" w:hAnsi="Calibri"/>
          <w:lang w:val="pt-BR"/>
        </w:rPr>
        <w:t>, espeleologia, etnografia, zoologia, botânica e meteorologia, descrevem a Terra quanto às características do solo e sua morfologia, e ajudam a compreender os fenômenos do clima e a natureza e interdependência do mundo biótico e abiótico. Mas a maior parte dessa informação é muito pouco útil para qualificar os atrativos naturais quanto às suas qualidades estéticas, embora seja necessária no momento de intervir sobre eles, seja para construir a planta turística, para valorizá-los ou para preservar sua integridade. Por isso, prescindiremos desses dados e nos limitaremos a observar do ambiente natural apenas aquilo que possa servir aos nossos fins.</w:t>
      </w:r>
    </w:p>
    <w:p w14:paraId="21D7F866" w14:textId="77777777" w:rsidR="00CA1C72" w:rsidRPr="00946553" w:rsidRDefault="00DE4BF9">
      <w:pPr>
        <w:spacing w:after="120"/>
        <w:jc w:val="both"/>
        <w:rPr>
          <w:lang w:val="pt-BR"/>
        </w:rPr>
      </w:pPr>
      <w:r w:rsidRPr="00946553">
        <w:rPr>
          <w:rFonts w:ascii="Calibri" w:hAnsi="Calibri"/>
          <w:lang w:val="pt-BR"/>
        </w:rPr>
        <w:t xml:space="preserve">O quadro 4.1 mostra uma seleção, não </w:t>
      </w:r>
      <w:proofErr w:type="gramStart"/>
      <w:r w:rsidRPr="00946553">
        <w:rPr>
          <w:rFonts w:ascii="Calibri" w:hAnsi="Calibri"/>
          <w:lang w:val="pt-BR"/>
        </w:rPr>
        <w:t>científica</w:t>
      </w:r>
      <w:proofErr w:type="gramEnd"/>
      <w:r w:rsidRPr="00946553">
        <w:rPr>
          <w:rFonts w:ascii="Calibri" w:hAnsi="Calibri"/>
          <w:lang w:val="pt-BR"/>
        </w:rPr>
        <w:t xml:space="preserve"> mas prática, dos elementos que devem ser levados em conta para elaborar as descrições primárias do ambiente natural, com vistas à sua visualização como paisagem.</w:t>
      </w:r>
    </w:p>
    <w:p w14:paraId="75612683" w14:textId="77777777" w:rsidR="00CA1C72" w:rsidRPr="00946553" w:rsidRDefault="00DE4BF9">
      <w:pPr>
        <w:keepNext/>
        <w:spacing w:before="280" w:after="80"/>
        <w:rPr>
          <w:lang w:val="pt-BR"/>
        </w:rPr>
      </w:pPr>
      <w:r w:rsidRPr="00946553">
        <w:rPr>
          <w:rFonts w:ascii="Calibri" w:hAnsi="Calibri"/>
          <w:b/>
          <w:sz w:val="26"/>
          <w:lang w:val="pt-BR"/>
        </w:rPr>
        <w:t>Quadro 4.1. Elementos básicos do meio ambiente natural</w:t>
      </w:r>
    </w:p>
    <w:tbl>
      <w:tblPr>
        <w:tblStyle w:val="TableGrid0"/>
        <w:tblW w:w="0" w:type="auto"/>
        <w:jc w:val="center"/>
        <w:tblLook w:val="04A0" w:firstRow="1" w:lastRow="0" w:firstColumn="1" w:lastColumn="0" w:noHBand="0" w:noVBand="1"/>
      </w:tblPr>
      <w:tblGrid>
        <w:gridCol w:w="2878"/>
        <w:gridCol w:w="6472"/>
      </w:tblGrid>
      <w:tr w:rsidR="00946553" w:rsidRPr="00946553" w14:paraId="5CC5D2A9" w14:textId="77777777">
        <w:trPr>
          <w:jc w:val="center"/>
        </w:trPr>
        <w:tc>
          <w:tcPr>
            <w:tcW w:w="2880" w:type="dxa"/>
            <w:shd w:val="clear" w:color="auto" w:fill="1F4E79"/>
          </w:tcPr>
          <w:p w14:paraId="2B0F580B" w14:textId="77777777" w:rsidR="00CA1C72" w:rsidRPr="00946553" w:rsidRDefault="00DE4BF9">
            <w:proofErr w:type="spellStart"/>
            <w:r w:rsidRPr="00946553">
              <w:rPr>
                <w:b/>
              </w:rPr>
              <w:t>Componente</w:t>
            </w:r>
            <w:proofErr w:type="spellEnd"/>
          </w:p>
        </w:tc>
        <w:tc>
          <w:tcPr>
            <w:tcW w:w="6480" w:type="dxa"/>
            <w:shd w:val="clear" w:color="auto" w:fill="1F4E79"/>
          </w:tcPr>
          <w:p w14:paraId="06B15991" w14:textId="77777777" w:rsidR="00CA1C72" w:rsidRPr="00946553" w:rsidRDefault="00DE4BF9">
            <w:r w:rsidRPr="00946553">
              <w:rPr>
                <w:b/>
              </w:rPr>
              <w:t>Elementos Básicos</w:t>
            </w:r>
          </w:p>
        </w:tc>
      </w:tr>
      <w:tr w:rsidR="00946553" w:rsidRPr="00946553" w14:paraId="7E5A5D55" w14:textId="77777777">
        <w:trPr>
          <w:jc w:val="center"/>
        </w:trPr>
        <w:tc>
          <w:tcPr>
            <w:tcW w:w="2880" w:type="dxa"/>
          </w:tcPr>
          <w:p w14:paraId="2C2F8612" w14:textId="77777777" w:rsidR="00CA1C72" w:rsidRPr="00946553" w:rsidRDefault="00DE4BF9">
            <w:pPr>
              <w:spacing w:after="60" w:line="276" w:lineRule="auto"/>
            </w:pPr>
            <w:proofErr w:type="spellStart"/>
            <w:r w:rsidRPr="00946553">
              <w:t>Crosta</w:t>
            </w:r>
            <w:proofErr w:type="spellEnd"/>
            <w:r w:rsidRPr="00946553">
              <w:t xml:space="preserve"> </w:t>
            </w:r>
            <w:proofErr w:type="spellStart"/>
            <w:r w:rsidRPr="00946553">
              <w:t>terrestre</w:t>
            </w:r>
            <w:proofErr w:type="spellEnd"/>
          </w:p>
        </w:tc>
        <w:tc>
          <w:tcPr>
            <w:tcW w:w="6480" w:type="dxa"/>
          </w:tcPr>
          <w:p w14:paraId="363730DD" w14:textId="77777777" w:rsidR="00CA1C72" w:rsidRPr="00946553" w:rsidRDefault="00DE4BF9">
            <w:pPr>
              <w:spacing w:after="60" w:line="276" w:lineRule="auto"/>
              <w:rPr>
                <w:lang w:val="pt-BR"/>
              </w:rPr>
            </w:pPr>
            <w:r w:rsidRPr="00946553">
              <w:rPr>
                <w:lang w:val="pt-BR"/>
              </w:rPr>
              <w:t>• Terra (montanhas, planaltos, desertos, etc.).</w:t>
            </w:r>
            <w:r w:rsidRPr="00946553">
              <w:rPr>
                <w:lang w:val="pt-BR"/>
              </w:rPr>
              <w:br/>
              <w:t>• Água (oceanos, mares, rios, lagos, etc.).</w:t>
            </w:r>
          </w:p>
        </w:tc>
      </w:tr>
      <w:tr w:rsidR="00946553" w:rsidRPr="00946553" w14:paraId="66C2E6D7" w14:textId="77777777">
        <w:trPr>
          <w:jc w:val="center"/>
        </w:trPr>
        <w:tc>
          <w:tcPr>
            <w:tcW w:w="2880" w:type="dxa"/>
          </w:tcPr>
          <w:p w14:paraId="6BBB77EB" w14:textId="77777777" w:rsidR="00CA1C72" w:rsidRPr="00946553" w:rsidRDefault="00DE4BF9">
            <w:pPr>
              <w:spacing w:after="60" w:line="276" w:lineRule="auto"/>
            </w:pPr>
            <w:proofErr w:type="spellStart"/>
            <w:r w:rsidRPr="00946553">
              <w:t>Clima</w:t>
            </w:r>
            <w:proofErr w:type="spellEnd"/>
          </w:p>
        </w:tc>
        <w:tc>
          <w:tcPr>
            <w:tcW w:w="6480" w:type="dxa"/>
          </w:tcPr>
          <w:p w14:paraId="11F45DE5" w14:textId="77777777" w:rsidR="00CA1C72" w:rsidRPr="00946553" w:rsidRDefault="00DE4BF9">
            <w:pPr>
              <w:spacing w:after="60" w:line="276" w:lineRule="auto"/>
            </w:pPr>
            <w:r w:rsidRPr="00946553">
              <w:t>• Temperatura.</w:t>
            </w:r>
            <w:r w:rsidRPr="00946553">
              <w:br/>
              <w:t>• Ventos.</w:t>
            </w:r>
            <w:r w:rsidRPr="00946553">
              <w:br/>
              <w:t>• Chuvas.</w:t>
            </w:r>
            <w:r w:rsidRPr="00946553">
              <w:br/>
              <w:t>• Umidade.</w:t>
            </w:r>
          </w:p>
        </w:tc>
      </w:tr>
      <w:tr w:rsidR="00946553" w:rsidRPr="00946553" w14:paraId="64C31C11" w14:textId="77777777">
        <w:trPr>
          <w:jc w:val="center"/>
        </w:trPr>
        <w:tc>
          <w:tcPr>
            <w:tcW w:w="2880" w:type="dxa"/>
          </w:tcPr>
          <w:p w14:paraId="5E1EBF57" w14:textId="77777777" w:rsidR="00CA1C72" w:rsidRPr="00946553" w:rsidRDefault="00DE4BF9">
            <w:pPr>
              <w:spacing w:after="60" w:line="276" w:lineRule="auto"/>
            </w:pPr>
            <w:proofErr w:type="spellStart"/>
            <w:r w:rsidRPr="00946553">
              <w:t>Organismos</w:t>
            </w:r>
            <w:proofErr w:type="spellEnd"/>
            <w:r w:rsidRPr="00946553">
              <w:t xml:space="preserve"> </w:t>
            </w:r>
            <w:proofErr w:type="spellStart"/>
            <w:r w:rsidRPr="00946553">
              <w:t>vivos</w:t>
            </w:r>
            <w:proofErr w:type="spellEnd"/>
          </w:p>
        </w:tc>
        <w:tc>
          <w:tcPr>
            <w:tcW w:w="6480" w:type="dxa"/>
          </w:tcPr>
          <w:p w14:paraId="5C9F4266" w14:textId="77777777" w:rsidR="00CA1C72" w:rsidRPr="00946553" w:rsidRDefault="00DE4BF9">
            <w:pPr>
              <w:spacing w:after="60" w:line="276" w:lineRule="auto"/>
              <w:rPr>
                <w:lang w:val="pt-BR"/>
              </w:rPr>
            </w:pPr>
            <w:r w:rsidRPr="00946553">
              <w:rPr>
                <w:lang w:val="pt-BR"/>
              </w:rPr>
              <w:t>• O homem.</w:t>
            </w:r>
            <w:r w:rsidRPr="00946553">
              <w:rPr>
                <w:lang w:val="pt-BR"/>
              </w:rPr>
              <w:br/>
              <w:t xml:space="preserve">• Animais (selvagens, </w:t>
            </w:r>
            <w:proofErr w:type="spellStart"/>
            <w:r w:rsidRPr="00946553">
              <w:rPr>
                <w:lang w:val="pt-BR"/>
              </w:rPr>
              <w:t>semiselvagens</w:t>
            </w:r>
            <w:proofErr w:type="spellEnd"/>
            <w:r w:rsidRPr="00946553">
              <w:rPr>
                <w:lang w:val="pt-BR"/>
              </w:rPr>
              <w:t xml:space="preserve"> e domésticos).</w:t>
            </w:r>
            <w:r w:rsidRPr="00946553">
              <w:rPr>
                <w:lang w:val="pt-BR"/>
              </w:rPr>
              <w:br/>
              <w:t>• Vegetais (árvores, arbustos, plantas e gramados).</w:t>
            </w:r>
          </w:p>
        </w:tc>
      </w:tr>
    </w:tbl>
    <w:p w14:paraId="2C18B04A" w14:textId="77777777" w:rsidR="00CA1C72" w:rsidRPr="00946553" w:rsidRDefault="00CA1C72">
      <w:pPr>
        <w:spacing w:after="120"/>
        <w:rPr>
          <w:lang w:val="pt-BR"/>
        </w:rPr>
      </w:pPr>
    </w:p>
    <w:p w14:paraId="4A2FC0E1" w14:textId="77777777" w:rsidR="00CA1C72" w:rsidRPr="00946553" w:rsidRDefault="00DE4BF9">
      <w:pPr>
        <w:keepNext/>
        <w:spacing w:before="360" w:after="120"/>
        <w:rPr>
          <w:lang w:val="pt-BR"/>
        </w:rPr>
      </w:pPr>
      <w:r w:rsidRPr="00946553">
        <w:rPr>
          <w:rFonts w:ascii="Calibri" w:hAnsi="Calibri"/>
          <w:b/>
          <w:sz w:val="32"/>
          <w:lang w:val="pt-BR"/>
        </w:rPr>
        <w:t>4. O Conceito da Paisagem</w:t>
      </w:r>
    </w:p>
    <w:p w14:paraId="250741D8" w14:textId="77777777" w:rsidR="00CA1C72" w:rsidRPr="00946553" w:rsidRDefault="00DE4BF9">
      <w:pPr>
        <w:spacing w:after="120"/>
        <w:jc w:val="both"/>
        <w:rPr>
          <w:lang w:val="pt-BR"/>
        </w:rPr>
      </w:pPr>
      <w:r w:rsidRPr="00946553">
        <w:rPr>
          <w:rFonts w:ascii="Calibri" w:hAnsi="Calibri"/>
          <w:lang w:val="pt-BR"/>
        </w:rPr>
        <w:t xml:space="preserve">Até a última palavra da seção anterior, omitimos deliberadamente o emprego do termo paisagem para denominar os atrativos naturais e o ambiente natural, embora esse vocábulo seja utilizado regularmente para indicar aquelas partes do referido ambiente que se destacam por sua beleza. Fizemos isso porque, como a paisagem é uma qualificação estética outorgada aos elementos que constituem o meio ambiente natural, entendemos que o procedimento para </w:t>
      </w:r>
      <w:proofErr w:type="gramStart"/>
      <w:r w:rsidRPr="00946553">
        <w:rPr>
          <w:rFonts w:ascii="Calibri" w:hAnsi="Calibri"/>
          <w:lang w:val="pt-BR"/>
        </w:rPr>
        <w:t>defini-la</w:t>
      </w:r>
      <w:proofErr w:type="gramEnd"/>
      <w:r w:rsidRPr="00946553">
        <w:rPr>
          <w:rFonts w:ascii="Calibri" w:hAnsi="Calibri"/>
          <w:lang w:val="pt-BR"/>
        </w:rPr>
        <w:t xml:space="preserve"> sistematicamente devia começar por um conhecimento o mais objetivo possível do meio que lhe serve de base.</w:t>
      </w:r>
    </w:p>
    <w:p w14:paraId="2275C799" w14:textId="77777777" w:rsidR="00CA1C72" w:rsidRPr="00946553" w:rsidRDefault="00DE4BF9">
      <w:pPr>
        <w:spacing w:after="120"/>
        <w:jc w:val="both"/>
        <w:rPr>
          <w:lang w:val="pt-BR"/>
        </w:rPr>
      </w:pPr>
      <w:r w:rsidRPr="00946553">
        <w:rPr>
          <w:rFonts w:ascii="Calibri" w:hAnsi="Calibri"/>
          <w:lang w:val="pt-BR"/>
        </w:rPr>
        <w:t xml:space="preserve">O termo paisagem é tradicionalmente associado ao espaço natural, seja este um lago, uma montanha nevada ou uma floresta. Como produto de suas pesquisas sobre o tema, González </w:t>
      </w:r>
      <w:proofErr w:type="spellStart"/>
      <w:r w:rsidRPr="00946553">
        <w:rPr>
          <w:rFonts w:ascii="Calibri" w:hAnsi="Calibri"/>
          <w:lang w:val="pt-BR"/>
        </w:rPr>
        <w:t>Bernáldez</w:t>
      </w:r>
      <w:proofErr w:type="spellEnd"/>
      <w:r w:rsidRPr="00946553">
        <w:rPr>
          <w:rFonts w:ascii="Calibri" w:hAnsi="Calibri"/>
          <w:lang w:val="pt-BR"/>
        </w:rPr>
        <w:t>, ao referir-se às múltiplas definições da paisagem, resume-as assim:</w:t>
      </w:r>
    </w:p>
    <w:p w14:paraId="1B77010A" w14:textId="77777777" w:rsidR="00CA1C72" w:rsidRPr="00946553" w:rsidRDefault="00DE4BF9">
      <w:pPr>
        <w:spacing w:before="120" w:after="120"/>
        <w:ind w:left="720" w:right="720"/>
        <w:jc w:val="both"/>
        <w:rPr>
          <w:lang w:val="pt-BR"/>
        </w:rPr>
      </w:pPr>
      <w:r w:rsidRPr="00946553">
        <w:rPr>
          <w:rFonts w:ascii="Calibri" w:hAnsi="Calibri"/>
          <w:i/>
          <w:sz w:val="21"/>
          <w:lang w:val="pt-BR"/>
        </w:rPr>
        <w:t>O exame da bibliografia proporciona mais ou menos dois grupos de acepções: a) a imagem (seja pintada, fotografada ou percebida pelo olho) de um território, e b) a acepção culta da paisagem geográfica, correspondente ao conjunto de elementos de um território ligado por relações de interdependência. 30</w:t>
      </w:r>
    </w:p>
    <w:p w14:paraId="3F6FA8E9" w14:textId="77777777" w:rsidR="00CA1C72" w:rsidRPr="00946553" w:rsidRDefault="00DE4BF9">
      <w:pPr>
        <w:spacing w:after="120"/>
        <w:jc w:val="both"/>
        <w:rPr>
          <w:lang w:val="pt-BR"/>
        </w:rPr>
      </w:pPr>
      <w:r w:rsidRPr="00946553">
        <w:rPr>
          <w:rFonts w:ascii="Calibri" w:hAnsi="Calibri"/>
          <w:lang w:val="pt-BR"/>
        </w:rPr>
        <w:t xml:space="preserve">As duas definições que González </w:t>
      </w:r>
      <w:proofErr w:type="spellStart"/>
      <w:r w:rsidRPr="00946553">
        <w:rPr>
          <w:rFonts w:ascii="Calibri" w:hAnsi="Calibri"/>
          <w:lang w:val="pt-BR"/>
        </w:rPr>
        <w:t>Bernáldez</w:t>
      </w:r>
      <w:proofErr w:type="spellEnd"/>
      <w:r w:rsidRPr="00946553">
        <w:rPr>
          <w:rFonts w:ascii="Calibri" w:hAnsi="Calibri"/>
          <w:lang w:val="pt-BR"/>
        </w:rPr>
        <w:t xml:space="preserve"> menciona derivam de um enfoque estético, a primeira, e de uma perspectiva científica, a segunda. Para o primeiro enfoque, os componentes da paisagem são aqueles facilmente perceptíveis; em contrapartida, para os cientistas, a paisagem inclui conceitos abstratos e outros componentes que podem passar despercebidos a um observador comum.</w:t>
      </w:r>
    </w:p>
    <w:p w14:paraId="39AFC90A" w14:textId="77777777" w:rsidR="00CA1C72" w:rsidRPr="00946553" w:rsidRDefault="00DE4BF9">
      <w:pPr>
        <w:spacing w:after="120"/>
        <w:jc w:val="both"/>
        <w:rPr>
          <w:lang w:val="pt-BR"/>
        </w:rPr>
      </w:pPr>
      <w:r w:rsidRPr="00946553">
        <w:rPr>
          <w:rFonts w:ascii="Calibri" w:hAnsi="Calibri"/>
          <w:lang w:val="pt-BR"/>
        </w:rPr>
        <w:t xml:space="preserve">Ambos os pontos de vista são válidos porque se referem a duas interpretações distintas de uma mesma coisa. A frequente confusão de que são objeto origina-se no fato de que a cada interpretação se atribui o caráter de uma acepção da mesma palavra, quando na realidade existe </w:t>
      </w:r>
      <w:proofErr w:type="gramStart"/>
      <w:r w:rsidRPr="00946553">
        <w:rPr>
          <w:rFonts w:ascii="Calibri" w:hAnsi="Calibri"/>
          <w:lang w:val="pt-BR"/>
        </w:rPr>
        <w:t>uma importante</w:t>
      </w:r>
      <w:proofErr w:type="gramEnd"/>
      <w:r w:rsidRPr="00946553">
        <w:rPr>
          <w:rFonts w:ascii="Calibri" w:hAnsi="Calibri"/>
          <w:lang w:val="pt-BR"/>
        </w:rPr>
        <w:t xml:space="preserve"> diferença entre um e outro conceitos. O equívoco poderia ser resolvido se reservarmos o termo paisagem para a interpretação que depende da informação visual simples e chamarmos de </w:t>
      </w:r>
      <w:proofErr w:type="spellStart"/>
      <w:r w:rsidRPr="00946553">
        <w:rPr>
          <w:rFonts w:ascii="Calibri" w:hAnsi="Calibri"/>
          <w:lang w:val="pt-BR"/>
        </w:rPr>
        <w:t>geossistema</w:t>
      </w:r>
      <w:proofErr w:type="spellEnd"/>
      <w:r w:rsidRPr="00946553">
        <w:rPr>
          <w:rFonts w:ascii="Calibri" w:hAnsi="Calibri"/>
          <w:lang w:val="pt-BR"/>
        </w:rPr>
        <w:t xml:space="preserve"> ou </w:t>
      </w:r>
      <w:proofErr w:type="spellStart"/>
      <w:r w:rsidRPr="00946553">
        <w:rPr>
          <w:rFonts w:ascii="Calibri" w:hAnsi="Calibri"/>
          <w:lang w:val="pt-BR"/>
        </w:rPr>
        <w:t>criptossistema</w:t>
      </w:r>
      <w:proofErr w:type="spellEnd"/>
      <w:r w:rsidRPr="00946553">
        <w:rPr>
          <w:rFonts w:ascii="Calibri" w:hAnsi="Calibri"/>
          <w:lang w:val="pt-BR"/>
        </w:rPr>
        <w:t xml:space="preserve"> a versão científica dessa mesma realidade.</w:t>
      </w:r>
    </w:p>
    <w:p w14:paraId="27C048AB" w14:textId="77777777" w:rsidR="00CA1C72" w:rsidRPr="00946553" w:rsidRDefault="00DE4BF9">
      <w:pPr>
        <w:spacing w:after="120"/>
        <w:jc w:val="both"/>
        <w:rPr>
          <w:lang w:val="pt-BR"/>
        </w:rPr>
      </w:pPr>
      <w:r w:rsidRPr="00946553">
        <w:rPr>
          <w:rFonts w:ascii="Calibri" w:hAnsi="Calibri"/>
          <w:lang w:val="pt-BR"/>
        </w:rPr>
        <w:t xml:space="preserve">Se aceitarmos o exposto, poderemos compreender melhor o termo paisagem porque agora podemos citar outro tipo de paisagem completamente diferente </w:t>
      </w:r>
      <w:proofErr w:type="gramStart"/>
      <w:r w:rsidRPr="00946553">
        <w:rPr>
          <w:rFonts w:ascii="Calibri" w:hAnsi="Calibri"/>
          <w:lang w:val="pt-BR"/>
        </w:rPr>
        <w:t>da natural</w:t>
      </w:r>
      <w:proofErr w:type="gramEnd"/>
      <w:r w:rsidRPr="00946553">
        <w:rPr>
          <w:rFonts w:ascii="Calibri" w:hAnsi="Calibri"/>
          <w:lang w:val="pt-BR"/>
        </w:rPr>
        <w:t>, como é a urbana. De não ter feito a distinção anterior, a categoria de paisagem urbana ficaria logicamente excluída, porque a versão científica de paisagem limita-se ao espaço natural.</w:t>
      </w:r>
    </w:p>
    <w:p w14:paraId="16B09F44" w14:textId="77777777" w:rsidR="00CA1C72" w:rsidRPr="00946553" w:rsidRDefault="00DE4BF9">
      <w:pPr>
        <w:spacing w:after="120"/>
        <w:jc w:val="both"/>
        <w:rPr>
          <w:lang w:val="pt-BR"/>
        </w:rPr>
      </w:pPr>
      <w:r w:rsidRPr="00946553">
        <w:rPr>
          <w:rFonts w:ascii="Calibri" w:hAnsi="Calibri"/>
          <w:lang w:val="pt-BR"/>
        </w:rPr>
        <w:t>Desde o enfoque visual, ambos os tipos de paisagem são a consequência da combinação de numerosos elementos físicos de diferentes classes (uns naturais e outros artificiais), intimamente relacionados entre si; por isso, podemos apreciá-los como um conjunto.</w:t>
      </w:r>
    </w:p>
    <w:p w14:paraId="10DAB0B3" w14:textId="77777777" w:rsidR="00CA1C72" w:rsidRPr="00946553" w:rsidRDefault="00DE4BF9">
      <w:pPr>
        <w:spacing w:after="120"/>
        <w:jc w:val="both"/>
        <w:rPr>
          <w:lang w:val="pt-BR"/>
        </w:rPr>
      </w:pPr>
      <w:r w:rsidRPr="00946553">
        <w:rPr>
          <w:rFonts w:ascii="Calibri" w:hAnsi="Calibri"/>
          <w:lang w:val="pt-BR"/>
        </w:rPr>
        <w:t xml:space="preserve">A partir do mesmo princípio que defendemos, Petroni e </w:t>
      </w:r>
      <w:proofErr w:type="spellStart"/>
      <w:r w:rsidRPr="00946553">
        <w:rPr>
          <w:rFonts w:ascii="Calibri" w:hAnsi="Calibri"/>
          <w:lang w:val="pt-BR"/>
        </w:rPr>
        <w:t>Kenigsberg</w:t>
      </w:r>
      <w:proofErr w:type="spellEnd"/>
      <w:r w:rsidRPr="00946553">
        <w:rPr>
          <w:rFonts w:ascii="Calibri" w:hAnsi="Calibri"/>
          <w:lang w:val="pt-BR"/>
        </w:rPr>
        <w:t xml:space="preserve"> definem os seguintes tipos de paisagem e estabelecem sua diferença:</w:t>
      </w:r>
    </w:p>
    <w:p w14:paraId="30B970F6" w14:textId="77777777" w:rsidR="00CA1C72" w:rsidRPr="00946553" w:rsidRDefault="00DE4BF9">
      <w:pPr>
        <w:spacing w:before="120" w:after="120"/>
        <w:ind w:left="720" w:right="720"/>
        <w:jc w:val="both"/>
        <w:rPr>
          <w:lang w:val="pt-BR"/>
        </w:rPr>
      </w:pPr>
      <w:r w:rsidRPr="00946553">
        <w:rPr>
          <w:rFonts w:ascii="Calibri" w:hAnsi="Calibri"/>
          <w:i/>
          <w:sz w:val="21"/>
          <w:lang w:val="pt-BR"/>
        </w:rPr>
        <w:t>Paisagem natural: conjunto de caracteres físicos visíveis de um lugar que não foram modificados pelo homem.</w:t>
      </w:r>
      <w:r w:rsidRPr="00946553">
        <w:rPr>
          <w:rFonts w:ascii="Calibri" w:hAnsi="Calibri"/>
          <w:i/>
          <w:sz w:val="21"/>
          <w:lang w:val="pt-BR"/>
        </w:rPr>
        <w:br/>
      </w:r>
      <w:r w:rsidRPr="00946553">
        <w:rPr>
          <w:rFonts w:ascii="Calibri" w:hAnsi="Calibri"/>
          <w:i/>
          <w:sz w:val="21"/>
          <w:lang w:val="pt-BR"/>
        </w:rPr>
        <w:br/>
        <w:t>Paisagem cultural: paisagem modificada pela presença e atividade do homem (cultivos, diques, cidades, etc.)</w:t>
      </w:r>
      <w:r w:rsidRPr="00946553">
        <w:rPr>
          <w:rFonts w:ascii="Calibri" w:hAnsi="Calibri"/>
          <w:i/>
          <w:sz w:val="21"/>
          <w:lang w:val="pt-BR"/>
        </w:rPr>
        <w:br/>
      </w:r>
      <w:r w:rsidRPr="00946553">
        <w:rPr>
          <w:rFonts w:ascii="Calibri" w:hAnsi="Calibri"/>
          <w:i/>
          <w:sz w:val="21"/>
          <w:lang w:val="pt-BR"/>
        </w:rPr>
        <w:br/>
        <w:t>Paisagem urbana: conjunto de elementos plásticos naturais e artificiais que compõem a cidade: colinas, rios, edifícios, ruas, praças, árvores, focos de luz, anúncios, semáforos, etc. 31</w:t>
      </w:r>
    </w:p>
    <w:p w14:paraId="552F4E1B" w14:textId="77777777" w:rsidR="00CA1C72" w:rsidRPr="00946553" w:rsidRDefault="00DE4BF9">
      <w:pPr>
        <w:spacing w:after="120"/>
        <w:jc w:val="both"/>
        <w:rPr>
          <w:lang w:val="pt-BR"/>
        </w:rPr>
      </w:pPr>
      <w:r w:rsidRPr="00946553">
        <w:rPr>
          <w:rFonts w:ascii="Calibri" w:hAnsi="Calibri"/>
          <w:lang w:val="pt-BR"/>
        </w:rPr>
        <w:t>Depois de esclarecer que não coincidimos com a anterior definição de paisagem natural, já que, sob o nosso ponto de vista, a mesma corresponde àquela oferecida pela natureza virgem, e também porque a paisagem cultural, por um lado, é uma forma da paisagem natural e, por outro, inclui a paisagem urbana, propomos a classificação da paisagem mostrada na figura 4.1.</w:t>
      </w:r>
    </w:p>
    <w:p w14:paraId="12D43941" w14:textId="77777777" w:rsidR="00CA1C72" w:rsidRPr="00946553" w:rsidRDefault="00DE4BF9">
      <w:pPr>
        <w:keepNext/>
        <w:spacing w:before="280" w:after="80"/>
        <w:rPr>
          <w:lang w:val="pt-BR"/>
        </w:rPr>
      </w:pPr>
      <w:r w:rsidRPr="00946553">
        <w:rPr>
          <w:rFonts w:ascii="Calibri" w:hAnsi="Calibri"/>
          <w:b/>
          <w:sz w:val="26"/>
          <w:lang w:val="pt-BR"/>
        </w:rPr>
        <w:t>Figura 4.1. Tipos de paisagens (Esquema representativo)</w:t>
      </w:r>
    </w:p>
    <w:p w14:paraId="72A5251D" w14:textId="77777777" w:rsidR="00CA1C72" w:rsidRPr="00946553" w:rsidRDefault="00DE4BF9">
      <w:pPr>
        <w:spacing w:after="120"/>
        <w:jc w:val="both"/>
        <w:rPr>
          <w:lang w:val="pt-BR"/>
        </w:rPr>
      </w:pPr>
      <w:r w:rsidRPr="00946553">
        <w:rPr>
          <w:rFonts w:ascii="Calibri" w:hAnsi="Calibri"/>
          <w:lang w:val="pt-BR"/>
        </w:rPr>
        <w:t>[Nota: No documento original, a Figura 4.1 apresenta um fluxograma em zigue-zague interligando: '</w:t>
      </w:r>
      <w:proofErr w:type="spellStart"/>
      <w:r w:rsidRPr="00946553">
        <w:rPr>
          <w:rFonts w:ascii="Calibri" w:hAnsi="Calibri"/>
          <w:lang w:val="pt-BR"/>
        </w:rPr>
        <w:t>Paisaje</w:t>
      </w:r>
      <w:proofErr w:type="spellEnd"/>
      <w:r w:rsidRPr="00946553">
        <w:rPr>
          <w:rFonts w:ascii="Calibri" w:hAnsi="Calibri"/>
          <w:lang w:val="pt-BR"/>
        </w:rPr>
        <w:t xml:space="preserve"> natural' à '</w:t>
      </w:r>
      <w:proofErr w:type="spellStart"/>
      <w:r w:rsidRPr="00946553">
        <w:rPr>
          <w:rFonts w:ascii="Calibri" w:hAnsi="Calibri"/>
          <w:lang w:val="pt-BR"/>
        </w:rPr>
        <w:t>Paisaje</w:t>
      </w:r>
      <w:proofErr w:type="spellEnd"/>
      <w:r w:rsidRPr="00946553">
        <w:rPr>
          <w:rFonts w:ascii="Calibri" w:hAnsi="Calibri"/>
          <w:lang w:val="pt-BR"/>
        </w:rPr>
        <w:t xml:space="preserve"> </w:t>
      </w:r>
      <w:proofErr w:type="spellStart"/>
      <w:r w:rsidRPr="00946553">
        <w:rPr>
          <w:rFonts w:ascii="Calibri" w:hAnsi="Calibri"/>
          <w:lang w:val="pt-BR"/>
        </w:rPr>
        <w:t>virgen</w:t>
      </w:r>
      <w:proofErr w:type="spellEnd"/>
      <w:r w:rsidRPr="00946553">
        <w:rPr>
          <w:rFonts w:ascii="Calibri" w:hAnsi="Calibri"/>
          <w:lang w:val="pt-BR"/>
        </w:rPr>
        <w:t>' e '</w:t>
      </w:r>
      <w:proofErr w:type="spellStart"/>
      <w:r w:rsidRPr="00946553">
        <w:rPr>
          <w:rFonts w:ascii="Calibri" w:hAnsi="Calibri"/>
          <w:lang w:val="pt-BR"/>
        </w:rPr>
        <w:t>Paisaje</w:t>
      </w:r>
      <w:proofErr w:type="spellEnd"/>
      <w:r w:rsidRPr="00946553">
        <w:rPr>
          <w:rFonts w:ascii="Calibri" w:hAnsi="Calibri"/>
          <w:lang w:val="pt-BR"/>
        </w:rPr>
        <w:t xml:space="preserve"> cultural', e '</w:t>
      </w:r>
      <w:proofErr w:type="spellStart"/>
      <w:r w:rsidRPr="00946553">
        <w:rPr>
          <w:rFonts w:ascii="Calibri" w:hAnsi="Calibri"/>
          <w:lang w:val="pt-BR"/>
        </w:rPr>
        <w:t>Paisaje</w:t>
      </w:r>
      <w:proofErr w:type="spellEnd"/>
      <w:r w:rsidRPr="00946553">
        <w:rPr>
          <w:rFonts w:ascii="Calibri" w:hAnsi="Calibri"/>
          <w:lang w:val="pt-BR"/>
        </w:rPr>
        <w:t xml:space="preserve"> urbano' à '</w:t>
      </w:r>
      <w:proofErr w:type="spellStart"/>
      <w:r w:rsidRPr="00946553">
        <w:rPr>
          <w:rFonts w:ascii="Calibri" w:hAnsi="Calibri"/>
          <w:lang w:val="pt-BR"/>
        </w:rPr>
        <w:t>Paisaje</w:t>
      </w:r>
      <w:proofErr w:type="spellEnd"/>
      <w:r w:rsidRPr="00946553">
        <w:rPr>
          <w:rFonts w:ascii="Calibri" w:hAnsi="Calibri"/>
          <w:lang w:val="pt-BR"/>
        </w:rPr>
        <w:t xml:space="preserve"> cultural'. Na tradução: Paisagem Natural ligando-se à Paisagem Virgem e Paisagem Cultural; Paisagem Urbana ligando-se à Paisagem Cultural].</w:t>
      </w:r>
    </w:p>
    <w:p w14:paraId="448DB3B5" w14:textId="77777777" w:rsidR="00CA1C72" w:rsidRPr="00946553" w:rsidRDefault="00DE4BF9">
      <w:pPr>
        <w:spacing w:after="120"/>
        <w:jc w:val="both"/>
        <w:rPr>
          <w:lang w:val="pt-BR"/>
        </w:rPr>
      </w:pPr>
      <w:r w:rsidRPr="00946553">
        <w:rPr>
          <w:rFonts w:ascii="Calibri" w:hAnsi="Calibri"/>
          <w:lang w:val="pt-BR"/>
        </w:rPr>
        <w:t xml:space="preserve">A existência de ambos os tipos de paisagem (a natural e a urbana, da qual nos ocuparemos no próximo capítulo) depende da presença de um observador sensível colocado, já diante de um ambiente natural, já diante de um urbano. Sem o homem, a paisagem desaparece; mas isso não quer dizer que a paisagem se esfume e se recomponha magicamente com a ausência ou presença do homem; decerto, quando este se retira, aí ficam o ambiente natural e a cidade. O que queremos dizer é que a paisagem </w:t>
      </w:r>
      <w:proofErr w:type="gramStart"/>
      <w:r w:rsidRPr="00946553">
        <w:rPr>
          <w:rFonts w:ascii="Calibri" w:hAnsi="Calibri"/>
          <w:lang w:val="pt-BR"/>
        </w:rPr>
        <w:t>vai-se</w:t>
      </w:r>
      <w:proofErr w:type="gramEnd"/>
      <w:r w:rsidRPr="00946553">
        <w:rPr>
          <w:rFonts w:ascii="Calibri" w:hAnsi="Calibri"/>
          <w:lang w:val="pt-BR"/>
        </w:rPr>
        <w:t xml:space="preserve"> com o observador porque não é mais do que uma ideia da realidade que este elabora quando interpreta esteticamente o que está vendo.</w:t>
      </w:r>
    </w:p>
    <w:p w14:paraId="0B340F6F" w14:textId="77777777" w:rsidR="00CA1C72" w:rsidRPr="00946553" w:rsidRDefault="00DE4BF9">
      <w:pPr>
        <w:spacing w:after="120"/>
        <w:jc w:val="both"/>
        <w:rPr>
          <w:lang w:val="pt-BR"/>
        </w:rPr>
      </w:pPr>
      <w:r w:rsidRPr="00946553">
        <w:rPr>
          <w:rFonts w:ascii="Calibri" w:hAnsi="Calibri"/>
          <w:lang w:val="pt-BR"/>
        </w:rPr>
        <w:t>No entanto, nem todos os homens enfrentam a realidade com uma atitude idêntica; por exemplo, um turista que, após uma nevasca, passeia por uma trilha que atravessa um campo cultivado, conforme avança vai descobrindo muitas coisas que chamam sua atenção, como os reflexos da luz no solo ou as formas da neve nos galhos das árvores próximos a uma área semeada. Indubitavelmente, verá a paisagem de maneira distinta do camponês que cultivou essa terra, o qual só vê na neve um fator adverso que arruinará sua colheita. É possível que simultaneamente um vendedor ambulante ou um morador local percebam apenas o frio e uma profunda sensação de incômodo e de rejeição em relação à neve que dificulta seu caminhar. Um quarto personagem pode ser o motorista de um ônibus de uma linha de transporte de passageiros, o qual (apesar de ter repetido infinitamente o mesmo trajeto) muito pouco pode nos dizer sobre a paisagem, mas sim sobre a qualidade do pavimento, o traçado das curvas, a velocidade ótima de circulação em cada trecho e os serviços oferecidos aos veículos.</w:t>
      </w:r>
    </w:p>
    <w:p w14:paraId="6740BF48" w14:textId="77777777" w:rsidR="00CA1C72" w:rsidRPr="00946553" w:rsidRDefault="00DE4BF9">
      <w:pPr>
        <w:spacing w:after="120"/>
        <w:jc w:val="both"/>
        <w:rPr>
          <w:lang w:val="pt-BR"/>
        </w:rPr>
      </w:pPr>
      <w:r w:rsidRPr="00946553">
        <w:rPr>
          <w:rFonts w:ascii="Calibri" w:hAnsi="Calibri"/>
          <w:lang w:val="pt-BR"/>
        </w:rPr>
        <w:t>Isto é, conforme varie a visão do homem entre estética, utilitária ou indiferente, assim mudará a forma de sua percepção e seu juízo sobre uma mesma situação real. Por isso, o turista, o vendedor ambulante, o morador local, o camponês e o motorista do nosso exemplo, ao enfrentarem um mesmo fato, viram coisas distintas, sem que isso signifique que apenas o turista tenha construído imagens e os outros não. A diferença reside em que as imagens do turista foram estéticas, pois sua percepção de um material idêntico foi intencionada nesse sentido, enquanto os outros não levaram em conta a paisagem porque, em vez dessa informação, captaram uma distinta, diretamente vinculada ao seu interesse.</w:t>
      </w:r>
    </w:p>
    <w:p w14:paraId="39F72292" w14:textId="77777777" w:rsidR="00CA1C72" w:rsidRPr="00946553" w:rsidRDefault="00DE4BF9">
      <w:pPr>
        <w:spacing w:after="120"/>
        <w:jc w:val="both"/>
        <w:rPr>
          <w:lang w:val="pt-BR"/>
        </w:rPr>
      </w:pPr>
      <w:r w:rsidRPr="00946553">
        <w:rPr>
          <w:rFonts w:ascii="Calibri" w:hAnsi="Calibri"/>
          <w:lang w:val="pt-BR"/>
        </w:rPr>
        <w:t>Portanto, para que haja paisagem é preciso que ocorra um encontro, no qual um sujeito sensível disposto a observar se confronte com um objeto que deve possuir qualidades estéticas:</w:t>
      </w:r>
    </w:p>
    <w:p w14:paraId="58F606B7" w14:textId="77777777" w:rsidR="00CA1C72" w:rsidRPr="00946553" w:rsidRDefault="00DE4BF9">
      <w:pPr>
        <w:spacing w:before="120" w:after="120"/>
        <w:ind w:left="720" w:right="720"/>
        <w:jc w:val="both"/>
        <w:rPr>
          <w:lang w:val="pt-BR"/>
        </w:rPr>
      </w:pPr>
      <w:r w:rsidRPr="00946553">
        <w:rPr>
          <w:rFonts w:ascii="Calibri" w:hAnsi="Calibri"/>
          <w:i/>
          <w:sz w:val="21"/>
          <w:lang w:val="pt-BR"/>
        </w:rPr>
        <w:t>Objeto (</w:t>
      </w:r>
      <w:proofErr w:type="gramStart"/>
      <w:r w:rsidRPr="00946553">
        <w:rPr>
          <w:rFonts w:ascii="Calibri" w:hAnsi="Calibri"/>
          <w:i/>
          <w:sz w:val="21"/>
          <w:lang w:val="pt-BR"/>
        </w:rPr>
        <w:t>estético)  ←</w:t>
      </w:r>
      <w:proofErr w:type="gramEnd"/>
      <w:r w:rsidRPr="00946553">
        <w:rPr>
          <w:rFonts w:ascii="Calibri" w:hAnsi="Calibri"/>
          <w:i/>
          <w:sz w:val="21"/>
          <w:lang w:val="pt-BR"/>
        </w:rPr>
        <w:t>→  Sujeito (observador sensível)</w:t>
      </w:r>
    </w:p>
    <w:p w14:paraId="716C85DA" w14:textId="77777777" w:rsidR="00CA1C72" w:rsidRPr="00946553" w:rsidRDefault="00DE4BF9">
      <w:pPr>
        <w:spacing w:after="120"/>
        <w:jc w:val="both"/>
        <w:rPr>
          <w:lang w:val="pt-BR"/>
        </w:rPr>
      </w:pPr>
      <w:r w:rsidRPr="00946553">
        <w:rPr>
          <w:rFonts w:ascii="Calibri" w:hAnsi="Calibri"/>
          <w:lang w:val="pt-BR"/>
        </w:rPr>
        <w:t>A relação anterior estabelece uma dependência do objeto em relação ao sujeito porque, em definitivo, é este quem determina, através de seu próprio juízo, se o objeto possui ou não qualidades estéticas. Sob essas condições, podemos definir a paisagem como uma qualidade estética que os diferentes elementos de um espaço físico adquirem, apenas quando o homem surge como observador, animado por uma atitude contemplativa direcionada a captar suas propriedades externas, seu aspecto, seu caráter e outras particularidades que permitam apreciar sua beleza ou feiura.</w:t>
      </w:r>
    </w:p>
    <w:p w14:paraId="6B57E132" w14:textId="77777777" w:rsidR="00CA1C72" w:rsidRPr="00946553" w:rsidRDefault="00DE4BF9">
      <w:pPr>
        <w:keepNext/>
        <w:spacing w:before="360" w:after="120"/>
        <w:rPr>
          <w:lang w:val="pt-BR"/>
        </w:rPr>
      </w:pPr>
      <w:r w:rsidRPr="00946553">
        <w:rPr>
          <w:rFonts w:ascii="Calibri" w:hAnsi="Calibri"/>
          <w:b/>
          <w:sz w:val="32"/>
          <w:lang w:val="pt-BR"/>
        </w:rPr>
        <w:t>5. A Qualidade da Paisagem</w:t>
      </w:r>
    </w:p>
    <w:p w14:paraId="256735AC" w14:textId="77777777" w:rsidR="00CA1C72" w:rsidRPr="00946553" w:rsidRDefault="00DE4BF9">
      <w:pPr>
        <w:spacing w:after="120"/>
        <w:jc w:val="both"/>
        <w:rPr>
          <w:lang w:val="pt-BR"/>
        </w:rPr>
      </w:pPr>
      <w:r w:rsidRPr="00946553">
        <w:rPr>
          <w:rFonts w:ascii="Calibri" w:hAnsi="Calibri"/>
          <w:lang w:val="pt-BR"/>
        </w:rPr>
        <w:t>Não é possível definir com precisão a qualidade de uma paisagem, devido a que tal ação não pode afastar-se, ainda que se queira, de estimativas subjetivas.</w:t>
      </w:r>
    </w:p>
    <w:p w14:paraId="0382E0BA" w14:textId="77777777" w:rsidR="00CA1C72" w:rsidRPr="00946553" w:rsidRDefault="00DE4BF9">
      <w:pPr>
        <w:spacing w:after="120"/>
        <w:jc w:val="both"/>
        <w:rPr>
          <w:lang w:val="pt-BR"/>
        </w:rPr>
      </w:pPr>
      <w:r w:rsidRPr="00946553">
        <w:rPr>
          <w:rFonts w:ascii="Calibri" w:hAnsi="Calibri"/>
          <w:lang w:val="pt-BR"/>
        </w:rPr>
        <w:t>A primeira coisa que se faz quando se aprecia a qualidade de uma paisagem é, como dissemos ao defini-la, avaliar sua beleza. Mas como esse procedimento é efetuado automaticamente no pensamento de cada indivíduo, é muito difícil generalizar, por que o conceito de beleza varia de uma cultura para outra e, dentro de cada cultura, em cada indivíduo.</w:t>
      </w:r>
    </w:p>
    <w:p w14:paraId="4EF3FFDC" w14:textId="77777777" w:rsidR="00CA1C72" w:rsidRPr="00946553" w:rsidRDefault="00DE4BF9">
      <w:pPr>
        <w:spacing w:after="120"/>
        <w:jc w:val="both"/>
        <w:rPr>
          <w:lang w:val="pt-BR"/>
        </w:rPr>
      </w:pPr>
      <w:r w:rsidRPr="00946553">
        <w:rPr>
          <w:rFonts w:ascii="Calibri" w:hAnsi="Calibri"/>
          <w:lang w:val="pt-BR"/>
        </w:rPr>
        <w:t xml:space="preserve">O conceito absoluto de qualidade estética só pode ser implantado nos sistemas autoritários ou despóticos em que uma elite enquadra a realidade dentro dos esquemas de seu dogma e, entre muitas outras coisas, decide para todos os demais quais padrões corresponde aplicar para separar o bom do mau e o feio do belo. O neoclassicismo do século XVIII, apoiando-se nas restrições impostas pela academia e pelo absolutismo político que nasceu na França em tempos de Luís XV e que depois, passando por Inglaterra, Áustria e Alemanha, chegou até a Rússia e inclusive aos Estados Unidos da América, conseguiu uniformizar a cultura e estabeleceu estilos oficiais que determinaram, na plenitude de seu poder, por exemplo, que a </w:t>
      </w:r>
      <w:proofErr w:type="spellStart"/>
      <w:r w:rsidRPr="00946553">
        <w:rPr>
          <w:rFonts w:ascii="Calibri" w:hAnsi="Calibri"/>
          <w:lang w:val="pt-BR"/>
        </w:rPr>
        <w:t>Pompadour</w:t>
      </w:r>
      <w:proofErr w:type="spellEnd"/>
      <w:r w:rsidRPr="00946553">
        <w:rPr>
          <w:rFonts w:ascii="Calibri" w:hAnsi="Calibri"/>
          <w:lang w:val="pt-BR"/>
        </w:rPr>
        <w:t xml:space="preserve"> enviasse seu irmão, o marquês de Marigny, à Itália para que estudasse a "verdadeira beleza". O dogmatismo estético é </w:t>
      </w:r>
      <w:proofErr w:type="gramStart"/>
      <w:r w:rsidRPr="00946553">
        <w:rPr>
          <w:rFonts w:ascii="Calibri" w:hAnsi="Calibri"/>
          <w:lang w:val="pt-BR"/>
        </w:rPr>
        <w:t>restritivo</w:t>
      </w:r>
      <w:proofErr w:type="gramEnd"/>
      <w:r w:rsidRPr="00946553">
        <w:rPr>
          <w:rFonts w:ascii="Calibri" w:hAnsi="Calibri"/>
          <w:lang w:val="pt-BR"/>
        </w:rPr>
        <w:t xml:space="preserve"> mas cômodo, porque entrega digerida a beleza, evitando o trabalho de escolher, ainda que se tenha de pagar o preço (desprezível para muitos) de perder a capacidade individual de elaborar seus próprios critérios estéticos. Por isso, para aceitar a relatividade do termo qualidade, deve-se aceitar previamente o livre-arbítrio do homem de hoje, pelo menos no que tange a questões estéticas.</w:t>
      </w:r>
    </w:p>
    <w:p w14:paraId="01AB6EEC" w14:textId="77777777" w:rsidR="00CA1C72" w:rsidRPr="00946553" w:rsidRDefault="00DE4BF9">
      <w:pPr>
        <w:spacing w:after="120"/>
        <w:jc w:val="both"/>
        <w:rPr>
          <w:lang w:val="pt-BR"/>
        </w:rPr>
      </w:pPr>
      <w:r w:rsidRPr="00946553">
        <w:rPr>
          <w:rFonts w:ascii="Calibri" w:hAnsi="Calibri"/>
          <w:lang w:val="pt-BR"/>
        </w:rPr>
        <w:t>Deve-se reconhecer que aquelas pessoas insensíveis aos valores estéticos, ainda que livres para escolher, dificilmente conseguem captar a beleza de uma paisagem. Dentre elas encontram-se os que duvidam ao escolher uma gravata, bocejam em um museu ou adormecem em um balé. Outro inconveniente que não podemos deixar de levar em conta é que as técnicas turísticas não enfrentaram até agora a descrição dos atrativos naturais tomando-os como objetos estéticos, mas os consideraram como matéria-prima a ser explorada sem maiores reparos. No entanto, apesar das dificuldades que isso representa, pois para fazê-lo seria preciso mudar o enfoque ou a falta de enfoque atuais, o turismo poderia assumir seu tão apregoado e pouco definido papel de "fator impulsionador do desenvolvimento cultural dos povos". De fato, graças ao turismo, e devido à sua massificação, incorporou-se às inquietudes culturais uma grande quantidade de pessoas que não tiveram a oportunidade de alcançar uma educação consistente ou que, por diferentes motivos, viveram alheias às manifestações culturais e estéticas, mas que agora, através de suas viagens, conhecem e desfrutam. Esse estrato da demanda, cada vez mais importante, poderia, ao menos durante a curta duração de sua viagem, enriquecer sua pessoa mediante o conhecimento sobre as características da natureza e a contemplação do mistério de sua beleza. Assim ampliar-se-ia o conceito tão limitado que se tem acerca das vivências culturais, hoje restrito ao que se pode ver em um museu, em um teatro ou ao visitar uma ruína.</w:t>
      </w:r>
    </w:p>
    <w:p w14:paraId="28CAF89A" w14:textId="77777777" w:rsidR="00CA1C72" w:rsidRPr="00946553" w:rsidRDefault="00DE4BF9">
      <w:pPr>
        <w:spacing w:after="120"/>
        <w:jc w:val="both"/>
        <w:rPr>
          <w:lang w:val="pt-BR"/>
        </w:rPr>
      </w:pPr>
      <w:r w:rsidRPr="00946553">
        <w:rPr>
          <w:rFonts w:ascii="Calibri" w:hAnsi="Calibri"/>
          <w:lang w:val="pt-BR"/>
        </w:rPr>
        <w:t>Como já destacamos, para expressar um juízo de valor sobre a qualidade da paisagem, os técnicos que trabalham com turismo deverão sempre enfrentar a dificuldade de ter que generalizar seu próprio critério, em sua busca por alcançar a maior coincidência com o da demanda que se espera visite um lugar natural. Para isso, é aconselhável controlar as análises realizadas por eles com aquelas pesquisas motivacionais que possam aportar alguns indícios sobre os gostos de um turista-tipo, a fim de determinar quais qualidades da paisagem são as que ele aprecia como mais agradáveis e quais lhe passam despercebidas ou francamente não lhe interessam.</w:t>
      </w:r>
    </w:p>
    <w:p w14:paraId="0DAFED83" w14:textId="77777777" w:rsidR="00CA1C72" w:rsidRPr="00946553" w:rsidRDefault="00DE4BF9">
      <w:pPr>
        <w:spacing w:after="120"/>
        <w:jc w:val="both"/>
        <w:rPr>
          <w:lang w:val="pt-BR"/>
        </w:rPr>
      </w:pPr>
      <w:r w:rsidRPr="00946553">
        <w:rPr>
          <w:rFonts w:ascii="Calibri" w:hAnsi="Calibri"/>
          <w:lang w:val="pt-BR"/>
        </w:rPr>
        <w:t xml:space="preserve">Não se deve esquecer que o que o homem comum faz ao avaliar a qualidade de um bem ou serviço é confrontá-lo com os critérios e padrões que definem o gosto de uma época. Embora hoje em dia já não se saiba com certeza se, em nosso mundo, a publicidade — após comprovar como é o gosto da maioria — recolhe essas tendências a efeito de preparar seus produtos e </w:t>
      </w:r>
      <w:proofErr w:type="spellStart"/>
      <w:r w:rsidRPr="00946553">
        <w:rPr>
          <w:rFonts w:ascii="Calibri" w:hAnsi="Calibri"/>
          <w:lang w:val="pt-BR"/>
        </w:rPr>
        <w:t>difundí-los</w:t>
      </w:r>
      <w:proofErr w:type="spellEnd"/>
      <w:r w:rsidRPr="00946553">
        <w:rPr>
          <w:rFonts w:ascii="Calibri" w:hAnsi="Calibri"/>
          <w:lang w:val="pt-BR"/>
        </w:rPr>
        <w:t xml:space="preserve"> a mais pessoas, ou primeiro fabrica as coisas e depois as impõe. Mas não há dúvida de que, por um ou outro caminho, a moda e a publicidade (que é um de seus instrumentos) influenciam os gostos e modelos de beleza da sociedade atual. Afortunadamente, a publicidade ocupa-se dos produtos de consumo e deixa de lado aquelas coisas que não podem ser vendidas massivamente, entre as quais se encontram os atrativos naturais, pois embora exista um turismo massivo, a publicidade dirigida a esse mercado, como vimos no capítulo 2, dedica-se preferencialmente a promover os hotéis e restaurantes ali localizados.</w:t>
      </w:r>
    </w:p>
    <w:p w14:paraId="31378299" w14:textId="77777777" w:rsidR="00CA1C72" w:rsidRPr="00946553" w:rsidRDefault="00DE4BF9">
      <w:pPr>
        <w:spacing w:after="120"/>
        <w:jc w:val="both"/>
        <w:rPr>
          <w:lang w:val="pt-BR"/>
        </w:rPr>
      </w:pPr>
      <w:r w:rsidRPr="00946553">
        <w:rPr>
          <w:rFonts w:ascii="Calibri" w:hAnsi="Calibri"/>
          <w:lang w:val="pt-BR"/>
        </w:rPr>
        <w:t>Como os juízos sobre a beleza de um atrativo natural estão isentos de toda influência da publicidade, mas também de toda guia, ficam sujeitos unicamente à capacidade perceptiva de cada turista.</w:t>
      </w:r>
    </w:p>
    <w:p w14:paraId="3999F06A" w14:textId="77777777" w:rsidR="00CA1C72" w:rsidRPr="00946553" w:rsidRDefault="00DE4BF9">
      <w:pPr>
        <w:spacing w:after="120"/>
        <w:jc w:val="both"/>
        <w:rPr>
          <w:lang w:val="pt-BR"/>
        </w:rPr>
      </w:pPr>
      <w:r w:rsidRPr="00946553">
        <w:rPr>
          <w:rFonts w:ascii="Calibri" w:hAnsi="Calibri"/>
          <w:lang w:val="pt-BR"/>
        </w:rPr>
        <w:t>No caso dos bens utilitários, os juízos de valor resultam relativamente objetivos, pois se trata de medir a eficiência de uma coisa (por exemplo, um termômetro), cuja qualidade depende exclusivamente da exatidão com que indica a temperatura. Mas quando essa coisa, além de cumprir um fim utilitário, é desenhada com propósitos estéticos (como um relógio ou um automóvel), a avaliação da qualidade combina razões objetivas com subjetivas, e sua escolha resolve-se com a intervenção de ambos os fatores, devido a que o usuário quer comprar algo que, além de funcionar bem, o satisfaça esteticamente. Quando o problema é escolher algo de uso decorativo, como uma joia ou um ornamento, a decisão é sempre subjetiva.</w:t>
      </w:r>
    </w:p>
    <w:p w14:paraId="61A8DB43" w14:textId="77777777" w:rsidR="00CA1C72" w:rsidRPr="00946553" w:rsidRDefault="00DE4BF9">
      <w:pPr>
        <w:spacing w:after="120"/>
        <w:jc w:val="both"/>
        <w:rPr>
          <w:lang w:val="pt-BR"/>
        </w:rPr>
      </w:pPr>
      <w:r w:rsidRPr="00946553">
        <w:rPr>
          <w:rFonts w:ascii="Calibri" w:hAnsi="Calibri"/>
          <w:lang w:val="pt-BR"/>
        </w:rPr>
        <w:t>Os atrativos turísticos naturais estão compreendidos neste último grupo, mas com a particularidade de não contarem com os critérios ditados pela moda que condicionam o subjetivo; por exemplo, na escolha de um anel ou do jogo de jantar de uma casa; contudo, essa não é uma carência que importe, mas uma vantagem que facilita a tarefa que iniciaremos na próxima seção, cuja finalidade é reforçar com informação objetiva o conhecimento da paisagem.</w:t>
      </w:r>
    </w:p>
    <w:p w14:paraId="25F0817E" w14:textId="77777777" w:rsidR="00CA1C72" w:rsidRPr="00946553" w:rsidRDefault="00DE4BF9">
      <w:pPr>
        <w:keepNext/>
        <w:spacing w:before="360" w:after="120"/>
        <w:rPr>
          <w:lang w:val="pt-BR"/>
        </w:rPr>
      </w:pPr>
      <w:r w:rsidRPr="00946553">
        <w:rPr>
          <w:rFonts w:ascii="Calibri" w:hAnsi="Calibri"/>
          <w:b/>
          <w:sz w:val="32"/>
          <w:lang w:val="pt-BR"/>
        </w:rPr>
        <w:t>6. A Análise da Paisagem</w:t>
      </w:r>
    </w:p>
    <w:p w14:paraId="16A484AF" w14:textId="77777777" w:rsidR="00CA1C72" w:rsidRPr="00946553" w:rsidRDefault="00DE4BF9">
      <w:pPr>
        <w:spacing w:after="120"/>
        <w:jc w:val="both"/>
        <w:rPr>
          <w:lang w:val="pt-BR"/>
        </w:rPr>
      </w:pPr>
      <w:r w:rsidRPr="00946553">
        <w:rPr>
          <w:rFonts w:ascii="Calibri" w:hAnsi="Calibri"/>
          <w:lang w:val="pt-BR"/>
        </w:rPr>
        <w:t xml:space="preserve">No final da seção anterior dissemos que a paisagem natural não se situava no campo da moda, mas devemos esclarecer que tal afirmação deixa de fora os centros turísticos de praia e de esportes de inverno que são tratados pelos sistemas promocionais como lugares em que a paisagem passa para segundo plano, porque o que tais sistemas destacam é o ambiente social e a notoriedade que se pode alcançar quando se frequentam os mesmos sítios que as pessoas famosas do chamado </w:t>
      </w:r>
      <w:proofErr w:type="spellStart"/>
      <w:r w:rsidRPr="00946553">
        <w:rPr>
          <w:rFonts w:ascii="Calibri" w:hAnsi="Calibri"/>
          <w:lang w:val="pt-BR"/>
        </w:rPr>
        <w:t>jet</w:t>
      </w:r>
      <w:proofErr w:type="spellEnd"/>
      <w:r w:rsidRPr="00946553">
        <w:rPr>
          <w:rFonts w:ascii="Calibri" w:hAnsi="Calibri"/>
          <w:lang w:val="pt-BR"/>
        </w:rPr>
        <w:t xml:space="preserve"> set.</w:t>
      </w:r>
    </w:p>
    <w:p w14:paraId="4082F31C" w14:textId="77777777" w:rsidR="00CA1C72" w:rsidRPr="00946553" w:rsidRDefault="00DE4BF9">
      <w:pPr>
        <w:spacing w:after="120"/>
        <w:jc w:val="both"/>
        <w:rPr>
          <w:lang w:val="pt-BR"/>
        </w:rPr>
      </w:pPr>
      <w:r w:rsidRPr="00946553">
        <w:rPr>
          <w:rFonts w:ascii="Calibri" w:hAnsi="Calibri"/>
          <w:lang w:val="pt-BR"/>
        </w:rPr>
        <w:t>Ao falar da paisagem natural, referimo-nos especificamente àqueles lugares de uso restrito e de uso intermediário (cujo funcionamento turístico detalharemos mais adiante) aos quais o turista acorre com o propósito de apreciar a natureza. Apesar de não se poder dar um método para qualificar a beleza deste tipo de atrativo, é possível analisá-los a partir de uma série de componentes e particularidades que os caracterizam.</w:t>
      </w:r>
    </w:p>
    <w:p w14:paraId="7AB54239" w14:textId="77777777" w:rsidR="00CA1C72" w:rsidRPr="00946553" w:rsidRDefault="00DE4BF9">
      <w:pPr>
        <w:spacing w:after="120"/>
        <w:jc w:val="both"/>
        <w:rPr>
          <w:lang w:val="pt-BR"/>
        </w:rPr>
      </w:pPr>
      <w:r w:rsidRPr="00946553">
        <w:rPr>
          <w:rFonts w:ascii="Calibri" w:hAnsi="Calibri"/>
          <w:lang w:val="pt-BR"/>
        </w:rPr>
        <w:t>Com base no quadro 4.1, onde foram registrados os elementos fundamentais que compõem o aspecto formal do ambiente natural, pode-se reformulá-los mediante um resumo dessa informação em quatro variáveis (consulte o quadro 4.2). Estas quatro variáveis foram escolhidas após descartar uma grande quantidade de informação sobre o ambiente natural que, por sua abundância, acaba por confundir os analistas encarregados de apreciar as qualidades estéticas da paisagem.</w:t>
      </w:r>
    </w:p>
    <w:p w14:paraId="16BA88BC" w14:textId="77777777" w:rsidR="00CA1C72" w:rsidRPr="00946553" w:rsidRDefault="00DE4BF9">
      <w:pPr>
        <w:spacing w:after="120"/>
        <w:jc w:val="both"/>
        <w:rPr>
          <w:lang w:val="pt-BR"/>
        </w:rPr>
      </w:pPr>
      <w:r w:rsidRPr="00946553">
        <w:rPr>
          <w:rFonts w:ascii="Calibri" w:hAnsi="Calibri"/>
          <w:lang w:val="pt-BR"/>
        </w:rPr>
        <w:t>A primeira variável, topografia, refere-se às diferentes formas que a crosta terrestre pode adotar, sendo um de seus extremos a planície e o outro as altas montanhas, passando por uma série de formações intermediárias que, por sua singularidade, podem converter-se no elemento paisagístico que mais chama a atenção.</w:t>
      </w:r>
    </w:p>
    <w:p w14:paraId="0D1C49E0" w14:textId="77777777" w:rsidR="00CA1C72" w:rsidRPr="00946553" w:rsidRDefault="00DE4BF9">
      <w:pPr>
        <w:spacing w:after="120"/>
        <w:jc w:val="both"/>
        <w:rPr>
          <w:lang w:val="pt-BR"/>
        </w:rPr>
      </w:pPr>
      <w:r w:rsidRPr="00946553">
        <w:rPr>
          <w:rFonts w:ascii="Calibri" w:hAnsi="Calibri"/>
          <w:lang w:val="pt-BR"/>
        </w:rPr>
        <w:t>O tipo de vegetação, nas paisagens abertas que abrangem um panorama extenso, atua como a "vestimenta" da topografia e pode converter-se no elemento principal para as visões próximas que se têm quando se entra e circula por uma floresta, uma área cultivada ou uma zona ondulada coberta de flores silvestres.</w:t>
      </w:r>
    </w:p>
    <w:p w14:paraId="114AC4FC" w14:textId="77777777" w:rsidR="00CA1C72" w:rsidRPr="00946553" w:rsidRDefault="00DE4BF9">
      <w:pPr>
        <w:keepNext/>
        <w:spacing w:before="280" w:after="80"/>
      </w:pPr>
      <w:r w:rsidRPr="00946553">
        <w:rPr>
          <w:rFonts w:ascii="Calibri" w:hAnsi="Calibri"/>
          <w:b/>
          <w:sz w:val="26"/>
        </w:rPr>
        <w:t>Quadro 4.2. Elementos básicos da paisagem</w:t>
      </w:r>
    </w:p>
    <w:tbl>
      <w:tblPr>
        <w:tblStyle w:val="TableGrid0"/>
        <w:tblW w:w="0" w:type="auto"/>
        <w:jc w:val="center"/>
        <w:tblLook w:val="04A0" w:firstRow="1" w:lastRow="0" w:firstColumn="1" w:lastColumn="0" w:noHBand="0" w:noVBand="1"/>
      </w:tblPr>
      <w:tblGrid>
        <w:gridCol w:w="2877"/>
        <w:gridCol w:w="6473"/>
      </w:tblGrid>
      <w:tr w:rsidR="00946553" w:rsidRPr="00946553" w14:paraId="5AA31FAD" w14:textId="77777777">
        <w:trPr>
          <w:jc w:val="center"/>
        </w:trPr>
        <w:tc>
          <w:tcPr>
            <w:tcW w:w="2880" w:type="dxa"/>
            <w:shd w:val="clear" w:color="auto" w:fill="1F4E79"/>
          </w:tcPr>
          <w:p w14:paraId="7C73AA45" w14:textId="77777777" w:rsidR="00CA1C72" w:rsidRPr="00946553" w:rsidRDefault="00DE4BF9">
            <w:r w:rsidRPr="00946553">
              <w:rPr>
                <w:b/>
              </w:rPr>
              <w:t>Variável</w:t>
            </w:r>
          </w:p>
        </w:tc>
        <w:tc>
          <w:tcPr>
            <w:tcW w:w="6480" w:type="dxa"/>
            <w:shd w:val="clear" w:color="auto" w:fill="1F4E79"/>
          </w:tcPr>
          <w:p w14:paraId="7C581824" w14:textId="77777777" w:rsidR="00CA1C72" w:rsidRPr="00946553" w:rsidRDefault="00DE4BF9">
            <w:r w:rsidRPr="00946553">
              <w:rPr>
                <w:b/>
              </w:rPr>
              <w:t>Componentes / Descrição</w:t>
            </w:r>
          </w:p>
        </w:tc>
      </w:tr>
      <w:tr w:rsidR="00946553" w:rsidRPr="00946553" w14:paraId="64657E62" w14:textId="77777777">
        <w:trPr>
          <w:jc w:val="center"/>
        </w:trPr>
        <w:tc>
          <w:tcPr>
            <w:tcW w:w="2880" w:type="dxa"/>
          </w:tcPr>
          <w:p w14:paraId="3F0320C4" w14:textId="77777777" w:rsidR="00CA1C72" w:rsidRPr="00946553" w:rsidRDefault="00DE4BF9">
            <w:pPr>
              <w:spacing w:after="60" w:line="276" w:lineRule="auto"/>
            </w:pPr>
            <w:proofErr w:type="spellStart"/>
            <w:r w:rsidRPr="00946553">
              <w:t>Topografia</w:t>
            </w:r>
            <w:proofErr w:type="spellEnd"/>
          </w:p>
        </w:tc>
        <w:tc>
          <w:tcPr>
            <w:tcW w:w="6480" w:type="dxa"/>
          </w:tcPr>
          <w:p w14:paraId="760CCEC6" w14:textId="77777777" w:rsidR="00CA1C72" w:rsidRPr="00946553" w:rsidRDefault="00DE4BF9">
            <w:pPr>
              <w:spacing w:after="60" w:line="276" w:lineRule="auto"/>
              <w:rPr>
                <w:lang w:val="pt-BR"/>
              </w:rPr>
            </w:pPr>
            <w:r w:rsidRPr="00946553">
              <w:rPr>
                <w:lang w:val="pt-BR"/>
              </w:rPr>
              <w:t>• Relevo do terreno.</w:t>
            </w:r>
            <w:r w:rsidRPr="00946553">
              <w:rPr>
                <w:lang w:val="pt-BR"/>
              </w:rPr>
              <w:br/>
              <w:t>• Morfologia do terreno.</w:t>
            </w:r>
          </w:p>
        </w:tc>
      </w:tr>
      <w:tr w:rsidR="00946553" w:rsidRPr="00946553" w14:paraId="3D381604" w14:textId="77777777">
        <w:trPr>
          <w:jc w:val="center"/>
        </w:trPr>
        <w:tc>
          <w:tcPr>
            <w:tcW w:w="2880" w:type="dxa"/>
          </w:tcPr>
          <w:p w14:paraId="24AE6A91" w14:textId="77777777" w:rsidR="00CA1C72" w:rsidRPr="00946553" w:rsidRDefault="00DE4BF9">
            <w:pPr>
              <w:spacing w:after="60" w:line="276" w:lineRule="auto"/>
            </w:pPr>
            <w:proofErr w:type="spellStart"/>
            <w:r w:rsidRPr="00946553">
              <w:t>Vegetação</w:t>
            </w:r>
            <w:proofErr w:type="spellEnd"/>
          </w:p>
        </w:tc>
        <w:tc>
          <w:tcPr>
            <w:tcW w:w="6480" w:type="dxa"/>
          </w:tcPr>
          <w:p w14:paraId="523B04E8" w14:textId="77777777" w:rsidR="00CA1C72" w:rsidRPr="00946553" w:rsidRDefault="00DE4BF9">
            <w:pPr>
              <w:spacing w:after="60" w:line="276" w:lineRule="auto"/>
            </w:pPr>
            <w:r w:rsidRPr="00946553">
              <w:t>• Original.</w:t>
            </w:r>
            <w:r w:rsidRPr="00946553">
              <w:br/>
              <w:t>• Plantada.</w:t>
            </w:r>
          </w:p>
        </w:tc>
      </w:tr>
      <w:tr w:rsidR="00946553" w:rsidRPr="00946553" w14:paraId="657B18BF" w14:textId="77777777">
        <w:trPr>
          <w:jc w:val="center"/>
        </w:trPr>
        <w:tc>
          <w:tcPr>
            <w:tcW w:w="2880" w:type="dxa"/>
          </w:tcPr>
          <w:p w14:paraId="2BB17A36" w14:textId="77777777" w:rsidR="00CA1C72" w:rsidRPr="00946553" w:rsidRDefault="00DE4BF9">
            <w:pPr>
              <w:spacing w:after="60" w:line="276" w:lineRule="auto"/>
            </w:pPr>
            <w:proofErr w:type="spellStart"/>
            <w:r w:rsidRPr="00946553">
              <w:t>Clima</w:t>
            </w:r>
            <w:proofErr w:type="spellEnd"/>
          </w:p>
        </w:tc>
        <w:tc>
          <w:tcPr>
            <w:tcW w:w="6480" w:type="dxa"/>
          </w:tcPr>
          <w:p w14:paraId="52AA2C87" w14:textId="77777777" w:rsidR="00CA1C72" w:rsidRPr="00946553" w:rsidRDefault="00DE4BF9">
            <w:pPr>
              <w:spacing w:after="60" w:line="276" w:lineRule="auto"/>
            </w:pPr>
            <w:r w:rsidRPr="00946553">
              <w:t>• Situações atmosféricas perceptíveis.</w:t>
            </w:r>
          </w:p>
        </w:tc>
      </w:tr>
      <w:tr w:rsidR="00946553" w:rsidRPr="00946553" w14:paraId="5358054E" w14:textId="77777777">
        <w:trPr>
          <w:jc w:val="center"/>
        </w:trPr>
        <w:tc>
          <w:tcPr>
            <w:tcW w:w="2880" w:type="dxa"/>
          </w:tcPr>
          <w:p w14:paraId="3E715232" w14:textId="77777777" w:rsidR="00CA1C72" w:rsidRPr="00946553" w:rsidRDefault="00DE4BF9">
            <w:pPr>
              <w:spacing w:after="60" w:line="276" w:lineRule="auto"/>
            </w:pPr>
            <w:r w:rsidRPr="00946553">
              <w:t>Habitat</w:t>
            </w:r>
          </w:p>
        </w:tc>
        <w:tc>
          <w:tcPr>
            <w:tcW w:w="6480" w:type="dxa"/>
          </w:tcPr>
          <w:p w14:paraId="1C6B16D7" w14:textId="77777777" w:rsidR="00CA1C72" w:rsidRPr="00946553" w:rsidRDefault="00DE4BF9">
            <w:pPr>
              <w:spacing w:after="60" w:line="276" w:lineRule="auto"/>
              <w:rPr>
                <w:lang w:val="pt-BR"/>
              </w:rPr>
            </w:pPr>
            <w:r w:rsidRPr="00946553">
              <w:rPr>
                <w:lang w:val="pt-BR"/>
              </w:rPr>
              <w:t>• Efeitos da ação do homem e condições de habitabilidade do mundo biótico.</w:t>
            </w:r>
          </w:p>
        </w:tc>
      </w:tr>
    </w:tbl>
    <w:p w14:paraId="72D05AF3" w14:textId="77777777" w:rsidR="00CA1C72" w:rsidRPr="00946553" w:rsidRDefault="00CA1C72">
      <w:pPr>
        <w:spacing w:after="120"/>
        <w:rPr>
          <w:lang w:val="pt-BR"/>
        </w:rPr>
      </w:pPr>
    </w:p>
    <w:p w14:paraId="3E3DFF68" w14:textId="77777777" w:rsidR="00CA1C72" w:rsidRPr="00946553" w:rsidRDefault="00DE4BF9">
      <w:pPr>
        <w:spacing w:after="120"/>
        <w:jc w:val="both"/>
        <w:rPr>
          <w:lang w:val="pt-BR"/>
        </w:rPr>
      </w:pPr>
      <w:r w:rsidRPr="00946553">
        <w:rPr>
          <w:rFonts w:ascii="Calibri" w:hAnsi="Calibri"/>
          <w:lang w:val="pt-BR"/>
        </w:rPr>
        <w:t>O clima é um componente complementar muito importante, porque serve para conhecer em que época do ano e em que hora do dia cada paisagem encontra sua plenitude estética. Por outro lado, o clima pode mudar o aspecto de uma paisagem a ponto de fazê-la perder suas qualidades, como acontece com a neblina ou com as nuvens que em algumas épocas do ano cobrem as montanhas ou os vales, impedindo sua visibilidade. Outras vezes a chuva pode estragar a visita a um atrativo natural, ou uma nevasca fazer de uma simples visita a ele uma experiência inesquecível.</w:t>
      </w:r>
    </w:p>
    <w:p w14:paraId="6B7C1E9B" w14:textId="77777777" w:rsidR="00CA1C72" w:rsidRPr="00946553" w:rsidRDefault="00DE4BF9">
      <w:pPr>
        <w:keepNext/>
        <w:spacing w:before="360" w:after="120"/>
        <w:rPr>
          <w:lang w:val="pt-BR"/>
        </w:rPr>
      </w:pPr>
      <w:r w:rsidRPr="00946553">
        <w:rPr>
          <w:rFonts w:ascii="Calibri" w:hAnsi="Calibri"/>
          <w:b/>
          <w:sz w:val="32"/>
          <w:lang w:val="pt-BR"/>
        </w:rPr>
        <w:t>Referências Bibliográficas</w:t>
      </w:r>
    </w:p>
    <w:p w14:paraId="13AF1ABF" w14:textId="77777777" w:rsidR="00CA1C72" w:rsidRPr="00946553" w:rsidRDefault="00DE4BF9">
      <w:pPr>
        <w:spacing w:before="40" w:after="40" w:line="240" w:lineRule="auto"/>
        <w:rPr>
          <w:lang w:val="pt-BR"/>
        </w:rPr>
      </w:pPr>
      <w:r w:rsidRPr="00946553">
        <w:rPr>
          <w:rFonts w:ascii="Calibri" w:hAnsi="Calibri"/>
          <w:sz w:val="18"/>
          <w:lang w:val="pt-BR"/>
        </w:rPr>
        <w:t xml:space="preserve">27 Ward, Barbara e </w:t>
      </w:r>
      <w:proofErr w:type="spellStart"/>
      <w:r w:rsidRPr="00946553">
        <w:rPr>
          <w:rFonts w:ascii="Calibri" w:hAnsi="Calibri"/>
          <w:sz w:val="18"/>
          <w:lang w:val="pt-BR"/>
        </w:rPr>
        <w:t>Dubos</w:t>
      </w:r>
      <w:proofErr w:type="spellEnd"/>
      <w:r w:rsidRPr="00946553">
        <w:rPr>
          <w:rFonts w:ascii="Calibri" w:hAnsi="Calibri"/>
          <w:sz w:val="18"/>
          <w:lang w:val="pt-BR"/>
        </w:rPr>
        <w:t xml:space="preserve">, René, </w:t>
      </w:r>
      <w:proofErr w:type="gramStart"/>
      <w:r w:rsidRPr="00946553">
        <w:rPr>
          <w:rFonts w:ascii="Calibri" w:hAnsi="Calibri"/>
          <w:sz w:val="18"/>
          <w:lang w:val="pt-BR"/>
        </w:rPr>
        <w:t>Una</w:t>
      </w:r>
      <w:proofErr w:type="gramEnd"/>
      <w:r w:rsidRPr="00946553">
        <w:rPr>
          <w:rFonts w:ascii="Calibri" w:hAnsi="Calibri"/>
          <w:sz w:val="18"/>
          <w:lang w:val="pt-BR"/>
        </w:rPr>
        <w:t xml:space="preserve"> sola Tierra, </w:t>
      </w:r>
      <w:proofErr w:type="spellStart"/>
      <w:r w:rsidRPr="00946553">
        <w:rPr>
          <w:rFonts w:ascii="Calibri" w:hAnsi="Calibri"/>
          <w:sz w:val="18"/>
          <w:lang w:val="pt-BR"/>
        </w:rPr>
        <w:t>Fondo</w:t>
      </w:r>
      <w:proofErr w:type="spellEnd"/>
      <w:r w:rsidRPr="00946553">
        <w:rPr>
          <w:rFonts w:ascii="Calibri" w:hAnsi="Calibri"/>
          <w:sz w:val="18"/>
          <w:lang w:val="pt-BR"/>
        </w:rPr>
        <w:t xml:space="preserve"> de Cultura Económica, México, 1972, pág. 31.</w:t>
      </w:r>
    </w:p>
    <w:p w14:paraId="3FA1BD5F" w14:textId="77777777" w:rsidR="00CA1C72" w:rsidRPr="00946553" w:rsidRDefault="00DE4BF9">
      <w:pPr>
        <w:spacing w:before="40" w:after="40" w:line="240" w:lineRule="auto"/>
        <w:rPr>
          <w:lang w:val="pt-BR"/>
        </w:rPr>
      </w:pPr>
      <w:r w:rsidRPr="00946553">
        <w:rPr>
          <w:rFonts w:ascii="Calibri" w:hAnsi="Calibri"/>
          <w:sz w:val="18"/>
          <w:lang w:val="pt-BR"/>
        </w:rPr>
        <w:t xml:space="preserve">28 Marshall McLuhan, Herbert, </w:t>
      </w:r>
      <w:proofErr w:type="spellStart"/>
      <w:r w:rsidRPr="00946553">
        <w:rPr>
          <w:rFonts w:ascii="Calibri" w:hAnsi="Calibri"/>
          <w:sz w:val="18"/>
          <w:lang w:val="pt-BR"/>
        </w:rPr>
        <w:t>Teoría</w:t>
      </w:r>
      <w:proofErr w:type="spellEnd"/>
      <w:r w:rsidRPr="00946553">
        <w:rPr>
          <w:rFonts w:ascii="Calibri" w:hAnsi="Calibri"/>
          <w:sz w:val="18"/>
          <w:lang w:val="pt-BR"/>
        </w:rPr>
        <w:t xml:space="preserve"> de </w:t>
      </w:r>
      <w:proofErr w:type="spellStart"/>
      <w:r w:rsidRPr="00946553">
        <w:rPr>
          <w:rFonts w:ascii="Calibri" w:hAnsi="Calibri"/>
          <w:sz w:val="18"/>
          <w:lang w:val="pt-BR"/>
        </w:rPr>
        <w:t>la</w:t>
      </w:r>
      <w:proofErr w:type="spellEnd"/>
      <w:r w:rsidRPr="00946553">
        <w:rPr>
          <w:rFonts w:ascii="Calibri" w:hAnsi="Calibri"/>
          <w:sz w:val="18"/>
          <w:lang w:val="pt-BR"/>
        </w:rPr>
        <w:t xml:space="preserve"> </w:t>
      </w:r>
      <w:proofErr w:type="spellStart"/>
      <w:r w:rsidRPr="00946553">
        <w:rPr>
          <w:rFonts w:ascii="Calibri" w:hAnsi="Calibri"/>
          <w:sz w:val="18"/>
          <w:lang w:val="pt-BR"/>
        </w:rPr>
        <w:t>imagen</w:t>
      </w:r>
      <w:proofErr w:type="spellEnd"/>
      <w:r w:rsidRPr="00946553">
        <w:rPr>
          <w:rFonts w:ascii="Calibri" w:hAnsi="Calibri"/>
          <w:sz w:val="18"/>
          <w:lang w:val="pt-BR"/>
        </w:rPr>
        <w:t xml:space="preserve">, </w:t>
      </w:r>
      <w:proofErr w:type="spellStart"/>
      <w:r w:rsidRPr="00946553">
        <w:rPr>
          <w:rFonts w:ascii="Calibri" w:hAnsi="Calibri"/>
          <w:sz w:val="18"/>
          <w:lang w:val="pt-BR"/>
        </w:rPr>
        <w:t>Salvat</w:t>
      </w:r>
      <w:proofErr w:type="spellEnd"/>
      <w:r w:rsidRPr="00946553">
        <w:rPr>
          <w:rFonts w:ascii="Calibri" w:hAnsi="Calibri"/>
          <w:sz w:val="18"/>
          <w:lang w:val="pt-BR"/>
        </w:rPr>
        <w:t xml:space="preserve"> Editores, S.A., Barcelona, 1975, pág. 39.</w:t>
      </w:r>
    </w:p>
    <w:p w14:paraId="3AEAB0E4" w14:textId="77777777" w:rsidR="00CA1C72" w:rsidRPr="00946553" w:rsidRDefault="00DE4BF9">
      <w:pPr>
        <w:spacing w:before="40" w:after="40" w:line="240" w:lineRule="auto"/>
        <w:rPr>
          <w:lang w:val="pt-BR"/>
        </w:rPr>
      </w:pPr>
      <w:r w:rsidRPr="00946553">
        <w:rPr>
          <w:rFonts w:ascii="Calibri" w:hAnsi="Calibri"/>
          <w:sz w:val="18"/>
          <w:lang w:val="pt-BR"/>
        </w:rPr>
        <w:t xml:space="preserve">29 Molina E., Sergio, Turismo y </w:t>
      </w:r>
      <w:proofErr w:type="spellStart"/>
      <w:r w:rsidRPr="00946553">
        <w:rPr>
          <w:rFonts w:ascii="Calibri" w:hAnsi="Calibri"/>
          <w:sz w:val="18"/>
          <w:lang w:val="pt-BR"/>
        </w:rPr>
        <w:t>ecología</w:t>
      </w:r>
      <w:proofErr w:type="spellEnd"/>
      <w:r w:rsidRPr="00946553">
        <w:rPr>
          <w:rFonts w:ascii="Calibri" w:hAnsi="Calibri"/>
          <w:sz w:val="18"/>
          <w:lang w:val="pt-BR"/>
        </w:rPr>
        <w:t xml:space="preserve">, Editorial </w:t>
      </w:r>
      <w:proofErr w:type="spellStart"/>
      <w:r w:rsidRPr="00946553">
        <w:rPr>
          <w:rFonts w:ascii="Calibri" w:hAnsi="Calibri"/>
          <w:sz w:val="18"/>
          <w:lang w:val="pt-BR"/>
        </w:rPr>
        <w:t>Trillas</w:t>
      </w:r>
      <w:proofErr w:type="spellEnd"/>
      <w:r w:rsidRPr="00946553">
        <w:rPr>
          <w:rFonts w:ascii="Calibri" w:hAnsi="Calibri"/>
          <w:sz w:val="18"/>
          <w:lang w:val="pt-BR"/>
        </w:rPr>
        <w:t>, México, pág. 46.</w:t>
      </w:r>
    </w:p>
    <w:p w14:paraId="5890EA53" w14:textId="77777777" w:rsidR="00CA1C72" w:rsidRPr="00946553" w:rsidRDefault="00DE4BF9">
      <w:pPr>
        <w:spacing w:before="40" w:after="40" w:line="240" w:lineRule="auto"/>
        <w:rPr>
          <w:lang w:val="pt-BR"/>
        </w:rPr>
      </w:pPr>
      <w:r w:rsidRPr="00946553">
        <w:rPr>
          <w:rFonts w:ascii="Calibri" w:hAnsi="Calibri"/>
          <w:sz w:val="18"/>
          <w:lang w:val="pt-BR"/>
        </w:rPr>
        <w:t xml:space="preserve">30 González F., </w:t>
      </w:r>
      <w:proofErr w:type="spellStart"/>
      <w:r w:rsidRPr="00946553">
        <w:rPr>
          <w:rFonts w:ascii="Calibri" w:hAnsi="Calibri"/>
          <w:sz w:val="18"/>
          <w:lang w:val="pt-BR"/>
        </w:rPr>
        <w:t>Bernáldez</w:t>
      </w:r>
      <w:proofErr w:type="spellEnd"/>
      <w:r w:rsidRPr="00946553">
        <w:rPr>
          <w:rFonts w:ascii="Calibri" w:hAnsi="Calibri"/>
          <w:sz w:val="18"/>
          <w:lang w:val="pt-BR"/>
        </w:rPr>
        <w:t xml:space="preserve">, </w:t>
      </w:r>
      <w:proofErr w:type="spellStart"/>
      <w:r w:rsidRPr="00946553">
        <w:rPr>
          <w:rFonts w:ascii="Calibri" w:hAnsi="Calibri"/>
          <w:sz w:val="18"/>
          <w:lang w:val="pt-BR"/>
        </w:rPr>
        <w:t>Ecología</w:t>
      </w:r>
      <w:proofErr w:type="spellEnd"/>
      <w:r w:rsidRPr="00946553">
        <w:rPr>
          <w:rFonts w:ascii="Calibri" w:hAnsi="Calibri"/>
          <w:sz w:val="18"/>
          <w:lang w:val="pt-BR"/>
        </w:rPr>
        <w:t xml:space="preserve"> y </w:t>
      </w:r>
      <w:proofErr w:type="spellStart"/>
      <w:r w:rsidRPr="00946553">
        <w:rPr>
          <w:rFonts w:ascii="Calibri" w:hAnsi="Calibri"/>
          <w:sz w:val="18"/>
          <w:lang w:val="pt-BR"/>
        </w:rPr>
        <w:t>paisaje</w:t>
      </w:r>
      <w:proofErr w:type="spellEnd"/>
      <w:r w:rsidRPr="00946553">
        <w:rPr>
          <w:rFonts w:ascii="Calibri" w:hAnsi="Calibri"/>
          <w:sz w:val="18"/>
          <w:lang w:val="pt-BR"/>
        </w:rPr>
        <w:t xml:space="preserve">, </w:t>
      </w:r>
      <w:proofErr w:type="spellStart"/>
      <w:r w:rsidRPr="00946553">
        <w:rPr>
          <w:rFonts w:ascii="Calibri" w:hAnsi="Calibri"/>
          <w:sz w:val="18"/>
          <w:lang w:val="pt-BR"/>
        </w:rPr>
        <w:t>Blume</w:t>
      </w:r>
      <w:proofErr w:type="spellEnd"/>
      <w:r w:rsidRPr="00946553">
        <w:rPr>
          <w:rFonts w:ascii="Calibri" w:hAnsi="Calibri"/>
          <w:sz w:val="18"/>
          <w:lang w:val="pt-BR"/>
        </w:rPr>
        <w:t xml:space="preserve"> </w:t>
      </w:r>
      <w:proofErr w:type="spellStart"/>
      <w:r w:rsidRPr="00946553">
        <w:rPr>
          <w:rFonts w:ascii="Calibri" w:hAnsi="Calibri"/>
          <w:sz w:val="18"/>
          <w:lang w:val="pt-BR"/>
        </w:rPr>
        <w:t>Ediciones</w:t>
      </w:r>
      <w:proofErr w:type="spellEnd"/>
      <w:r w:rsidRPr="00946553">
        <w:rPr>
          <w:rFonts w:ascii="Calibri" w:hAnsi="Calibri"/>
          <w:sz w:val="18"/>
          <w:lang w:val="pt-BR"/>
        </w:rPr>
        <w:t>, Madrid, 1981, pág. 2.</w:t>
      </w:r>
    </w:p>
    <w:p w14:paraId="4A7A67A4" w14:textId="77777777" w:rsidR="00CA1C72" w:rsidRPr="00946553" w:rsidRDefault="00DE4BF9">
      <w:pPr>
        <w:spacing w:before="40" w:after="40" w:line="240" w:lineRule="auto"/>
        <w:rPr>
          <w:lang w:val="pt-BR"/>
        </w:rPr>
        <w:sectPr w:rsidR="00CA1C72" w:rsidRPr="00946553" w:rsidSect="00034616">
          <w:pgSz w:w="12240" w:h="15840"/>
          <w:pgMar w:top="1440" w:right="1440" w:bottom="1440" w:left="1440" w:header="0" w:footer="0" w:gutter="0"/>
          <w:pgNumType w:start="1"/>
          <w:cols w:space="720"/>
          <w:docGrid w:linePitch="360"/>
        </w:sectPr>
      </w:pPr>
      <w:r w:rsidRPr="00946553">
        <w:rPr>
          <w:rFonts w:ascii="Calibri" w:hAnsi="Calibri"/>
          <w:sz w:val="18"/>
          <w:lang w:val="pt-BR"/>
        </w:rPr>
        <w:t xml:space="preserve">31 Petroni y </w:t>
      </w:r>
      <w:proofErr w:type="spellStart"/>
      <w:r w:rsidRPr="00946553">
        <w:rPr>
          <w:rFonts w:ascii="Calibri" w:hAnsi="Calibri"/>
          <w:sz w:val="18"/>
          <w:lang w:val="pt-BR"/>
        </w:rPr>
        <w:t>Kenigsberg</w:t>
      </w:r>
      <w:proofErr w:type="spellEnd"/>
      <w:r w:rsidRPr="00946553">
        <w:rPr>
          <w:rFonts w:ascii="Calibri" w:hAnsi="Calibri"/>
          <w:sz w:val="18"/>
          <w:lang w:val="pt-BR"/>
        </w:rPr>
        <w:t xml:space="preserve">, </w:t>
      </w:r>
      <w:proofErr w:type="spellStart"/>
      <w:r w:rsidRPr="00946553">
        <w:rPr>
          <w:rFonts w:ascii="Calibri" w:hAnsi="Calibri"/>
          <w:sz w:val="18"/>
          <w:lang w:val="pt-BR"/>
        </w:rPr>
        <w:t>Diccionario</w:t>
      </w:r>
      <w:proofErr w:type="spellEnd"/>
      <w:r w:rsidRPr="00946553">
        <w:rPr>
          <w:rFonts w:ascii="Calibri" w:hAnsi="Calibri"/>
          <w:sz w:val="18"/>
          <w:lang w:val="pt-BR"/>
        </w:rPr>
        <w:t xml:space="preserve"> de urbanismo, </w:t>
      </w:r>
      <w:proofErr w:type="spellStart"/>
      <w:r w:rsidRPr="00946553">
        <w:rPr>
          <w:rFonts w:ascii="Calibri" w:hAnsi="Calibri"/>
          <w:sz w:val="18"/>
          <w:lang w:val="pt-BR"/>
        </w:rPr>
        <w:t>Casarini</w:t>
      </w:r>
      <w:proofErr w:type="spellEnd"/>
      <w:r w:rsidRPr="00946553">
        <w:rPr>
          <w:rFonts w:ascii="Calibri" w:hAnsi="Calibri"/>
          <w:sz w:val="18"/>
          <w:lang w:val="pt-BR"/>
        </w:rPr>
        <w:t xml:space="preserve"> Hermanos, Buenos Aires.</w:t>
      </w:r>
    </w:p>
    <w:p w14:paraId="54E6D139" w14:textId="77777777" w:rsidR="00CA1C72" w:rsidRPr="00946553" w:rsidRDefault="00DE4BF9">
      <w:pPr>
        <w:spacing w:after="120"/>
        <w:jc w:val="both"/>
        <w:rPr>
          <w:lang w:val="pt-BR"/>
        </w:rPr>
      </w:pPr>
      <w:r w:rsidRPr="00946553">
        <w:rPr>
          <w:rFonts w:ascii="Calibri" w:hAnsi="Calibri"/>
          <w:lang w:val="pt-BR"/>
        </w:rPr>
        <w:t>experiência inesquecível para um turista que nunca antes viu esse fenômeno atmosférico.</w:t>
      </w:r>
    </w:p>
    <w:p w14:paraId="35F55EF6" w14:textId="77777777" w:rsidR="00CA1C72" w:rsidRPr="00946553" w:rsidRDefault="00DE4BF9">
      <w:pPr>
        <w:spacing w:after="120"/>
        <w:jc w:val="both"/>
        <w:rPr>
          <w:lang w:val="pt-BR"/>
        </w:rPr>
      </w:pPr>
      <w:r w:rsidRPr="00946553">
        <w:rPr>
          <w:rFonts w:ascii="Calibri" w:hAnsi="Calibri"/>
          <w:lang w:val="pt-BR"/>
        </w:rPr>
        <w:t>O conhecimento das variações climáticas é indispensável para a programação das visitas aos atrativos naturais, porque a paisagem é um espetáculo que tem vida, que muda constantemente. Esse tipo de informação deve constar obrigatoriamente na literatura específica, a fim de que o turista, antes de decidir fazer uma viagem, saiba em que situação encontrará o lugar escolhido e quais horas do dia ou da noite são as mais indicadas para a sua visita.</w:t>
      </w:r>
    </w:p>
    <w:p w14:paraId="2148C262" w14:textId="77777777" w:rsidR="00CA1C72" w:rsidRPr="00946553" w:rsidRDefault="00DE4BF9">
      <w:pPr>
        <w:spacing w:after="120"/>
        <w:jc w:val="both"/>
        <w:rPr>
          <w:lang w:val="pt-BR"/>
        </w:rPr>
      </w:pPr>
      <w:r w:rsidRPr="00946553">
        <w:rPr>
          <w:rFonts w:ascii="Calibri" w:hAnsi="Calibri"/>
          <w:lang w:val="pt-BR"/>
        </w:rPr>
        <w:t>Finalmente, e para os atrativos que se enquadram nas tipologias da paisagem natural, o conhecimento do habitat é necessário porque, graças a ele, a informação será enriquecida e mostrará, por um lado, as formas de vida de cada local e seu efeito sobre a natureza e, por outro, as condições ecológicas que as espécies selvagens e plantas autóctones requerem para a sua existência.</w:t>
      </w:r>
    </w:p>
    <w:p w14:paraId="7F55FA39" w14:textId="77777777" w:rsidR="00CA1C72" w:rsidRPr="00946553" w:rsidRDefault="00DE4BF9">
      <w:pPr>
        <w:spacing w:after="120"/>
        <w:jc w:val="both"/>
        <w:rPr>
          <w:lang w:val="pt-BR"/>
        </w:rPr>
      </w:pPr>
      <w:r w:rsidRPr="00946553">
        <w:rPr>
          <w:rFonts w:ascii="Calibri" w:hAnsi="Calibri"/>
          <w:lang w:val="pt-BR"/>
        </w:rPr>
        <w:t>Sobre a influência do homem na paisagem, vale a pena lembrar que:</w:t>
      </w:r>
    </w:p>
    <w:p w14:paraId="206D47A2" w14:textId="77777777" w:rsidR="00CA1C72" w:rsidRPr="00946553" w:rsidRDefault="00DE4BF9">
      <w:pPr>
        <w:spacing w:after="120"/>
        <w:ind w:left="720" w:right="720"/>
        <w:jc w:val="both"/>
        <w:rPr>
          <w:lang w:val="pt-BR"/>
        </w:rPr>
      </w:pPr>
      <w:r w:rsidRPr="00946553">
        <w:rPr>
          <w:rFonts w:ascii="Calibri" w:hAnsi="Calibri"/>
          <w:i/>
          <w:sz w:val="21"/>
          <w:lang w:val="pt-BR"/>
        </w:rPr>
        <w:t>O meio ambiente humano não é um simples conjunto de condições naturais: é a imagem da população que o criou com base em suas crenças, mitos e aspirações. [cite: 32]</w:t>
      </w:r>
    </w:p>
    <w:p w14:paraId="1B61CD1F" w14:textId="77777777" w:rsidR="00CA1C72" w:rsidRPr="00946553" w:rsidRDefault="00DE4BF9">
      <w:pPr>
        <w:spacing w:before="240" w:after="120"/>
        <w:rPr>
          <w:lang w:val="pt-BR"/>
        </w:rPr>
      </w:pPr>
      <w:r w:rsidRPr="00946553">
        <w:rPr>
          <w:rFonts w:ascii="Calibri" w:hAnsi="Calibri"/>
          <w:b/>
          <w:sz w:val="32"/>
          <w:lang w:val="pt-BR"/>
        </w:rPr>
        <w:t>7. A VISÃO DA PAISAGEM</w:t>
      </w:r>
    </w:p>
    <w:p w14:paraId="1206EBBE" w14:textId="77777777" w:rsidR="00CA1C72" w:rsidRPr="00946553" w:rsidRDefault="00DE4BF9">
      <w:pPr>
        <w:spacing w:after="120"/>
        <w:jc w:val="both"/>
        <w:rPr>
          <w:lang w:val="pt-BR"/>
        </w:rPr>
      </w:pPr>
      <w:r w:rsidRPr="00946553">
        <w:rPr>
          <w:rFonts w:ascii="Calibri" w:hAnsi="Calibri"/>
          <w:lang w:val="pt-BR"/>
        </w:rPr>
        <w:t>Na leitura da paisagem não cabem previsões nem a dedução de certos elementos, efetuada a partir da presença de outros, como faz a investigação científica em seus trabalhos para aprofundar o conhecimento do ambiente natural. Portanto, em vez do método científico, para a apreciação estética da paisagem o que vale é o que o turista comum capta por meio de seus sentidos influenciados pelo seu estado de ânimo.</w:t>
      </w:r>
    </w:p>
    <w:p w14:paraId="2E8E8475" w14:textId="77777777" w:rsidR="00CA1C72" w:rsidRPr="00946553" w:rsidRDefault="00DE4BF9">
      <w:pPr>
        <w:spacing w:after="120"/>
        <w:jc w:val="both"/>
        <w:rPr>
          <w:lang w:val="pt-BR"/>
        </w:rPr>
      </w:pPr>
      <w:r w:rsidRPr="00946553">
        <w:rPr>
          <w:rFonts w:ascii="Calibri" w:hAnsi="Calibri"/>
          <w:lang w:val="pt-BR"/>
        </w:rPr>
        <w:t>Unida à percepção, deve ser colocada a interpretação da informação recebida, cujo processamento apresenta as seguintes características:</w:t>
      </w:r>
    </w:p>
    <w:p w14:paraId="2C7C4B54" w14:textId="77777777" w:rsidR="00CA1C72" w:rsidRPr="00946553" w:rsidRDefault="00DE4BF9">
      <w:pPr>
        <w:spacing w:after="120"/>
        <w:ind w:left="720" w:right="720"/>
        <w:jc w:val="both"/>
        <w:rPr>
          <w:lang w:val="pt-BR"/>
        </w:rPr>
      </w:pPr>
      <w:r w:rsidRPr="00946553">
        <w:rPr>
          <w:rFonts w:ascii="Calibri" w:hAnsi="Calibri"/>
          <w:i/>
          <w:sz w:val="21"/>
          <w:lang w:val="pt-BR"/>
        </w:rPr>
        <w:t>O hábito da interpretação do entorno percebido leva a uma consciência do nosso meio, que pode estar muito debilitada nas civilizações urbanas modernas em comparação com as culturas rurais, agrícolas coletoras ou caçadoras. [cite: 33]</w:t>
      </w:r>
    </w:p>
    <w:p w14:paraId="3762B2A7" w14:textId="77777777" w:rsidR="00CA1C72" w:rsidRPr="00946553" w:rsidRDefault="00DE4BF9">
      <w:pPr>
        <w:spacing w:after="120"/>
        <w:jc w:val="both"/>
        <w:rPr>
          <w:lang w:val="pt-BR"/>
        </w:rPr>
      </w:pPr>
      <w:r w:rsidRPr="00946553">
        <w:rPr>
          <w:rFonts w:ascii="Calibri" w:hAnsi="Calibri"/>
          <w:lang w:val="pt-BR"/>
        </w:rPr>
        <w:t>Como a grande maioria dos turistas provém das cidades, sua interpretação da natureza é dificultada porque o homem urbano, embora conheça as árvores, as plantas, as flores, as nuvens, o céu, etc., acostumou-se (dentro do marco do ambiente artificial da cidade) a vê-los como unidades separadas. Se um rio atravessa uma cidade, suas margens e às vezes o seu percurso já não são os originais: ficaram encerrados em bordas de cimento. As flores, as árvores e a grama são tratadas como elementos decorativos: a grama cresce em superfícies de formas geométricas, nas quais não se pode pisar; as flores estão em vasos ou floreiras; e as árvores repetem, à beira das calçadas, a mesma ordem dos postes que sustentam as luzes e os cabos telefônicos e elétricos.</w:t>
      </w:r>
    </w:p>
    <w:p w14:paraId="606C820A" w14:textId="77777777" w:rsidR="00CA1C72" w:rsidRPr="00946553" w:rsidRDefault="00DE4BF9">
      <w:pPr>
        <w:spacing w:after="40"/>
        <w:jc w:val="both"/>
        <w:rPr>
          <w:lang w:val="pt-BR"/>
        </w:rPr>
      </w:pPr>
      <w:r w:rsidRPr="00946553">
        <w:rPr>
          <w:rFonts w:ascii="Calibri" w:hAnsi="Calibri"/>
          <w:i/>
          <w:lang w:val="pt-BR"/>
        </w:rPr>
        <w:t xml:space="preserve">[Imagem Ilustrativa: Fotografia 13. San </w:t>
      </w:r>
      <w:proofErr w:type="spellStart"/>
      <w:r w:rsidRPr="00946553">
        <w:rPr>
          <w:rFonts w:ascii="Calibri" w:hAnsi="Calibri"/>
          <w:i/>
          <w:lang w:val="pt-BR"/>
        </w:rPr>
        <w:t>Antonio</w:t>
      </w:r>
      <w:proofErr w:type="spellEnd"/>
      <w:r w:rsidRPr="00946553">
        <w:rPr>
          <w:rFonts w:ascii="Calibri" w:hAnsi="Calibri"/>
          <w:i/>
          <w:lang w:val="pt-BR"/>
        </w:rPr>
        <w:t xml:space="preserve"> de </w:t>
      </w:r>
      <w:proofErr w:type="spellStart"/>
      <w:r w:rsidRPr="00946553">
        <w:rPr>
          <w:rFonts w:ascii="Calibri" w:hAnsi="Calibri"/>
          <w:i/>
          <w:lang w:val="pt-BR"/>
        </w:rPr>
        <w:t>Padua</w:t>
      </w:r>
      <w:proofErr w:type="spellEnd"/>
      <w:r w:rsidRPr="00946553">
        <w:rPr>
          <w:rFonts w:ascii="Calibri" w:hAnsi="Calibri"/>
          <w:i/>
          <w:lang w:val="pt-BR"/>
        </w:rPr>
        <w:t xml:space="preserve"> (Argentina) - Árvores mutiladas pela poda em um subúrbio de Buenos Aires.]</w:t>
      </w:r>
    </w:p>
    <w:p w14:paraId="3DC59D83" w14:textId="77777777" w:rsidR="00CA1C72" w:rsidRPr="00946553" w:rsidRDefault="00DE4BF9">
      <w:pPr>
        <w:spacing w:after="40"/>
        <w:jc w:val="both"/>
        <w:rPr>
          <w:lang w:val="pt-BR"/>
        </w:rPr>
      </w:pPr>
      <w:r w:rsidRPr="00946553">
        <w:rPr>
          <w:rFonts w:ascii="Calibri" w:hAnsi="Calibri"/>
          <w:i/>
          <w:lang w:val="pt-BR"/>
        </w:rPr>
        <w:t>[Imagem Ilustrativa: Fotografia 14. Bethesda (Estados Unidos da América) - Jardins e casas de reconhecida beleza em Washington.]</w:t>
      </w:r>
    </w:p>
    <w:p w14:paraId="6138894C" w14:textId="77777777" w:rsidR="00CA1C72" w:rsidRPr="00946553" w:rsidRDefault="00DE4BF9">
      <w:pPr>
        <w:spacing w:after="120"/>
        <w:jc w:val="both"/>
        <w:rPr>
          <w:lang w:val="pt-BR"/>
        </w:rPr>
      </w:pPr>
      <w:r w:rsidRPr="00946553">
        <w:rPr>
          <w:rFonts w:ascii="Calibri" w:hAnsi="Calibri"/>
          <w:i/>
          <w:lang w:val="pt-BR"/>
        </w:rPr>
        <w:t>[Imagem Ilustrativa: Fotografia 15. Providencia (Chile) - Ruas com árvores e plantas crescendo livremente em harmonia com o entorno artificial.]</w:t>
      </w:r>
    </w:p>
    <w:p w14:paraId="50F8193A" w14:textId="77777777" w:rsidR="00CA1C72" w:rsidRPr="00946553" w:rsidRDefault="00DE4BF9">
      <w:pPr>
        <w:spacing w:after="120"/>
        <w:jc w:val="both"/>
        <w:rPr>
          <w:lang w:val="pt-BR"/>
        </w:rPr>
      </w:pPr>
      <w:r w:rsidRPr="00946553">
        <w:rPr>
          <w:rFonts w:ascii="Calibri" w:hAnsi="Calibri"/>
          <w:lang w:val="pt-BR"/>
        </w:rPr>
        <w:t xml:space="preserve">Em San </w:t>
      </w:r>
      <w:proofErr w:type="spellStart"/>
      <w:r w:rsidRPr="00946553">
        <w:rPr>
          <w:rFonts w:ascii="Calibri" w:hAnsi="Calibri"/>
          <w:lang w:val="pt-BR"/>
        </w:rPr>
        <w:t>Antonio</w:t>
      </w:r>
      <w:proofErr w:type="spellEnd"/>
      <w:r w:rsidRPr="00946553">
        <w:rPr>
          <w:rFonts w:ascii="Calibri" w:hAnsi="Calibri"/>
          <w:lang w:val="pt-BR"/>
        </w:rPr>
        <w:t xml:space="preserve"> de </w:t>
      </w:r>
      <w:proofErr w:type="spellStart"/>
      <w:r w:rsidRPr="00946553">
        <w:rPr>
          <w:rFonts w:ascii="Calibri" w:hAnsi="Calibri"/>
          <w:lang w:val="pt-BR"/>
        </w:rPr>
        <w:t>Padua</w:t>
      </w:r>
      <w:proofErr w:type="spellEnd"/>
      <w:r w:rsidRPr="00946553">
        <w:rPr>
          <w:rFonts w:ascii="Calibri" w:hAnsi="Calibri"/>
          <w:lang w:val="pt-BR"/>
        </w:rPr>
        <w:t>, um subúrbio de Buenos Aires, assim como em tantas outras cidades, as árvores mutiladas pela poda perderam sua forma natural e parecem corpos grotescos, figuras decorativas, expoentes de uma espécie de selvageria civilizada que se ensanha com a natureza. No outro extremo estão os jardins das casas de Bethesda, em Washington, de reconhecida beleza, ou as ruas do bairro de Providencia, em Santiago do Chile. Em ambos os lugares, permitiu-se que as flores, as plantas e as árvores crescessem livremente, mas sempre restritas à ordem geométrica dos jardins e das ruas e ao marco, sempre presente, do entorno artificial que modifica seu significado visual.</w:t>
      </w:r>
    </w:p>
    <w:p w14:paraId="58ECA022" w14:textId="77777777" w:rsidR="00CA1C72" w:rsidRPr="00946553" w:rsidRDefault="00DE4BF9">
      <w:pPr>
        <w:spacing w:after="120"/>
        <w:jc w:val="both"/>
        <w:rPr>
          <w:lang w:val="pt-BR"/>
        </w:rPr>
      </w:pPr>
      <w:r w:rsidRPr="00946553">
        <w:rPr>
          <w:rFonts w:ascii="Calibri" w:hAnsi="Calibri"/>
          <w:lang w:val="pt-BR"/>
        </w:rPr>
        <w:t>Sem querê-lo, o homem urbano, influenciado pelo contexto, confere aos elementos da natureza uma significação distinta daquela que possuem em seu meio quando se apresentam todos juntos, misturando-se e crescendo de acordo com suas próprias leis. Isso faz com que o turista tenha dificuldade para reter o que vê e explica por que tantas vezes não consegue reconhecer a qual lugar pertencem as fotografias que tirou durante uma viagem. Por outro lado, o mecanismo da visão tende, em primeira instância, a perceber os objetos como agrupamentos para depois, em função da experiência, descobrir as partes que o compõem.</w:t>
      </w:r>
    </w:p>
    <w:p w14:paraId="08C81EEF" w14:textId="77777777" w:rsidR="00CA1C72" w:rsidRPr="00946553" w:rsidRDefault="00DE4BF9">
      <w:pPr>
        <w:spacing w:after="120"/>
        <w:jc w:val="both"/>
        <w:rPr>
          <w:lang w:val="pt-BR"/>
        </w:rPr>
      </w:pPr>
      <w:r w:rsidRPr="00946553">
        <w:rPr>
          <w:rFonts w:ascii="Calibri" w:hAnsi="Calibri"/>
          <w:lang w:val="pt-BR"/>
        </w:rPr>
        <w:t>Como na natureza as partes aparecem integradas a um conjunto, o cérebro humano, por não estar acostumado a processar informação tão complexa, capta a paisagem como um todo [cite: 34], mas de uma forma difusa, de tal modo que as imagens que recorda não conseguem estabelecer as diferenças e semelhanças que lhe permitem identificar o que viu, nem mesmo nas fotografias tiradas pela mesma pessoa. Esta é a prova definitiva para demonstrar que, nesses casos, a experiência perceptiva da paisagem não deixou rastros. O mesmo pode ser provado com outro exemplo que se refere às grandes dificuldades que os turistas ocidentais experimentam para reconhecer as pessoas do oriente, porque ignoram o código para descobrir as diferenças faciais de rostos cujos traços não são iguais aos das pessoas de seu país.</w:t>
      </w:r>
    </w:p>
    <w:p w14:paraId="00575D7E" w14:textId="77777777" w:rsidR="00CA1C72" w:rsidRPr="00946553" w:rsidRDefault="00DE4BF9">
      <w:pPr>
        <w:spacing w:after="120"/>
        <w:jc w:val="both"/>
        <w:rPr>
          <w:lang w:val="pt-BR"/>
        </w:rPr>
      </w:pPr>
      <w:r w:rsidRPr="00946553">
        <w:rPr>
          <w:rFonts w:ascii="Calibri" w:hAnsi="Calibri"/>
          <w:lang w:val="pt-BR"/>
        </w:rPr>
        <w:t>Ao comparar o léxico do homem da cidade com o do homem do campo, vemos que este o enriqueceu com uma grande quantidade de modismos para denominar os estados do tempo e os fenômenos da natureza que não contam na vida urbana. Ao se referir à pouca capacidade do homem urbano para entender a natureza, Benjamin Lee Whorf afirma:</w:t>
      </w:r>
    </w:p>
    <w:p w14:paraId="32AA53C3" w14:textId="77777777" w:rsidR="00CA1C72" w:rsidRPr="00946553" w:rsidRDefault="00DE4BF9">
      <w:pPr>
        <w:spacing w:after="120"/>
        <w:ind w:left="720" w:right="720"/>
        <w:jc w:val="both"/>
        <w:rPr>
          <w:lang w:val="pt-BR"/>
        </w:rPr>
      </w:pPr>
      <w:r w:rsidRPr="00946553">
        <w:rPr>
          <w:rFonts w:ascii="Calibri" w:hAnsi="Calibri"/>
          <w:i/>
          <w:sz w:val="21"/>
          <w:lang w:val="pt-BR"/>
        </w:rPr>
        <w:t>Dissecamos a natureza de acordo com diretrizes estabelecidas por nossa língua materna. As categorias e os tipos que isolamos do mundo fenomenal não os encontramos nele... pelo contrário, o mundo se apresenta em uma corrente caleidoscópica de impressões que nossa mente deve organizar; e isso o faz em grande parte por meio do sistema linguístico que temos na cabeça. Cortamos a natureza em pedaços; organizamo-los em conceitos; e atribuímos-lhes significados principalmente porque são partes de um convênio para organizá-los desse modo, convênio que é o mesmo em toda a nossa coletividade linguística e que se cifra nas normas de nossa linguagem. O convênio é, naturalmente, implícito e não declarado, mas seus termos são absolutamente obrigatórios; não podemos falar de modo algum se não aceitarmos a organização da classificação dos dados de que dispõe o convênio. Nenhum indivíduo é livre para descobrir a natureza com absoluta imparcialidade e vê-se obrigado a certos modos de interpretação, ainda que ao fazê-lo se creia absolutamente livre. [cite: 35]</w:t>
      </w:r>
    </w:p>
    <w:p w14:paraId="4B5C2107" w14:textId="77777777" w:rsidR="00CA1C72" w:rsidRPr="00946553" w:rsidRDefault="00DE4BF9">
      <w:pPr>
        <w:spacing w:before="240" w:after="120"/>
        <w:rPr>
          <w:lang w:val="pt-BR"/>
        </w:rPr>
      </w:pPr>
      <w:r w:rsidRPr="00946553">
        <w:rPr>
          <w:rFonts w:ascii="Calibri" w:hAnsi="Calibri"/>
          <w:b/>
          <w:sz w:val="32"/>
          <w:lang w:val="pt-BR"/>
        </w:rPr>
        <w:t>8. PROPRIEDADES DA PAISAGEM</w:t>
      </w:r>
    </w:p>
    <w:p w14:paraId="286BF2D2" w14:textId="77777777" w:rsidR="00CA1C72" w:rsidRPr="00946553" w:rsidRDefault="00DE4BF9">
      <w:pPr>
        <w:spacing w:after="120"/>
        <w:jc w:val="both"/>
        <w:rPr>
          <w:lang w:val="pt-BR"/>
        </w:rPr>
      </w:pPr>
      <w:r w:rsidRPr="00946553">
        <w:rPr>
          <w:rFonts w:ascii="Calibri" w:hAnsi="Calibri"/>
          <w:lang w:val="pt-BR"/>
        </w:rPr>
        <w:t>Se, em uma tentativa de diminuir as limitações do homem urbano para interpretar a paisagem, aprofundarmos sua análise, encontraremos que existem quatro propriedades que, somadas às variáveis anotadas no quadro 4.2, podem facilitar sua descrição e visualização. Essas propriedades são:</w:t>
      </w:r>
    </w:p>
    <w:p w14:paraId="504F1DA2" w14:textId="77777777" w:rsidR="00CA1C72" w:rsidRPr="00946553" w:rsidRDefault="00DE4BF9">
      <w:pPr>
        <w:spacing w:after="80"/>
        <w:rPr>
          <w:lang w:val="pt-BR"/>
        </w:rPr>
      </w:pPr>
      <w:r w:rsidRPr="00946553">
        <w:rPr>
          <w:b/>
          <w:lang w:val="pt-BR"/>
        </w:rPr>
        <w:t xml:space="preserve">• Diversidade: </w:t>
      </w:r>
      <w:r w:rsidRPr="00946553">
        <w:rPr>
          <w:lang w:val="pt-BR"/>
        </w:rPr>
        <w:t>que depende da quantidade de componentes visualmente diferenciáveis a partir dos distintos pontos de vista dos quais se pode contemplar uma paisagem. A análise da diversidade é um dos indicadores básicos para definir os percursos e mirantes de uma paisagem.</w:t>
      </w:r>
    </w:p>
    <w:p w14:paraId="0630A44D" w14:textId="77777777" w:rsidR="00CA1C72" w:rsidRPr="00946553" w:rsidRDefault="00DE4BF9">
      <w:pPr>
        <w:spacing w:after="80"/>
        <w:rPr>
          <w:lang w:val="pt-BR"/>
        </w:rPr>
      </w:pPr>
      <w:r w:rsidRPr="00946553">
        <w:rPr>
          <w:b/>
          <w:lang w:val="pt-BR"/>
        </w:rPr>
        <w:t xml:space="preserve">• Repetição: </w:t>
      </w:r>
      <w:r w:rsidRPr="00946553">
        <w:rPr>
          <w:lang w:val="pt-BR"/>
        </w:rPr>
        <w:t>que indica a presença reiterada de uma forma ou motivo natural em um grau tal que cheguem a dominar a cena. A repetição pode dar origem a dois tipos de paisagem: a) aquela em que a espécie repetida (árvores, flores, rochas, etc.) forma o tema da paisagem, e b) aquelas nas quais o elemento repetido (por exemplo, montanhas) é visto como fundo de algum outro elemento natural que se destaca circunstancialmente como a figura principal (por exemplo, um grupo de árvores ou um campo de trigo).</w:t>
      </w:r>
    </w:p>
    <w:p w14:paraId="131BC64A" w14:textId="77777777" w:rsidR="00CA1C72" w:rsidRPr="00946553" w:rsidRDefault="00DE4BF9">
      <w:pPr>
        <w:spacing w:after="80"/>
        <w:rPr>
          <w:lang w:val="pt-BR"/>
        </w:rPr>
      </w:pPr>
      <w:r w:rsidRPr="00946553">
        <w:rPr>
          <w:b/>
          <w:lang w:val="pt-BR"/>
        </w:rPr>
        <w:t xml:space="preserve">• Unidade: </w:t>
      </w:r>
      <w:r w:rsidRPr="00946553">
        <w:rPr>
          <w:lang w:val="pt-BR"/>
        </w:rPr>
        <w:t>que se refere ao equilíbrio visual dos componentes de uma cena. A unidade de uma paisagem é um dos valores da natureza que mais dificultam sua leitura às pessoas não adestradas na captação da diversidade.</w:t>
      </w:r>
    </w:p>
    <w:p w14:paraId="2B92ADB8" w14:textId="77777777" w:rsidR="00CA1C72" w:rsidRPr="00946553" w:rsidRDefault="00DE4BF9">
      <w:pPr>
        <w:spacing w:after="120"/>
        <w:rPr>
          <w:lang w:val="pt-BR"/>
        </w:rPr>
      </w:pPr>
      <w:r w:rsidRPr="00946553">
        <w:rPr>
          <w:b/>
          <w:lang w:val="pt-BR"/>
        </w:rPr>
        <w:t xml:space="preserve">• Mudança: </w:t>
      </w:r>
      <w:r w:rsidRPr="00946553">
        <w:rPr>
          <w:lang w:val="pt-BR"/>
        </w:rPr>
        <w:t>faz menção aos matizes que uma mesma paisagem adquire segundo as horas do dia e os dias do ano.</w:t>
      </w:r>
    </w:p>
    <w:p w14:paraId="351F4575" w14:textId="77777777" w:rsidR="00CA1C72" w:rsidRPr="00946553" w:rsidRDefault="00DE4BF9">
      <w:pPr>
        <w:spacing w:before="240" w:after="120"/>
        <w:rPr>
          <w:lang w:val="pt-BR"/>
        </w:rPr>
      </w:pPr>
      <w:r w:rsidRPr="00946553">
        <w:rPr>
          <w:rFonts w:ascii="Calibri" w:hAnsi="Calibri"/>
          <w:b/>
          <w:sz w:val="32"/>
          <w:lang w:val="pt-BR"/>
        </w:rPr>
        <w:t>9. TIPOS DE PAISAGEM</w:t>
      </w:r>
    </w:p>
    <w:p w14:paraId="0BB87CA3" w14:textId="77777777" w:rsidR="00CA1C72" w:rsidRPr="00946553" w:rsidRDefault="00DE4BF9">
      <w:pPr>
        <w:spacing w:after="120"/>
        <w:jc w:val="both"/>
        <w:rPr>
          <w:lang w:val="pt-BR"/>
        </w:rPr>
      </w:pPr>
      <w:r w:rsidRPr="00946553">
        <w:rPr>
          <w:rFonts w:ascii="Calibri" w:hAnsi="Calibri"/>
          <w:lang w:val="pt-BR"/>
        </w:rPr>
        <w:t xml:space="preserve">Os elementos naturais que integram uma paisagem podem alcançar uma variação muito grande. A respeito disso, González </w:t>
      </w:r>
      <w:proofErr w:type="spellStart"/>
      <w:r w:rsidRPr="00946553">
        <w:rPr>
          <w:rFonts w:ascii="Calibri" w:hAnsi="Calibri"/>
          <w:lang w:val="pt-BR"/>
        </w:rPr>
        <w:t>Bernáldez</w:t>
      </w:r>
      <w:proofErr w:type="spellEnd"/>
      <w:r w:rsidRPr="00946553">
        <w:rPr>
          <w:rFonts w:ascii="Calibri" w:hAnsi="Calibri"/>
          <w:lang w:val="pt-BR"/>
        </w:rPr>
        <w:t xml:space="preserve"> afirma:</w:t>
      </w:r>
    </w:p>
    <w:p w14:paraId="3F92389B" w14:textId="77777777" w:rsidR="00CA1C72" w:rsidRPr="00946553" w:rsidRDefault="00DE4BF9">
      <w:pPr>
        <w:spacing w:after="120"/>
        <w:ind w:left="720" w:right="720"/>
        <w:jc w:val="both"/>
        <w:rPr>
          <w:lang w:val="pt-BR"/>
        </w:rPr>
      </w:pPr>
      <w:r w:rsidRPr="00946553">
        <w:rPr>
          <w:rFonts w:ascii="Calibri" w:hAnsi="Calibri"/>
          <w:i/>
          <w:sz w:val="21"/>
          <w:lang w:val="pt-BR"/>
        </w:rPr>
        <w:t>O número de variantes de minerais, rochas, solos, ervas, arbustos, árvores, formas de relevo, etc., que podem se apresentar é enorme e o é, portanto, o número de suas combinações. No entanto, todos reconhecemos paisagens características de uma determinada região e apreciamos suas representações literárias ou pictóricas pelo mérito de descrever "com alguns traços" as características mais sobressalentes ou "a personalidade" de um determinado ambiente. Essas descrições costumam basear-se na seleção de alguns complexos de componentes que tendem a se apresentar associados de uma maneira característica. [cite: 36]</w:t>
      </w:r>
    </w:p>
    <w:p w14:paraId="67925F68" w14:textId="77777777" w:rsidR="00CA1C72" w:rsidRPr="00946553" w:rsidRDefault="00DE4BF9">
      <w:pPr>
        <w:spacing w:after="120"/>
        <w:jc w:val="both"/>
        <w:rPr>
          <w:lang w:val="pt-BR"/>
        </w:rPr>
      </w:pPr>
      <w:r w:rsidRPr="00946553">
        <w:rPr>
          <w:rFonts w:ascii="Calibri" w:hAnsi="Calibri"/>
          <w:lang w:val="pt-BR"/>
        </w:rPr>
        <w:t>De acordo com o número de componentes e suas combinações, pode-se estabelecer uma primeira tipologia que divide as paisagens em:</w:t>
      </w:r>
    </w:p>
    <w:p w14:paraId="75631576" w14:textId="77777777" w:rsidR="00CA1C72" w:rsidRPr="00946553" w:rsidRDefault="00DE4BF9">
      <w:pPr>
        <w:spacing w:after="80"/>
        <w:rPr>
          <w:lang w:val="pt-BR"/>
        </w:rPr>
      </w:pPr>
      <w:r w:rsidRPr="00946553">
        <w:rPr>
          <w:b/>
          <w:lang w:val="pt-BR"/>
        </w:rPr>
        <w:t>• Homogêneas.</w:t>
      </w:r>
    </w:p>
    <w:p w14:paraId="753B334B" w14:textId="77777777" w:rsidR="00CA1C72" w:rsidRPr="00946553" w:rsidRDefault="00DE4BF9">
      <w:pPr>
        <w:spacing w:after="120"/>
        <w:rPr>
          <w:lang w:val="pt-BR"/>
        </w:rPr>
      </w:pPr>
      <w:r w:rsidRPr="00946553">
        <w:rPr>
          <w:b/>
          <w:lang w:val="pt-BR"/>
        </w:rPr>
        <w:t>• Heterogêneas.</w:t>
      </w:r>
    </w:p>
    <w:p w14:paraId="7B2BC5F2" w14:textId="77777777" w:rsidR="00CA1C72" w:rsidRPr="00946553" w:rsidRDefault="00DE4BF9">
      <w:pPr>
        <w:spacing w:after="120"/>
        <w:jc w:val="both"/>
        <w:rPr>
          <w:lang w:val="pt-BR"/>
        </w:rPr>
      </w:pPr>
      <w:r w:rsidRPr="00946553">
        <w:rPr>
          <w:rFonts w:ascii="Calibri" w:hAnsi="Calibri"/>
          <w:lang w:val="pt-BR"/>
        </w:rPr>
        <w:t>As paisagens homogêneas são aquelas que, como as planícies ou o mar, estão integradas por pouquíssimos elementos e apresentam a vantagem de que sua leitura é simples, mas também o duplo inconveniente de que é muito difícil diferenciá-las e reconhecê-las e que, por sua monotonia, fazem com que o turista comum que permanece longo tempo nelas acabe por se entediar. Por sua vez, as paisagens heterogêneas são formadas por uma grande quantidade de elementos, o que, embora consiga manter a atenção do observador, dificulta sua interpretação e memorização.</w:t>
      </w:r>
    </w:p>
    <w:p w14:paraId="5955BEF0" w14:textId="77777777" w:rsidR="00CA1C72" w:rsidRPr="00946553" w:rsidRDefault="00DE4BF9">
      <w:pPr>
        <w:spacing w:after="120"/>
        <w:jc w:val="both"/>
        <w:rPr>
          <w:lang w:val="pt-BR"/>
        </w:rPr>
      </w:pPr>
      <w:r w:rsidRPr="00946553">
        <w:rPr>
          <w:rFonts w:ascii="Calibri" w:hAnsi="Calibri"/>
          <w:lang w:val="pt-BR"/>
        </w:rPr>
        <w:t>Outra característica da paisagem natural é que algumas formas tendem a aparecer juntas; por exemplo, um vale estreito com um rio no fundo e pinos nas encostas das montanhas que o fecham lateralmente, ou uma praia em arco com um fundo de palmeiras. Naturalmente, seria errado acreditar que cada um dos numerosos atrativos que pertencem a estes e a outros modelos semelhantes são idênticos: apresentam-se casos parecidos, mas não iguais. Vale dizer que não há uma paisagem igual a outra, assim como não o são os rostos dos homens; mas se buscarmos suas semelhanças, será viável estabelecer os tipos e subtipos que são vistos no quadro 4.3.</w:t>
      </w:r>
    </w:p>
    <w:p w14:paraId="498AD7ED" w14:textId="77777777" w:rsidR="00CA1C72" w:rsidRPr="00946553" w:rsidRDefault="00DE4BF9">
      <w:pPr>
        <w:spacing w:after="40"/>
        <w:jc w:val="both"/>
        <w:rPr>
          <w:lang w:val="pt-BR"/>
        </w:rPr>
      </w:pPr>
      <w:r w:rsidRPr="00946553">
        <w:rPr>
          <w:rFonts w:ascii="Calibri" w:hAnsi="Calibri"/>
          <w:i/>
          <w:lang w:val="pt-BR"/>
        </w:rPr>
        <w:t>[Imagem Ilustrativa: Fotografia 16. La Pampa (Argentina) - A planície que se perde no horizonte sem outros elementos formais que alterem sua continuidade.]</w:t>
      </w:r>
    </w:p>
    <w:p w14:paraId="6E8A77A9" w14:textId="77777777" w:rsidR="00CA1C72" w:rsidRPr="00946553" w:rsidRDefault="00DE4BF9">
      <w:pPr>
        <w:spacing w:after="120"/>
        <w:jc w:val="both"/>
        <w:rPr>
          <w:lang w:val="pt-BR"/>
        </w:rPr>
      </w:pPr>
      <w:r w:rsidRPr="00946553">
        <w:rPr>
          <w:rFonts w:ascii="Calibri" w:hAnsi="Calibri"/>
          <w:i/>
          <w:lang w:val="pt-BR"/>
        </w:rPr>
        <w:t xml:space="preserve">[Imagem Ilustrativa: Fotografia 17. </w:t>
      </w:r>
      <w:proofErr w:type="spellStart"/>
      <w:r w:rsidRPr="00946553">
        <w:rPr>
          <w:rFonts w:ascii="Calibri" w:hAnsi="Calibri"/>
          <w:i/>
          <w:lang w:val="pt-BR"/>
        </w:rPr>
        <w:t>Morelos</w:t>
      </w:r>
      <w:proofErr w:type="spellEnd"/>
      <w:r w:rsidRPr="00946553">
        <w:rPr>
          <w:rFonts w:ascii="Calibri" w:hAnsi="Calibri"/>
          <w:i/>
          <w:lang w:val="pt-BR"/>
        </w:rPr>
        <w:t xml:space="preserve"> (México) - Outras paisagens de composição heterogênea que chamam a atenção, mas são captadas apenas pela metade pelos turistas.]</w:t>
      </w:r>
    </w:p>
    <w:p w14:paraId="511D830F" w14:textId="77777777" w:rsidR="00CA1C72" w:rsidRPr="00946553" w:rsidRDefault="00DE4BF9">
      <w:pPr>
        <w:spacing w:after="80"/>
        <w:jc w:val="both"/>
      </w:pPr>
      <w:r w:rsidRPr="00946553">
        <w:rPr>
          <w:rFonts w:ascii="Calibri" w:hAnsi="Calibri"/>
          <w:b/>
        </w:rPr>
        <w:t>Quadro 4.3. Tipos de paisagens</w:t>
      </w:r>
    </w:p>
    <w:tbl>
      <w:tblPr>
        <w:tblW w:w="0" w:type="auto"/>
        <w:jc w:val="center"/>
        <w:tblLook w:val="04A0" w:firstRow="1" w:lastRow="0" w:firstColumn="1" w:lastColumn="0" w:noHBand="0" w:noVBand="1"/>
      </w:tblPr>
      <w:tblGrid>
        <w:gridCol w:w="4680"/>
        <w:gridCol w:w="4680"/>
      </w:tblGrid>
      <w:tr w:rsidR="00946553" w:rsidRPr="00946553" w14:paraId="29A1B741" w14:textId="77777777">
        <w:trPr>
          <w:jc w:val="center"/>
        </w:trPr>
        <w:tc>
          <w:tcPr>
            <w:tcW w:w="4680" w:type="dxa"/>
            <w:shd w:val="clear" w:color="auto" w:fill="1F4E79"/>
          </w:tcPr>
          <w:p w14:paraId="7439A93E" w14:textId="77777777" w:rsidR="00CA1C72" w:rsidRPr="00946553" w:rsidRDefault="00DE4BF9">
            <w:pPr>
              <w:spacing w:after="40" w:line="252" w:lineRule="auto"/>
            </w:pPr>
            <w:r w:rsidRPr="00946553">
              <w:rPr>
                <w:rFonts w:ascii="Calibri" w:hAnsi="Calibri"/>
                <w:b/>
                <w:sz w:val="19"/>
              </w:rPr>
              <w:t>Tipo</w:t>
            </w:r>
          </w:p>
        </w:tc>
        <w:tc>
          <w:tcPr>
            <w:tcW w:w="4680" w:type="dxa"/>
            <w:shd w:val="clear" w:color="auto" w:fill="1F4E79"/>
          </w:tcPr>
          <w:p w14:paraId="631EA4B6" w14:textId="77777777" w:rsidR="00CA1C72" w:rsidRPr="00946553" w:rsidRDefault="00DE4BF9">
            <w:pPr>
              <w:spacing w:after="40" w:line="252" w:lineRule="auto"/>
            </w:pPr>
            <w:r w:rsidRPr="00946553">
              <w:rPr>
                <w:rFonts w:ascii="Calibri" w:hAnsi="Calibri"/>
                <w:b/>
                <w:sz w:val="19"/>
              </w:rPr>
              <w:t>Subtipos</w:t>
            </w:r>
          </w:p>
        </w:tc>
      </w:tr>
      <w:tr w:rsidR="00946553" w:rsidRPr="00946553" w14:paraId="5AF9F04E" w14:textId="77777777">
        <w:trPr>
          <w:jc w:val="center"/>
        </w:trPr>
        <w:tc>
          <w:tcPr>
            <w:tcW w:w="4680" w:type="dxa"/>
            <w:shd w:val="clear" w:color="auto" w:fill="F2F2F2"/>
          </w:tcPr>
          <w:p w14:paraId="3C0009FC" w14:textId="77777777" w:rsidR="00CA1C72" w:rsidRPr="00946553" w:rsidRDefault="00DE4BF9">
            <w:pPr>
              <w:spacing w:after="40" w:line="252" w:lineRule="auto"/>
            </w:pPr>
            <w:r w:rsidRPr="00946553">
              <w:rPr>
                <w:rFonts w:ascii="Calibri" w:hAnsi="Calibri"/>
                <w:sz w:val="19"/>
              </w:rPr>
              <w:t>1. Montanhosos</w:t>
            </w:r>
          </w:p>
        </w:tc>
        <w:tc>
          <w:tcPr>
            <w:tcW w:w="4680" w:type="dxa"/>
            <w:shd w:val="clear" w:color="auto" w:fill="F2F2F2"/>
          </w:tcPr>
          <w:p w14:paraId="688BEC6D" w14:textId="77777777" w:rsidR="00CA1C72" w:rsidRPr="00946553" w:rsidRDefault="00DE4BF9">
            <w:pPr>
              <w:spacing w:after="40" w:line="252" w:lineRule="auto"/>
              <w:rPr>
                <w:lang w:val="pt-BR"/>
              </w:rPr>
            </w:pPr>
            <w:r w:rsidRPr="00946553">
              <w:rPr>
                <w:rFonts w:ascii="Calibri" w:hAnsi="Calibri"/>
                <w:sz w:val="19"/>
                <w:lang w:val="pt-BR"/>
              </w:rPr>
              <w:t>1.1 Altas montanhas.</w:t>
            </w:r>
            <w:r w:rsidRPr="00946553">
              <w:rPr>
                <w:rFonts w:ascii="Calibri" w:hAnsi="Calibri"/>
                <w:sz w:val="19"/>
                <w:lang w:val="pt-BR"/>
              </w:rPr>
              <w:br/>
              <w:t>1.2 Serras.</w:t>
            </w:r>
            <w:r w:rsidRPr="00946553">
              <w:rPr>
                <w:rFonts w:ascii="Calibri" w:hAnsi="Calibri"/>
                <w:sz w:val="19"/>
                <w:lang w:val="pt-BR"/>
              </w:rPr>
              <w:br/>
              <w:t>1.3 Vulcões.</w:t>
            </w:r>
            <w:r w:rsidRPr="00946553">
              <w:rPr>
                <w:rFonts w:ascii="Calibri" w:hAnsi="Calibri"/>
                <w:sz w:val="19"/>
                <w:lang w:val="pt-BR"/>
              </w:rPr>
              <w:br/>
              <w:t>1.4 Vales.</w:t>
            </w:r>
            <w:r w:rsidRPr="00946553">
              <w:rPr>
                <w:rFonts w:ascii="Calibri" w:hAnsi="Calibri"/>
                <w:sz w:val="19"/>
                <w:lang w:val="pt-BR"/>
              </w:rPr>
              <w:br/>
              <w:t>1.5 Barrancas e quebradas.</w:t>
            </w:r>
            <w:r w:rsidRPr="00946553">
              <w:rPr>
                <w:rFonts w:ascii="Calibri" w:hAnsi="Calibri"/>
                <w:sz w:val="19"/>
                <w:lang w:val="pt-BR"/>
              </w:rPr>
              <w:br/>
              <w:t>1.6 Mesetas.</w:t>
            </w:r>
            <w:r w:rsidRPr="00946553">
              <w:rPr>
                <w:rFonts w:ascii="Calibri" w:hAnsi="Calibri"/>
                <w:sz w:val="19"/>
                <w:lang w:val="pt-BR"/>
              </w:rPr>
              <w:br/>
              <w:t>1.7 Glaciares.</w:t>
            </w:r>
          </w:p>
        </w:tc>
      </w:tr>
      <w:tr w:rsidR="00946553" w:rsidRPr="00946553" w14:paraId="00AEB1F9" w14:textId="77777777">
        <w:trPr>
          <w:jc w:val="center"/>
        </w:trPr>
        <w:tc>
          <w:tcPr>
            <w:tcW w:w="4680" w:type="dxa"/>
          </w:tcPr>
          <w:p w14:paraId="4184D0F4" w14:textId="77777777" w:rsidR="00CA1C72" w:rsidRPr="00946553" w:rsidRDefault="00DE4BF9">
            <w:pPr>
              <w:spacing w:after="40" w:line="252" w:lineRule="auto"/>
            </w:pPr>
            <w:r w:rsidRPr="00946553">
              <w:rPr>
                <w:rFonts w:ascii="Calibri" w:hAnsi="Calibri"/>
                <w:sz w:val="19"/>
              </w:rPr>
              <w:t>2. Planos</w:t>
            </w:r>
          </w:p>
        </w:tc>
        <w:tc>
          <w:tcPr>
            <w:tcW w:w="4680" w:type="dxa"/>
          </w:tcPr>
          <w:p w14:paraId="1F50FAB5" w14:textId="77777777" w:rsidR="00CA1C72" w:rsidRPr="00946553" w:rsidRDefault="00DE4BF9">
            <w:pPr>
              <w:spacing w:after="40" w:line="252" w:lineRule="auto"/>
            </w:pPr>
            <w:r w:rsidRPr="00946553">
              <w:rPr>
                <w:rFonts w:ascii="Calibri" w:hAnsi="Calibri"/>
                <w:sz w:val="19"/>
                <w:lang w:val="pt-BR"/>
              </w:rPr>
              <w:t>2.1 Savanas.</w:t>
            </w:r>
            <w:r w:rsidRPr="00946553">
              <w:rPr>
                <w:rFonts w:ascii="Calibri" w:hAnsi="Calibri"/>
                <w:sz w:val="19"/>
                <w:lang w:val="pt-BR"/>
              </w:rPr>
              <w:br/>
              <w:t>2.2 Planícies cultivadas.</w:t>
            </w:r>
            <w:r w:rsidRPr="00946553">
              <w:rPr>
                <w:rFonts w:ascii="Calibri" w:hAnsi="Calibri"/>
                <w:sz w:val="19"/>
                <w:lang w:val="pt-BR"/>
              </w:rPr>
              <w:br/>
              <w:t>2.3 Planícies áridas.</w:t>
            </w:r>
            <w:r w:rsidRPr="00946553">
              <w:rPr>
                <w:rFonts w:ascii="Calibri" w:hAnsi="Calibri"/>
                <w:sz w:val="19"/>
                <w:lang w:val="pt-BR"/>
              </w:rPr>
              <w:br/>
            </w:r>
            <w:r w:rsidRPr="00946553">
              <w:rPr>
                <w:rFonts w:ascii="Calibri" w:hAnsi="Calibri"/>
                <w:sz w:val="19"/>
              </w:rPr>
              <w:t xml:space="preserve">2.4 </w:t>
            </w:r>
            <w:proofErr w:type="spellStart"/>
            <w:r w:rsidRPr="00946553">
              <w:rPr>
                <w:rFonts w:ascii="Calibri" w:hAnsi="Calibri"/>
                <w:sz w:val="19"/>
              </w:rPr>
              <w:t>Desertos</w:t>
            </w:r>
            <w:proofErr w:type="spellEnd"/>
            <w:r w:rsidRPr="00946553">
              <w:rPr>
                <w:rFonts w:ascii="Calibri" w:hAnsi="Calibri"/>
                <w:sz w:val="19"/>
              </w:rPr>
              <w:t>.</w:t>
            </w:r>
            <w:r w:rsidRPr="00946553">
              <w:rPr>
                <w:rFonts w:ascii="Calibri" w:hAnsi="Calibri"/>
                <w:sz w:val="19"/>
              </w:rPr>
              <w:br/>
              <w:t>2.5 Salinas.</w:t>
            </w:r>
          </w:p>
        </w:tc>
      </w:tr>
      <w:tr w:rsidR="00946553" w:rsidRPr="00946553" w14:paraId="6EFADBAF" w14:textId="77777777">
        <w:trPr>
          <w:jc w:val="center"/>
        </w:trPr>
        <w:tc>
          <w:tcPr>
            <w:tcW w:w="4680" w:type="dxa"/>
            <w:shd w:val="clear" w:color="auto" w:fill="F2F2F2"/>
          </w:tcPr>
          <w:p w14:paraId="48EE441F" w14:textId="77777777" w:rsidR="00CA1C72" w:rsidRPr="00946553" w:rsidRDefault="00DE4BF9">
            <w:pPr>
              <w:spacing w:after="40" w:line="252" w:lineRule="auto"/>
            </w:pPr>
            <w:r w:rsidRPr="00946553">
              <w:rPr>
                <w:rFonts w:ascii="Calibri" w:hAnsi="Calibri"/>
                <w:sz w:val="19"/>
              </w:rPr>
              <w:t>3. Ondulados</w:t>
            </w:r>
          </w:p>
        </w:tc>
        <w:tc>
          <w:tcPr>
            <w:tcW w:w="4680" w:type="dxa"/>
            <w:shd w:val="clear" w:color="auto" w:fill="F2F2F2"/>
          </w:tcPr>
          <w:p w14:paraId="77B8289C" w14:textId="77777777" w:rsidR="00CA1C72" w:rsidRPr="00946553" w:rsidRDefault="00DE4BF9">
            <w:pPr>
              <w:spacing w:after="40" w:line="252" w:lineRule="auto"/>
            </w:pPr>
            <w:r w:rsidRPr="00946553">
              <w:rPr>
                <w:rFonts w:ascii="Calibri" w:hAnsi="Calibri"/>
                <w:sz w:val="19"/>
              </w:rPr>
              <w:t>3.1 Colinas.</w:t>
            </w:r>
            <w:r w:rsidRPr="00946553">
              <w:rPr>
                <w:rFonts w:ascii="Calibri" w:hAnsi="Calibri"/>
                <w:sz w:val="19"/>
              </w:rPr>
              <w:br/>
              <w:t>3.2 Médanos (dunas).</w:t>
            </w:r>
          </w:p>
        </w:tc>
      </w:tr>
      <w:tr w:rsidR="00946553" w:rsidRPr="00946553" w14:paraId="2174EE0D" w14:textId="77777777">
        <w:trPr>
          <w:jc w:val="center"/>
        </w:trPr>
        <w:tc>
          <w:tcPr>
            <w:tcW w:w="4680" w:type="dxa"/>
          </w:tcPr>
          <w:p w14:paraId="28CAC1E3" w14:textId="77777777" w:rsidR="00CA1C72" w:rsidRPr="00946553" w:rsidRDefault="00DE4BF9">
            <w:pPr>
              <w:spacing w:after="40" w:line="252" w:lineRule="auto"/>
            </w:pPr>
            <w:r w:rsidRPr="00946553">
              <w:rPr>
                <w:rFonts w:ascii="Calibri" w:hAnsi="Calibri"/>
                <w:sz w:val="19"/>
              </w:rPr>
              <w:t>4. Costas</w:t>
            </w:r>
          </w:p>
        </w:tc>
        <w:tc>
          <w:tcPr>
            <w:tcW w:w="4680" w:type="dxa"/>
          </w:tcPr>
          <w:p w14:paraId="057CD7F1" w14:textId="77777777" w:rsidR="00CA1C72" w:rsidRPr="00946553" w:rsidRDefault="00DE4BF9">
            <w:pPr>
              <w:spacing w:after="40" w:line="252" w:lineRule="auto"/>
            </w:pPr>
            <w:r w:rsidRPr="00946553">
              <w:rPr>
                <w:rFonts w:ascii="Calibri" w:hAnsi="Calibri"/>
                <w:sz w:val="19"/>
                <w:lang w:val="pt-BR"/>
              </w:rPr>
              <w:t>4.1 Praias.</w:t>
            </w:r>
            <w:r w:rsidRPr="00946553">
              <w:rPr>
                <w:rFonts w:ascii="Calibri" w:hAnsi="Calibri"/>
                <w:sz w:val="19"/>
                <w:lang w:val="pt-BR"/>
              </w:rPr>
              <w:br/>
              <w:t>4.2 Manguezais.</w:t>
            </w:r>
            <w:r w:rsidRPr="00946553">
              <w:rPr>
                <w:rFonts w:ascii="Calibri" w:hAnsi="Calibri"/>
                <w:sz w:val="19"/>
                <w:lang w:val="pt-BR"/>
              </w:rPr>
              <w:br/>
              <w:t>4.3 Penhascos.</w:t>
            </w:r>
            <w:r w:rsidRPr="00946553">
              <w:rPr>
                <w:rFonts w:ascii="Calibri" w:hAnsi="Calibri"/>
                <w:sz w:val="19"/>
                <w:lang w:val="pt-BR"/>
              </w:rPr>
              <w:br/>
              <w:t>4.4 Recifes.</w:t>
            </w:r>
            <w:r w:rsidRPr="00946553">
              <w:rPr>
                <w:rFonts w:ascii="Calibri" w:hAnsi="Calibri"/>
                <w:sz w:val="19"/>
                <w:lang w:val="pt-BR"/>
              </w:rPr>
              <w:br/>
              <w:t>4.5 Cachos / Ilhotas (</w:t>
            </w:r>
            <w:proofErr w:type="spellStart"/>
            <w:r w:rsidRPr="00946553">
              <w:rPr>
                <w:rFonts w:ascii="Calibri" w:hAnsi="Calibri"/>
                <w:sz w:val="19"/>
                <w:lang w:val="pt-BR"/>
              </w:rPr>
              <w:t>Cayos</w:t>
            </w:r>
            <w:proofErr w:type="spellEnd"/>
            <w:r w:rsidRPr="00946553">
              <w:rPr>
                <w:rFonts w:ascii="Calibri" w:hAnsi="Calibri"/>
                <w:sz w:val="19"/>
                <w:lang w:val="pt-BR"/>
              </w:rPr>
              <w:t>).</w:t>
            </w:r>
            <w:r w:rsidRPr="00946553">
              <w:rPr>
                <w:rFonts w:ascii="Calibri" w:hAnsi="Calibri"/>
                <w:sz w:val="19"/>
                <w:lang w:val="pt-BR"/>
              </w:rPr>
              <w:br/>
            </w:r>
            <w:r w:rsidRPr="00946553">
              <w:rPr>
                <w:rFonts w:ascii="Calibri" w:hAnsi="Calibri"/>
                <w:sz w:val="19"/>
              </w:rPr>
              <w:t xml:space="preserve">4.6 </w:t>
            </w:r>
            <w:proofErr w:type="spellStart"/>
            <w:r w:rsidRPr="00946553">
              <w:rPr>
                <w:rFonts w:ascii="Calibri" w:hAnsi="Calibri"/>
                <w:sz w:val="19"/>
              </w:rPr>
              <w:t>Bancos</w:t>
            </w:r>
            <w:proofErr w:type="spellEnd"/>
            <w:r w:rsidRPr="00946553">
              <w:rPr>
                <w:rFonts w:ascii="Calibri" w:hAnsi="Calibri"/>
                <w:sz w:val="19"/>
              </w:rPr>
              <w:t xml:space="preserve"> de </w:t>
            </w:r>
            <w:proofErr w:type="spellStart"/>
            <w:r w:rsidRPr="00946553">
              <w:rPr>
                <w:rFonts w:ascii="Calibri" w:hAnsi="Calibri"/>
                <w:sz w:val="19"/>
              </w:rPr>
              <w:t>areia</w:t>
            </w:r>
            <w:proofErr w:type="spellEnd"/>
            <w:r w:rsidRPr="00946553">
              <w:rPr>
                <w:rFonts w:ascii="Calibri" w:hAnsi="Calibri"/>
                <w:sz w:val="19"/>
              </w:rPr>
              <w:t xml:space="preserve"> (Barras).</w:t>
            </w:r>
            <w:r w:rsidRPr="00946553">
              <w:rPr>
                <w:rFonts w:ascii="Calibri" w:hAnsi="Calibri"/>
                <w:sz w:val="19"/>
              </w:rPr>
              <w:br/>
              <w:t>4.7 Canais.</w:t>
            </w:r>
            <w:r w:rsidRPr="00946553">
              <w:rPr>
                <w:rFonts w:ascii="Calibri" w:hAnsi="Calibri"/>
                <w:sz w:val="19"/>
              </w:rPr>
              <w:br/>
              <w:t>4.8 Baías e enseadas.</w:t>
            </w:r>
          </w:p>
        </w:tc>
      </w:tr>
      <w:tr w:rsidR="00946553" w:rsidRPr="00946553" w14:paraId="0CACC537" w14:textId="77777777">
        <w:trPr>
          <w:jc w:val="center"/>
        </w:trPr>
        <w:tc>
          <w:tcPr>
            <w:tcW w:w="4680" w:type="dxa"/>
            <w:shd w:val="clear" w:color="auto" w:fill="F2F2F2"/>
          </w:tcPr>
          <w:p w14:paraId="1DDD36BA" w14:textId="77777777" w:rsidR="00CA1C72" w:rsidRPr="00946553" w:rsidRDefault="00DE4BF9">
            <w:pPr>
              <w:spacing w:after="40" w:line="252" w:lineRule="auto"/>
            </w:pPr>
            <w:r w:rsidRPr="00946553">
              <w:rPr>
                <w:rFonts w:ascii="Calibri" w:hAnsi="Calibri"/>
                <w:sz w:val="19"/>
              </w:rPr>
              <w:t>5. Lagos, lagoas e pântanos</w:t>
            </w:r>
          </w:p>
        </w:tc>
        <w:tc>
          <w:tcPr>
            <w:tcW w:w="4680" w:type="dxa"/>
            <w:shd w:val="clear" w:color="auto" w:fill="F2F2F2"/>
          </w:tcPr>
          <w:p w14:paraId="4A89346B" w14:textId="77777777" w:rsidR="00CA1C72" w:rsidRPr="00946553" w:rsidRDefault="00DE4BF9">
            <w:pPr>
              <w:spacing w:after="40" w:line="252" w:lineRule="auto"/>
              <w:rPr>
                <w:lang w:val="pt-BR"/>
              </w:rPr>
            </w:pPr>
            <w:r w:rsidRPr="00946553">
              <w:rPr>
                <w:rFonts w:ascii="Calibri" w:hAnsi="Calibri"/>
                <w:sz w:val="19"/>
                <w:lang w:val="pt-BR"/>
              </w:rPr>
              <w:t>5.1 Com margens planas.</w:t>
            </w:r>
            <w:r w:rsidRPr="00946553">
              <w:rPr>
                <w:rFonts w:ascii="Calibri" w:hAnsi="Calibri"/>
                <w:sz w:val="19"/>
                <w:lang w:val="pt-BR"/>
              </w:rPr>
              <w:br/>
              <w:t>5.2 Com margens montanhosas.</w:t>
            </w:r>
          </w:p>
        </w:tc>
      </w:tr>
      <w:tr w:rsidR="00946553" w:rsidRPr="00946553" w14:paraId="1ED7091A" w14:textId="77777777">
        <w:trPr>
          <w:jc w:val="center"/>
        </w:trPr>
        <w:tc>
          <w:tcPr>
            <w:tcW w:w="4680" w:type="dxa"/>
          </w:tcPr>
          <w:p w14:paraId="5B168860" w14:textId="77777777" w:rsidR="00CA1C72" w:rsidRPr="00946553" w:rsidRDefault="00DE4BF9">
            <w:pPr>
              <w:spacing w:after="40" w:line="252" w:lineRule="auto"/>
            </w:pPr>
            <w:r w:rsidRPr="00946553">
              <w:rPr>
                <w:rFonts w:ascii="Calibri" w:hAnsi="Calibri"/>
                <w:sz w:val="19"/>
              </w:rPr>
              <w:t>6. Águas termais</w:t>
            </w:r>
          </w:p>
        </w:tc>
        <w:tc>
          <w:tcPr>
            <w:tcW w:w="4680" w:type="dxa"/>
          </w:tcPr>
          <w:p w14:paraId="0A7AA9F6" w14:textId="77777777" w:rsidR="00CA1C72" w:rsidRPr="00946553" w:rsidRDefault="00DE4BF9">
            <w:pPr>
              <w:spacing w:after="40" w:line="252" w:lineRule="auto"/>
            </w:pPr>
            <w:r w:rsidRPr="00946553">
              <w:rPr>
                <w:rFonts w:ascii="Calibri" w:hAnsi="Calibri"/>
                <w:sz w:val="19"/>
              </w:rPr>
              <w:t>6.1 Olhos d'água.</w:t>
            </w:r>
            <w:r w:rsidRPr="00946553">
              <w:rPr>
                <w:rFonts w:ascii="Calibri" w:hAnsi="Calibri"/>
                <w:sz w:val="19"/>
              </w:rPr>
              <w:br/>
              <w:t>6.2 Gêiseres.</w:t>
            </w:r>
          </w:p>
        </w:tc>
      </w:tr>
      <w:tr w:rsidR="00946553" w:rsidRPr="00946553" w14:paraId="71154CED" w14:textId="77777777">
        <w:trPr>
          <w:jc w:val="center"/>
        </w:trPr>
        <w:tc>
          <w:tcPr>
            <w:tcW w:w="4680" w:type="dxa"/>
            <w:shd w:val="clear" w:color="auto" w:fill="F2F2F2"/>
          </w:tcPr>
          <w:p w14:paraId="3A84EFE8" w14:textId="77777777" w:rsidR="00CA1C72" w:rsidRPr="00946553" w:rsidRDefault="00DE4BF9">
            <w:pPr>
              <w:spacing w:after="40" w:line="252" w:lineRule="auto"/>
            </w:pPr>
            <w:r w:rsidRPr="00946553">
              <w:rPr>
                <w:rFonts w:ascii="Calibri" w:hAnsi="Calibri"/>
                <w:sz w:val="19"/>
              </w:rPr>
              <w:t>7. Rios e córregos</w:t>
            </w:r>
          </w:p>
        </w:tc>
        <w:tc>
          <w:tcPr>
            <w:tcW w:w="4680" w:type="dxa"/>
            <w:shd w:val="clear" w:color="auto" w:fill="F2F2F2"/>
          </w:tcPr>
          <w:p w14:paraId="18F4595F" w14:textId="77777777" w:rsidR="00CA1C72" w:rsidRPr="00946553" w:rsidRDefault="00DE4BF9">
            <w:pPr>
              <w:spacing w:after="40" w:line="252" w:lineRule="auto"/>
            </w:pPr>
            <w:r w:rsidRPr="00946553">
              <w:rPr>
                <w:rFonts w:ascii="Calibri" w:hAnsi="Calibri"/>
                <w:sz w:val="19"/>
              </w:rPr>
              <w:t>7.1 De planície.</w:t>
            </w:r>
            <w:r w:rsidRPr="00946553">
              <w:rPr>
                <w:rFonts w:ascii="Calibri" w:hAnsi="Calibri"/>
                <w:sz w:val="19"/>
              </w:rPr>
              <w:br/>
              <w:t>7.2 De montanha.</w:t>
            </w:r>
          </w:p>
        </w:tc>
      </w:tr>
      <w:tr w:rsidR="00946553" w:rsidRPr="00946553" w14:paraId="3F9D7209" w14:textId="77777777">
        <w:trPr>
          <w:jc w:val="center"/>
        </w:trPr>
        <w:tc>
          <w:tcPr>
            <w:tcW w:w="4680" w:type="dxa"/>
          </w:tcPr>
          <w:p w14:paraId="593521DF" w14:textId="77777777" w:rsidR="00CA1C72" w:rsidRPr="00946553" w:rsidRDefault="00DE4BF9">
            <w:pPr>
              <w:spacing w:after="40" w:line="252" w:lineRule="auto"/>
            </w:pPr>
            <w:r w:rsidRPr="00946553">
              <w:rPr>
                <w:rFonts w:ascii="Calibri" w:hAnsi="Calibri"/>
                <w:sz w:val="19"/>
              </w:rPr>
              <w:t>8. Quedas d'água</w:t>
            </w:r>
          </w:p>
        </w:tc>
        <w:tc>
          <w:tcPr>
            <w:tcW w:w="4680" w:type="dxa"/>
          </w:tcPr>
          <w:p w14:paraId="666158ED" w14:textId="77777777" w:rsidR="00CA1C72" w:rsidRPr="00946553" w:rsidRDefault="00DE4BF9">
            <w:pPr>
              <w:spacing w:after="40" w:line="252" w:lineRule="auto"/>
            </w:pPr>
            <w:r w:rsidRPr="00946553">
              <w:rPr>
                <w:rFonts w:ascii="Calibri" w:hAnsi="Calibri"/>
                <w:sz w:val="19"/>
              </w:rPr>
              <w:t>8.1 Cascatas.</w:t>
            </w:r>
            <w:r w:rsidRPr="00946553">
              <w:rPr>
                <w:rFonts w:ascii="Calibri" w:hAnsi="Calibri"/>
                <w:sz w:val="19"/>
              </w:rPr>
              <w:br/>
              <w:t>8.2 Cataratas.</w:t>
            </w:r>
            <w:r w:rsidRPr="00946553">
              <w:rPr>
                <w:rFonts w:ascii="Calibri" w:hAnsi="Calibri"/>
                <w:sz w:val="19"/>
              </w:rPr>
              <w:br/>
              <w:t>8.3 Vertentes</w:t>
            </w:r>
          </w:p>
        </w:tc>
      </w:tr>
      <w:tr w:rsidR="00946553" w:rsidRPr="00946553" w14:paraId="68FCE553" w14:textId="77777777">
        <w:trPr>
          <w:jc w:val="center"/>
        </w:trPr>
        <w:tc>
          <w:tcPr>
            <w:tcW w:w="4680" w:type="dxa"/>
            <w:shd w:val="clear" w:color="auto" w:fill="F2F2F2"/>
          </w:tcPr>
          <w:p w14:paraId="162C995D" w14:textId="77777777" w:rsidR="00CA1C72" w:rsidRPr="00946553" w:rsidRDefault="00DE4BF9">
            <w:pPr>
              <w:spacing w:after="40" w:line="252" w:lineRule="auto"/>
            </w:pPr>
            <w:r w:rsidRPr="00946553">
              <w:rPr>
                <w:rFonts w:ascii="Calibri" w:hAnsi="Calibri"/>
                <w:sz w:val="19"/>
              </w:rPr>
              <w:t>9. Grutas e cavernas</w:t>
            </w:r>
          </w:p>
        </w:tc>
        <w:tc>
          <w:tcPr>
            <w:tcW w:w="4680" w:type="dxa"/>
            <w:shd w:val="clear" w:color="auto" w:fill="F2F2F2"/>
          </w:tcPr>
          <w:p w14:paraId="4804534F" w14:textId="77777777" w:rsidR="00CA1C72" w:rsidRPr="00946553" w:rsidRDefault="00DE4BF9">
            <w:pPr>
              <w:spacing w:after="40" w:line="252" w:lineRule="auto"/>
              <w:rPr>
                <w:lang w:val="pt-BR"/>
              </w:rPr>
            </w:pPr>
            <w:r w:rsidRPr="00946553">
              <w:rPr>
                <w:rFonts w:ascii="Calibri" w:hAnsi="Calibri"/>
                <w:sz w:val="19"/>
                <w:lang w:val="pt-BR"/>
              </w:rPr>
              <w:t>9.1 Sem formações pétreas.</w:t>
            </w:r>
            <w:r w:rsidRPr="00946553">
              <w:rPr>
                <w:rFonts w:ascii="Calibri" w:hAnsi="Calibri"/>
                <w:sz w:val="19"/>
                <w:lang w:val="pt-BR"/>
              </w:rPr>
              <w:br/>
              <w:t>9.2 Com formações pétreas.</w:t>
            </w:r>
          </w:p>
        </w:tc>
      </w:tr>
      <w:tr w:rsidR="00CA1C72" w:rsidRPr="00946553" w14:paraId="6918E69A" w14:textId="77777777">
        <w:trPr>
          <w:jc w:val="center"/>
        </w:trPr>
        <w:tc>
          <w:tcPr>
            <w:tcW w:w="4680" w:type="dxa"/>
          </w:tcPr>
          <w:p w14:paraId="48F68302" w14:textId="77777777" w:rsidR="00CA1C72" w:rsidRPr="00946553" w:rsidRDefault="00DE4BF9">
            <w:pPr>
              <w:spacing w:after="40" w:line="252" w:lineRule="auto"/>
              <w:rPr>
                <w:lang w:val="pt-BR"/>
              </w:rPr>
            </w:pPr>
            <w:r w:rsidRPr="00946553">
              <w:rPr>
                <w:rFonts w:ascii="Calibri" w:hAnsi="Calibri"/>
                <w:sz w:val="19"/>
                <w:lang w:val="pt-BR"/>
              </w:rPr>
              <w:t>10. Lugares de observação da flora e da fauna</w:t>
            </w:r>
          </w:p>
        </w:tc>
        <w:tc>
          <w:tcPr>
            <w:tcW w:w="4680" w:type="dxa"/>
          </w:tcPr>
          <w:p w14:paraId="340CC61C" w14:textId="77777777" w:rsidR="00CA1C72" w:rsidRPr="00946553" w:rsidRDefault="00DE4BF9">
            <w:pPr>
              <w:spacing w:after="40" w:line="252" w:lineRule="auto"/>
            </w:pPr>
            <w:r w:rsidRPr="00946553">
              <w:rPr>
                <w:rFonts w:ascii="Calibri" w:hAnsi="Calibri"/>
                <w:sz w:val="19"/>
                <w:lang w:val="pt-BR"/>
              </w:rPr>
              <w:t>10.1 Bosques.</w:t>
            </w:r>
            <w:r w:rsidRPr="00946553">
              <w:rPr>
                <w:rFonts w:ascii="Calibri" w:hAnsi="Calibri"/>
                <w:sz w:val="19"/>
                <w:lang w:val="pt-BR"/>
              </w:rPr>
              <w:br/>
              <w:t>10.2 Selvas.</w:t>
            </w:r>
            <w:r w:rsidRPr="00946553">
              <w:rPr>
                <w:rFonts w:ascii="Calibri" w:hAnsi="Calibri"/>
                <w:sz w:val="19"/>
                <w:lang w:val="pt-BR"/>
              </w:rPr>
              <w:br/>
              <w:t>10.3 Plantações.</w:t>
            </w:r>
            <w:r w:rsidRPr="00946553">
              <w:rPr>
                <w:rFonts w:ascii="Calibri" w:hAnsi="Calibri"/>
                <w:sz w:val="19"/>
                <w:lang w:val="pt-BR"/>
              </w:rPr>
              <w:br/>
              <w:t>10.4 Áreas de insetos.</w:t>
            </w:r>
            <w:r w:rsidRPr="00946553">
              <w:rPr>
                <w:rFonts w:ascii="Calibri" w:hAnsi="Calibri"/>
                <w:sz w:val="19"/>
                <w:lang w:val="pt-BR"/>
              </w:rPr>
              <w:br/>
            </w:r>
            <w:r w:rsidRPr="00946553">
              <w:rPr>
                <w:rFonts w:ascii="Calibri" w:hAnsi="Calibri"/>
                <w:sz w:val="19"/>
              </w:rPr>
              <w:t xml:space="preserve">10.5 </w:t>
            </w:r>
            <w:proofErr w:type="spellStart"/>
            <w:r w:rsidRPr="00946553">
              <w:rPr>
                <w:rFonts w:ascii="Calibri" w:hAnsi="Calibri"/>
                <w:sz w:val="19"/>
              </w:rPr>
              <w:t>Áreas</w:t>
            </w:r>
            <w:proofErr w:type="spellEnd"/>
            <w:r w:rsidRPr="00946553">
              <w:rPr>
                <w:rFonts w:ascii="Calibri" w:hAnsi="Calibri"/>
                <w:sz w:val="19"/>
              </w:rPr>
              <w:t xml:space="preserve"> de </w:t>
            </w:r>
            <w:proofErr w:type="spellStart"/>
            <w:r w:rsidRPr="00946553">
              <w:rPr>
                <w:rFonts w:ascii="Calibri" w:hAnsi="Calibri"/>
                <w:sz w:val="19"/>
              </w:rPr>
              <w:t>pássaros</w:t>
            </w:r>
            <w:proofErr w:type="spellEnd"/>
            <w:r w:rsidRPr="00946553">
              <w:rPr>
                <w:rFonts w:ascii="Calibri" w:hAnsi="Calibri"/>
                <w:sz w:val="19"/>
              </w:rPr>
              <w:t>.</w:t>
            </w:r>
            <w:r w:rsidRPr="00946553">
              <w:rPr>
                <w:rFonts w:ascii="Calibri" w:hAnsi="Calibri"/>
                <w:sz w:val="19"/>
              </w:rPr>
              <w:br/>
              <w:t>10.6 Áreas de animais.</w:t>
            </w:r>
          </w:p>
        </w:tc>
      </w:tr>
    </w:tbl>
    <w:p w14:paraId="7B539841" w14:textId="77777777" w:rsidR="00CA1C72" w:rsidRPr="00946553" w:rsidRDefault="00CA1C72">
      <w:pPr>
        <w:spacing w:after="120"/>
        <w:jc w:val="both"/>
      </w:pPr>
    </w:p>
    <w:p w14:paraId="5104EE8C" w14:textId="77777777" w:rsidR="00CA1C72" w:rsidRPr="00946553" w:rsidRDefault="00DE4BF9">
      <w:pPr>
        <w:spacing w:after="120"/>
        <w:jc w:val="both"/>
        <w:rPr>
          <w:lang w:val="pt-BR"/>
        </w:rPr>
      </w:pPr>
      <w:r w:rsidRPr="00946553">
        <w:rPr>
          <w:rFonts w:ascii="Calibri" w:hAnsi="Calibri"/>
          <w:lang w:val="pt-BR"/>
        </w:rPr>
        <w:t>Cada um dos 39 subtipos anotados tem múltiplas variantes nas quais intervêm o tamanho, a vegetação, as mudanças de relevo, as variantes atmosféricas, as variações estacionais e os efeitos da ação do homem sobre o território. Por exemplo, no caso das praias, ao combinar unicamente as variáveis forma, topografia e vegetação, encontramos 16 possibilidades.</w:t>
      </w:r>
    </w:p>
    <w:p w14:paraId="4540514B" w14:textId="77777777" w:rsidR="00CA1C72" w:rsidRPr="00946553" w:rsidRDefault="00DE4BF9">
      <w:pPr>
        <w:spacing w:after="120"/>
        <w:jc w:val="both"/>
        <w:rPr>
          <w:lang w:val="pt-BR"/>
        </w:rPr>
      </w:pPr>
      <w:r w:rsidRPr="00946553">
        <w:rPr>
          <w:rFonts w:ascii="Calibri" w:hAnsi="Calibri"/>
          <w:lang w:val="pt-BR"/>
        </w:rPr>
        <w:t>As variantes de outros tipos não são tão amplas, mas, sem tê-las desenvolvido todas, podemos estimar em mais de 400 as diferentes formas básicas que a paisagem natural pode adotar, cada uma das quais pode originar um número indeterminado de variantes, ao agregar os componentes sensoriais que serão explicados na seção 11 deste capítulo.</w:t>
      </w:r>
    </w:p>
    <w:p w14:paraId="4F7B7B51" w14:textId="77777777" w:rsidR="00CA1C72" w:rsidRPr="00946553" w:rsidRDefault="00DE4BF9">
      <w:pPr>
        <w:spacing w:after="120"/>
        <w:jc w:val="both"/>
        <w:rPr>
          <w:lang w:val="pt-BR"/>
        </w:rPr>
      </w:pPr>
      <w:r w:rsidRPr="00946553">
        <w:rPr>
          <w:rFonts w:ascii="Calibri" w:hAnsi="Calibri"/>
          <w:lang w:val="pt-BR"/>
        </w:rPr>
        <w:t>Ao comparar estas tipologias com as do quadro 2.3, advertem-se algumas semelhanças, concretamente em nove dos dez casos anotados no quadro 4.3. Isso se deve ao fato de que igual número de tipos em que se classificaram os atrativos turísticos tem uma expressão paisagística, enquanto os dois tipos de atrativos restantes (</w:t>
      </w:r>
      <w:proofErr w:type="spellStart"/>
      <w:r w:rsidRPr="00946553">
        <w:rPr>
          <w:rFonts w:ascii="Calibri" w:hAnsi="Calibri"/>
          <w:lang w:val="pt-BR"/>
        </w:rPr>
        <w:t>caminos</w:t>
      </w:r>
      <w:proofErr w:type="spellEnd"/>
      <w:r w:rsidRPr="00946553">
        <w:rPr>
          <w:rFonts w:ascii="Calibri" w:hAnsi="Calibri"/>
          <w:lang w:val="pt-BR"/>
        </w:rPr>
        <w:t xml:space="preserve"> </w:t>
      </w:r>
      <w:proofErr w:type="spellStart"/>
      <w:r w:rsidRPr="00946553">
        <w:rPr>
          <w:rFonts w:ascii="Calibri" w:hAnsi="Calibri"/>
          <w:lang w:val="pt-BR"/>
        </w:rPr>
        <w:t>pintorescos</w:t>
      </w:r>
      <w:proofErr w:type="spellEnd"/>
      <w:r w:rsidRPr="00946553">
        <w:rPr>
          <w:rFonts w:ascii="Calibri" w:hAnsi="Calibri"/>
          <w:lang w:val="pt-BR"/>
        </w:rPr>
        <w:t xml:space="preserve"> [caminhos pitorescos] e parques naturais e reservas de flora e fauna) abarcam os anteriores, sem produzir, portanto, uma forma especial de paisagem.</w:t>
      </w:r>
    </w:p>
    <w:p w14:paraId="4F36C0CB" w14:textId="77777777" w:rsidR="00CA1C72" w:rsidRPr="00946553" w:rsidRDefault="00DE4BF9">
      <w:pPr>
        <w:spacing w:before="240" w:after="120"/>
        <w:rPr>
          <w:lang w:val="pt-BR"/>
        </w:rPr>
      </w:pPr>
      <w:r w:rsidRPr="00946553">
        <w:rPr>
          <w:rFonts w:ascii="Calibri" w:hAnsi="Calibri"/>
          <w:b/>
          <w:sz w:val="32"/>
          <w:lang w:val="pt-BR"/>
        </w:rPr>
        <w:t>10. A DESCRIÇÃO DA PAISAGEM</w:t>
      </w:r>
    </w:p>
    <w:p w14:paraId="028F1AF2" w14:textId="77777777" w:rsidR="00CA1C72" w:rsidRPr="00946553" w:rsidRDefault="00DE4BF9">
      <w:pPr>
        <w:spacing w:after="120"/>
        <w:jc w:val="both"/>
        <w:rPr>
          <w:lang w:val="pt-BR"/>
        </w:rPr>
      </w:pPr>
      <w:r w:rsidRPr="00946553">
        <w:rPr>
          <w:rFonts w:ascii="Calibri" w:hAnsi="Calibri"/>
          <w:lang w:val="pt-BR"/>
        </w:rPr>
        <w:t>Por mais complicada que seja uma paisagem, embora com dificuldades, até a pessoa menos acostumada poderia chegar a diferenciar seus caracteres se se apoiar em uma informação adequada que centre sua atenção na descrição dos traços mais importantes, tendo em conta que na paisagem a importância é independente do tamanho das coisas.</w:t>
      </w:r>
    </w:p>
    <w:p w14:paraId="4709584E" w14:textId="77777777" w:rsidR="00CA1C72" w:rsidRPr="00946553" w:rsidRDefault="00DE4BF9">
      <w:pPr>
        <w:spacing w:after="120"/>
        <w:jc w:val="both"/>
        <w:rPr>
          <w:lang w:val="pt-BR"/>
        </w:rPr>
      </w:pPr>
      <w:r w:rsidRPr="00946553">
        <w:rPr>
          <w:rFonts w:ascii="Calibri" w:hAnsi="Calibri"/>
          <w:lang w:val="pt-BR"/>
        </w:rPr>
        <w:t>Existem três fatores que, além dos já nomeados, são os mais idôneos para decifrar a paisagem, a saber:</w:t>
      </w:r>
    </w:p>
    <w:p w14:paraId="4C8D907D" w14:textId="77777777" w:rsidR="00CA1C72" w:rsidRPr="00946553" w:rsidRDefault="00DE4BF9">
      <w:pPr>
        <w:spacing w:after="40"/>
        <w:rPr>
          <w:lang w:val="pt-BR"/>
        </w:rPr>
      </w:pPr>
      <w:r w:rsidRPr="00946553">
        <w:rPr>
          <w:b/>
          <w:lang w:val="pt-BR"/>
        </w:rPr>
        <w:t>• Estrutura.</w:t>
      </w:r>
    </w:p>
    <w:p w14:paraId="6DECE852" w14:textId="77777777" w:rsidR="00CA1C72" w:rsidRPr="00946553" w:rsidRDefault="00DE4BF9">
      <w:pPr>
        <w:spacing w:after="40"/>
        <w:rPr>
          <w:lang w:val="pt-BR"/>
        </w:rPr>
      </w:pPr>
      <w:r w:rsidRPr="00946553">
        <w:rPr>
          <w:b/>
          <w:lang w:val="pt-BR"/>
        </w:rPr>
        <w:t>• Forma nítida.</w:t>
      </w:r>
    </w:p>
    <w:p w14:paraId="3499749F" w14:textId="77777777" w:rsidR="00CA1C72" w:rsidRPr="00946553" w:rsidRDefault="00DE4BF9">
      <w:pPr>
        <w:spacing w:after="120"/>
        <w:rPr>
          <w:lang w:val="pt-BR"/>
        </w:rPr>
      </w:pPr>
      <w:r w:rsidRPr="00946553">
        <w:rPr>
          <w:b/>
          <w:lang w:val="pt-BR"/>
        </w:rPr>
        <w:t>• Diferenciação.</w:t>
      </w:r>
    </w:p>
    <w:p w14:paraId="7E1BC1B6" w14:textId="77777777" w:rsidR="00CA1C72" w:rsidRPr="00946553" w:rsidRDefault="00DE4BF9">
      <w:pPr>
        <w:spacing w:after="120"/>
        <w:jc w:val="both"/>
        <w:rPr>
          <w:lang w:val="pt-BR"/>
        </w:rPr>
      </w:pPr>
      <w:r w:rsidRPr="00946553">
        <w:rPr>
          <w:rFonts w:ascii="Calibri" w:hAnsi="Calibri"/>
          <w:lang w:val="pt-BR"/>
        </w:rPr>
        <w:t xml:space="preserve">A estrutura é a lei de distribuição, disposição e organização das partes que integram a cena natural que se observa. Geralmente fica determinada pelo relevo, que é o principal elemento visual de identificação de uma paisagem. Dependendo de seu tamanho, há dois tipos de relevo: a) o </w:t>
      </w:r>
      <w:proofErr w:type="spellStart"/>
      <w:r w:rsidRPr="00946553">
        <w:rPr>
          <w:rFonts w:ascii="Calibri" w:hAnsi="Calibri"/>
          <w:lang w:val="pt-BR"/>
        </w:rPr>
        <w:t>mesorrelevo</w:t>
      </w:r>
      <w:proofErr w:type="spellEnd"/>
      <w:r w:rsidRPr="00946553">
        <w:rPr>
          <w:rFonts w:ascii="Calibri" w:hAnsi="Calibri"/>
          <w:lang w:val="pt-BR"/>
        </w:rPr>
        <w:t xml:space="preserve"> e b) o </w:t>
      </w:r>
      <w:proofErr w:type="spellStart"/>
      <w:r w:rsidRPr="00946553">
        <w:rPr>
          <w:rFonts w:ascii="Calibri" w:hAnsi="Calibri"/>
          <w:lang w:val="pt-BR"/>
        </w:rPr>
        <w:t>microrrelevo</w:t>
      </w:r>
      <w:proofErr w:type="spellEnd"/>
      <w:r w:rsidRPr="00946553">
        <w:rPr>
          <w:rFonts w:ascii="Calibri" w:hAnsi="Calibri"/>
          <w:lang w:val="pt-BR"/>
        </w:rPr>
        <w:t>.</w:t>
      </w:r>
    </w:p>
    <w:p w14:paraId="09E36E0A" w14:textId="77777777" w:rsidR="00CA1C72" w:rsidRPr="00946553" w:rsidRDefault="00DE4BF9">
      <w:pPr>
        <w:spacing w:after="120"/>
        <w:jc w:val="both"/>
        <w:rPr>
          <w:lang w:val="pt-BR"/>
        </w:rPr>
      </w:pPr>
      <w:r w:rsidRPr="00946553">
        <w:rPr>
          <w:rFonts w:ascii="Calibri" w:hAnsi="Calibri"/>
          <w:lang w:val="pt-BR"/>
        </w:rPr>
        <w:t xml:space="preserve">O </w:t>
      </w:r>
      <w:proofErr w:type="spellStart"/>
      <w:r w:rsidRPr="00946553">
        <w:rPr>
          <w:rFonts w:ascii="Calibri" w:hAnsi="Calibri"/>
          <w:lang w:val="pt-BR"/>
        </w:rPr>
        <w:t>mesorrelevo</w:t>
      </w:r>
      <w:proofErr w:type="spellEnd"/>
      <w:r w:rsidRPr="00946553">
        <w:rPr>
          <w:rFonts w:ascii="Calibri" w:hAnsi="Calibri"/>
          <w:lang w:val="pt-BR"/>
        </w:rPr>
        <w:t xml:space="preserve">, além de ser o que, junto com o clima, determina as condições de vida das plantas e dos animais e da utilização produtiva do solo, é o que nas </w:t>
      </w:r>
      <w:proofErr w:type="gramStart"/>
      <w:r w:rsidRPr="00946553">
        <w:rPr>
          <w:rFonts w:ascii="Calibri" w:hAnsi="Calibri"/>
          <w:lang w:val="pt-BR"/>
        </w:rPr>
        <w:t>visuais panorâmicas</w:t>
      </w:r>
      <w:proofErr w:type="gramEnd"/>
      <w:r w:rsidRPr="00946553">
        <w:rPr>
          <w:rFonts w:ascii="Calibri" w:hAnsi="Calibri"/>
          <w:lang w:val="pt-BR"/>
        </w:rPr>
        <w:t xml:space="preserve"> confere à paisagem sua característica básica.</w:t>
      </w:r>
    </w:p>
    <w:p w14:paraId="7501201D" w14:textId="77777777" w:rsidR="00CA1C72" w:rsidRPr="00946553" w:rsidRDefault="00DE4BF9">
      <w:pPr>
        <w:spacing w:after="40"/>
        <w:jc w:val="both"/>
        <w:rPr>
          <w:lang w:val="pt-BR"/>
        </w:rPr>
      </w:pPr>
      <w:r w:rsidRPr="00946553">
        <w:rPr>
          <w:rFonts w:ascii="Calibri" w:hAnsi="Calibri"/>
          <w:i/>
          <w:lang w:val="pt-BR"/>
        </w:rPr>
        <w:t xml:space="preserve">[Imagem Ilustrativa: Fotografia 18. Valle de Bravo (México) - As ondulações das colinas e plantações que evidenciam o </w:t>
      </w:r>
      <w:proofErr w:type="spellStart"/>
      <w:r w:rsidRPr="00946553">
        <w:rPr>
          <w:rFonts w:ascii="Calibri" w:hAnsi="Calibri"/>
          <w:i/>
          <w:lang w:val="pt-BR"/>
        </w:rPr>
        <w:t>mesorrelevo</w:t>
      </w:r>
      <w:proofErr w:type="spellEnd"/>
      <w:r w:rsidRPr="00946553">
        <w:rPr>
          <w:rFonts w:ascii="Calibri" w:hAnsi="Calibri"/>
          <w:i/>
          <w:lang w:val="pt-BR"/>
        </w:rPr>
        <w:t>.]</w:t>
      </w:r>
    </w:p>
    <w:p w14:paraId="4739F85D" w14:textId="77777777" w:rsidR="00CA1C72" w:rsidRPr="00946553" w:rsidRDefault="00DE4BF9">
      <w:pPr>
        <w:spacing w:after="120"/>
        <w:jc w:val="both"/>
        <w:rPr>
          <w:lang w:val="pt-BR"/>
        </w:rPr>
      </w:pPr>
      <w:r w:rsidRPr="00946553">
        <w:rPr>
          <w:rFonts w:ascii="Calibri" w:hAnsi="Calibri"/>
          <w:i/>
          <w:lang w:val="pt-BR"/>
        </w:rPr>
        <w:t xml:space="preserve">[Imagem Ilustrativa: Fotografia 19. El </w:t>
      </w:r>
      <w:proofErr w:type="spellStart"/>
      <w:r w:rsidRPr="00946553">
        <w:rPr>
          <w:rFonts w:ascii="Calibri" w:hAnsi="Calibri"/>
          <w:i/>
          <w:lang w:val="pt-BR"/>
        </w:rPr>
        <w:t>Bolsón</w:t>
      </w:r>
      <w:proofErr w:type="spellEnd"/>
      <w:r w:rsidRPr="00946553">
        <w:rPr>
          <w:rFonts w:ascii="Calibri" w:hAnsi="Calibri"/>
          <w:i/>
          <w:lang w:val="pt-BR"/>
        </w:rPr>
        <w:t xml:space="preserve"> (Argentina) - Terrenos acidentados que destacam o </w:t>
      </w:r>
      <w:proofErr w:type="spellStart"/>
      <w:r w:rsidRPr="00946553">
        <w:rPr>
          <w:rFonts w:ascii="Calibri" w:hAnsi="Calibri"/>
          <w:i/>
          <w:lang w:val="pt-BR"/>
        </w:rPr>
        <w:t>microrrelevo</w:t>
      </w:r>
      <w:proofErr w:type="spellEnd"/>
      <w:r w:rsidRPr="00946553">
        <w:rPr>
          <w:rFonts w:ascii="Calibri" w:hAnsi="Calibri"/>
          <w:i/>
          <w:lang w:val="pt-BR"/>
        </w:rPr>
        <w:t xml:space="preserve"> nos percursos dos turistas.]</w:t>
      </w:r>
    </w:p>
    <w:p w14:paraId="15F9DD22" w14:textId="77777777" w:rsidR="00CA1C72" w:rsidRPr="00946553" w:rsidRDefault="00DE4BF9">
      <w:pPr>
        <w:spacing w:after="120"/>
        <w:jc w:val="both"/>
        <w:rPr>
          <w:lang w:val="pt-BR"/>
        </w:rPr>
      </w:pPr>
      <w:r w:rsidRPr="00946553">
        <w:rPr>
          <w:rFonts w:ascii="Calibri" w:hAnsi="Calibri"/>
          <w:lang w:val="pt-BR"/>
        </w:rPr>
        <w:t xml:space="preserve">Em função das formas do </w:t>
      </w:r>
      <w:proofErr w:type="spellStart"/>
      <w:r w:rsidRPr="00946553">
        <w:rPr>
          <w:rFonts w:ascii="Calibri" w:hAnsi="Calibri"/>
          <w:lang w:val="pt-BR"/>
        </w:rPr>
        <w:t>mesorrelevo</w:t>
      </w:r>
      <w:proofErr w:type="spellEnd"/>
      <w:r w:rsidRPr="00946553">
        <w:rPr>
          <w:rFonts w:ascii="Calibri" w:hAnsi="Calibri"/>
          <w:lang w:val="pt-BR"/>
        </w:rPr>
        <w:t xml:space="preserve">, no quadro 4.3 identificaram-se os três primeiros tipos de paisagem (montanhoso, plano e ondulado). Estas tipologias são as que melhor se apreciam nos campos visuais abertos e de longa distância (macropaisagem). Pelo contrário, o </w:t>
      </w:r>
      <w:proofErr w:type="spellStart"/>
      <w:r w:rsidRPr="00946553">
        <w:rPr>
          <w:rFonts w:ascii="Calibri" w:hAnsi="Calibri"/>
          <w:lang w:val="pt-BR"/>
        </w:rPr>
        <w:t>microrrelevo</w:t>
      </w:r>
      <w:proofErr w:type="spellEnd"/>
      <w:r w:rsidRPr="00946553">
        <w:rPr>
          <w:rFonts w:ascii="Calibri" w:hAnsi="Calibri"/>
          <w:lang w:val="pt-BR"/>
        </w:rPr>
        <w:t xml:space="preserve"> é de grande importância nos campos visuais de curta distância, que se têm quando se entra em uma paisagem fechada (um bosque, uma pequena quebrada, etc.) ou se penetra em uma macropaisagem para efetuar um percurso pela mesma (excursão a uma montanha).</w:t>
      </w:r>
    </w:p>
    <w:p w14:paraId="2DA5108F" w14:textId="77777777" w:rsidR="00CA1C72" w:rsidRPr="00946553" w:rsidRDefault="00DE4BF9">
      <w:pPr>
        <w:spacing w:after="120"/>
        <w:jc w:val="both"/>
        <w:rPr>
          <w:lang w:val="pt-BR"/>
        </w:rPr>
      </w:pPr>
      <w:r w:rsidRPr="00946553">
        <w:rPr>
          <w:rFonts w:ascii="Calibri" w:hAnsi="Calibri"/>
          <w:lang w:val="pt-BR"/>
        </w:rPr>
        <w:t>As formas nítidas são as partes mais visíveis ou identificáveis, que por sua própria notoriedade qualificam o tema da paisagem. Uma forma nítida pode ser constituída por coisas tão distintas entre si como o cone de um vulcão, um lago ou uma flor. Tudo depende, por um lado, do que está sendo visto e, por outro, da amplitude do campo visual. Muitas formas nítidas alcançam essa qualidade pela repetição (ver seção 8).</w:t>
      </w:r>
    </w:p>
    <w:p w14:paraId="3079020F" w14:textId="77777777" w:rsidR="00CA1C72" w:rsidRPr="00946553" w:rsidRDefault="00DE4BF9">
      <w:pPr>
        <w:spacing w:after="120"/>
        <w:jc w:val="both"/>
        <w:rPr>
          <w:lang w:val="pt-BR"/>
        </w:rPr>
      </w:pPr>
      <w:r w:rsidRPr="00946553">
        <w:rPr>
          <w:rFonts w:ascii="Calibri" w:hAnsi="Calibri"/>
          <w:lang w:val="pt-BR"/>
        </w:rPr>
        <w:t>A diferenciação cinge-se a uma relação entre a paisagem e o observador que surge quando aumenta a permanência e a observação se agudiza, o que permite descobrir as partes secundárias da mesma. Cada paisagem requer um tempo distinto de permanência do observador para que este possa descobrir "as diferenças" que distinguem os componentes menores. Mediante a diferenciação, uma vez descobertas tanto a estrutura quanto a forma nítida, começam a aparecer os matizes da paisagem e o conhecimento da mesma se aperfeiçoa. De outra maneira, as mediações e passagens que unem as formas da natureza determinam a formação de uma imagem frágil e confusa da cena. É a diferenciação que se pode descobrir ao fator diversidade (ver seção 8).</w:t>
      </w:r>
    </w:p>
    <w:p w14:paraId="2D50D790" w14:textId="77777777" w:rsidR="00CA1C72" w:rsidRPr="00946553" w:rsidRDefault="00DE4BF9">
      <w:pPr>
        <w:spacing w:after="120"/>
        <w:jc w:val="both"/>
        <w:rPr>
          <w:lang w:val="pt-BR"/>
        </w:rPr>
      </w:pPr>
      <w:r w:rsidRPr="00946553">
        <w:rPr>
          <w:rFonts w:ascii="Calibri" w:hAnsi="Calibri"/>
          <w:lang w:val="pt-BR"/>
        </w:rPr>
        <w:t>Uma paisagem andina pode ajudar a compreender como são e como se combinam os três fatores que acabamos de definir. Nele, a estrutura fica determinada pelo próprio relevo das montanhas que estão sendo vistas. As formas nítidas poderiam ser a montanha mais alta que ocupa o primeiro plano, os bosques que crescem em suas encostas e um lago que se estende a seu pé; e a diferenciação, o mecanismo mediante o qual, à medida que se prolonga o tempo de observação, conseguem-se descobrir não apenas as formas assinaladas, mas também os muitos componentes de cada uma delas, como: os tipos de árvores do bosque, suas maneiras de se agrupar, as diferentes alturas, idades e as diversas cores de cada espécie, os espaços de maior e menor densidade, as zonas de sombra e a forma de refletir o sol nas partes iluminadas, as transparências, as opacidades e as cores das folhas, do tronco e dos ramos, e como tais componentes se misturam entre si.</w:t>
      </w:r>
    </w:p>
    <w:p w14:paraId="116A6830" w14:textId="77777777" w:rsidR="00CA1C72" w:rsidRPr="00946553" w:rsidRDefault="00DE4BF9">
      <w:pPr>
        <w:spacing w:after="120"/>
        <w:jc w:val="both"/>
        <w:rPr>
          <w:lang w:val="pt-BR"/>
        </w:rPr>
      </w:pPr>
      <w:r w:rsidRPr="00946553">
        <w:rPr>
          <w:rFonts w:ascii="Calibri" w:hAnsi="Calibri"/>
          <w:lang w:val="pt-BR"/>
        </w:rPr>
        <w:t>Depois de investigar os fatores anteriores, a descrição da paisagem deve ser completada mediante a resposta a perguntas como as seguintes:</w:t>
      </w:r>
    </w:p>
    <w:p w14:paraId="3A2BA7BE" w14:textId="77777777" w:rsidR="00CA1C72" w:rsidRPr="00946553" w:rsidRDefault="00DE4BF9">
      <w:pPr>
        <w:spacing w:after="120"/>
        <w:jc w:val="both"/>
        <w:rPr>
          <w:lang w:val="pt-BR"/>
        </w:rPr>
      </w:pPr>
      <w:r w:rsidRPr="00946553">
        <w:rPr>
          <w:rFonts w:ascii="Calibri" w:hAnsi="Calibri"/>
          <w:lang w:val="pt-BR"/>
        </w:rPr>
        <w:t>• Quais são as partes do ambiente natural em que a paisagem encontra sua melhor expressão?</w:t>
      </w:r>
    </w:p>
    <w:p w14:paraId="37CF079B" w14:textId="77777777" w:rsidR="00CA1C72" w:rsidRPr="00946553" w:rsidRDefault="00DE4BF9">
      <w:pPr>
        <w:spacing w:after="120"/>
        <w:jc w:val="both"/>
        <w:rPr>
          <w:lang w:val="pt-BR"/>
        </w:rPr>
      </w:pPr>
      <w:r w:rsidRPr="00946553">
        <w:rPr>
          <w:rFonts w:ascii="Calibri" w:hAnsi="Calibri"/>
          <w:lang w:val="pt-BR"/>
        </w:rPr>
        <w:t>• Quais são os melhores momentos do dia e do ano para visualizá-la?</w:t>
      </w:r>
    </w:p>
    <w:p w14:paraId="1C638826" w14:textId="77777777" w:rsidR="00CA1C72" w:rsidRPr="00946553" w:rsidRDefault="00DE4BF9">
      <w:pPr>
        <w:spacing w:after="120"/>
        <w:jc w:val="both"/>
        <w:rPr>
          <w:lang w:val="pt-BR"/>
        </w:rPr>
      </w:pPr>
      <w:r w:rsidRPr="00946553">
        <w:rPr>
          <w:rFonts w:ascii="Calibri" w:hAnsi="Calibri"/>
          <w:lang w:val="pt-BR"/>
        </w:rPr>
        <w:t>• Que particularidades cada local apresenta em especial e qual é o melhor campo visual para cada um deles?</w:t>
      </w:r>
    </w:p>
    <w:p w14:paraId="316ACE2E" w14:textId="77777777" w:rsidR="00CA1C72" w:rsidRPr="00946553" w:rsidRDefault="00DE4BF9">
      <w:pPr>
        <w:spacing w:after="120"/>
        <w:jc w:val="both"/>
        <w:rPr>
          <w:lang w:val="pt-BR"/>
        </w:rPr>
      </w:pPr>
      <w:r w:rsidRPr="00946553">
        <w:rPr>
          <w:rFonts w:ascii="Calibri" w:hAnsi="Calibri"/>
          <w:lang w:val="pt-BR"/>
        </w:rPr>
        <w:t>• Quais são os trechos do percurso em que se deve diminuir a marcha?</w:t>
      </w:r>
    </w:p>
    <w:p w14:paraId="69749346" w14:textId="77777777" w:rsidR="00CA1C72" w:rsidRPr="00946553" w:rsidRDefault="00DE4BF9">
      <w:pPr>
        <w:spacing w:after="120"/>
        <w:jc w:val="both"/>
        <w:rPr>
          <w:lang w:val="pt-BR"/>
        </w:rPr>
      </w:pPr>
      <w:r w:rsidRPr="00946553">
        <w:rPr>
          <w:rFonts w:ascii="Calibri" w:hAnsi="Calibri"/>
          <w:lang w:val="pt-BR"/>
        </w:rPr>
        <w:t>• Onde estão os pontos de visão detida?</w:t>
      </w:r>
    </w:p>
    <w:p w14:paraId="3842D918" w14:textId="77777777" w:rsidR="00CA1C72" w:rsidRPr="00946553" w:rsidRDefault="00DE4BF9">
      <w:pPr>
        <w:spacing w:after="120"/>
        <w:jc w:val="both"/>
        <w:rPr>
          <w:lang w:val="pt-BR"/>
        </w:rPr>
      </w:pPr>
      <w:r w:rsidRPr="00946553">
        <w:rPr>
          <w:rFonts w:ascii="Calibri" w:hAnsi="Calibri"/>
          <w:lang w:val="pt-BR"/>
        </w:rPr>
        <w:t>• Quais são as superfícies de penetração e as paisagens de visão externa?</w:t>
      </w:r>
    </w:p>
    <w:p w14:paraId="778F4070" w14:textId="77777777" w:rsidR="00CA1C72" w:rsidRPr="00946553" w:rsidRDefault="00DE4BF9">
      <w:pPr>
        <w:spacing w:after="120"/>
        <w:jc w:val="both"/>
        <w:rPr>
          <w:lang w:val="pt-BR"/>
        </w:rPr>
      </w:pPr>
      <w:r w:rsidRPr="00946553">
        <w:rPr>
          <w:rFonts w:ascii="Calibri" w:hAnsi="Calibri"/>
          <w:lang w:val="pt-BR"/>
        </w:rPr>
        <w:t>• Quais devem ser as sequências que guiam o traçado das trilhas?</w:t>
      </w:r>
    </w:p>
    <w:p w14:paraId="4DA7F6E8" w14:textId="77777777" w:rsidR="00CA1C72" w:rsidRPr="00946553" w:rsidRDefault="00DE4BF9">
      <w:pPr>
        <w:spacing w:after="120"/>
        <w:jc w:val="both"/>
        <w:rPr>
          <w:lang w:val="pt-BR"/>
        </w:rPr>
      </w:pPr>
      <w:r w:rsidRPr="00946553">
        <w:rPr>
          <w:rFonts w:ascii="Calibri" w:hAnsi="Calibri"/>
          <w:lang w:val="pt-BR"/>
        </w:rPr>
        <w:t>A função dos três primeiros dados, obtida por meio das perguntas anteriores, é facilitar a descoberta da estrutura, da forma nítida e dos elementos de diferenciação; e a dos quatro últimos é ilustrar acerca dos modos de experimentar a paisagem.</w:t>
      </w:r>
    </w:p>
    <w:p w14:paraId="3FB8039D" w14:textId="77777777" w:rsidR="00CA1C72" w:rsidRPr="00946553" w:rsidRDefault="00DE4BF9">
      <w:pPr>
        <w:spacing w:before="240" w:after="120"/>
        <w:rPr>
          <w:lang w:val="pt-BR"/>
        </w:rPr>
      </w:pPr>
      <w:r w:rsidRPr="00946553">
        <w:rPr>
          <w:rFonts w:ascii="Calibri" w:hAnsi="Calibri"/>
          <w:b/>
          <w:sz w:val="32"/>
          <w:lang w:val="pt-BR"/>
        </w:rPr>
        <w:t>11. COMPONENTES SENSORIAIS DA PAISAGEM</w:t>
      </w:r>
    </w:p>
    <w:p w14:paraId="116F7601" w14:textId="77777777" w:rsidR="00CA1C72" w:rsidRPr="00946553" w:rsidRDefault="00DE4BF9">
      <w:pPr>
        <w:spacing w:after="120"/>
        <w:jc w:val="both"/>
        <w:rPr>
          <w:lang w:val="pt-BR"/>
        </w:rPr>
      </w:pPr>
      <w:r w:rsidRPr="00946553">
        <w:rPr>
          <w:rFonts w:ascii="Calibri" w:hAnsi="Calibri"/>
          <w:lang w:val="pt-BR"/>
        </w:rPr>
        <w:t xml:space="preserve">Como o homem entra em contato com o mundo exterior por meio dos sentidos, essa experiência depende, obviamente, de sua capacidade sensorial. A respeito disso, </w:t>
      </w:r>
      <w:proofErr w:type="spellStart"/>
      <w:r w:rsidRPr="00946553">
        <w:rPr>
          <w:rFonts w:ascii="Calibri" w:hAnsi="Calibri"/>
          <w:lang w:val="pt-BR"/>
        </w:rPr>
        <w:t>Bartley</w:t>
      </w:r>
      <w:proofErr w:type="spellEnd"/>
      <w:r w:rsidRPr="00946553">
        <w:rPr>
          <w:rFonts w:ascii="Calibri" w:hAnsi="Calibri"/>
          <w:lang w:val="pt-BR"/>
        </w:rPr>
        <w:t xml:space="preserve"> afirma:</w:t>
      </w:r>
    </w:p>
    <w:p w14:paraId="7C0EC147" w14:textId="77777777" w:rsidR="00CA1C72" w:rsidRPr="00946553" w:rsidRDefault="00DE4BF9">
      <w:pPr>
        <w:spacing w:after="120"/>
        <w:ind w:left="720" w:right="720"/>
        <w:jc w:val="both"/>
        <w:rPr>
          <w:lang w:val="pt-BR"/>
        </w:rPr>
      </w:pPr>
      <w:r w:rsidRPr="00946553">
        <w:rPr>
          <w:rFonts w:ascii="Calibri" w:hAnsi="Calibri"/>
          <w:i/>
          <w:sz w:val="21"/>
          <w:lang w:val="pt-BR"/>
        </w:rPr>
        <w:t>O organismo humano possui dez modalidades sensoriais que respondem ao mundo externo. São elas: a visão, a audição, a pressão e o tato, a temperatura, a cinestesia (o sentido muscular), a dor, o paladar, o olfato, o sentido vestibular e o sentido químico comum. Esta classificação apoia-se em quatro critérios principais, que prevaleceram por muito tempo. O primeiro desses critérios é que, para isolar uma modalidade sensorial, deve-se demonstrar que a experiência que a constitui é única. O segundo é o reconhecimento de que existe um tipo especial de órgão terminal como mediador da experiência. O terceiro é a existência de uma via nervosa separada, que parte do órgão sensorial até o cérebro; e o quarto é a demonstração de que há um tipo ou traço especial de energia que atua como estímulo adequado. Se esses quatro critérios forem satisfeitos, então se pode diferenciar uma determinada modalidade sensorial. Seu uso permitiu que aparecesse um número de modalidades que vão além dos cinco sentidos clássicos dos gregos. [cite: 37]</w:t>
      </w:r>
    </w:p>
    <w:p w14:paraId="5D19B47B" w14:textId="77777777" w:rsidR="00CA1C72" w:rsidRPr="00946553" w:rsidRDefault="00CA1C72">
      <w:pPr>
        <w:spacing w:after="0"/>
        <w:rPr>
          <w:sz w:val="0"/>
          <w:szCs w:val="0"/>
          <w:lang w:val="pt-BR"/>
        </w:rPr>
        <w:sectPr w:rsidR="00CA1C72" w:rsidRPr="00946553" w:rsidSect="00034616">
          <w:pgSz w:w="12240" w:h="15840"/>
          <w:pgMar w:top="1440" w:right="1440" w:bottom="1440" w:left="1440" w:header="0" w:footer="0" w:gutter="0"/>
          <w:pgNumType w:start="1"/>
          <w:cols w:space="720"/>
          <w:docGrid w:linePitch="360"/>
        </w:sectPr>
      </w:pPr>
    </w:p>
    <w:p w14:paraId="3E2DBDE8" w14:textId="77777777" w:rsidR="00CA1C72" w:rsidRPr="00946553" w:rsidRDefault="00DE4BF9">
      <w:pPr>
        <w:jc w:val="center"/>
        <w:rPr>
          <w:lang w:val="pt-BR"/>
        </w:rPr>
      </w:pPr>
      <w:r w:rsidRPr="00946553">
        <w:rPr>
          <w:rFonts w:ascii="Calibri" w:hAnsi="Calibri"/>
          <w:b/>
          <w:sz w:val="40"/>
          <w:lang w:val="pt-BR"/>
        </w:rPr>
        <w:t>Capítulo 4: O Espaço Turístico Natural</w:t>
      </w:r>
    </w:p>
    <w:p w14:paraId="7BDB4458" w14:textId="77777777" w:rsidR="00CA1C72" w:rsidRPr="00946553" w:rsidRDefault="00DE4BF9">
      <w:pPr>
        <w:jc w:val="center"/>
        <w:rPr>
          <w:lang w:val="pt-BR"/>
        </w:rPr>
      </w:pPr>
      <w:r w:rsidRPr="00946553">
        <w:rPr>
          <w:rFonts w:ascii="Calibri" w:hAnsi="Calibri"/>
          <w:i/>
          <w:sz w:val="26"/>
          <w:lang w:val="pt-BR"/>
        </w:rPr>
        <w:t>Percepção, Componentes Sensoriais e Visualização da Paisagem</w:t>
      </w:r>
    </w:p>
    <w:p w14:paraId="25D9E6B8" w14:textId="77777777" w:rsidR="00CA1C72" w:rsidRPr="00946553" w:rsidRDefault="00CA1C72">
      <w:pPr>
        <w:rPr>
          <w:lang w:val="pt-BR"/>
        </w:rPr>
      </w:pPr>
    </w:p>
    <w:p w14:paraId="3374F956" w14:textId="77777777" w:rsidR="00CA1C72" w:rsidRPr="00946553" w:rsidRDefault="00DE4BF9">
      <w:pPr>
        <w:spacing w:after="120"/>
        <w:rPr>
          <w:lang w:val="pt-BR"/>
        </w:rPr>
      </w:pPr>
      <w:r w:rsidRPr="00946553">
        <w:rPr>
          <w:rFonts w:ascii="Calibri" w:hAnsi="Calibri"/>
          <w:lang w:val="pt-BR"/>
        </w:rPr>
        <w:t xml:space="preserve">Fotografia 20. </w:t>
      </w:r>
      <w:proofErr w:type="spellStart"/>
      <w:r w:rsidRPr="00946553">
        <w:rPr>
          <w:rFonts w:ascii="Calibri" w:hAnsi="Calibri"/>
          <w:lang w:val="pt-BR"/>
        </w:rPr>
        <w:t>Michoacán</w:t>
      </w:r>
      <w:proofErr w:type="spellEnd"/>
      <w:r w:rsidRPr="00946553">
        <w:rPr>
          <w:rFonts w:ascii="Calibri" w:hAnsi="Calibri"/>
          <w:lang w:val="pt-BR"/>
        </w:rPr>
        <w:t xml:space="preserve"> (México)</w:t>
      </w:r>
    </w:p>
    <w:p w14:paraId="298E1F93" w14:textId="77777777" w:rsidR="00CA1C72" w:rsidRPr="00946553" w:rsidRDefault="00DE4BF9">
      <w:pPr>
        <w:spacing w:after="120"/>
        <w:rPr>
          <w:lang w:val="pt-BR"/>
        </w:rPr>
      </w:pPr>
      <w:r w:rsidRPr="00946553">
        <w:rPr>
          <w:rFonts w:ascii="Calibri" w:hAnsi="Calibri"/>
          <w:lang w:val="pt-BR"/>
        </w:rPr>
        <w:t xml:space="preserve">As borboletas-monarca que todos os anos chegam do Canadá para passar o inverno nas florestas de </w:t>
      </w:r>
      <w:proofErr w:type="spellStart"/>
      <w:r w:rsidRPr="00946553">
        <w:rPr>
          <w:rFonts w:ascii="Calibri" w:hAnsi="Calibri"/>
          <w:lang w:val="pt-BR"/>
        </w:rPr>
        <w:t>Michoacán</w:t>
      </w:r>
      <w:proofErr w:type="spellEnd"/>
      <w:r w:rsidRPr="00946553">
        <w:rPr>
          <w:rFonts w:ascii="Calibri" w:hAnsi="Calibri"/>
          <w:lang w:val="pt-BR"/>
        </w:rPr>
        <w:t xml:space="preserve">, ou o morro El Pastel na Barranca </w:t>
      </w:r>
      <w:proofErr w:type="spellStart"/>
      <w:r w:rsidRPr="00946553">
        <w:rPr>
          <w:rFonts w:ascii="Calibri" w:hAnsi="Calibri"/>
          <w:lang w:val="pt-BR"/>
        </w:rPr>
        <w:t>del</w:t>
      </w:r>
      <w:proofErr w:type="spellEnd"/>
      <w:r w:rsidRPr="00946553">
        <w:rPr>
          <w:rFonts w:ascii="Calibri" w:hAnsi="Calibri"/>
          <w:lang w:val="pt-BR"/>
        </w:rPr>
        <w:t xml:space="preserve"> Cobre, situada em </w:t>
      </w:r>
      <w:proofErr w:type="spellStart"/>
      <w:r w:rsidRPr="00946553">
        <w:rPr>
          <w:rFonts w:ascii="Calibri" w:hAnsi="Calibri"/>
          <w:lang w:val="pt-BR"/>
        </w:rPr>
        <w:t>Creel</w:t>
      </w:r>
      <w:proofErr w:type="spellEnd"/>
      <w:r w:rsidRPr="00946553">
        <w:rPr>
          <w:rFonts w:ascii="Calibri" w:hAnsi="Calibri"/>
          <w:lang w:val="pt-BR"/>
        </w:rPr>
        <w:t xml:space="preserve">, os elefantes-marinhos, que vivem protegidos no parque natural da península de Valdés, ou os famosos </w:t>
      </w:r>
      <w:proofErr w:type="spellStart"/>
      <w:r w:rsidRPr="00946553">
        <w:rPr>
          <w:rFonts w:ascii="Calibri" w:hAnsi="Calibri"/>
          <w:lang w:val="pt-BR"/>
        </w:rPr>
        <w:t>farallones</w:t>
      </w:r>
      <w:proofErr w:type="spellEnd"/>
      <w:r w:rsidRPr="00946553">
        <w:rPr>
          <w:rFonts w:ascii="Calibri" w:hAnsi="Calibri"/>
          <w:lang w:val="pt-BR"/>
        </w:rPr>
        <w:t xml:space="preserve"> (paredões rochosos) da ilha de Capri, são alguns dos infinitos traços da natureza que aportam formas nítidas e constituem-se em algumas das paisagens mais lembradas.</w:t>
      </w:r>
    </w:p>
    <w:p w14:paraId="4C5E213E" w14:textId="77777777" w:rsidR="00CA1C72" w:rsidRPr="00946553" w:rsidRDefault="00DE4BF9">
      <w:pPr>
        <w:spacing w:after="120"/>
        <w:rPr>
          <w:lang w:val="pt-BR"/>
        </w:rPr>
      </w:pPr>
      <w:r w:rsidRPr="00946553">
        <w:rPr>
          <w:rFonts w:ascii="Calibri" w:hAnsi="Calibri"/>
          <w:lang w:val="pt-BR"/>
        </w:rPr>
        <w:t xml:space="preserve">Fotografia 21. </w:t>
      </w:r>
      <w:proofErr w:type="spellStart"/>
      <w:r w:rsidRPr="00946553">
        <w:rPr>
          <w:rFonts w:ascii="Calibri" w:hAnsi="Calibri"/>
          <w:lang w:val="pt-BR"/>
        </w:rPr>
        <w:t>Creel</w:t>
      </w:r>
      <w:proofErr w:type="spellEnd"/>
      <w:r w:rsidRPr="00946553">
        <w:rPr>
          <w:rFonts w:ascii="Calibri" w:hAnsi="Calibri"/>
          <w:lang w:val="pt-BR"/>
        </w:rPr>
        <w:t xml:space="preserve"> (México)</w:t>
      </w:r>
      <w:r w:rsidRPr="00946553">
        <w:rPr>
          <w:rFonts w:ascii="Calibri" w:hAnsi="Calibri"/>
          <w:lang w:val="pt-BR"/>
        </w:rPr>
        <w:br/>
        <w:t>Fotografia 22. Península de Valdés (Argentina)</w:t>
      </w:r>
    </w:p>
    <w:p w14:paraId="522E355E" w14:textId="77777777" w:rsidR="00CA1C72" w:rsidRPr="00946553" w:rsidRDefault="00DE4BF9">
      <w:pPr>
        <w:spacing w:after="120"/>
        <w:rPr>
          <w:lang w:val="pt-BR"/>
        </w:rPr>
      </w:pPr>
      <w:r w:rsidRPr="00946553">
        <w:rPr>
          <w:rFonts w:ascii="Calibri" w:hAnsi="Calibri"/>
          <w:lang w:val="pt-BR"/>
        </w:rPr>
        <w:t xml:space="preserve">O lago </w:t>
      </w:r>
      <w:proofErr w:type="spellStart"/>
      <w:r w:rsidRPr="00946553">
        <w:rPr>
          <w:rFonts w:ascii="Calibri" w:hAnsi="Calibri"/>
          <w:lang w:val="pt-BR"/>
        </w:rPr>
        <w:t>Angostura</w:t>
      </w:r>
      <w:proofErr w:type="spellEnd"/>
      <w:r w:rsidRPr="00946553">
        <w:rPr>
          <w:rFonts w:ascii="Calibri" w:hAnsi="Calibri"/>
          <w:lang w:val="pt-BR"/>
        </w:rPr>
        <w:t xml:space="preserve">, contemplado a partir do morro Belvedere na província de Neuquén, é um bom exemplo de uma paisagem heterogênea, cujos matizes só podem ser apreendidos se o turista permanecer nos postos de observação o tempo necessário para observar todos os seus componentes. A forma nítida é o lago, a estrutura é dada pela forma do mesmo e a diferenciação permite descobrir a pequena ilha do fundo, as montanhas que fecham a cena, </w:t>
      </w:r>
      <w:proofErr w:type="gramStart"/>
      <w:r w:rsidRPr="00946553">
        <w:rPr>
          <w:rFonts w:ascii="Calibri" w:hAnsi="Calibri"/>
          <w:lang w:val="pt-BR"/>
        </w:rPr>
        <w:t>os árvores</w:t>
      </w:r>
      <w:proofErr w:type="gramEnd"/>
      <w:r w:rsidRPr="00946553">
        <w:rPr>
          <w:rFonts w:ascii="Calibri" w:hAnsi="Calibri"/>
          <w:lang w:val="pt-BR"/>
        </w:rPr>
        <w:t xml:space="preserve"> das línguas de terra que formam a enseada do primeiro plano, as partes de areia das margens, alguns troncos secos no ilhéu do meio, a forma e o reflexo das árvores da esquerda; assim como a qualidade das folhas e dos ramos do mesmo tipo de árvore, que se encontram situados diante do ponto de observação.</w:t>
      </w:r>
    </w:p>
    <w:p w14:paraId="51C23BED" w14:textId="77777777" w:rsidR="00CA1C72" w:rsidRPr="00946553" w:rsidRDefault="00DE4BF9">
      <w:pPr>
        <w:spacing w:after="120"/>
        <w:rPr>
          <w:lang w:val="pt-BR"/>
        </w:rPr>
      </w:pPr>
      <w:r w:rsidRPr="00946553">
        <w:rPr>
          <w:rFonts w:ascii="Calibri" w:hAnsi="Calibri"/>
          <w:lang w:val="pt-BR"/>
        </w:rPr>
        <w:t>Fotografia 23. Capri (Itália)</w:t>
      </w:r>
      <w:r w:rsidRPr="00946553">
        <w:rPr>
          <w:rFonts w:ascii="Calibri" w:hAnsi="Calibri"/>
          <w:lang w:val="pt-BR"/>
        </w:rPr>
        <w:br/>
        <w:t>Fotografia 24. Neuquén (Argentina)</w:t>
      </w:r>
    </w:p>
    <w:p w14:paraId="2381D8B4" w14:textId="77777777" w:rsidR="00CA1C72" w:rsidRPr="00946553" w:rsidRDefault="00DE4BF9">
      <w:pPr>
        <w:spacing w:before="280" w:after="80"/>
        <w:rPr>
          <w:lang w:val="pt-BR"/>
        </w:rPr>
      </w:pPr>
      <w:r w:rsidRPr="00946553">
        <w:rPr>
          <w:rFonts w:ascii="Calibri" w:hAnsi="Calibri"/>
          <w:b/>
          <w:sz w:val="30"/>
          <w:lang w:val="pt-BR"/>
        </w:rPr>
        <w:t>A Experiência Sensorial na Paisagem</w:t>
      </w:r>
    </w:p>
    <w:p w14:paraId="4763308E" w14:textId="77777777" w:rsidR="00CA1C72" w:rsidRPr="00946553" w:rsidRDefault="00DE4BF9">
      <w:pPr>
        <w:spacing w:after="120"/>
        <w:rPr>
          <w:lang w:val="pt-BR"/>
        </w:rPr>
      </w:pPr>
      <w:r w:rsidRPr="00946553">
        <w:rPr>
          <w:rFonts w:ascii="Calibri" w:hAnsi="Calibri"/>
          <w:lang w:val="pt-BR"/>
        </w:rPr>
        <w:t xml:space="preserve">A paisagem contém todos os tipos de energia necessários para estimular as dez modalidades sensoriais citadas por </w:t>
      </w:r>
      <w:proofErr w:type="spellStart"/>
      <w:r w:rsidRPr="00946553">
        <w:rPr>
          <w:rFonts w:ascii="Calibri" w:hAnsi="Calibri"/>
          <w:lang w:val="pt-BR"/>
        </w:rPr>
        <w:t>Bartley</w:t>
      </w:r>
      <w:proofErr w:type="spellEnd"/>
      <w:r w:rsidRPr="00946553">
        <w:rPr>
          <w:rFonts w:ascii="Calibri" w:hAnsi="Calibri"/>
          <w:lang w:val="pt-BR"/>
        </w:rPr>
        <w:t>, que se combinam na percepção. De todas elas, a visão, como diz Hall, foi a última a formar-se e é a mais complexa, mas também a mais importante.</w:t>
      </w:r>
    </w:p>
    <w:p w14:paraId="434A9625" w14:textId="77777777" w:rsidR="00CA1C72" w:rsidRPr="00946553" w:rsidRDefault="00DE4BF9">
      <w:pPr>
        <w:spacing w:after="120"/>
        <w:rPr>
          <w:lang w:val="pt-BR"/>
        </w:rPr>
      </w:pPr>
      <w:r w:rsidRPr="00946553">
        <w:rPr>
          <w:rFonts w:ascii="Calibri" w:hAnsi="Calibri"/>
          <w:lang w:val="pt-BR"/>
        </w:rPr>
        <w:t>Cada sentido especializou-se em captar uma parte da realidade. O da visão, depois o da audição e por fim o do olfato (nessa ordem), são receptores da distância, que é o registro mais direto do espaço físico. O olfato, quando se ativa, completa a imagem da paisagem com lembranças mais duradouras do que as aportadas por qualquer um dos outros sentidos. A audição, um dos sentidos mais especializados, recolhe da paisagem todos os sons produzidos na natureza, completamente distintos dos ruídos artificiais que escutamos na cidade, enquanto por intermédio do tato podemos perceber a textura das coisas que vemos ao tomar "contato" com elas.</w:t>
      </w:r>
    </w:p>
    <w:p w14:paraId="1F6EEC20" w14:textId="77777777" w:rsidR="00CA1C72" w:rsidRPr="00946553" w:rsidRDefault="00DE4BF9">
      <w:pPr>
        <w:spacing w:after="120"/>
        <w:rPr>
          <w:lang w:val="pt-BR"/>
        </w:rPr>
      </w:pPr>
      <w:r w:rsidRPr="00946553">
        <w:rPr>
          <w:rFonts w:ascii="Calibri" w:hAnsi="Calibri"/>
          <w:lang w:val="pt-BR"/>
        </w:rPr>
        <w:t xml:space="preserve">Há dois tipos de tato: um ativo (tocar) e outro passivo (ser tocado), ambos igualmente importantes para completar as imagens da paisagem, porque permitem conhecer como é a superfície de uma </w:t>
      </w:r>
      <w:proofErr w:type="spellStart"/>
      <w:r w:rsidRPr="00946553">
        <w:rPr>
          <w:rFonts w:ascii="Calibri" w:hAnsi="Calibri"/>
          <w:lang w:val="pt-BR"/>
        </w:rPr>
        <w:t>piedra</w:t>
      </w:r>
      <w:proofErr w:type="spellEnd"/>
      <w:r w:rsidRPr="00946553">
        <w:rPr>
          <w:rFonts w:ascii="Calibri" w:hAnsi="Calibri"/>
          <w:lang w:val="pt-BR"/>
        </w:rPr>
        <w:t xml:space="preserve"> quando a tocamos ou como é uma selva quando nos tocam os ramos e os arbustos ao avançar por uma trilha. Muito unidas a essas sensações estão as cinestésicas, por meio das quais ampliamos as percepções do tato por intermédio dos movimentos corporais e dos músculos.</w:t>
      </w:r>
    </w:p>
    <w:p w14:paraId="7D654390" w14:textId="77777777" w:rsidR="00CA1C72" w:rsidRPr="00946553" w:rsidRDefault="00DE4BF9">
      <w:pPr>
        <w:spacing w:after="120"/>
        <w:rPr>
          <w:lang w:val="pt-BR"/>
        </w:rPr>
      </w:pPr>
      <w:r w:rsidRPr="00946553">
        <w:rPr>
          <w:rFonts w:ascii="Calibri" w:hAnsi="Calibri"/>
          <w:lang w:val="pt-BR"/>
        </w:rPr>
        <w:t>Os movimentos corporais referem-se ao campo gravitacional, ao terreno sobre o qual alguém se senta ou se deita. Todas as participações dos músculos têm o caráter de uma sequência e proporcionam pedaços sucessivos de informação, mais do que uma apreciação total e simultânea do espaço.</w:t>
      </w:r>
    </w:p>
    <w:p w14:paraId="30DDF781" w14:textId="77777777" w:rsidR="00CA1C72" w:rsidRPr="00946553" w:rsidRDefault="00DE4BF9">
      <w:pPr>
        <w:spacing w:after="120"/>
        <w:rPr>
          <w:lang w:val="pt-BR"/>
        </w:rPr>
      </w:pPr>
      <w:r w:rsidRPr="00946553">
        <w:rPr>
          <w:rFonts w:ascii="Calibri" w:hAnsi="Calibri"/>
          <w:lang w:val="pt-BR"/>
        </w:rPr>
        <w:t>Depois está o registro vestibular, o qual se localiza na parte não auditiva do ouvido interno. Tal registro funciona involuntariamente, capta a sensação de equilíbrio e nele tem origem a vertigem, que às vezes o turista experimenta quando se debruça sobre um precipício. Outras sensações muito importantes são as térmicas, que percebemos através da pele quando nos expomos ao sol ou mergulhamos na água. Em contrapartida, a dor, o paladar e o sentido químico comum participam apenas esporadicamente na percepção da paisagem. O primeiro, como proteção do indivíduo; o segundo, quando se nos ocorre provar o sabor da água, de uma fruta ou de uma erva e, o último, ao respirar pólen ou ser tocados por uma planta irritante para a pele.</w:t>
      </w:r>
    </w:p>
    <w:p w14:paraId="4E6CE402" w14:textId="77777777" w:rsidR="00CA1C72" w:rsidRPr="00946553" w:rsidRDefault="00DE4BF9">
      <w:pPr>
        <w:spacing w:after="120"/>
      </w:pPr>
      <w:r w:rsidRPr="00946553">
        <w:rPr>
          <w:rFonts w:ascii="Calibri" w:hAnsi="Calibri"/>
        </w:rPr>
        <w:t>38 Hall, Edward T., op. cit., pág. 84.</w:t>
      </w:r>
    </w:p>
    <w:p w14:paraId="4273F9E4" w14:textId="77777777" w:rsidR="00CA1C72" w:rsidRPr="00946553" w:rsidRDefault="00DE4BF9">
      <w:pPr>
        <w:spacing w:after="120"/>
      </w:pPr>
      <w:r w:rsidRPr="00946553">
        <w:rPr>
          <w:rFonts w:ascii="Calibri" w:hAnsi="Calibri"/>
        </w:rPr>
        <w:t>39 Howard Bartley, S., op. cit., pág. 261.</w:t>
      </w:r>
    </w:p>
    <w:p w14:paraId="76467F82" w14:textId="77777777" w:rsidR="00CA1C72" w:rsidRPr="00946553" w:rsidRDefault="00DE4BF9">
      <w:pPr>
        <w:spacing w:after="120"/>
        <w:rPr>
          <w:lang w:val="pt-BR"/>
        </w:rPr>
      </w:pPr>
      <w:r w:rsidRPr="00946553">
        <w:rPr>
          <w:rFonts w:ascii="Calibri" w:hAnsi="Calibri"/>
          <w:lang w:val="pt-BR"/>
        </w:rPr>
        <w:t xml:space="preserve">Retornemos ao exemplo da paisagem andina, utilizado para explicar o fenômeno da diferenciação, e recordemos que se mencionaram, entre outras coisas, a sombra, o reflexo do sol, as </w:t>
      </w:r>
      <w:proofErr w:type="spellStart"/>
      <w:r w:rsidRPr="00946553">
        <w:rPr>
          <w:rFonts w:ascii="Calibri" w:hAnsi="Calibri"/>
          <w:lang w:val="pt-BR"/>
        </w:rPr>
        <w:t>transparencias</w:t>
      </w:r>
      <w:proofErr w:type="spellEnd"/>
      <w:r w:rsidRPr="00946553">
        <w:rPr>
          <w:rFonts w:ascii="Calibri" w:hAnsi="Calibri"/>
          <w:lang w:val="pt-BR"/>
        </w:rPr>
        <w:t xml:space="preserve"> e a cor. Todos esses elementos, junto com as formas e muitos outros mais, integram o grupo dos componentes sensoriais com os quais se constroem as imagens da paisagem. Tidos esses componentes são tantos, que muito pouco se ganharia elaborando uma lista que, devido à sua extensão, resultaria inaplicável; no entanto, depois de analisá-los para buscar suas semelhanças, vemos que se lhes pode agrupar nas oito categorias que se mostram no quadro a seguir.</w:t>
      </w:r>
    </w:p>
    <w:p w14:paraId="09969CB6" w14:textId="77777777" w:rsidR="00CA1C72" w:rsidRPr="00946553" w:rsidRDefault="00DE4BF9">
      <w:pPr>
        <w:spacing w:before="280" w:after="80"/>
        <w:rPr>
          <w:lang w:val="pt-BR"/>
        </w:rPr>
      </w:pPr>
      <w:r w:rsidRPr="00946553">
        <w:rPr>
          <w:rFonts w:ascii="Calibri" w:hAnsi="Calibri"/>
          <w:b/>
          <w:sz w:val="30"/>
          <w:lang w:val="pt-BR"/>
        </w:rPr>
        <w:t>Quadro 4.4. Componentes Sensoriais das Imagens da Paisagem Natural</w:t>
      </w:r>
    </w:p>
    <w:tbl>
      <w:tblPr>
        <w:tblW w:w="0" w:type="auto"/>
        <w:jc w:val="center"/>
        <w:tblLayout w:type="fixed"/>
        <w:tblLook w:val="04A0" w:firstRow="1" w:lastRow="0" w:firstColumn="1" w:lastColumn="0" w:noHBand="0" w:noVBand="1"/>
      </w:tblPr>
      <w:tblGrid>
        <w:gridCol w:w="4680"/>
        <w:gridCol w:w="4680"/>
      </w:tblGrid>
      <w:tr w:rsidR="00946553" w:rsidRPr="00946553" w14:paraId="22B30F3D" w14:textId="77777777">
        <w:trPr>
          <w:jc w:val="center"/>
        </w:trPr>
        <w:tc>
          <w:tcPr>
            <w:tcW w:w="4680" w:type="dxa"/>
            <w:shd w:val="clear" w:color="auto" w:fill="1F4E79"/>
            <w:tcMar>
              <w:top w:w="140" w:type="dxa"/>
              <w:left w:w="150" w:type="dxa"/>
              <w:bottom w:w="140" w:type="dxa"/>
              <w:right w:w="150" w:type="dxa"/>
            </w:tcMar>
          </w:tcPr>
          <w:p w14:paraId="7206969B" w14:textId="77777777" w:rsidR="00CA1C72" w:rsidRPr="00946553" w:rsidRDefault="00DE4BF9">
            <w:proofErr w:type="spellStart"/>
            <w:r w:rsidRPr="00946553">
              <w:rPr>
                <w:rFonts w:ascii="Calibri" w:hAnsi="Calibri"/>
                <w:b/>
              </w:rPr>
              <w:t>Categoria</w:t>
            </w:r>
            <w:proofErr w:type="spellEnd"/>
          </w:p>
        </w:tc>
        <w:tc>
          <w:tcPr>
            <w:tcW w:w="4680" w:type="dxa"/>
            <w:shd w:val="clear" w:color="auto" w:fill="1F4E79"/>
            <w:tcMar>
              <w:top w:w="140" w:type="dxa"/>
              <w:left w:w="150" w:type="dxa"/>
              <w:bottom w:w="140" w:type="dxa"/>
              <w:right w:w="150" w:type="dxa"/>
            </w:tcMar>
          </w:tcPr>
          <w:p w14:paraId="01CCA3C3" w14:textId="77777777" w:rsidR="00CA1C72" w:rsidRPr="00946553" w:rsidRDefault="00DE4BF9">
            <w:r w:rsidRPr="00946553">
              <w:rPr>
                <w:rFonts w:ascii="Calibri" w:hAnsi="Calibri"/>
                <w:b/>
              </w:rPr>
              <w:t>Exemplo</w:t>
            </w:r>
          </w:p>
        </w:tc>
      </w:tr>
      <w:tr w:rsidR="00946553" w:rsidRPr="00946553" w14:paraId="6E95B623" w14:textId="77777777">
        <w:trPr>
          <w:jc w:val="center"/>
        </w:trPr>
        <w:tc>
          <w:tcPr>
            <w:tcW w:w="4680" w:type="dxa"/>
            <w:shd w:val="clear" w:color="auto" w:fill="FFFFFF"/>
            <w:tcMar>
              <w:top w:w="100" w:type="dxa"/>
              <w:left w:w="150" w:type="dxa"/>
              <w:bottom w:w="100" w:type="dxa"/>
              <w:right w:w="150" w:type="dxa"/>
            </w:tcMar>
          </w:tcPr>
          <w:p w14:paraId="4A5C4EC2" w14:textId="77777777" w:rsidR="00CA1C72" w:rsidRPr="00946553" w:rsidRDefault="00DE4BF9">
            <w:r w:rsidRPr="00946553">
              <w:rPr>
                <w:rFonts w:ascii="Calibri" w:hAnsi="Calibri"/>
                <w:sz w:val="21"/>
              </w:rPr>
              <w:t>1. As formas</w:t>
            </w:r>
          </w:p>
        </w:tc>
        <w:tc>
          <w:tcPr>
            <w:tcW w:w="4680" w:type="dxa"/>
            <w:shd w:val="clear" w:color="auto" w:fill="FFFFFF"/>
            <w:tcMar>
              <w:top w:w="100" w:type="dxa"/>
              <w:left w:w="150" w:type="dxa"/>
              <w:bottom w:w="100" w:type="dxa"/>
              <w:right w:w="150" w:type="dxa"/>
            </w:tcMar>
          </w:tcPr>
          <w:p w14:paraId="524650C7" w14:textId="77777777" w:rsidR="00CA1C72" w:rsidRPr="00946553" w:rsidRDefault="00DE4BF9">
            <w:pPr>
              <w:rPr>
                <w:lang w:val="pt-BR"/>
              </w:rPr>
            </w:pPr>
            <w:r w:rsidRPr="00946553">
              <w:rPr>
                <w:rFonts w:ascii="Calibri" w:hAnsi="Calibri"/>
                <w:sz w:val="21"/>
                <w:lang w:val="pt-BR"/>
              </w:rPr>
              <w:t>Das plantas, os lagos, os rios, as florestas, as planícies, os animais, as nuvens, etc.</w:t>
            </w:r>
          </w:p>
        </w:tc>
      </w:tr>
      <w:tr w:rsidR="00946553" w:rsidRPr="00946553" w14:paraId="1A4727CA" w14:textId="77777777">
        <w:trPr>
          <w:jc w:val="center"/>
        </w:trPr>
        <w:tc>
          <w:tcPr>
            <w:tcW w:w="4680" w:type="dxa"/>
            <w:shd w:val="clear" w:color="auto" w:fill="F2F2F2"/>
            <w:tcMar>
              <w:top w:w="100" w:type="dxa"/>
              <w:left w:w="150" w:type="dxa"/>
              <w:bottom w:w="100" w:type="dxa"/>
              <w:right w:w="150" w:type="dxa"/>
            </w:tcMar>
          </w:tcPr>
          <w:p w14:paraId="00794060" w14:textId="77777777" w:rsidR="00CA1C72" w:rsidRPr="00946553" w:rsidRDefault="00DE4BF9">
            <w:r w:rsidRPr="00946553">
              <w:rPr>
                <w:rFonts w:ascii="Calibri" w:hAnsi="Calibri"/>
                <w:sz w:val="21"/>
              </w:rPr>
              <w:t>2. O odor</w:t>
            </w:r>
          </w:p>
        </w:tc>
        <w:tc>
          <w:tcPr>
            <w:tcW w:w="4680" w:type="dxa"/>
            <w:shd w:val="clear" w:color="auto" w:fill="F2F2F2"/>
            <w:tcMar>
              <w:top w:w="100" w:type="dxa"/>
              <w:left w:w="150" w:type="dxa"/>
              <w:bottom w:w="100" w:type="dxa"/>
              <w:right w:w="150" w:type="dxa"/>
            </w:tcMar>
          </w:tcPr>
          <w:p w14:paraId="46A74677" w14:textId="77777777" w:rsidR="00CA1C72" w:rsidRPr="00946553" w:rsidRDefault="00DE4BF9">
            <w:pPr>
              <w:rPr>
                <w:lang w:val="pt-BR"/>
              </w:rPr>
            </w:pPr>
            <w:r w:rsidRPr="00946553">
              <w:rPr>
                <w:rFonts w:ascii="Calibri" w:hAnsi="Calibri"/>
                <w:sz w:val="21"/>
                <w:lang w:val="pt-BR"/>
              </w:rPr>
              <w:t>Das flores, as plantas, as árvores, os cultivos, a terra, o mar, o ar, etc.</w:t>
            </w:r>
          </w:p>
        </w:tc>
      </w:tr>
      <w:tr w:rsidR="00946553" w:rsidRPr="00946553" w14:paraId="75D2F337" w14:textId="77777777">
        <w:trPr>
          <w:jc w:val="center"/>
        </w:trPr>
        <w:tc>
          <w:tcPr>
            <w:tcW w:w="4680" w:type="dxa"/>
            <w:shd w:val="clear" w:color="auto" w:fill="FFFFFF"/>
            <w:tcMar>
              <w:top w:w="100" w:type="dxa"/>
              <w:left w:w="150" w:type="dxa"/>
              <w:bottom w:w="100" w:type="dxa"/>
              <w:right w:w="150" w:type="dxa"/>
            </w:tcMar>
          </w:tcPr>
          <w:p w14:paraId="36CE262F" w14:textId="77777777" w:rsidR="00CA1C72" w:rsidRPr="00946553" w:rsidRDefault="00DE4BF9">
            <w:r w:rsidRPr="00946553">
              <w:rPr>
                <w:rFonts w:ascii="Calibri" w:hAnsi="Calibri"/>
                <w:sz w:val="21"/>
              </w:rPr>
              <w:t>3. A cor</w:t>
            </w:r>
          </w:p>
        </w:tc>
        <w:tc>
          <w:tcPr>
            <w:tcW w:w="4680" w:type="dxa"/>
            <w:shd w:val="clear" w:color="auto" w:fill="FFFFFF"/>
            <w:tcMar>
              <w:top w:w="100" w:type="dxa"/>
              <w:left w:w="150" w:type="dxa"/>
              <w:bottom w:w="100" w:type="dxa"/>
              <w:right w:w="150" w:type="dxa"/>
            </w:tcMar>
          </w:tcPr>
          <w:p w14:paraId="1D9B9C96" w14:textId="77777777" w:rsidR="00CA1C72" w:rsidRPr="00946553" w:rsidRDefault="00DE4BF9">
            <w:pPr>
              <w:rPr>
                <w:lang w:val="pt-BR"/>
              </w:rPr>
            </w:pPr>
            <w:r w:rsidRPr="00946553">
              <w:rPr>
                <w:rFonts w:ascii="Calibri" w:hAnsi="Calibri"/>
                <w:sz w:val="21"/>
                <w:lang w:val="pt-BR"/>
              </w:rPr>
              <w:t>Das flores, as árvores, as pradarias, o céu, as nuvens, os cultivos, a terra, as rochas, a neve, etc.</w:t>
            </w:r>
          </w:p>
        </w:tc>
      </w:tr>
      <w:tr w:rsidR="00946553" w:rsidRPr="00946553" w14:paraId="7C75B1A5" w14:textId="77777777">
        <w:trPr>
          <w:jc w:val="center"/>
        </w:trPr>
        <w:tc>
          <w:tcPr>
            <w:tcW w:w="4680" w:type="dxa"/>
            <w:shd w:val="clear" w:color="auto" w:fill="F2F2F2"/>
            <w:tcMar>
              <w:top w:w="100" w:type="dxa"/>
              <w:left w:w="150" w:type="dxa"/>
              <w:bottom w:w="100" w:type="dxa"/>
              <w:right w:w="150" w:type="dxa"/>
            </w:tcMar>
          </w:tcPr>
          <w:p w14:paraId="38C9852F" w14:textId="77777777" w:rsidR="00CA1C72" w:rsidRPr="00946553" w:rsidRDefault="00DE4BF9">
            <w:r w:rsidRPr="00946553">
              <w:rPr>
                <w:rFonts w:ascii="Calibri" w:hAnsi="Calibri"/>
                <w:sz w:val="21"/>
              </w:rPr>
              <w:t>4. A luz</w:t>
            </w:r>
          </w:p>
        </w:tc>
        <w:tc>
          <w:tcPr>
            <w:tcW w:w="4680" w:type="dxa"/>
            <w:shd w:val="clear" w:color="auto" w:fill="F2F2F2"/>
            <w:tcMar>
              <w:top w:w="100" w:type="dxa"/>
              <w:left w:w="150" w:type="dxa"/>
              <w:bottom w:w="100" w:type="dxa"/>
              <w:right w:w="150" w:type="dxa"/>
            </w:tcMar>
          </w:tcPr>
          <w:p w14:paraId="26072DD3" w14:textId="77777777" w:rsidR="00CA1C72" w:rsidRPr="00946553" w:rsidRDefault="00DE4BF9">
            <w:pPr>
              <w:rPr>
                <w:lang w:val="pt-BR"/>
              </w:rPr>
            </w:pPr>
            <w:r w:rsidRPr="00946553">
              <w:rPr>
                <w:rFonts w:ascii="Calibri" w:hAnsi="Calibri"/>
                <w:sz w:val="21"/>
                <w:lang w:val="pt-BR"/>
              </w:rPr>
              <w:t>Os brilhos, os reflexos, as transparências, as sombras, as opacidades, etc.</w:t>
            </w:r>
          </w:p>
        </w:tc>
      </w:tr>
      <w:tr w:rsidR="00946553" w:rsidRPr="00946553" w14:paraId="69507CC1" w14:textId="77777777">
        <w:trPr>
          <w:jc w:val="center"/>
        </w:trPr>
        <w:tc>
          <w:tcPr>
            <w:tcW w:w="4680" w:type="dxa"/>
            <w:shd w:val="clear" w:color="auto" w:fill="FFFFFF"/>
            <w:tcMar>
              <w:top w:w="100" w:type="dxa"/>
              <w:left w:w="150" w:type="dxa"/>
              <w:bottom w:w="100" w:type="dxa"/>
              <w:right w:w="150" w:type="dxa"/>
            </w:tcMar>
          </w:tcPr>
          <w:p w14:paraId="4A2CF769" w14:textId="77777777" w:rsidR="00CA1C72" w:rsidRPr="00946553" w:rsidRDefault="00DE4BF9">
            <w:r w:rsidRPr="00946553">
              <w:rPr>
                <w:rFonts w:ascii="Calibri" w:hAnsi="Calibri"/>
                <w:sz w:val="21"/>
              </w:rPr>
              <w:t>5. A textura</w:t>
            </w:r>
          </w:p>
        </w:tc>
        <w:tc>
          <w:tcPr>
            <w:tcW w:w="4680" w:type="dxa"/>
            <w:shd w:val="clear" w:color="auto" w:fill="FFFFFF"/>
            <w:tcMar>
              <w:top w:w="100" w:type="dxa"/>
              <w:left w:w="150" w:type="dxa"/>
              <w:bottom w:w="100" w:type="dxa"/>
              <w:right w:w="150" w:type="dxa"/>
            </w:tcMar>
          </w:tcPr>
          <w:p w14:paraId="3A1C4359" w14:textId="77777777" w:rsidR="00CA1C72" w:rsidRPr="00946553" w:rsidRDefault="00DE4BF9">
            <w:pPr>
              <w:rPr>
                <w:lang w:val="pt-BR"/>
              </w:rPr>
            </w:pPr>
            <w:r w:rsidRPr="00946553">
              <w:rPr>
                <w:rFonts w:ascii="Calibri" w:hAnsi="Calibri"/>
                <w:sz w:val="21"/>
                <w:lang w:val="pt-BR"/>
              </w:rPr>
              <w:t>Do solo, a água, os troncos, as folhas, as flores, etc.</w:t>
            </w:r>
          </w:p>
        </w:tc>
      </w:tr>
      <w:tr w:rsidR="00946553" w:rsidRPr="00946553" w14:paraId="7D2EB346" w14:textId="77777777">
        <w:trPr>
          <w:jc w:val="center"/>
        </w:trPr>
        <w:tc>
          <w:tcPr>
            <w:tcW w:w="4680" w:type="dxa"/>
            <w:shd w:val="clear" w:color="auto" w:fill="F2F2F2"/>
            <w:tcMar>
              <w:top w:w="100" w:type="dxa"/>
              <w:left w:w="150" w:type="dxa"/>
              <w:bottom w:w="100" w:type="dxa"/>
              <w:right w:w="150" w:type="dxa"/>
            </w:tcMar>
          </w:tcPr>
          <w:p w14:paraId="4FCEE6A2" w14:textId="77777777" w:rsidR="00CA1C72" w:rsidRPr="00946553" w:rsidRDefault="00DE4BF9">
            <w:r w:rsidRPr="00946553">
              <w:rPr>
                <w:rFonts w:ascii="Calibri" w:hAnsi="Calibri"/>
                <w:sz w:val="21"/>
              </w:rPr>
              <w:t xml:space="preserve">6. </w:t>
            </w:r>
            <w:proofErr w:type="gramStart"/>
            <w:r w:rsidRPr="00946553">
              <w:rPr>
                <w:rFonts w:ascii="Calibri" w:hAnsi="Calibri"/>
                <w:sz w:val="21"/>
              </w:rPr>
              <w:t>Os</w:t>
            </w:r>
            <w:proofErr w:type="gramEnd"/>
            <w:r w:rsidRPr="00946553">
              <w:rPr>
                <w:rFonts w:ascii="Calibri" w:hAnsi="Calibri"/>
                <w:sz w:val="21"/>
              </w:rPr>
              <w:t xml:space="preserve"> sons</w:t>
            </w:r>
          </w:p>
        </w:tc>
        <w:tc>
          <w:tcPr>
            <w:tcW w:w="4680" w:type="dxa"/>
            <w:shd w:val="clear" w:color="auto" w:fill="F2F2F2"/>
            <w:tcMar>
              <w:top w:w="100" w:type="dxa"/>
              <w:left w:w="150" w:type="dxa"/>
              <w:bottom w:w="100" w:type="dxa"/>
              <w:right w:w="150" w:type="dxa"/>
            </w:tcMar>
          </w:tcPr>
          <w:p w14:paraId="4F72AB9E" w14:textId="77777777" w:rsidR="00CA1C72" w:rsidRPr="00946553" w:rsidRDefault="00DE4BF9">
            <w:pPr>
              <w:rPr>
                <w:lang w:val="pt-BR"/>
              </w:rPr>
            </w:pPr>
            <w:r w:rsidRPr="00946553">
              <w:rPr>
                <w:rFonts w:ascii="Calibri" w:hAnsi="Calibri"/>
                <w:sz w:val="21"/>
                <w:lang w:val="pt-BR"/>
              </w:rPr>
              <w:t>Da água, o gelo, as folhas, os pássaros, os insetos, os ventos, etc.</w:t>
            </w:r>
          </w:p>
        </w:tc>
      </w:tr>
      <w:tr w:rsidR="00946553" w:rsidRPr="00946553" w14:paraId="581BA612" w14:textId="77777777">
        <w:trPr>
          <w:jc w:val="center"/>
        </w:trPr>
        <w:tc>
          <w:tcPr>
            <w:tcW w:w="4680" w:type="dxa"/>
            <w:shd w:val="clear" w:color="auto" w:fill="FFFFFF"/>
            <w:tcMar>
              <w:top w:w="100" w:type="dxa"/>
              <w:left w:w="150" w:type="dxa"/>
              <w:bottom w:w="100" w:type="dxa"/>
              <w:right w:w="150" w:type="dxa"/>
            </w:tcMar>
          </w:tcPr>
          <w:p w14:paraId="03A06D55" w14:textId="77777777" w:rsidR="00CA1C72" w:rsidRPr="00946553" w:rsidRDefault="00DE4BF9">
            <w:r w:rsidRPr="00946553">
              <w:rPr>
                <w:rFonts w:ascii="Calibri" w:hAnsi="Calibri"/>
                <w:sz w:val="21"/>
              </w:rPr>
              <w:t>7. A temperatura</w:t>
            </w:r>
          </w:p>
        </w:tc>
        <w:tc>
          <w:tcPr>
            <w:tcW w:w="4680" w:type="dxa"/>
            <w:shd w:val="clear" w:color="auto" w:fill="FFFFFF"/>
            <w:tcMar>
              <w:top w:w="100" w:type="dxa"/>
              <w:left w:w="150" w:type="dxa"/>
              <w:bottom w:w="100" w:type="dxa"/>
              <w:right w:w="150" w:type="dxa"/>
            </w:tcMar>
          </w:tcPr>
          <w:p w14:paraId="3C8F14BF" w14:textId="77777777" w:rsidR="00CA1C72" w:rsidRPr="00946553" w:rsidRDefault="00DE4BF9">
            <w:pPr>
              <w:rPr>
                <w:lang w:val="pt-BR"/>
              </w:rPr>
            </w:pPr>
            <w:r w:rsidRPr="00946553">
              <w:rPr>
                <w:rFonts w:ascii="Calibri" w:hAnsi="Calibri"/>
                <w:sz w:val="21"/>
                <w:lang w:val="pt-BR"/>
              </w:rPr>
              <w:t>Do sol, o ar, a água, a areia, a neve; à sombra, sob uma floresta, etc.</w:t>
            </w:r>
          </w:p>
        </w:tc>
      </w:tr>
      <w:tr w:rsidR="00946553" w:rsidRPr="00946553" w14:paraId="6E3E6F13" w14:textId="77777777">
        <w:trPr>
          <w:jc w:val="center"/>
        </w:trPr>
        <w:tc>
          <w:tcPr>
            <w:tcW w:w="4680" w:type="dxa"/>
            <w:shd w:val="clear" w:color="auto" w:fill="F2F2F2"/>
            <w:tcMar>
              <w:top w:w="100" w:type="dxa"/>
              <w:left w:w="150" w:type="dxa"/>
              <w:bottom w:w="100" w:type="dxa"/>
              <w:right w:w="150" w:type="dxa"/>
            </w:tcMar>
          </w:tcPr>
          <w:p w14:paraId="37BEF3B4" w14:textId="77777777" w:rsidR="00CA1C72" w:rsidRPr="00946553" w:rsidRDefault="00DE4BF9">
            <w:r w:rsidRPr="00946553">
              <w:rPr>
                <w:rFonts w:ascii="Calibri" w:hAnsi="Calibri"/>
                <w:sz w:val="21"/>
              </w:rPr>
              <w:t>8. A atmosfera</w:t>
            </w:r>
          </w:p>
        </w:tc>
        <w:tc>
          <w:tcPr>
            <w:tcW w:w="4680" w:type="dxa"/>
            <w:shd w:val="clear" w:color="auto" w:fill="F2F2F2"/>
            <w:tcMar>
              <w:top w:w="100" w:type="dxa"/>
              <w:left w:w="150" w:type="dxa"/>
              <w:bottom w:w="100" w:type="dxa"/>
              <w:right w:w="150" w:type="dxa"/>
            </w:tcMar>
          </w:tcPr>
          <w:p w14:paraId="33982133" w14:textId="77777777" w:rsidR="00CA1C72" w:rsidRPr="00946553" w:rsidRDefault="00DE4BF9">
            <w:pPr>
              <w:rPr>
                <w:lang w:val="pt-BR"/>
              </w:rPr>
            </w:pPr>
            <w:r w:rsidRPr="00946553">
              <w:rPr>
                <w:rFonts w:ascii="Calibri" w:hAnsi="Calibri"/>
                <w:sz w:val="21"/>
                <w:lang w:val="pt-BR"/>
              </w:rPr>
              <w:t>Da névoa, os amanheceres, os pores do sol, a umidade, etc.</w:t>
            </w:r>
          </w:p>
        </w:tc>
      </w:tr>
    </w:tbl>
    <w:p w14:paraId="6C382C07" w14:textId="77777777" w:rsidR="00CA1C72" w:rsidRPr="00946553" w:rsidRDefault="00CA1C72">
      <w:pPr>
        <w:rPr>
          <w:lang w:val="pt-BR"/>
        </w:rPr>
      </w:pPr>
    </w:p>
    <w:p w14:paraId="41FDF9C3" w14:textId="77777777" w:rsidR="00CA1C72" w:rsidRPr="00946553" w:rsidRDefault="00DE4BF9">
      <w:pPr>
        <w:spacing w:after="120"/>
        <w:rPr>
          <w:lang w:val="pt-BR"/>
        </w:rPr>
      </w:pPr>
      <w:r w:rsidRPr="00946553">
        <w:rPr>
          <w:rFonts w:ascii="Calibri" w:hAnsi="Calibri"/>
          <w:lang w:val="pt-BR"/>
        </w:rPr>
        <w:t xml:space="preserve">Fotografia 25. Oaxaca (México) | Fotografia 26. </w:t>
      </w:r>
      <w:proofErr w:type="spellStart"/>
      <w:r w:rsidRPr="00946553">
        <w:rPr>
          <w:rFonts w:ascii="Calibri" w:hAnsi="Calibri"/>
          <w:lang w:val="pt-BR"/>
        </w:rPr>
        <w:t>Montebello</w:t>
      </w:r>
      <w:proofErr w:type="spellEnd"/>
      <w:r w:rsidRPr="00946553">
        <w:rPr>
          <w:rFonts w:ascii="Calibri" w:hAnsi="Calibri"/>
          <w:lang w:val="pt-BR"/>
        </w:rPr>
        <w:t xml:space="preserve"> (México)</w:t>
      </w:r>
    </w:p>
    <w:p w14:paraId="47637300" w14:textId="77777777" w:rsidR="00CA1C72" w:rsidRPr="00946553" w:rsidRDefault="00DE4BF9">
      <w:pPr>
        <w:spacing w:after="120"/>
        <w:rPr>
          <w:lang w:val="pt-BR"/>
        </w:rPr>
      </w:pPr>
      <w:r w:rsidRPr="00946553">
        <w:rPr>
          <w:rFonts w:ascii="Calibri" w:hAnsi="Calibri"/>
          <w:lang w:val="pt-BR"/>
        </w:rPr>
        <w:t xml:space="preserve">Dentro dos componentes </w:t>
      </w:r>
      <w:proofErr w:type="spellStart"/>
      <w:r w:rsidRPr="00946553">
        <w:rPr>
          <w:rFonts w:ascii="Calibri" w:hAnsi="Calibri"/>
          <w:lang w:val="pt-BR"/>
        </w:rPr>
        <w:t>sensoriales</w:t>
      </w:r>
      <w:proofErr w:type="spellEnd"/>
      <w:r w:rsidRPr="00946553">
        <w:rPr>
          <w:rFonts w:ascii="Calibri" w:hAnsi="Calibri"/>
          <w:lang w:val="pt-BR"/>
        </w:rPr>
        <w:t xml:space="preserve"> do meio natural que atuam com mais frequência como o primeiro que se vê, estão as formas; que podem ser nítidas como o </w:t>
      </w:r>
      <w:proofErr w:type="gramStart"/>
      <w:r w:rsidRPr="00946553">
        <w:rPr>
          <w:rFonts w:ascii="Calibri" w:hAnsi="Calibri"/>
          <w:lang w:val="pt-BR"/>
        </w:rPr>
        <w:t>árvore solitário</w:t>
      </w:r>
      <w:proofErr w:type="gramEnd"/>
      <w:r w:rsidRPr="00946553">
        <w:rPr>
          <w:rFonts w:ascii="Calibri" w:hAnsi="Calibri"/>
          <w:lang w:val="pt-BR"/>
        </w:rPr>
        <w:t xml:space="preserve"> que se encontra à borda da rota 185, em México, ou a chamada lagoa Um do conjunto de </w:t>
      </w:r>
      <w:proofErr w:type="spellStart"/>
      <w:r w:rsidRPr="00946553">
        <w:rPr>
          <w:rFonts w:ascii="Calibri" w:hAnsi="Calibri"/>
          <w:lang w:val="pt-BR"/>
        </w:rPr>
        <w:t>Montebello</w:t>
      </w:r>
      <w:proofErr w:type="spellEnd"/>
      <w:r w:rsidRPr="00946553">
        <w:rPr>
          <w:rFonts w:ascii="Calibri" w:hAnsi="Calibri"/>
          <w:lang w:val="pt-BR"/>
        </w:rPr>
        <w:t>, em plena selva do estado de Chiapas, a qual se destaca pois as trilhas de aproximação oferecem um primeiro campo visual a partir de um ponto bastante elevado.</w:t>
      </w:r>
    </w:p>
    <w:p w14:paraId="4D3F9394" w14:textId="77777777" w:rsidR="00CA1C72" w:rsidRPr="00946553" w:rsidRDefault="00DE4BF9">
      <w:pPr>
        <w:spacing w:after="120"/>
        <w:rPr>
          <w:lang w:val="pt-BR"/>
        </w:rPr>
      </w:pPr>
      <w:r w:rsidRPr="00946553">
        <w:rPr>
          <w:rFonts w:ascii="Calibri" w:hAnsi="Calibri"/>
          <w:lang w:val="pt-BR"/>
        </w:rPr>
        <w:t>Fotografia 27. Bali (Indonésia)</w:t>
      </w:r>
    </w:p>
    <w:p w14:paraId="1B0D60AC" w14:textId="77777777" w:rsidR="00CA1C72" w:rsidRPr="00946553" w:rsidRDefault="00DE4BF9">
      <w:pPr>
        <w:spacing w:after="120"/>
        <w:rPr>
          <w:lang w:val="pt-BR"/>
        </w:rPr>
      </w:pPr>
      <w:r w:rsidRPr="00946553">
        <w:rPr>
          <w:rFonts w:ascii="Calibri" w:hAnsi="Calibri"/>
          <w:lang w:val="pt-BR"/>
        </w:rPr>
        <w:t xml:space="preserve">Em outros atrativos, como os campos de cultivo de arroz na ilha de Bali, o conjunto inteiro, sem chegar a ser uma paisagem de leitura complexa, está constituído por muitas formas que resultam da combinação das </w:t>
      </w:r>
      <w:proofErr w:type="spellStart"/>
      <w:r w:rsidRPr="00946553">
        <w:rPr>
          <w:rFonts w:ascii="Calibri" w:hAnsi="Calibri"/>
          <w:lang w:val="pt-BR"/>
        </w:rPr>
        <w:t>terraças</w:t>
      </w:r>
      <w:proofErr w:type="spellEnd"/>
      <w:r w:rsidRPr="00946553">
        <w:rPr>
          <w:rFonts w:ascii="Calibri" w:hAnsi="Calibri"/>
          <w:lang w:val="pt-BR"/>
        </w:rPr>
        <w:t xml:space="preserve"> com os distintos estados dos cultivos e as plantações de palmeiras.</w:t>
      </w:r>
    </w:p>
    <w:p w14:paraId="6B425A08" w14:textId="77777777" w:rsidR="00CA1C72" w:rsidRPr="00946553" w:rsidRDefault="00DE4BF9">
      <w:pPr>
        <w:spacing w:after="120"/>
        <w:rPr>
          <w:lang w:val="pt-BR"/>
        </w:rPr>
      </w:pPr>
      <w:r w:rsidRPr="00946553">
        <w:rPr>
          <w:rFonts w:ascii="Calibri" w:hAnsi="Calibri"/>
          <w:lang w:val="pt-BR"/>
        </w:rPr>
        <w:t>Fotografia 28. San Blas (Panamá)</w:t>
      </w:r>
    </w:p>
    <w:p w14:paraId="6B84E3E8" w14:textId="77777777" w:rsidR="00CA1C72" w:rsidRPr="00946553" w:rsidRDefault="00DE4BF9">
      <w:pPr>
        <w:spacing w:after="120"/>
        <w:rPr>
          <w:lang w:val="pt-BR"/>
        </w:rPr>
      </w:pPr>
      <w:r w:rsidRPr="00946553">
        <w:rPr>
          <w:rFonts w:ascii="Calibri" w:hAnsi="Calibri"/>
          <w:lang w:val="pt-BR"/>
        </w:rPr>
        <w:t xml:space="preserve">Não cabe dúvida de que tanto em San Blas como em </w:t>
      </w:r>
      <w:proofErr w:type="spellStart"/>
      <w:r w:rsidRPr="00946553">
        <w:rPr>
          <w:rFonts w:ascii="Calibri" w:hAnsi="Calibri"/>
          <w:lang w:val="pt-BR"/>
        </w:rPr>
        <w:t>Purmamarca</w:t>
      </w:r>
      <w:proofErr w:type="spellEnd"/>
      <w:r w:rsidRPr="00946553">
        <w:rPr>
          <w:rFonts w:ascii="Calibri" w:hAnsi="Calibri"/>
          <w:lang w:val="pt-BR"/>
        </w:rPr>
        <w:t>, o tema da paisagem é a cor. Na água, segundo mudem o sol e a profundidade, podem descobrir-se até sete tons que vão desde o verde claro até o azul saturado, acompanhados pelo branco puro da areia de coral e o verde escuro das palmeiras. Por sua parte, os "morros pintados" da província de Jujuy oferecem uma imagem tão rica como a primeira, através dos vermelhos, brancos, roxos, azuis e ocres que contrastam com o verde de algumas árvores que em pouquíssimas partes o homem pôde fazer crescer.</w:t>
      </w:r>
    </w:p>
    <w:p w14:paraId="642836FC" w14:textId="77777777" w:rsidR="00CA1C72" w:rsidRPr="00946553" w:rsidRDefault="00DE4BF9">
      <w:pPr>
        <w:spacing w:after="120"/>
        <w:rPr>
          <w:lang w:val="pt-BR"/>
        </w:rPr>
      </w:pPr>
      <w:r w:rsidRPr="00946553">
        <w:rPr>
          <w:rFonts w:ascii="Calibri" w:hAnsi="Calibri"/>
          <w:lang w:val="pt-BR"/>
        </w:rPr>
        <w:t xml:space="preserve">Fotografia 29. </w:t>
      </w:r>
      <w:proofErr w:type="spellStart"/>
      <w:r w:rsidRPr="00946553">
        <w:rPr>
          <w:rFonts w:ascii="Calibri" w:hAnsi="Calibri"/>
          <w:lang w:val="pt-BR"/>
        </w:rPr>
        <w:t>Purmamarca</w:t>
      </w:r>
      <w:proofErr w:type="spellEnd"/>
      <w:r w:rsidRPr="00946553">
        <w:rPr>
          <w:rFonts w:ascii="Calibri" w:hAnsi="Calibri"/>
          <w:lang w:val="pt-BR"/>
        </w:rPr>
        <w:t xml:space="preserve"> (Argentina)</w:t>
      </w:r>
    </w:p>
    <w:p w14:paraId="75D25D8D" w14:textId="77777777" w:rsidR="00CA1C72" w:rsidRPr="00946553" w:rsidRDefault="00DE4BF9">
      <w:pPr>
        <w:spacing w:after="120"/>
        <w:rPr>
          <w:lang w:val="pt-BR"/>
        </w:rPr>
      </w:pPr>
      <w:r w:rsidRPr="00946553">
        <w:rPr>
          <w:rFonts w:ascii="Calibri" w:hAnsi="Calibri"/>
          <w:lang w:val="pt-BR"/>
        </w:rPr>
        <w:t xml:space="preserve">Fotografia 30. Bells </w:t>
      </w:r>
      <w:proofErr w:type="spellStart"/>
      <w:r w:rsidRPr="00946553">
        <w:rPr>
          <w:rFonts w:ascii="Calibri" w:hAnsi="Calibri"/>
          <w:lang w:val="pt-BR"/>
        </w:rPr>
        <w:t>Station</w:t>
      </w:r>
      <w:proofErr w:type="spellEnd"/>
      <w:r w:rsidRPr="00946553">
        <w:rPr>
          <w:rFonts w:ascii="Calibri" w:hAnsi="Calibri"/>
          <w:lang w:val="pt-BR"/>
        </w:rPr>
        <w:t xml:space="preserve"> (Estados Unidos da América) | Fotografia 31. El </w:t>
      </w:r>
      <w:proofErr w:type="spellStart"/>
      <w:r w:rsidRPr="00946553">
        <w:rPr>
          <w:rFonts w:ascii="Calibri" w:hAnsi="Calibri"/>
          <w:lang w:val="pt-BR"/>
        </w:rPr>
        <w:t>Bolsón</w:t>
      </w:r>
      <w:proofErr w:type="spellEnd"/>
      <w:r w:rsidRPr="00946553">
        <w:rPr>
          <w:rFonts w:ascii="Calibri" w:hAnsi="Calibri"/>
          <w:lang w:val="pt-BR"/>
        </w:rPr>
        <w:t xml:space="preserve"> (Argentina)</w:t>
      </w:r>
    </w:p>
    <w:p w14:paraId="225BDBAB" w14:textId="77777777" w:rsidR="00CA1C72" w:rsidRPr="00946553" w:rsidRDefault="00DE4BF9">
      <w:pPr>
        <w:spacing w:after="120"/>
        <w:rPr>
          <w:lang w:val="pt-BR"/>
        </w:rPr>
      </w:pPr>
      <w:r w:rsidRPr="00946553">
        <w:rPr>
          <w:rFonts w:ascii="Calibri" w:hAnsi="Calibri"/>
          <w:lang w:val="pt-BR"/>
        </w:rPr>
        <w:t xml:space="preserve">Na rota 152 de acesso a São Francisco, encontram-se várias fazendas que cultivam flores para vender nessa cidade. As manchas de uma só cor enriquecem a paisagem e são o principal componente sensorial desta outra expressão de uma forma nítida. Não tão definido, mas de igual interesse, é a cor avermelhada que tomam no princípio do outono algumas espécies de árvores que se encontram ao longo das trilhas pedestres das florestas próximas ao </w:t>
      </w:r>
      <w:proofErr w:type="spellStart"/>
      <w:r w:rsidRPr="00946553">
        <w:rPr>
          <w:rFonts w:ascii="Calibri" w:hAnsi="Calibri"/>
          <w:lang w:val="pt-BR"/>
        </w:rPr>
        <w:t>Bolsón</w:t>
      </w:r>
      <w:proofErr w:type="spellEnd"/>
      <w:r w:rsidRPr="00946553">
        <w:rPr>
          <w:rFonts w:ascii="Calibri" w:hAnsi="Calibri"/>
          <w:lang w:val="pt-BR"/>
        </w:rPr>
        <w:t>, na província de Río Negro.</w:t>
      </w:r>
    </w:p>
    <w:p w14:paraId="3906E2E6" w14:textId="77777777" w:rsidR="00CA1C72" w:rsidRPr="00946553" w:rsidRDefault="00DE4BF9">
      <w:pPr>
        <w:spacing w:after="120"/>
        <w:rPr>
          <w:lang w:val="pt-BR"/>
        </w:rPr>
      </w:pPr>
      <w:r w:rsidRPr="00946553">
        <w:rPr>
          <w:rFonts w:ascii="Calibri" w:hAnsi="Calibri"/>
          <w:lang w:val="pt-BR"/>
        </w:rPr>
        <w:t xml:space="preserve">Fotografia 32. </w:t>
      </w:r>
      <w:proofErr w:type="spellStart"/>
      <w:r w:rsidRPr="00946553">
        <w:rPr>
          <w:rFonts w:ascii="Calibri" w:hAnsi="Calibri"/>
          <w:lang w:val="pt-BR"/>
        </w:rPr>
        <w:t>Futalaufquen</w:t>
      </w:r>
      <w:proofErr w:type="spellEnd"/>
      <w:r w:rsidRPr="00946553">
        <w:rPr>
          <w:rFonts w:ascii="Calibri" w:hAnsi="Calibri"/>
          <w:lang w:val="pt-BR"/>
        </w:rPr>
        <w:t xml:space="preserve"> (Argentina)</w:t>
      </w:r>
    </w:p>
    <w:p w14:paraId="583B58BC" w14:textId="77777777" w:rsidR="00CA1C72" w:rsidRPr="00946553" w:rsidRDefault="00DE4BF9">
      <w:pPr>
        <w:spacing w:after="120"/>
        <w:rPr>
          <w:lang w:val="pt-BR"/>
        </w:rPr>
      </w:pPr>
      <w:r w:rsidRPr="00946553">
        <w:rPr>
          <w:rFonts w:ascii="Calibri" w:hAnsi="Calibri"/>
          <w:lang w:val="pt-BR"/>
        </w:rPr>
        <w:t>O sol de frente pela manhã cedo deixa ver os reflexos da luz nas flores e folhas das árvores que crescem à borda do lago; algumas horas depois, a paisagem já não será igual, como tampouco se poderá ver o mesmo quando, passado um tempo, as flores desaparecerem. Também pela manhã, o sol em contraluz tinge de azul o perfil da montanha e destaca o ocre do inverno e o branco dos pastos silvestres queimados pelo frio.</w:t>
      </w:r>
    </w:p>
    <w:p w14:paraId="77C81390" w14:textId="77777777" w:rsidR="00CA1C72" w:rsidRPr="00946553" w:rsidRDefault="00DE4BF9">
      <w:pPr>
        <w:spacing w:after="120"/>
        <w:rPr>
          <w:lang w:val="pt-BR"/>
        </w:rPr>
      </w:pPr>
      <w:r w:rsidRPr="00946553">
        <w:rPr>
          <w:rFonts w:ascii="Calibri" w:hAnsi="Calibri"/>
          <w:lang w:val="pt-BR"/>
        </w:rPr>
        <w:t>Fotografia 33. Río Negro (Argentina)</w:t>
      </w:r>
    </w:p>
    <w:p w14:paraId="51A37166" w14:textId="77777777" w:rsidR="00CA1C72" w:rsidRPr="00946553" w:rsidRDefault="00DE4BF9">
      <w:pPr>
        <w:spacing w:after="120"/>
        <w:rPr>
          <w:lang w:val="pt-BR"/>
        </w:rPr>
      </w:pPr>
      <w:r w:rsidRPr="00946553">
        <w:rPr>
          <w:rFonts w:ascii="Calibri" w:hAnsi="Calibri"/>
          <w:lang w:val="pt-BR"/>
        </w:rPr>
        <w:t>Fotografia 34. Lago Gutiérrez (Argentina)</w:t>
      </w:r>
    </w:p>
    <w:p w14:paraId="06423A16" w14:textId="77777777" w:rsidR="00CA1C72" w:rsidRPr="00946553" w:rsidRDefault="00DE4BF9">
      <w:pPr>
        <w:spacing w:after="120"/>
        <w:rPr>
          <w:lang w:val="pt-BR"/>
        </w:rPr>
      </w:pPr>
      <w:r w:rsidRPr="00946553">
        <w:rPr>
          <w:rFonts w:ascii="Calibri" w:hAnsi="Calibri"/>
          <w:lang w:val="pt-BR"/>
        </w:rPr>
        <w:t xml:space="preserve">No Lago Gutiérrez, se o dia está limpo, é cedo e amanhece com sol (o qual é muito frequente), as montanhas iluminadas refletem sua imagem na água que combina suas cores com os do céu, alguma nuvem passageira e os restos de neve que ficam aderidos a algumas rochas. As imagens que se podem obter desta vista constituem uma das singularidades da paisagem da </w:t>
      </w:r>
      <w:proofErr w:type="spellStart"/>
      <w:r w:rsidRPr="00946553">
        <w:rPr>
          <w:rFonts w:ascii="Calibri" w:hAnsi="Calibri"/>
          <w:lang w:val="pt-BR"/>
        </w:rPr>
        <w:t>pré</w:t>
      </w:r>
      <w:proofErr w:type="spellEnd"/>
      <w:r w:rsidRPr="00946553">
        <w:rPr>
          <w:rFonts w:ascii="Calibri" w:hAnsi="Calibri"/>
          <w:lang w:val="pt-BR"/>
        </w:rPr>
        <w:t>-cordilheira.</w:t>
      </w:r>
    </w:p>
    <w:p w14:paraId="35BB2447" w14:textId="77777777" w:rsidR="00CA1C72" w:rsidRPr="00946553" w:rsidRDefault="00DE4BF9">
      <w:pPr>
        <w:spacing w:after="120"/>
        <w:rPr>
          <w:lang w:val="pt-BR"/>
        </w:rPr>
      </w:pPr>
      <w:r w:rsidRPr="00946553">
        <w:rPr>
          <w:rFonts w:ascii="Calibri" w:hAnsi="Calibri"/>
          <w:lang w:val="pt-BR"/>
        </w:rPr>
        <w:t xml:space="preserve">Depois de uma neve, se o tempo continua nublado, dos lagos </w:t>
      </w:r>
      <w:proofErr w:type="spellStart"/>
      <w:r w:rsidRPr="00946553">
        <w:rPr>
          <w:rFonts w:ascii="Calibri" w:hAnsi="Calibri"/>
          <w:lang w:val="pt-BR"/>
        </w:rPr>
        <w:t>semi-helados</w:t>
      </w:r>
      <w:proofErr w:type="spellEnd"/>
      <w:r w:rsidRPr="00946553">
        <w:rPr>
          <w:rFonts w:ascii="Calibri" w:hAnsi="Calibri"/>
          <w:lang w:val="pt-BR"/>
        </w:rPr>
        <w:t xml:space="preserve"> levanta-se uma névoa que oculta as formas e modifica os primeiros planos. Qualquer rajada de vento muda a situação visual e faz com que as mesmas coisas se vejam como se fossem outras.</w:t>
      </w:r>
    </w:p>
    <w:p w14:paraId="676B79CD" w14:textId="77777777" w:rsidR="00CA1C72" w:rsidRPr="00946553" w:rsidRDefault="00DE4BF9">
      <w:pPr>
        <w:spacing w:after="120"/>
        <w:rPr>
          <w:lang w:val="pt-BR"/>
        </w:rPr>
      </w:pPr>
      <w:r w:rsidRPr="00946553">
        <w:rPr>
          <w:rFonts w:ascii="Calibri" w:hAnsi="Calibri"/>
          <w:lang w:val="pt-BR"/>
        </w:rPr>
        <w:t>Fotografia 35. Terra do Fogo (Argentina)</w:t>
      </w:r>
    </w:p>
    <w:p w14:paraId="212CAEA7" w14:textId="77777777" w:rsidR="00CA1C72" w:rsidRPr="00946553" w:rsidRDefault="00DE4BF9">
      <w:pPr>
        <w:spacing w:after="120"/>
        <w:rPr>
          <w:lang w:val="pt-BR"/>
        </w:rPr>
      </w:pPr>
      <w:r w:rsidRPr="00946553">
        <w:rPr>
          <w:rFonts w:ascii="Calibri" w:hAnsi="Calibri"/>
          <w:lang w:val="pt-BR"/>
        </w:rPr>
        <w:t xml:space="preserve">Ao começar as grandes chuvas, as cataratas do Iguaçu aumentam seu caudal, mas o rio ainda está baixo e a atmosfera brilhante, porque no céu há </w:t>
      </w:r>
      <w:proofErr w:type="gramStart"/>
      <w:r w:rsidRPr="00946553">
        <w:rPr>
          <w:rFonts w:ascii="Calibri" w:hAnsi="Calibri"/>
          <w:lang w:val="pt-BR"/>
        </w:rPr>
        <w:t>muito poucas nuvens</w:t>
      </w:r>
      <w:proofErr w:type="gramEnd"/>
      <w:r w:rsidRPr="00946553">
        <w:rPr>
          <w:rFonts w:ascii="Calibri" w:hAnsi="Calibri"/>
          <w:lang w:val="pt-BR"/>
        </w:rPr>
        <w:t xml:space="preserve">. Essa época do ano possivelmente seja aquela em que a atmosfera favorece mais a paisagem. Todos os dias, mas nunca igual um ao anterior, em Pie de </w:t>
      </w:r>
      <w:proofErr w:type="spellStart"/>
      <w:r w:rsidRPr="00946553">
        <w:rPr>
          <w:rFonts w:ascii="Calibri" w:hAnsi="Calibri"/>
          <w:lang w:val="pt-BR"/>
        </w:rPr>
        <w:t>la</w:t>
      </w:r>
      <w:proofErr w:type="spellEnd"/>
      <w:r w:rsidRPr="00946553">
        <w:rPr>
          <w:rFonts w:ascii="Calibri" w:hAnsi="Calibri"/>
          <w:lang w:val="pt-BR"/>
        </w:rPr>
        <w:t xml:space="preserve"> </w:t>
      </w:r>
      <w:proofErr w:type="spellStart"/>
      <w:r w:rsidRPr="00946553">
        <w:rPr>
          <w:rFonts w:ascii="Calibri" w:hAnsi="Calibri"/>
          <w:lang w:val="pt-BR"/>
        </w:rPr>
        <w:t>Cuesta</w:t>
      </w:r>
      <w:proofErr w:type="spellEnd"/>
      <w:r w:rsidRPr="00946553">
        <w:rPr>
          <w:rFonts w:ascii="Calibri" w:hAnsi="Calibri"/>
          <w:lang w:val="pt-BR"/>
        </w:rPr>
        <w:t xml:space="preserve"> põe-se o sol, que oferece um espetáculo de luz e cor que muda segundo os estados atmosféricos.</w:t>
      </w:r>
    </w:p>
    <w:p w14:paraId="4A34F5D7" w14:textId="77777777" w:rsidR="00CA1C72" w:rsidRPr="00946553" w:rsidRDefault="00DE4BF9">
      <w:pPr>
        <w:spacing w:after="120"/>
        <w:rPr>
          <w:lang w:val="pt-BR"/>
        </w:rPr>
      </w:pPr>
      <w:r w:rsidRPr="00946553">
        <w:rPr>
          <w:rFonts w:ascii="Calibri" w:hAnsi="Calibri"/>
          <w:lang w:val="pt-BR"/>
        </w:rPr>
        <w:t>Fotografia 36. Iguaçu (Argentina-Brasil)</w:t>
      </w:r>
      <w:r w:rsidRPr="00946553">
        <w:rPr>
          <w:rFonts w:ascii="Calibri" w:hAnsi="Calibri"/>
          <w:lang w:val="pt-BR"/>
        </w:rPr>
        <w:br/>
        <w:t>Fotografia 37. Acapulco (México)</w:t>
      </w:r>
    </w:p>
    <w:p w14:paraId="6CC80348" w14:textId="77777777" w:rsidR="00CA1C72" w:rsidRPr="00946553" w:rsidRDefault="00DE4BF9">
      <w:pPr>
        <w:spacing w:after="120"/>
        <w:rPr>
          <w:lang w:val="pt-BR"/>
        </w:rPr>
      </w:pPr>
      <w:r w:rsidRPr="00946553">
        <w:rPr>
          <w:rFonts w:ascii="Calibri" w:hAnsi="Calibri"/>
          <w:lang w:val="pt-BR"/>
        </w:rPr>
        <w:t>Fotografia 38. Iguaçu (Argentina)</w:t>
      </w:r>
    </w:p>
    <w:p w14:paraId="5032DA9D" w14:textId="77777777" w:rsidR="00CA1C72" w:rsidRPr="00946553" w:rsidRDefault="00DE4BF9">
      <w:pPr>
        <w:spacing w:after="120"/>
        <w:rPr>
          <w:lang w:val="pt-BR"/>
        </w:rPr>
      </w:pPr>
      <w:r w:rsidRPr="00946553">
        <w:rPr>
          <w:rFonts w:ascii="Calibri" w:hAnsi="Calibri"/>
          <w:lang w:val="pt-BR"/>
        </w:rPr>
        <w:t>Não é o mesmo ver as cataratas do Iguaçu desde o enfoque que mostra a fotografia 36 que desde o pé de uma de suas quedas (a San Martín), porque o ruído da água e a garoa que alcança o observador agregam à paisagem novas sensações que completam sua vivência.</w:t>
      </w:r>
    </w:p>
    <w:p w14:paraId="49F9A3CF" w14:textId="77777777" w:rsidR="00CA1C72" w:rsidRPr="00946553" w:rsidRDefault="00DE4BF9">
      <w:pPr>
        <w:spacing w:after="120"/>
        <w:rPr>
          <w:lang w:val="pt-BR"/>
        </w:rPr>
      </w:pPr>
      <w:r w:rsidRPr="00946553">
        <w:rPr>
          <w:rFonts w:ascii="Calibri" w:hAnsi="Calibri"/>
          <w:lang w:val="pt-BR"/>
        </w:rPr>
        <w:t>A fotografia seguinte do glaciar ativo em Santa Cruz não pode expressar jamais a realidade dessa paisagem, porque uma fotografia não registra o frio do vento, nem o ruído similar a um trovão constante que se deixa ouvir com distintas intensidades. A imensa massa de gelo (de mais de 70 metros de altura sobre o nível do lago) em seu imperceptível avanço, crepita constantemente e a cada tanto estala conforme se desprende um bloco da frente e cai sobre a água.</w:t>
      </w:r>
    </w:p>
    <w:p w14:paraId="090E0FD3" w14:textId="77777777" w:rsidR="00CA1C72" w:rsidRPr="00946553" w:rsidRDefault="00DE4BF9">
      <w:pPr>
        <w:spacing w:after="120"/>
        <w:rPr>
          <w:lang w:val="pt-BR"/>
        </w:rPr>
      </w:pPr>
      <w:r w:rsidRPr="00946553">
        <w:rPr>
          <w:rFonts w:ascii="Calibri" w:hAnsi="Calibri"/>
          <w:lang w:val="pt-BR"/>
        </w:rPr>
        <w:t>Fotografia 39. Lago Argentino (Argentina)</w:t>
      </w:r>
    </w:p>
    <w:p w14:paraId="7B81BA09" w14:textId="77777777" w:rsidR="00CA1C72" w:rsidRPr="00946553" w:rsidRDefault="00DE4BF9">
      <w:pPr>
        <w:spacing w:after="120"/>
        <w:rPr>
          <w:lang w:val="pt-BR"/>
        </w:rPr>
      </w:pPr>
      <w:proofErr w:type="spellStart"/>
      <w:r w:rsidRPr="00946553">
        <w:rPr>
          <w:rFonts w:ascii="Calibri" w:hAnsi="Calibri"/>
          <w:lang w:val="pt-BR"/>
        </w:rPr>
        <w:t>tância</w:t>
      </w:r>
      <w:proofErr w:type="spellEnd"/>
      <w:r w:rsidRPr="00946553">
        <w:rPr>
          <w:rFonts w:ascii="Calibri" w:hAnsi="Calibri"/>
          <w:lang w:val="pt-BR"/>
        </w:rPr>
        <w:t xml:space="preserve"> e a sequência com que se compõem as imagens, pois essa ordem muda segundo o tipo de paisagem e a posição do observador a respeito da mesma. Este fenômeno confirma-se quando um grupo de pessoas evoca as imagens de um sítio que todos conhecem e as lembranças de alguns deles se referem à areia da praia e os de outros, indistintamente, à névoa, o verde dos cultivos, o tamanho das ondas, o perfil das montanhas que fechavam a baía, a força do vento ou a intensidade do sol.</w:t>
      </w:r>
    </w:p>
    <w:p w14:paraId="3ACAE7CD" w14:textId="77777777" w:rsidR="00CA1C72" w:rsidRPr="00946553" w:rsidRDefault="00DE4BF9">
      <w:pPr>
        <w:spacing w:after="120"/>
        <w:rPr>
          <w:lang w:val="pt-BR"/>
        </w:rPr>
      </w:pPr>
      <w:r w:rsidRPr="00946553">
        <w:rPr>
          <w:rFonts w:ascii="Calibri" w:hAnsi="Calibri"/>
          <w:lang w:val="pt-BR"/>
        </w:rPr>
        <w:t>Outra possibilidade, distinta da que propusemos, é analisar a formação de imagens sob o rigor das disciplinas científicas que estudam o funcionamento das modalidades sensoriais e as causas profundas dos processos psicológicos que intervêm na interpretação das formas, mas isso nos afastaria de nosso tema sem proporcionar-nos uma ajuda significativa, dado que, repetimos, a origem do problema que nos ocupa (o encontro do homem com a paisagem) é um fenômeno espontâneo muito difícil de apreciar com exatidão.</w:t>
      </w:r>
    </w:p>
    <w:p w14:paraId="152B791E" w14:textId="77777777" w:rsidR="00CA1C72" w:rsidRPr="00946553" w:rsidRDefault="00DE4BF9">
      <w:pPr>
        <w:spacing w:before="280" w:after="80"/>
        <w:rPr>
          <w:lang w:val="pt-BR"/>
        </w:rPr>
      </w:pPr>
      <w:r w:rsidRPr="00946553">
        <w:rPr>
          <w:rFonts w:ascii="Calibri" w:hAnsi="Calibri"/>
          <w:b/>
          <w:sz w:val="30"/>
          <w:lang w:val="pt-BR"/>
        </w:rPr>
        <w:t>12. A Visualização da Paisagem</w:t>
      </w:r>
    </w:p>
    <w:p w14:paraId="3FD23EFA" w14:textId="77777777" w:rsidR="00CA1C72" w:rsidRPr="00946553" w:rsidRDefault="00DE4BF9">
      <w:pPr>
        <w:spacing w:after="120"/>
        <w:rPr>
          <w:lang w:val="pt-BR"/>
        </w:rPr>
      </w:pPr>
      <w:r w:rsidRPr="00946553">
        <w:rPr>
          <w:rFonts w:ascii="Calibri" w:hAnsi="Calibri"/>
          <w:lang w:val="pt-BR"/>
        </w:rPr>
        <w:t>Cada paisagem é um fato singular cujo valor não se mantém constante em toda a sua extensão. Ao percorrê-lo, sempre encontraremos, como foi dito, sítios onde se expressa com maior esplendor e beleza.</w:t>
      </w:r>
    </w:p>
    <w:p w14:paraId="7FC6D6CE" w14:textId="77777777" w:rsidR="00CA1C72" w:rsidRPr="00946553" w:rsidRDefault="00DE4BF9">
      <w:pPr>
        <w:spacing w:after="120"/>
        <w:rPr>
          <w:lang w:val="pt-BR"/>
        </w:rPr>
      </w:pPr>
      <w:r w:rsidRPr="00946553">
        <w:rPr>
          <w:rFonts w:ascii="Calibri" w:hAnsi="Calibri"/>
          <w:lang w:val="pt-BR"/>
        </w:rPr>
        <w:t>Uma possibilidade é deixar que o turista descubra por si mesmo esses lugares, o qual só é válido para aquela minoria de excursionistas que se internam na paisagem, deslocam-se por conta própria e permanecem muitos dias em cada lugar que visitam. A outra é atender as necessidades do turismo massivo que viaja condicionado por essa circunstância e não sabe como comportar-se nem para onde ir se não conta com ajuda externa. Para este último grupo devem acondicionar-se as áreas de concentração a fim de evitar aglomerações, e programar as visitas de maneira que lhes deixe certo grau de liberdade com o objeto de que possam "descobrir" os pontos e os trechos em que a paisagem se expressa em toda a sua plenitude.</w:t>
      </w:r>
    </w:p>
    <w:p w14:paraId="0A2BA2D0" w14:textId="77777777" w:rsidR="00CA1C72" w:rsidRPr="00946553" w:rsidRDefault="00DE4BF9">
      <w:pPr>
        <w:spacing w:after="120"/>
        <w:rPr>
          <w:lang w:val="pt-BR"/>
        </w:rPr>
      </w:pPr>
      <w:r w:rsidRPr="00946553">
        <w:rPr>
          <w:rFonts w:ascii="Calibri" w:hAnsi="Calibri"/>
          <w:lang w:val="pt-BR"/>
        </w:rPr>
        <w:t xml:space="preserve">Como a faculdade de ver a partir de um ponto fixo não é unidirecional senão semiesférica (pois o olho e a cabeça têm movimento), em cada lugar de observação há que estudar </w:t>
      </w:r>
      <w:proofErr w:type="gramStart"/>
      <w:r w:rsidRPr="00946553">
        <w:rPr>
          <w:rFonts w:ascii="Calibri" w:hAnsi="Calibri"/>
          <w:lang w:val="pt-BR"/>
        </w:rPr>
        <w:t>as visuais</w:t>
      </w:r>
      <w:proofErr w:type="gramEnd"/>
      <w:r w:rsidRPr="00946553">
        <w:rPr>
          <w:rFonts w:ascii="Calibri" w:hAnsi="Calibri"/>
          <w:lang w:val="pt-BR"/>
        </w:rPr>
        <w:t xml:space="preserve"> que se podem dirigir para todos os sentidos, todos os planos e para todas as distâncias, por meio dos quais se podem apreciar os contrastes, as profundidades, os volumes e as transparências.</w:t>
      </w:r>
    </w:p>
    <w:p w14:paraId="4711B059" w14:textId="77777777" w:rsidR="00CA1C72" w:rsidRPr="00946553" w:rsidRDefault="00DE4BF9">
      <w:pPr>
        <w:spacing w:after="120"/>
        <w:rPr>
          <w:lang w:val="pt-BR"/>
        </w:rPr>
        <w:sectPr w:rsidR="00CA1C72" w:rsidRPr="00946553" w:rsidSect="00034616">
          <w:pgSz w:w="12240" w:h="15840"/>
          <w:pgMar w:top="1440" w:right="1440" w:bottom="1440" w:left="1440" w:header="0" w:footer="0" w:gutter="0"/>
          <w:pgNumType w:start="1"/>
          <w:cols w:space="720"/>
          <w:docGrid w:linePitch="360"/>
        </w:sectPr>
      </w:pPr>
      <w:r w:rsidRPr="00946553">
        <w:rPr>
          <w:rFonts w:ascii="Calibri" w:hAnsi="Calibri"/>
          <w:lang w:val="pt-BR"/>
        </w:rPr>
        <w:t>A luz ambiental é uma das chaves para a captação da paisagem, pois é a que ilumina a cena, os elementos que a compõem e o espaço que media entre eles. Segundo a posição do Sol...</w:t>
      </w:r>
    </w:p>
    <w:p w14:paraId="0CA7154F" w14:textId="77777777" w:rsidR="00CA1C72" w:rsidRPr="00946553" w:rsidRDefault="00DE4BF9">
      <w:pPr>
        <w:keepNext/>
        <w:spacing w:before="240" w:after="120"/>
        <w:rPr>
          <w:lang w:val="pt-BR"/>
        </w:rPr>
      </w:pPr>
      <w:r w:rsidRPr="00946553">
        <w:rPr>
          <w:b/>
          <w:sz w:val="32"/>
          <w:lang w:val="pt-BR"/>
        </w:rPr>
        <w:t>13. A IMAGEM DA PAISAGEM</w:t>
      </w:r>
    </w:p>
    <w:p w14:paraId="00E93C6A" w14:textId="77777777" w:rsidR="00CA1C72" w:rsidRPr="00946553" w:rsidRDefault="00DE4BF9">
      <w:pPr>
        <w:spacing w:after="120"/>
        <w:jc w:val="both"/>
        <w:rPr>
          <w:lang w:val="pt-BR"/>
        </w:rPr>
      </w:pPr>
      <w:r w:rsidRPr="00946553">
        <w:rPr>
          <w:lang w:val="pt-BR"/>
        </w:rPr>
        <w:t>Já sabemos que o homem percebe a paisagem através de seus sentidos e que por esse canal os estímulos que eles captam chegam ao cérebro; mas, como diz Sartre, para que uma sensação passe o umbral da consciência é necessário que ela tenha uma intensidade mínima. [cite: 41]</w:t>
      </w:r>
    </w:p>
    <w:p w14:paraId="0EBF5147" w14:textId="77777777" w:rsidR="00CA1C72" w:rsidRPr="00946553" w:rsidRDefault="00DE4BF9">
      <w:pPr>
        <w:spacing w:after="120"/>
        <w:jc w:val="both"/>
        <w:rPr>
          <w:lang w:val="pt-BR"/>
        </w:rPr>
      </w:pPr>
      <w:r w:rsidRPr="00946553">
        <w:rPr>
          <w:lang w:val="pt-BR"/>
        </w:rPr>
        <w:t>Na consciência, as sensações se registram na forma de imagens que depois o pensamento assimila, dissipa, penetra, dissocia, recompõe e elabora; ou seja, o pensamento racionaliza os conteúdos sensíveis da percepção que o ilustrou, os converte em imagens e os entrega finalmente à memória. [cite: 42] Em todo esse processo, o ato da percepção é a fonte primeira do conhecimento que o homem toma das coisas que integram a realidade física de seu mundo exterior.</w:t>
      </w:r>
    </w:p>
    <w:p w14:paraId="5C9DCF0F" w14:textId="77777777" w:rsidR="00CA1C72" w:rsidRPr="00946553" w:rsidRDefault="00DE4BF9">
      <w:pPr>
        <w:spacing w:after="120"/>
        <w:jc w:val="both"/>
        <w:rPr>
          <w:lang w:val="pt-BR"/>
        </w:rPr>
      </w:pPr>
      <w:r w:rsidRPr="00946553">
        <w:rPr>
          <w:lang w:val="pt-BR"/>
        </w:rPr>
        <w:t>No caso da paisagem, seus componentes, como dissemos, impressionam nossos sentidos e por intermédio deles o nosso cérebro, que finalmente elabora esses dados até formar uma imagem dessa realidade. Mas como toda paisagem é complexa, a atitude perceptiva requer tempo para colher todos os dados necessários para a definição de uma imagem completa. No entanto, por si só, um tempo de permanência prolongado diante de uma paisagem não garante a formação de imagens completas, porque para que isso aconteça e os dados que os sentidos recolhem passem à consciência, o observador requer que sua vontade reforce os mecanismos perceptivos, evitando que os estímulos sensíveis se diluam. Por exemplo, através da retina, o sentido da vista recolhe imagens de seu campo visual que não são iguais ao que o homem percebe, porque usamos os olhos para ver, mas, na realidade, vemos com o cérebro, criando ali o que o psicólogo Cornwell James Gibson chamou de mundo visual. [cite: 43]</w:t>
      </w:r>
    </w:p>
    <w:p w14:paraId="2D1D559E" w14:textId="77777777" w:rsidR="00CA1C72" w:rsidRPr="00946553" w:rsidRDefault="00DE4BF9">
      <w:pPr>
        <w:spacing w:after="120"/>
        <w:jc w:val="both"/>
        <w:rPr>
          <w:lang w:val="pt-BR"/>
        </w:rPr>
      </w:pPr>
      <w:r w:rsidRPr="00946553">
        <w:rPr>
          <w:lang w:val="pt-BR"/>
        </w:rPr>
        <w:t xml:space="preserve">Em um processo de percepção </w:t>
      </w:r>
      <w:proofErr w:type="spellStart"/>
      <w:r w:rsidRPr="00946553">
        <w:rPr>
          <w:lang w:val="pt-BR"/>
        </w:rPr>
        <w:t>teóricamente</w:t>
      </w:r>
      <w:proofErr w:type="spellEnd"/>
      <w:r w:rsidRPr="00946553">
        <w:rPr>
          <w:lang w:val="pt-BR"/>
        </w:rPr>
        <w:t xml:space="preserve"> correto, a memória recebe através do pensamento imagens que são sínteses intencionais, cuja formação requer que se </w:t>
      </w:r>
      <w:proofErr w:type="spellStart"/>
      <w:r w:rsidRPr="00946553">
        <w:rPr>
          <w:lang w:val="pt-BR"/>
        </w:rPr>
        <w:t>invierta</w:t>
      </w:r>
      <w:proofErr w:type="spellEnd"/>
      <w:r w:rsidRPr="00946553">
        <w:rPr>
          <w:lang w:val="pt-BR"/>
        </w:rPr>
        <w:t xml:space="preserve"> a direção da atenção, forçando, mediante a intervenção da vontade, sua tendência a ficar no geral e a se distrair com pensamentos totalmente alheios ao momento que se vive.</w:t>
      </w:r>
    </w:p>
    <w:p w14:paraId="596A646A" w14:textId="77777777" w:rsidR="00CA1C72" w:rsidRPr="00946553" w:rsidRDefault="00DE4BF9">
      <w:pPr>
        <w:spacing w:after="120"/>
        <w:jc w:val="both"/>
        <w:rPr>
          <w:lang w:val="pt-BR"/>
        </w:rPr>
      </w:pPr>
      <w:r w:rsidRPr="00946553">
        <w:rPr>
          <w:lang w:val="pt-BR"/>
        </w:rPr>
        <w:t>Se o observador, motivado pela informação que já tinha e pela que está recebendo no mesmo local, consegue controlar sua atenção, é possível que espontaneamente sua memória participe e aporte imagens-lembrança de algum outro lugar conhecido para que, ao compará-las com o que está vendo, possa estabelecer semelhanças e diferenças que enriqueçam as imagens que está elaborando. Jean Paul Sartre, ao refletir sobre o mesmo tema, diz com razão que a imagem-lembrança é algo assim como uma percepção repensada. [cite: 44]</w:t>
      </w:r>
    </w:p>
    <w:p w14:paraId="619B246D" w14:textId="77777777" w:rsidR="00CA1C72" w:rsidRPr="00946553" w:rsidRDefault="00DE4BF9">
      <w:pPr>
        <w:spacing w:after="120"/>
        <w:jc w:val="both"/>
        <w:rPr>
          <w:lang w:val="pt-BR"/>
        </w:rPr>
      </w:pPr>
      <w:r w:rsidRPr="00946553">
        <w:rPr>
          <w:lang w:val="pt-BR"/>
        </w:rPr>
        <w:t xml:space="preserve">A figura 4.6 mostra o processo de formação de imagens que se origina no contato que o sujeito estabelece com o meio ambiente natural (objeto) por meio de seus sentidos, apoiado pelo exercício da vontade na seleção do campo visual, procedimento pelo qual o meio natural é convertido em uma espécie de </w:t>
      </w:r>
      <w:proofErr w:type="spellStart"/>
      <w:r w:rsidRPr="00946553">
        <w:rPr>
          <w:lang w:val="pt-BR"/>
        </w:rPr>
        <w:t>prepaisagem</w:t>
      </w:r>
      <w:proofErr w:type="spellEnd"/>
      <w:r w:rsidRPr="00946553">
        <w:rPr>
          <w:lang w:val="pt-BR"/>
        </w:rPr>
        <w:t xml:space="preserve">. A </w:t>
      </w:r>
      <w:proofErr w:type="spellStart"/>
      <w:r w:rsidRPr="00946553">
        <w:rPr>
          <w:lang w:val="pt-BR"/>
        </w:rPr>
        <w:t>prepaisagem</w:t>
      </w:r>
      <w:proofErr w:type="spellEnd"/>
      <w:r w:rsidRPr="00946553">
        <w:rPr>
          <w:lang w:val="pt-BR"/>
        </w:rPr>
        <w:t xml:space="preserve"> pode ficar nisso ou prosperar. Para que prospere, o sujeito deve ativar o mecanismo da percepção por meio de seus sentidos e da vontade, até chegar a captar novamente a informação que este emite e passá-la ao cérebro, onde o pensamento e a consciência a elaboram, a carregam de significados e constroem imagens que são armazenadas na memória. Se o processo não teve falhas, as imagens permanecerão ali como uma informação viva que participará quantas vezes quisermos na elaboração de novas imagens cada vez que nos defrontarmos com uma </w:t>
      </w:r>
      <w:proofErr w:type="spellStart"/>
      <w:r w:rsidRPr="00946553">
        <w:rPr>
          <w:lang w:val="pt-BR"/>
        </w:rPr>
        <w:t>prepaisagem</w:t>
      </w:r>
      <w:proofErr w:type="spellEnd"/>
      <w:r w:rsidRPr="00946553">
        <w:rPr>
          <w:lang w:val="pt-BR"/>
        </w:rPr>
        <w:t>. Caso contrário, cairão no esquecimento.</w:t>
      </w:r>
    </w:p>
    <w:p w14:paraId="17D15559" w14:textId="77777777" w:rsidR="00CA1C72" w:rsidRPr="00946553" w:rsidRDefault="00DE4BF9">
      <w:pPr>
        <w:spacing w:after="120"/>
        <w:jc w:val="both"/>
        <w:rPr>
          <w:lang w:val="pt-BR"/>
        </w:rPr>
      </w:pPr>
      <w:r w:rsidRPr="00946553">
        <w:rPr>
          <w:lang w:val="pt-BR"/>
        </w:rPr>
        <w:t>Na realidade, o conhecimento de uma paisagem ficará empobrecido se o limitarmos às unidades visualizáveis que podem ser abrangidas a partir de um ponto fixo; por exemplo, podemos contemplar um lago a partir de um mirante e ir embora, tendo obtido dele uma única imagem que será insuficiente para podermos assegurar que já conhecemos esse atrativo. Isso só será conseguido se continuarmos descendo por um caminho secundário que nos leve até suas margens, percorrermos estas por uma trilha perimetral que o contorna e depois navegarmos por suas águas. Isso significa que a paisagem natural não pode ser captada de uma só vez, mas é vista no tempo e mediante deslocamentos por observações sucessivas que fornecem, cada uma delas, fragmentos da realidade. A esse requisito da visão, que inclui o conceito de espaço-tempo ou quarta dimensão, chamaremos de visão em série.</w:t>
      </w:r>
    </w:p>
    <w:p w14:paraId="54C3F273" w14:textId="77777777" w:rsidR="00CA1C72" w:rsidRPr="00946553" w:rsidRDefault="00DE4BF9">
      <w:pPr>
        <w:spacing w:after="120"/>
        <w:jc w:val="both"/>
        <w:rPr>
          <w:lang w:val="pt-BR"/>
        </w:rPr>
      </w:pPr>
      <w:r w:rsidRPr="00946553">
        <w:rPr>
          <w:lang w:val="pt-BR"/>
        </w:rPr>
        <w:t>As diferentes imagens, produto de uma visão em série, passam para a memória e de lá regressam ao pensamento, que constrói a imagem total ao integrar as visões parciais de cada imagem-lembrança, que neste caso são recentes e sucessivas.</w:t>
      </w:r>
    </w:p>
    <w:p w14:paraId="7C390BAD" w14:textId="77777777" w:rsidR="00CA1C72" w:rsidRPr="00946553" w:rsidRDefault="00DE4BF9">
      <w:pPr>
        <w:keepNext/>
        <w:spacing w:before="240" w:after="120"/>
        <w:rPr>
          <w:lang w:val="pt-BR"/>
        </w:rPr>
      </w:pPr>
      <w:r w:rsidRPr="00946553">
        <w:rPr>
          <w:b/>
          <w:sz w:val="26"/>
          <w:lang w:val="pt-BR"/>
        </w:rPr>
        <w:t>Notas e Referências (Seção 13)</w:t>
      </w:r>
    </w:p>
    <w:p w14:paraId="3381ED40" w14:textId="77777777" w:rsidR="00CA1C72" w:rsidRPr="00946553" w:rsidRDefault="00DE4BF9">
      <w:pPr>
        <w:spacing w:after="120"/>
        <w:jc w:val="both"/>
        <w:rPr>
          <w:lang w:val="pt-BR"/>
        </w:rPr>
      </w:pPr>
      <w:r w:rsidRPr="00946553">
        <w:rPr>
          <w:lang w:val="pt-BR"/>
        </w:rPr>
        <w:t xml:space="preserve">40 </w:t>
      </w:r>
      <w:proofErr w:type="spellStart"/>
      <w:r w:rsidRPr="00946553">
        <w:rPr>
          <w:lang w:val="pt-BR"/>
        </w:rPr>
        <w:t>Lhote</w:t>
      </w:r>
      <w:proofErr w:type="spellEnd"/>
      <w:r w:rsidRPr="00946553">
        <w:rPr>
          <w:lang w:val="pt-BR"/>
        </w:rPr>
        <w:t xml:space="preserve">, André, </w:t>
      </w:r>
      <w:proofErr w:type="gramStart"/>
      <w:r w:rsidRPr="00946553">
        <w:rPr>
          <w:lang w:val="pt-BR"/>
        </w:rPr>
        <w:t>Tratado</w:t>
      </w:r>
      <w:proofErr w:type="gramEnd"/>
      <w:r w:rsidRPr="00946553">
        <w:rPr>
          <w:lang w:val="pt-BR"/>
        </w:rPr>
        <w:t xml:space="preserve"> </w:t>
      </w:r>
      <w:proofErr w:type="spellStart"/>
      <w:r w:rsidRPr="00946553">
        <w:rPr>
          <w:lang w:val="pt-BR"/>
        </w:rPr>
        <w:t>del</w:t>
      </w:r>
      <w:proofErr w:type="spellEnd"/>
      <w:r w:rsidRPr="00946553">
        <w:rPr>
          <w:lang w:val="pt-BR"/>
        </w:rPr>
        <w:t xml:space="preserve"> </w:t>
      </w:r>
      <w:proofErr w:type="spellStart"/>
      <w:r w:rsidRPr="00946553">
        <w:rPr>
          <w:lang w:val="pt-BR"/>
        </w:rPr>
        <w:t>paisaje</w:t>
      </w:r>
      <w:proofErr w:type="spellEnd"/>
      <w:r w:rsidRPr="00946553">
        <w:rPr>
          <w:lang w:val="pt-BR"/>
        </w:rPr>
        <w:t xml:space="preserve">, </w:t>
      </w:r>
      <w:proofErr w:type="spellStart"/>
      <w:r w:rsidRPr="00946553">
        <w:rPr>
          <w:lang w:val="pt-BR"/>
        </w:rPr>
        <w:t>Poseidón</w:t>
      </w:r>
      <w:proofErr w:type="spellEnd"/>
      <w:r w:rsidRPr="00946553">
        <w:rPr>
          <w:lang w:val="pt-BR"/>
        </w:rPr>
        <w:t>, Buenos Aires, 1954, pág. 72.</w:t>
      </w:r>
    </w:p>
    <w:p w14:paraId="1A777E67" w14:textId="77777777" w:rsidR="00CA1C72" w:rsidRPr="00946553" w:rsidRDefault="00DE4BF9">
      <w:pPr>
        <w:spacing w:after="120"/>
        <w:jc w:val="both"/>
        <w:rPr>
          <w:lang w:val="pt-BR"/>
        </w:rPr>
      </w:pPr>
      <w:r w:rsidRPr="00946553">
        <w:rPr>
          <w:lang w:val="pt-BR"/>
        </w:rPr>
        <w:t xml:space="preserve">41 Sartre, Jean Paul, La </w:t>
      </w:r>
      <w:proofErr w:type="spellStart"/>
      <w:r w:rsidRPr="00946553">
        <w:rPr>
          <w:lang w:val="pt-BR"/>
        </w:rPr>
        <w:t>imaginación</w:t>
      </w:r>
      <w:proofErr w:type="spellEnd"/>
      <w:r w:rsidRPr="00946553">
        <w:rPr>
          <w:lang w:val="pt-BR"/>
        </w:rPr>
        <w:t xml:space="preserve">, </w:t>
      </w:r>
      <w:proofErr w:type="spellStart"/>
      <w:r w:rsidRPr="00946553">
        <w:rPr>
          <w:lang w:val="pt-BR"/>
        </w:rPr>
        <w:t>Sudamérica</w:t>
      </w:r>
      <w:proofErr w:type="spellEnd"/>
      <w:r w:rsidRPr="00946553">
        <w:rPr>
          <w:lang w:val="pt-BR"/>
        </w:rPr>
        <w:t>, Buenos Aires, 1973, pág. 77.</w:t>
      </w:r>
    </w:p>
    <w:p w14:paraId="7538FA33" w14:textId="77777777" w:rsidR="00CA1C72" w:rsidRPr="00946553" w:rsidRDefault="00DE4BF9">
      <w:pPr>
        <w:spacing w:after="120"/>
        <w:jc w:val="both"/>
      </w:pPr>
      <w:r w:rsidRPr="00946553">
        <w:t>42 Sartre, Jean Paul, op. cit., págs. 75 y 79.</w:t>
      </w:r>
    </w:p>
    <w:p w14:paraId="25E36CFE" w14:textId="77777777" w:rsidR="00CA1C72" w:rsidRPr="00946553" w:rsidRDefault="00DE4BF9">
      <w:pPr>
        <w:spacing w:after="120"/>
        <w:jc w:val="both"/>
      </w:pPr>
      <w:r w:rsidRPr="00946553">
        <w:t>43 Citado por Eduard T. Hall, op. cit., pág. 85.</w:t>
      </w:r>
    </w:p>
    <w:p w14:paraId="20D9067F" w14:textId="77777777" w:rsidR="00CA1C72" w:rsidRPr="00946553" w:rsidRDefault="00DE4BF9">
      <w:pPr>
        <w:spacing w:after="120"/>
        <w:jc w:val="both"/>
      </w:pPr>
      <w:r w:rsidRPr="00946553">
        <w:t>44 Sartre, Jean Paul, op. cit., pág. 91.</w:t>
      </w:r>
    </w:p>
    <w:p w14:paraId="40DAEEC8" w14:textId="77777777" w:rsidR="00CA1C72" w:rsidRPr="00946553" w:rsidRDefault="00DE4BF9">
      <w:pPr>
        <w:keepNext/>
        <w:spacing w:before="240" w:after="120"/>
        <w:rPr>
          <w:lang w:val="pt-BR"/>
        </w:rPr>
      </w:pPr>
      <w:r w:rsidRPr="00946553">
        <w:rPr>
          <w:b/>
          <w:sz w:val="32"/>
          <w:lang w:val="pt-BR"/>
        </w:rPr>
        <w:t>14. FORMAS DE VER A PAISAGEM NATURAL</w:t>
      </w:r>
    </w:p>
    <w:p w14:paraId="2A0754C9" w14:textId="77777777" w:rsidR="00CA1C72" w:rsidRPr="00946553" w:rsidRDefault="00DE4BF9">
      <w:pPr>
        <w:spacing w:after="120"/>
        <w:jc w:val="both"/>
      </w:pPr>
      <w:r w:rsidRPr="00946553">
        <w:rPr>
          <w:lang w:val="pt-BR"/>
        </w:rPr>
        <w:t xml:space="preserve">No caso do turismo, o impacto visual que o ambiente natural produz varia de acordo com o tipo de atividade realizada por aqueles que o visitam. </w:t>
      </w:r>
      <w:r w:rsidRPr="00946553">
        <w:t xml:space="preserve">[cite: 45] As </w:t>
      </w:r>
      <w:proofErr w:type="spellStart"/>
      <w:r w:rsidRPr="00946553">
        <w:t>atividades</w:t>
      </w:r>
      <w:proofErr w:type="spellEnd"/>
      <w:r w:rsidRPr="00946553">
        <w:t xml:space="preserve"> </w:t>
      </w:r>
      <w:proofErr w:type="spellStart"/>
      <w:r w:rsidRPr="00946553">
        <w:t>podem</w:t>
      </w:r>
      <w:proofErr w:type="spellEnd"/>
      <w:r w:rsidRPr="00946553">
        <w:t xml:space="preserve"> ser de três classes:</w:t>
      </w:r>
    </w:p>
    <w:p w14:paraId="764C6C99" w14:textId="77777777" w:rsidR="00CA1C72" w:rsidRPr="00946553" w:rsidRDefault="00DE4BF9">
      <w:pPr>
        <w:numPr>
          <w:ilvl w:val="0"/>
          <w:numId w:val="15"/>
        </w:numPr>
        <w:contextualSpacing/>
      </w:pPr>
      <w:r w:rsidRPr="00946553">
        <w:t>Espectador.</w:t>
      </w:r>
    </w:p>
    <w:p w14:paraId="6CEF11A8" w14:textId="77777777" w:rsidR="00CA1C72" w:rsidRPr="00946553" w:rsidRDefault="00DE4BF9">
      <w:pPr>
        <w:numPr>
          <w:ilvl w:val="0"/>
          <w:numId w:val="15"/>
        </w:numPr>
        <w:contextualSpacing/>
      </w:pPr>
      <w:r w:rsidRPr="00946553">
        <w:t>Ator.</w:t>
      </w:r>
    </w:p>
    <w:p w14:paraId="2A853F69" w14:textId="77777777" w:rsidR="00CA1C72" w:rsidRPr="00946553" w:rsidRDefault="00DE4BF9">
      <w:pPr>
        <w:numPr>
          <w:ilvl w:val="0"/>
          <w:numId w:val="15"/>
        </w:numPr>
        <w:contextualSpacing/>
      </w:pPr>
      <w:r w:rsidRPr="00946553">
        <w:t>Ator-observador.</w:t>
      </w:r>
    </w:p>
    <w:p w14:paraId="54DE6FD7" w14:textId="77777777" w:rsidR="00CA1C72" w:rsidRPr="00946553" w:rsidRDefault="00DE4BF9">
      <w:pPr>
        <w:spacing w:after="120"/>
        <w:jc w:val="both"/>
        <w:rPr>
          <w:lang w:val="pt-BR"/>
        </w:rPr>
      </w:pPr>
      <w:r w:rsidRPr="00946553">
        <w:rPr>
          <w:lang w:val="pt-BR"/>
        </w:rPr>
        <w:t xml:space="preserve">Um turista espectador é aquele que se mantém fora da paisagem e se limita a observá-la a partir dos diferentes pontos de vista oferecidos pela rota pela qual transita. Esse tipo de turista, algumas vezes, detém-se à beira do caminho ou nos escassos mirantes existentes nos corredores turísticos da América Latina, mas na maior parte do tempo seus campos visuais são alcançados através da janela do veículo em que viaja. Nesse ambiente, sua atenção é requisitada por outros estímulos, por exemplo, a conversa de seus companheiros, a música do rádio e, se viaja em grupo, pelas mensagens do guia. A atitude do turista, quando se encontra nessa situação, é passiva, o que acaba por entediá-lo a ponto de passar grande parte do tempo, nesses tipos de trajetos, conversando, lendo ou </w:t>
      </w:r>
      <w:proofErr w:type="spellStart"/>
      <w:r w:rsidRPr="00946553">
        <w:rPr>
          <w:lang w:val="pt-BR"/>
        </w:rPr>
        <w:t>coch</w:t>
      </w:r>
      <w:proofErr w:type="spellEnd"/>
      <w:r w:rsidRPr="00946553">
        <w:rPr>
          <w:lang w:val="pt-BR"/>
        </w:rPr>
        <w:t xml:space="preserve"> BOOLEAN, enquanto pela janela desfila uma paisagem da qual não se lembrará, pois a viu apenas esporadicamente. Algumas vezes, se algo lhe chama a atenção, deve captá-lo em um instante, pois a velocidade do veículo, que é constante, impõe seu ritmo. O mesmo acontece se viaja por conta própria, pois devido à falta de sinalização, quando o condutor ou seus acompanhantes notam uma paisagem, é impossível parar o automóvel a tempo, já que ele já foi ultrapassado.</w:t>
      </w:r>
    </w:p>
    <w:p w14:paraId="74757CFE" w14:textId="77777777" w:rsidR="00CA1C72" w:rsidRPr="00946553" w:rsidRDefault="00DE4BF9">
      <w:pPr>
        <w:spacing w:after="120"/>
        <w:jc w:val="both"/>
        <w:rPr>
          <w:lang w:val="pt-BR"/>
        </w:rPr>
      </w:pPr>
      <w:r w:rsidRPr="00946553">
        <w:rPr>
          <w:lang w:val="pt-BR"/>
        </w:rPr>
        <w:t>Nas viagens em grupo, a questão melhora muito pouco, chegando inclusive a piorar às vezes se os vidros das janelas forem tingidos para aumentar o rendimento do ar-condicionado, ao altíssimo custo de alterar as cores naturais da paisagem. As poucas vezes em que um ônibus para em um mirante, a programação concede pouco tempo a essa etapa, tempo este que nunca é suficiente para que o grupo saia do mirante e adentre a natureza. Para o turista espectador, sua relação com a paisagem é sempre distante: aqui está o observador e lá está a paisagem.</w:t>
      </w:r>
    </w:p>
    <w:p w14:paraId="5A492012" w14:textId="77777777" w:rsidR="00CA1C72" w:rsidRPr="00946553" w:rsidRDefault="00DE4BF9">
      <w:pPr>
        <w:spacing w:after="120"/>
        <w:jc w:val="both"/>
        <w:rPr>
          <w:lang w:val="pt-BR"/>
        </w:rPr>
      </w:pPr>
      <w:r w:rsidRPr="00946553">
        <w:rPr>
          <w:lang w:val="pt-BR"/>
        </w:rPr>
        <w:t>Em outras ocasiões, o turista-ator incorpora-se à paisagem, mas para praticar algum esporte como esqui, motonáutica ou surfe. Nessa circunstância, embora se possa supor o contrário, o turista-ator às vezes tem da paisagem uma percepção menor do que a do turista-espectador: para um mesmo grau de sensibilidade, o fato de realizar uma atividade que exige colocar em jogo alguma habilidade física faz com que o sujeito centre sua atenção nela e deixe a paisagem como pano de fundo. Sua receptividade diminui, pois não é a paisagem que determinou sua presença naquele local e a imagem-lembrança dela será quase sempre borrada, já que estará dominada pelas sequências do esporte. No entanto, se esse tipo de turista for um frequentador assíduo do mesmo lugar, ainda que não o planeje, terminará por conhecê-lo à perfeição.</w:t>
      </w:r>
    </w:p>
    <w:p w14:paraId="42603FDC" w14:textId="77777777" w:rsidR="00CA1C72" w:rsidRPr="00946553" w:rsidRDefault="00DE4BF9">
      <w:pPr>
        <w:spacing w:after="120"/>
        <w:jc w:val="both"/>
        <w:rPr>
          <w:lang w:val="pt-BR"/>
        </w:rPr>
      </w:pPr>
      <w:r w:rsidRPr="00946553">
        <w:rPr>
          <w:lang w:val="pt-BR"/>
        </w:rPr>
        <w:t>O terceiro caso refere-se ao turista ator-observador e inclui, por sua vez, duas situações: a) a do visitante que entra e permanece na paisagem, e b) a do turista que pratica esportes ou atividades sedentárias.</w:t>
      </w:r>
    </w:p>
    <w:p w14:paraId="017EB54A" w14:textId="77777777" w:rsidR="00CA1C72" w:rsidRPr="00946553" w:rsidRDefault="00DE4BF9">
      <w:pPr>
        <w:spacing w:after="120"/>
        <w:jc w:val="both"/>
        <w:rPr>
          <w:lang w:val="pt-BR"/>
        </w:rPr>
      </w:pPr>
      <w:r w:rsidRPr="00946553">
        <w:rPr>
          <w:lang w:val="pt-BR"/>
        </w:rPr>
        <w:t>A primeira situação corresponde a atividades como as que podem ser realizadas em uma praia pouco desenvolvida, caminhadas por uma floresta ou montanha e camping, nas quais o sujeito que desenvolve a atividade sente que faz parte da paisagem e deixa de ser espectador para se converter em protagonista. Para que ocorra essa mudança de atitude, a duração da estadia é determinante, podendo ser de algumas horas ou de vários dias, tempo que difere dos poucos minutos com que conta o turista-espectador.</w:t>
      </w:r>
    </w:p>
    <w:p w14:paraId="74FD8D9A" w14:textId="77777777" w:rsidR="00CA1C72" w:rsidRPr="00946553" w:rsidRDefault="00DE4BF9">
      <w:pPr>
        <w:spacing w:after="120"/>
        <w:jc w:val="both"/>
        <w:rPr>
          <w:lang w:val="pt-BR"/>
        </w:rPr>
      </w:pPr>
      <w:r w:rsidRPr="00946553">
        <w:rPr>
          <w:lang w:val="pt-BR"/>
        </w:rPr>
        <w:t>Ao aumentar a estadia, o turista familiariza-se com o meio e o fato de poder banir-se sem pressa, tomar sol, caminhar entre as árvores, fazer excursões pelas montanhas e acampar à beira de um lago faz com que, além de participar plenamente das oportunidades de lazer que o local lhe oferece, ele se compenetre das características da paisagem.</w:t>
      </w:r>
    </w:p>
    <w:p w14:paraId="3E2E5637" w14:textId="77777777" w:rsidR="00CA1C72" w:rsidRPr="00946553" w:rsidRDefault="00DE4BF9">
      <w:pPr>
        <w:spacing w:after="120"/>
        <w:jc w:val="both"/>
        <w:rPr>
          <w:lang w:val="pt-BR"/>
        </w:rPr>
      </w:pPr>
      <w:r w:rsidRPr="00946553">
        <w:rPr>
          <w:lang w:val="pt-BR"/>
        </w:rPr>
        <w:t>O turista aficionado pela prática de esportes ou atividades sedentárias, como vela, pesca em barco ou a partir da costa, caça menor ou safaris fotográficos, compartilha seu interesse principal com permanências também prolongadas em um mesmo local natural. Devido ao fato de que esses tipos de esporte se caracterizam por longos períodos de espera ou de passividade, o turista tem a oportunidade de entreter-se e desfrutar plenamente da cena natural, até chegar a conhecê-la em seus mínimos detalhes.</w:t>
      </w:r>
    </w:p>
    <w:p w14:paraId="12AE585F" w14:textId="77777777" w:rsidR="00CA1C72" w:rsidRPr="00946553" w:rsidRDefault="00DE4BF9">
      <w:pPr>
        <w:spacing w:after="120"/>
        <w:jc w:val="both"/>
        <w:rPr>
          <w:lang w:val="pt-BR"/>
        </w:rPr>
      </w:pPr>
      <w:r w:rsidRPr="00946553">
        <w:rPr>
          <w:lang w:val="pt-BR"/>
        </w:rPr>
        <w:t>Nas duas variantes expostas, o turista-observador, ainda que seja a primeira vez que realiza essa experiência e mesmo que antes tenha se manifestado pouco sensível à natureza, descobre que, ao conviver com ela, sua receptividade se aguça e, à medida que o tempo passa, consegue ver cada vez mais coisas que sempre estiveram ali, mas que a princípio passaram despercebidas tanto para ele quanto para aqueles que permaneceram no local por pouco tempo.</w:t>
      </w:r>
    </w:p>
    <w:p w14:paraId="4580E690" w14:textId="77777777" w:rsidR="00CA1C72" w:rsidRPr="00946553" w:rsidRDefault="00DE4BF9">
      <w:pPr>
        <w:spacing w:after="120"/>
        <w:jc w:val="both"/>
        <w:rPr>
          <w:lang w:val="pt-BR"/>
        </w:rPr>
      </w:pPr>
      <w:r w:rsidRPr="00946553">
        <w:rPr>
          <w:lang w:val="pt-BR"/>
        </w:rPr>
        <w:t>O caso do turista-ator-observador é o oposto do turista-espectador, pois este último viaja sempre premido pelo tempo, muda constantemente de lugar e seu próprio desconhecimento...</w:t>
      </w:r>
    </w:p>
    <w:p w14:paraId="7D1A0909" w14:textId="77777777" w:rsidR="00CA1C72" w:rsidRPr="00946553" w:rsidRDefault="00DE4BF9">
      <w:pPr>
        <w:keepNext/>
        <w:spacing w:before="240" w:after="120"/>
        <w:rPr>
          <w:lang w:val="pt-BR"/>
        </w:rPr>
      </w:pPr>
      <w:r w:rsidRPr="00946553">
        <w:rPr>
          <w:b/>
          <w:sz w:val="26"/>
          <w:lang w:val="pt-BR"/>
        </w:rPr>
        <w:t>Notas e Referências (Seção 14)</w:t>
      </w:r>
    </w:p>
    <w:p w14:paraId="6AD99F98" w14:textId="77777777" w:rsidR="00CA1C72" w:rsidRPr="00946553" w:rsidRDefault="00DE4BF9">
      <w:pPr>
        <w:spacing w:after="120"/>
        <w:jc w:val="both"/>
        <w:rPr>
          <w:lang w:val="pt-BR"/>
        </w:rPr>
      </w:pPr>
      <w:r w:rsidRPr="00946553">
        <w:rPr>
          <w:lang w:val="pt-BR"/>
        </w:rPr>
        <w:t xml:space="preserve">45 As tipologias e as técnicas para a análise das atividades turísticas podem ser consultadas no capítulo 3 do livro </w:t>
      </w:r>
      <w:proofErr w:type="spellStart"/>
      <w:r w:rsidRPr="00946553">
        <w:rPr>
          <w:lang w:val="pt-BR"/>
        </w:rPr>
        <w:t>Las</w:t>
      </w:r>
      <w:proofErr w:type="spellEnd"/>
      <w:r w:rsidRPr="00946553">
        <w:rPr>
          <w:lang w:val="pt-BR"/>
        </w:rPr>
        <w:t xml:space="preserve"> </w:t>
      </w:r>
      <w:proofErr w:type="spellStart"/>
      <w:r w:rsidRPr="00946553">
        <w:rPr>
          <w:lang w:val="pt-BR"/>
        </w:rPr>
        <w:t>actividades</w:t>
      </w:r>
      <w:proofErr w:type="spellEnd"/>
      <w:r w:rsidRPr="00946553">
        <w:rPr>
          <w:lang w:val="pt-BR"/>
        </w:rPr>
        <w:t xml:space="preserve"> turísticas y </w:t>
      </w:r>
      <w:proofErr w:type="spellStart"/>
      <w:r w:rsidRPr="00946553">
        <w:rPr>
          <w:lang w:val="pt-BR"/>
        </w:rPr>
        <w:t>recreacionales</w:t>
      </w:r>
      <w:proofErr w:type="spellEnd"/>
      <w:r w:rsidRPr="00946553">
        <w:rPr>
          <w:lang w:val="pt-BR"/>
        </w:rPr>
        <w:t xml:space="preserve"> do mesmo autor. (N. do e.).</w:t>
      </w:r>
    </w:p>
    <w:p w14:paraId="39CC77D7" w14:textId="77777777" w:rsidR="00CA1C72" w:rsidRPr="00946553" w:rsidRDefault="00CA1C72">
      <w:pPr>
        <w:spacing w:after="0"/>
        <w:rPr>
          <w:sz w:val="0"/>
          <w:szCs w:val="0"/>
          <w:lang w:val="pt-BR"/>
        </w:rPr>
        <w:sectPr w:rsidR="00CA1C72" w:rsidRPr="00946553" w:rsidSect="00034616">
          <w:pgSz w:w="12240" w:h="15840"/>
          <w:pgMar w:top="1440" w:right="1440" w:bottom="1440" w:left="1440" w:header="0" w:footer="0" w:gutter="0"/>
          <w:pgNumType w:start="1"/>
          <w:cols w:space="720"/>
          <w:docGrid w:linePitch="360"/>
        </w:sectPr>
      </w:pPr>
    </w:p>
    <w:p w14:paraId="741E430D" w14:textId="77777777" w:rsidR="00CA1C72" w:rsidRPr="00946553" w:rsidRDefault="00DE4BF9">
      <w:pPr>
        <w:keepNext/>
        <w:spacing w:before="360" w:after="120"/>
        <w:rPr>
          <w:lang w:val="pt-BR"/>
        </w:rPr>
      </w:pPr>
      <w:r w:rsidRPr="00946553">
        <w:rPr>
          <w:b/>
          <w:sz w:val="28"/>
          <w:lang w:val="pt-BR"/>
        </w:rPr>
        <w:t>15. A PROMOÇÃO DA PAISAGEM NATURAL</w:t>
      </w:r>
    </w:p>
    <w:p w14:paraId="47FF42A8" w14:textId="77777777" w:rsidR="00CA1C72" w:rsidRPr="00946553" w:rsidRDefault="00DE4BF9">
      <w:pPr>
        <w:jc w:val="both"/>
        <w:rPr>
          <w:lang w:val="pt-BR"/>
        </w:rPr>
      </w:pPr>
      <w:r w:rsidRPr="00946553">
        <w:rPr>
          <w:lang w:val="pt-BR"/>
        </w:rPr>
        <w:t>Depois de obter um perfil do consumidor, os sistemas de planejamento oficiais, por meio de seus departamentos técnicos, devem tornar a informação sobre os atrativos naturais o mais objetiva possível, especialmente naqueles em que a paisagem é relevante.</w:t>
      </w:r>
    </w:p>
    <w:p w14:paraId="26AD0777" w14:textId="77777777" w:rsidR="00CA1C72" w:rsidRPr="00946553" w:rsidRDefault="00DE4BF9">
      <w:pPr>
        <w:jc w:val="both"/>
        <w:rPr>
          <w:lang w:val="pt-BR"/>
        </w:rPr>
      </w:pPr>
      <w:r w:rsidRPr="00946553">
        <w:rPr>
          <w:lang w:val="pt-BR"/>
        </w:rPr>
        <w:t>Mediante a aplicação dos sistemas analíticos indicados, deve-se produzir uma informação descritiva para que os turistas possam compreender a paisagem; no entanto, para que a informação seja útil, ela deve ser comparável. No quadro 4.3 vimos que nas paisagens naturais produzem-se 39 variantes que se deduzem dos dez tipos básicos. A este nível, é viável elaborar um sistema muito completo (na atualidade não existe nenhum na América Latina) de informação absolutamente objetiva. Depois, e para cada caso em especial, deve-se fazer a descrição formal de cada uma das principais situações paisagísticas que acontecem nos atrativos analisados na lista anterior.</w:t>
      </w:r>
    </w:p>
    <w:p w14:paraId="5704314D" w14:textId="77777777" w:rsidR="00CA1C72" w:rsidRPr="00946553" w:rsidRDefault="00DE4BF9">
      <w:pPr>
        <w:jc w:val="both"/>
        <w:rPr>
          <w:lang w:val="pt-BR"/>
        </w:rPr>
      </w:pPr>
      <w:r w:rsidRPr="00946553">
        <w:rPr>
          <w:lang w:val="pt-BR"/>
        </w:rPr>
        <w:t>No quadro 4.5 mostram-se as principais variáveis que devem ser consideradas para fazer uma descrição sistemática dos atrativos naturais. [cite: 46]</w:t>
      </w:r>
    </w:p>
    <w:p w14:paraId="56E44557" w14:textId="77777777" w:rsidR="00CA1C72" w:rsidRPr="00946553" w:rsidRDefault="00DE4BF9">
      <w:pPr>
        <w:jc w:val="both"/>
        <w:rPr>
          <w:lang w:val="pt-BR"/>
        </w:rPr>
      </w:pPr>
      <w:r w:rsidRPr="00946553">
        <w:rPr>
          <w:i/>
          <w:sz w:val="19"/>
          <w:lang w:val="pt-BR"/>
        </w:rPr>
        <w:t>46 As variáveis selecionadas baseiam-se naquelas empregadas na Metodologia para o inventário turístico, elaborada em 1968 pela equipe de Planos e Projetos da Direção Nacional de Turismo da Argentina, da qual o autor fazia parte. Posteriormente, a partir de 1973, tal metodologia foi adotada pelo Programa de Desenvolvimento Turístico da OEA e, mediante a assistência técnica concedida por esse escritório, foi aplicada com leves variantes na maioria dos países latino-americanos que possuem planos nacionais de turismo. A versão aqui apresentada agregou algumas correções aos originais desses documentos.</w:t>
      </w:r>
    </w:p>
    <w:p w14:paraId="0E4509CD" w14:textId="77777777" w:rsidR="00CA1C72" w:rsidRPr="00946553" w:rsidRDefault="00DE4BF9">
      <w:pPr>
        <w:keepNext/>
        <w:spacing w:before="280" w:after="80"/>
      </w:pPr>
      <w:r w:rsidRPr="00946553">
        <w:rPr>
          <w:b/>
          <w:sz w:val="24"/>
        </w:rPr>
        <w:t>Quadro 4.5. Descrição dos atrativos naturais</w:t>
      </w:r>
    </w:p>
    <w:tbl>
      <w:tblPr>
        <w:tblW w:w="0" w:type="auto"/>
        <w:jc w:val="center"/>
        <w:tblLook w:val="04A0" w:firstRow="1" w:lastRow="0" w:firstColumn="1" w:lastColumn="0" w:noHBand="0" w:noVBand="1"/>
      </w:tblPr>
      <w:tblGrid>
        <w:gridCol w:w="4680"/>
        <w:gridCol w:w="4680"/>
      </w:tblGrid>
      <w:tr w:rsidR="00946553" w:rsidRPr="00946553" w14:paraId="7A6A5B9D" w14:textId="77777777">
        <w:trPr>
          <w:jc w:val="center"/>
        </w:trPr>
        <w:tc>
          <w:tcPr>
            <w:tcW w:w="4680" w:type="dxa"/>
          </w:tcPr>
          <w:p w14:paraId="0995C63B" w14:textId="77777777" w:rsidR="00CA1C72" w:rsidRPr="00946553" w:rsidRDefault="00DE4BF9">
            <w:r w:rsidRPr="00946553">
              <w:rPr>
                <w:b/>
                <w:sz w:val="19"/>
              </w:rPr>
              <w:t>Tipos básicos</w:t>
            </w:r>
          </w:p>
        </w:tc>
        <w:tc>
          <w:tcPr>
            <w:tcW w:w="4680" w:type="dxa"/>
          </w:tcPr>
          <w:p w14:paraId="51E28738" w14:textId="77777777" w:rsidR="00CA1C72" w:rsidRPr="00946553" w:rsidRDefault="00DE4BF9">
            <w:r w:rsidRPr="00946553">
              <w:rPr>
                <w:b/>
                <w:sz w:val="19"/>
              </w:rPr>
              <w:t>Variáveis descritivas</w:t>
            </w:r>
          </w:p>
        </w:tc>
      </w:tr>
      <w:tr w:rsidR="00946553" w:rsidRPr="00946553" w14:paraId="747F7365" w14:textId="77777777">
        <w:trPr>
          <w:jc w:val="center"/>
        </w:trPr>
        <w:tc>
          <w:tcPr>
            <w:tcW w:w="4680" w:type="dxa"/>
          </w:tcPr>
          <w:p w14:paraId="5D4981EE" w14:textId="77777777" w:rsidR="00CA1C72" w:rsidRPr="00946553" w:rsidRDefault="00DE4BF9">
            <w:r w:rsidRPr="00946553">
              <w:rPr>
                <w:sz w:val="19"/>
              </w:rPr>
              <w:t>1. Montanhosos</w:t>
            </w:r>
          </w:p>
        </w:tc>
        <w:tc>
          <w:tcPr>
            <w:tcW w:w="4680" w:type="dxa"/>
          </w:tcPr>
          <w:p w14:paraId="680A76E1" w14:textId="77777777" w:rsidR="00CA1C72" w:rsidRPr="00946553" w:rsidRDefault="00DE4BF9">
            <w:pPr>
              <w:rPr>
                <w:lang w:val="pt-BR"/>
              </w:rPr>
            </w:pPr>
            <w:r w:rsidRPr="00946553">
              <w:rPr>
                <w:sz w:val="19"/>
                <w:lang w:val="pt-BR"/>
              </w:rPr>
              <w:t>• Localização.</w:t>
            </w:r>
            <w:r w:rsidRPr="00946553">
              <w:rPr>
                <w:sz w:val="19"/>
                <w:lang w:val="pt-BR"/>
              </w:rPr>
              <w:br/>
              <w:t>• Altura e morfologia.</w:t>
            </w:r>
            <w:r w:rsidRPr="00946553">
              <w:rPr>
                <w:sz w:val="19"/>
                <w:lang w:val="pt-BR"/>
              </w:rPr>
              <w:br/>
              <w:t>• Clima (mudanças estacionais).</w:t>
            </w:r>
            <w:r w:rsidRPr="00946553">
              <w:rPr>
                <w:sz w:val="19"/>
                <w:lang w:val="pt-BR"/>
              </w:rPr>
              <w:br/>
              <w:t>• Vegetação (áreas e tipos de interesse turístico).</w:t>
            </w:r>
            <w:r w:rsidRPr="00946553">
              <w:rPr>
                <w:sz w:val="19"/>
                <w:lang w:val="pt-BR"/>
              </w:rPr>
              <w:br/>
              <w:t>• Fauna (de interesse turístico).</w:t>
            </w:r>
            <w:r w:rsidRPr="00946553">
              <w:rPr>
                <w:sz w:val="19"/>
                <w:lang w:val="pt-BR"/>
              </w:rPr>
              <w:br/>
              <w:t>• Zonas de neve.</w:t>
            </w:r>
            <w:r w:rsidRPr="00946553">
              <w:rPr>
                <w:sz w:val="19"/>
                <w:lang w:val="pt-BR"/>
              </w:rPr>
              <w:br/>
              <w:t>• Paisagens mais interessantes.</w:t>
            </w:r>
            <w:r w:rsidRPr="00946553">
              <w:rPr>
                <w:sz w:val="19"/>
                <w:lang w:val="pt-BR"/>
              </w:rPr>
              <w:br/>
              <w:t>• Facilidades para visitá-los (caminhos, trilhas e refúgios).</w:t>
            </w:r>
          </w:p>
        </w:tc>
      </w:tr>
      <w:tr w:rsidR="00946553" w:rsidRPr="00946553" w14:paraId="3B08E3B4" w14:textId="77777777">
        <w:trPr>
          <w:jc w:val="center"/>
        </w:trPr>
        <w:tc>
          <w:tcPr>
            <w:tcW w:w="4680" w:type="dxa"/>
          </w:tcPr>
          <w:p w14:paraId="587AEBD7" w14:textId="77777777" w:rsidR="00CA1C72" w:rsidRPr="00946553" w:rsidRDefault="00DE4BF9">
            <w:r w:rsidRPr="00946553">
              <w:rPr>
                <w:sz w:val="19"/>
              </w:rPr>
              <w:t>2. Planos</w:t>
            </w:r>
          </w:p>
        </w:tc>
        <w:tc>
          <w:tcPr>
            <w:tcW w:w="4680" w:type="dxa"/>
          </w:tcPr>
          <w:p w14:paraId="7EB68492" w14:textId="77777777" w:rsidR="00CA1C72" w:rsidRPr="00946553" w:rsidRDefault="00DE4BF9">
            <w:pPr>
              <w:rPr>
                <w:lang w:val="pt-BR"/>
              </w:rPr>
            </w:pPr>
            <w:r w:rsidRPr="00946553">
              <w:rPr>
                <w:sz w:val="19"/>
                <w:lang w:val="pt-BR"/>
              </w:rPr>
              <w:t>• Localização.</w:t>
            </w:r>
            <w:r w:rsidRPr="00946553">
              <w:rPr>
                <w:sz w:val="19"/>
                <w:lang w:val="pt-BR"/>
              </w:rPr>
              <w:br/>
              <w:t>• Extensão e morfologia.</w:t>
            </w:r>
            <w:r w:rsidRPr="00946553">
              <w:rPr>
                <w:sz w:val="19"/>
                <w:lang w:val="pt-BR"/>
              </w:rPr>
              <w:br/>
              <w:t>• Clima (mudanças estacionais).</w:t>
            </w:r>
            <w:r w:rsidRPr="00946553">
              <w:rPr>
                <w:sz w:val="19"/>
                <w:lang w:val="pt-BR"/>
              </w:rPr>
              <w:br/>
              <w:t>• Vegetação (áreas e tipos de interesse turístico).</w:t>
            </w:r>
            <w:r w:rsidRPr="00946553">
              <w:rPr>
                <w:sz w:val="19"/>
                <w:lang w:val="pt-BR"/>
              </w:rPr>
              <w:br/>
              <w:t>• Cultivos (áreas e tipos de interesse turístico).</w:t>
            </w:r>
            <w:r w:rsidRPr="00946553">
              <w:rPr>
                <w:sz w:val="19"/>
                <w:lang w:val="pt-BR"/>
              </w:rPr>
              <w:br/>
              <w:t>• Paisagens mais interessantes.</w:t>
            </w:r>
            <w:r w:rsidRPr="00946553">
              <w:rPr>
                <w:sz w:val="19"/>
                <w:lang w:val="pt-BR"/>
              </w:rPr>
              <w:br/>
              <w:t>• Facilidades para visitá-los (acessos e transportes turísticos).</w:t>
            </w:r>
          </w:p>
        </w:tc>
      </w:tr>
      <w:tr w:rsidR="00946553" w:rsidRPr="00946553" w14:paraId="0A944CF3" w14:textId="77777777">
        <w:trPr>
          <w:jc w:val="center"/>
        </w:trPr>
        <w:tc>
          <w:tcPr>
            <w:tcW w:w="4680" w:type="dxa"/>
          </w:tcPr>
          <w:p w14:paraId="5F14443C" w14:textId="77777777" w:rsidR="00CA1C72" w:rsidRPr="00946553" w:rsidRDefault="00DE4BF9">
            <w:r w:rsidRPr="00946553">
              <w:rPr>
                <w:sz w:val="19"/>
              </w:rPr>
              <w:t>3. Ondulados</w:t>
            </w:r>
          </w:p>
        </w:tc>
        <w:tc>
          <w:tcPr>
            <w:tcW w:w="4680" w:type="dxa"/>
          </w:tcPr>
          <w:p w14:paraId="278A9574" w14:textId="77777777" w:rsidR="00CA1C72" w:rsidRPr="00946553" w:rsidRDefault="00DE4BF9">
            <w:r w:rsidRPr="00946553">
              <w:rPr>
                <w:sz w:val="19"/>
                <w:lang w:val="pt-BR"/>
              </w:rPr>
              <w:t>• Localização.</w:t>
            </w:r>
            <w:r w:rsidRPr="00946553">
              <w:rPr>
                <w:sz w:val="19"/>
                <w:lang w:val="pt-BR"/>
              </w:rPr>
              <w:br/>
              <w:t>• Altura, extensão e morfologia.</w:t>
            </w:r>
            <w:r w:rsidRPr="00946553">
              <w:rPr>
                <w:sz w:val="19"/>
                <w:lang w:val="pt-BR"/>
              </w:rPr>
              <w:br/>
              <w:t>• Clima (mudanças estacionais).</w:t>
            </w:r>
            <w:r w:rsidRPr="00946553">
              <w:rPr>
                <w:sz w:val="19"/>
                <w:lang w:val="pt-BR"/>
              </w:rPr>
              <w:br/>
              <w:t>• Vegetação (áreas e tipos de interesse turístico).</w:t>
            </w:r>
            <w:r w:rsidRPr="00946553">
              <w:rPr>
                <w:sz w:val="19"/>
                <w:lang w:val="pt-BR"/>
              </w:rPr>
              <w:br/>
              <w:t>• Cultivos (áreas e tipos de interesse turístico).</w:t>
            </w:r>
            <w:r w:rsidRPr="00946553">
              <w:rPr>
                <w:sz w:val="19"/>
                <w:lang w:val="pt-BR"/>
              </w:rPr>
              <w:br/>
              <w:t>• Paisagens mais interessantes.</w:t>
            </w:r>
            <w:r w:rsidRPr="00946553">
              <w:rPr>
                <w:sz w:val="19"/>
                <w:lang w:val="pt-BR"/>
              </w:rPr>
              <w:br/>
            </w:r>
            <w:r w:rsidRPr="00946553">
              <w:rPr>
                <w:sz w:val="19"/>
              </w:rPr>
              <w:t xml:space="preserve">• </w:t>
            </w:r>
            <w:proofErr w:type="spellStart"/>
            <w:r w:rsidRPr="00946553">
              <w:rPr>
                <w:sz w:val="19"/>
              </w:rPr>
              <w:t>Facilidades</w:t>
            </w:r>
            <w:proofErr w:type="spellEnd"/>
            <w:r w:rsidRPr="00946553">
              <w:rPr>
                <w:sz w:val="19"/>
              </w:rPr>
              <w:t xml:space="preserve"> para </w:t>
            </w:r>
            <w:proofErr w:type="spellStart"/>
            <w:r w:rsidRPr="00946553">
              <w:rPr>
                <w:sz w:val="19"/>
              </w:rPr>
              <w:t>visitá</w:t>
            </w:r>
            <w:proofErr w:type="spellEnd"/>
            <w:r w:rsidRPr="00946553">
              <w:rPr>
                <w:sz w:val="19"/>
              </w:rPr>
              <w:t>-los (</w:t>
            </w:r>
            <w:proofErr w:type="spellStart"/>
            <w:r w:rsidRPr="00946553">
              <w:rPr>
                <w:sz w:val="19"/>
              </w:rPr>
              <w:t>acessos</w:t>
            </w:r>
            <w:proofErr w:type="spellEnd"/>
            <w:r w:rsidRPr="00946553">
              <w:rPr>
                <w:sz w:val="19"/>
              </w:rPr>
              <w:t xml:space="preserve"> e transportes turísticos).</w:t>
            </w:r>
          </w:p>
        </w:tc>
      </w:tr>
      <w:tr w:rsidR="00946553" w:rsidRPr="00946553" w14:paraId="18CD1930" w14:textId="77777777">
        <w:trPr>
          <w:jc w:val="center"/>
        </w:trPr>
        <w:tc>
          <w:tcPr>
            <w:tcW w:w="4680" w:type="dxa"/>
          </w:tcPr>
          <w:p w14:paraId="7658B687" w14:textId="77777777" w:rsidR="00CA1C72" w:rsidRPr="00946553" w:rsidRDefault="00DE4BF9">
            <w:r w:rsidRPr="00946553">
              <w:rPr>
                <w:sz w:val="19"/>
              </w:rPr>
              <w:t>4. Costas</w:t>
            </w:r>
          </w:p>
        </w:tc>
        <w:tc>
          <w:tcPr>
            <w:tcW w:w="4680" w:type="dxa"/>
          </w:tcPr>
          <w:p w14:paraId="445F5859" w14:textId="77777777" w:rsidR="00CA1C72" w:rsidRPr="00946553" w:rsidRDefault="00DE4BF9">
            <w:pPr>
              <w:rPr>
                <w:lang w:val="pt-BR"/>
              </w:rPr>
            </w:pPr>
            <w:r w:rsidRPr="00946553">
              <w:rPr>
                <w:sz w:val="19"/>
                <w:lang w:val="pt-BR"/>
              </w:rPr>
              <w:t>• Localização.</w:t>
            </w:r>
            <w:r w:rsidRPr="00946553">
              <w:rPr>
                <w:sz w:val="19"/>
                <w:lang w:val="pt-BR"/>
              </w:rPr>
              <w:br/>
              <w:t>• Dimensões e morfologia (da margem e do entorno).</w:t>
            </w:r>
            <w:r w:rsidRPr="00946553">
              <w:rPr>
                <w:sz w:val="19"/>
                <w:lang w:val="pt-BR"/>
              </w:rPr>
              <w:br/>
              <w:t>• Clima (mudanças estacionais). Temperatura ambiental.</w:t>
            </w:r>
            <w:r w:rsidRPr="00946553">
              <w:rPr>
                <w:sz w:val="19"/>
                <w:lang w:val="pt-BR"/>
              </w:rPr>
              <w:br/>
              <w:t>• Vegetação circundante.</w:t>
            </w:r>
            <w:r w:rsidRPr="00946553">
              <w:rPr>
                <w:sz w:val="19"/>
                <w:lang w:val="pt-BR"/>
              </w:rPr>
              <w:br/>
              <w:t>• Qualidade da água (cor, transparência, salinidade e temperatura).</w:t>
            </w:r>
            <w:r w:rsidRPr="00946553">
              <w:rPr>
                <w:sz w:val="19"/>
                <w:lang w:val="pt-BR"/>
              </w:rPr>
              <w:br/>
              <w:t>• Ondulação, marés e correntes.</w:t>
            </w:r>
            <w:r w:rsidRPr="00946553">
              <w:rPr>
                <w:sz w:val="19"/>
                <w:lang w:val="pt-BR"/>
              </w:rPr>
              <w:br/>
              <w:t>• Praias (dimensões, forma, cor e granulometria da areia).</w:t>
            </w:r>
            <w:r w:rsidRPr="00946553">
              <w:rPr>
                <w:sz w:val="19"/>
                <w:lang w:val="pt-BR"/>
              </w:rPr>
              <w:br/>
              <w:t>• Trechos aptos para banho.</w:t>
            </w:r>
            <w:r w:rsidRPr="00946553">
              <w:rPr>
                <w:sz w:val="19"/>
                <w:lang w:val="pt-BR"/>
              </w:rPr>
              <w:br/>
              <w:t>• Flora e fauna marinha (interesse turístico).</w:t>
            </w:r>
            <w:r w:rsidRPr="00946553">
              <w:rPr>
                <w:sz w:val="19"/>
                <w:lang w:val="pt-BR"/>
              </w:rPr>
              <w:br/>
              <w:t>• Edificações.</w:t>
            </w:r>
            <w:r w:rsidRPr="00946553">
              <w:rPr>
                <w:sz w:val="19"/>
                <w:lang w:val="pt-BR"/>
              </w:rPr>
              <w:br/>
              <w:t>• Presença de embarcações e outros objetos de interesse turístico.</w:t>
            </w:r>
            <w:r w:rsidRPr="00946553">
              <w:rPr>
                <w:sz w:val="19"/>
                <w:lang w:val="pt-BR"/>
              </w:rPr>
              <w:br/>
              <w:t>• Portos esportivos ou turísticos.</w:t>
            </w:r>
            <w:r w:rsidRPr="00946553">
              <w:rPr>
                <w:sz w:val="19"/>
                <w:lang w:val="pt-BR"/>
              </w:rPr>
              <w:br/>
              <w:t>• Paisagens mais interessantes.</w:t>
            </w:r>
            <w:r w:rsidRPr="00946553">
              <w:rPr>
                <w:sz w:val="19"/>
                <w:lang w:val="pt-BR"/>
              </w:rPr>
              <w:br/>
              <w:t>• Facilidades para visitá-los (acessos, transportes e infraestrutura turística).</w:t>
            </w:r>
          </w:p>
        </w:tc>
      </w:tr>
      <w:tr w:rsidR="00946553" w:rsidRPr="00946553" w14:paraId="3236BBE8" w14:textId="77777777">
        <w:trPr>
          <w:jc w:val="center"/>
        </w:trPr>
        <w:tc>
          <w:tcPr>
            <w:tcW w:w="4680" w:type="dxa"/>
          </w:tcPr>
          <w:p w14:paraId="0F4C0B86" w14:textId="77777777" w:rsidR="00CA1C72" w:rsidRPr="00946553" w:rsidRDefault="00DE4BF9">
            <w:r w:rsidRPr="00946553">
              <w:rPr>
                <w:sz w:val="19"/>
              </w:rPr>
              <w:t>5. Lagos, lagoas e pântanos</w:t>
            </w:r>
          </w:p>
        </w:tc>
        <w:tc>
          <w:tcPr>
            <w:tcW w:w="4680" w:type="dxa"/>
          </w:tcPr>
          <w:p w14:paraId="7362D949" w14:textId="77777777" w:rsidR="00CA1C72" w:rsidRPr="00946553" w:rsidRDefault="00DE4BF9">
            <w:pPr>
              <w:rPr>
                <w:lang w:val="pt-BR"/>
              </w:rPr>
            </w:pPr>
            <w:r w:rsidRPr="00946553">
              <w:rPr>
                <w:sz w:val="19"/>
                <w:lang w:val="pt-BR"/>
              </w:rPr>
              <w:t>• Localização.</w:t>
            </w:r>
            <w:r w:rsidRPr="00946553">
              <w:rPr>
                <w:sz w:val="19"/>
                <w:lang w:val="pt-BR"/>
              </w:rPr>
              <w:br/>
              <w:t>• Dimensões e forma.</w:t>
            </w:r>
            <w:r w:rsidRPr="00946553">
              <w:rPr>
                <w:sz w:val="19"/>
                <w:lang w:val="pt-BR"/>
              </w:rPr>
              <w:br/>
              <w:t>• Características da margem.</w:t>
            </w:r>
            <w:r w:rsidRPr="00946553">
              <w:rPr>
                <w:sz w:val="19"/>
                <w:lang w:val="pt-BR"/>
              </w:rPr>
              <w:br/>
              <w:t>• Clima (mudanças estacionais).</w:t>
            </w:r>
            <w:r w:rsidRPr="00946553">
              <w:rPr>
                <w:sz w:val="19"/>
                <w:lang w:val="pt-BR"/>
              </w:rPr>
              <w:br/>
              <w:t>• Vegetação circundante.</w:t>
            </w:r>
            <w:r w:rsidRPr="00946553">
              <w:rPr>
                <w:sz w:val="19"/>
                <w:lang w:val="pt-BR"/>
              </w:rPr>
              <w:br/>
              <w:t>• Qualidade da água (cor, transparência, temperatura e profundidade).</w:t>
            </w:r>
            <w:r w:rsidRPr="00946553">
              <w:rPr>
                <w:sz w:val="19"/>
                <w:lang w:val="pt-BR"/>
              </w:rPr>
              <w:br/>
              <w:t>• Ondulação.</w:t>
            </w:r>
            <w:r w:rsidRPr="00946553">
              <w:rPr>
                <w:sz w:val="19"/>
                <w:lang w:val="pt-BR"/>
              </w:rPr>
              <w:br/>
              <w:t>• Zonas aptas para banho.</w:t>
            </w:r>
            <w:r w:rsidRPr="00946553">
              <w:rPr>
                <w:sz w:val="19"/>
                <w:lang w:val="pt-BR"/>
              </w:rPr>
              <w:br/>
              <w:t>• Flora e fauna aquática (de interesse turístico).</w:t>
            </w:r>
            <w:r w:rsidRPr="00946553">
              <w:rPr>
                <w:sz w:val="19"/>
                <w:lang w:val="pt-BR"/>
              </w:rPr>
              <w:br/>
              <w:t>• Ilhas.</w:t>
            </w:r>
            <w:r w:rsidRPr="00946553">
              <w:rPr>
                <w:sz w:val="19"/>
                <w:lang w:val="pt-BR"/>
              </w:rPr>
              <w:br/>
              <w:t>• Edificações.</w:t>
            </w:r>
            <w:r w:rsidRPr="00946553">
              <w:rPr>
                <w:sz w:val="19"/>
                <w:lang w:val="pt-BR"/>
              </w:rPr>
              <w:br/>
              <w:t>• Portos esportivos ou turísticos.</w:t>
            </w:r>
            <w:r w:rsidRPr="00946553">
              <w:rPr>
                <w:sz w:val="19"/>
                <w:lang w:val="pt-BR"/>
              </w:rPr>
              <w:br/>
              <w:t>• Paisagens mais interessantes.</w:t>
            </w:r>
            <w:r w:rsidRPr="00946553">
              <w:rPr>
                <w:sz w:val="19"/>
                <w:lang w:val="pt-BR"/>
              </w:rPr>
              <w:br/>
              <w:t>• Facilidades para visitá-los (acessos, transportes lacustres e infraestrutura turística).</w:t>
            </w:r>
          </w:p>
        </w:tc>
      </w:tr>
      <w:tr w:rsidR="00946553" w:rsidRPr="00946553" w14:paraId="0F2595CE" w14:textId="77777777">
        <w:trPr>
          <w:jc w:val="center"/>
        </w:trPr>
        <w:tc>
          <w:tcPr>
            <w:tcW w:w="4680" w:type="dxa"/>
          </w:tcPr>
          <w:p w14:paraId="78D38CD1" w14:textId="77777777" w:rsidR="00CA1C72" w:rsidRPr="00946553" w:rsidRDefault="00DE4BF9">
            <w:r w:rsidRPr="00946553">
              <w:rPr>
                <w:sz w:val="19"/>
              </w:rPr>
              <w:t>6. Águas termais</w:t>
            </w:r>
          </w:p>
        </w:tc>
        <w:tc>
          <w:tcPr>
            <w:tcW w:w="4680" w:type="dxa"/>
          </w:tcPr>
          <w:p w14:paraId="66CE3073" w14:textId="77777777" w:rsidR="00CA1C72" w:rsidRPr="00946553" w:rsidRDefault="00DE4BF9">
            <w:pPr>
              <w:rPr>
                <w:lang w:val="pt-BR"/>
              </w:rPr>
            </w:pPr>
            <w:r w:rsidRPr="00946553">
              <w:rPr>
                <w:sz w:val="19"/>
                <w:lang w:val="pt-BR"/>
              </w:rPr>
              <w:t>• Localização.</w:t>
            </w:r>
            <w:r w:rsidRPr="00946553">
              <w:rPr>
                <w:sz w:val="19"/>
                <w:lang w:val="pt-BR"/>
              </w:rPr>
              <w:br/>
              <w:t>• Volume das vertentes.</w:t>
            </w:r>
            <w:r w:rsidRPr="00946553">
              <w:rPr>
                <w:sz w:val="19"/>
                <w:lang w:val="pt-BR"/>
              </w:rPr>
              <w:br/>
              <w:t>• Qualidade e características das águas.</w:t>
            </w:r>
            <w:r w:rsidRPr="00946553">
              <w:rPr>
                <w:sz w:val="19"/>
                <w:lang w:val="pt-BR"/>
              </w:rPr>
              <w:br/>
              <w:t xml:space="preserve">• </w:t>
            </w:r>
            <w:proofErr w:type="spellStart"/>
            <w:r w:rsidRPr="00946553">
              <w:rPr>
                <w:sz w:val="19"/>
                <w:lang w:val="pt-BR"/>
              </w:rPr>
              <w:t>Edificaciones</w:t>
            </w:r>
            <w:proofErr w:type="spellEnd"/>
            <w:r w:rsidRPr="00946553">
              <w:rPr>
                <w:sz w:val="19"/>
                <w:lang w:val="pt-BR"/>
              </w:rPr>
              <w:t>.</w:t>
            </w:r>
            <w:r w:rsidRPr="00946553">
              <w:rPr>
                <w:sz w:val="19"/>
                <w:lang w:val="pt-BR"/>
              </w:rPr>
              <w:br/>
              <w:t>• Paisagem do entorno.</w:t>
            </w:r>
            <w:r w:rsidRPr="00946553">
              <w:rPr>
                <w:sz w:val="19"/>
                <w:lang w:val="pt-BR"/>
              </w:rPr>
              <w:br/>
              <w:t>• Facilidades para visitá-los (acessos, transportes e infraestrutura turística).</w:t>
            </w:r>
          </w:p>
        </w:tc>
      </w:tr>
      <w:tr w:rsidR="00946553" w:rsidRPr="00946553" w14:paraId="43E9F37C" w14:textId="77777777">
        <w:trPr>
          <w:jc w:val="center"/>
        </w:trPr>
        <w:tc>
          <w:tcPr>
            <w:tcW w:w="4680" w:type="dxa"/>
          </w:tcPr>
          <w:p w14:paraId="2FF0B423" w14:textId="77777777" w:rsidR="00CA1C72" w:rsidRPr="00946553" w:rsidRDefault="00DE4BF9">
            <w:r w:rsidRPr="00946553">
              <w:rPr>
                <w:sz w:val="19"/>
              </w:rPr>
              <w:t>7. Rios e arroios</w:t>
            </w:r>
          </w:p>
        </w:tc>
        <w:tc>
          <w:tcPr>
            <w:tcW w:w="4680" w:type="dxa"/>
          </w:tcPr>
          <w:p w14:paraId="403B7450" w14:textId="77777777" w:rsidR="00CA1C72" w:rsidRPr="00946553" w:rsidRDefault="00DE4BF9">
            <w:r w:rsidRPr="00946553">
              <w:rPr>
                <w:sz w:val="19"/>
                <w:lang w:val="pt-BR"/>
              </w:rPr>
              <w:t>• Localização.</w:t>
            </w:r>
            <w:r w:rsidRPr="00946553">
              <w:rPr>
                <w:sz w:val="19"/>
                <w:lang w:val="pt-BR"/>
              </w:rPr>
              <w:br/>
            </w:r>
            <w:proofErr w:type="gramStart"/>
            <w:r w:rsidRPr="00946553">
              <w:rPr>
                <w:sz w:val="19"/>
                <w:lang w:val="pt-BR"/>
              </w:rPr>
              <w:t>• Tamanho</w:t>
            </w:r>
            <w:proofErr w:type="gramEnd"/>
            <w:r w:rsidRPr="00946553">
              <w:rPr>
                <w:sz w:val="19"/>
                <w:lang w:val="pt-BR"/>
              </w:rPr>
              <w:t xml:space="preserve"> (comprimento, largura e vazão).</w:t>
            </w:r>
            <w:r w:rsidRPr="00946553">
              <w:rPr>
                <w:sz w:val="19"/>
                <w:lang w:val="pt-BR"/>
              </w:rPr>
              <w:br/>
              <w:t>• Características da margem.</w:t>
            </w:r>
            <w:r w:rsidRPr="00946553">
              <w:rPr>
                <w:sz w:val="19"/>
                <w:lang w:val="pt-BR"/>
              </w:rPr>
              <w:br/>
              <w:t>• Clima (mudanças estacionais).</w:t>
            </w:r>
            <w:r w:rsidRPr="00946553">
              <w:rPr>
                <w:sz w:val="19"/>
                <w:lang w:val="pt-BR"/>
              </w:rPr>
              <w:br/>
              <w:t>• Vegetação circundante.</w:t>
            </w:r>
            <w:r w:rsidRPr="00946553">
              <w:rPr>
                <w:sz w:val="19"/>
                <w:lang w:val="pt-BR"/>
              </w:rPr>
              <w:br/>
              <w:t>• Qualidade da água (cor, temperatura, transparência e profundidade).</w:t>
            </w:r>
            <w:r w:rsidRPr="00946553">
              <w:rPr>
                <w:sz w:val="19"/>
                <w:lang w:val="pt-BR"/>
              </w:rPr>
              <w:br/>
              <w:t>• Velocidade da corrente.</w:t>
            </w:r>
            <w:r w:rsidRPr="00946553">
              <w:rPr>
                <w:sz w:val="19"/>
                <w:lang w:val="pt-BR"/>
              </w:rPr>
              <w:br/>
              <w:t>• Zonas aptas para banho.</w:t>
            </w:r>
            <w:r w:rsidRPr="00946553">
              <w:rPr>
                <w:sz w:val="19"/>
                <w:lang w:val="pt-BR"/>
              </w:rPr>
              <w:br/>
              <w:t>• Flora e fauna aquática (de interesse turístico).</w:t>
            </w:r>
            <w:r w:rsidRPr="00946553">
              <w:rPr>
                <w:sz w:val="19"/>
                <w:lang w:val="pt-BR"/>
              </w:rPr>
              <w:br/>
              <w:t>• Ilhas.</w:t>
            </w:r>
            <w:r w:rsidRPr="00946553">
              <w:rPr>
                <w:sz w:val="19"/>
                <w:lang w:val="pt-BR"/>
              </w:rPr>
              <w:br/>
              <w:t>• Zonas navegáveis.</w:t>
            </w:r>
            <w:r w:rsidRPr="00946553">
              <w:rPr>
                <w:sz w:val="19"/>
                <w:lang w:val="pt-BR"/>
              </w:rPr>
              <w:br/>
              <w:t>• Portos esportivos turísticos.</w:t>
            </w:r>
            <w:r w:rsidRPr="00946553">
              <w:rPr>
                <w:sz w:val="19"/>
                <w:lang w:val="pt-BR"/>
              </w:rPr>
              <w:br/>
              <w:t>• Trechos de paisagem mais interessante.</w:t>
            </w:r>
            <w:r w:rsidRPr="00946553">
              <w:rPr>
                <w:sz w:val="19"/>
                <w:lang w:val="pt-BR"/>
              </w:rPr>
              <w:br/>
            </w:r>
            <w:r w:rsidRPr="00946553">
              <w:rPr>
                <w:sz w:val="19"/>
              </w:rPr>
              <w:t xml:space="preserve">• </w:t>
            </w:r>
            <w:proofErr w:type="spellStart"/>
            <w:r w:rsidRPr="00946553">
              <w:rPr>
                <w:sz w:val="19"/>
              </w:rPr>
              <w:t>Facilidades</w:t>
            </w:r>
            <w:proofErr w:type="spellEnd"/>
            <w:r w:rsidRPr="00946553">
              <w:rPr>
                <w:sz w:val="19"/>
              </w:rPr>
              <w:t xml:space="preserve"> para </w:t>
            </w:r>
            <w:proofErr w:type="spellStart"/>
            <w:r w:rsidRPr="00946553">
              <w:rPr>
                <w:sz w:val="19"/>
              </w:rPr>
              <w:t>visitá</w:t>
            </w:r>
            <w:proofErr w:type="spellEnd"/>
            <w:r w:rsidRPr="00946553">
              <w:rPr>
                <w:sz w:val="19"/>
              </w:rPr>
              <w:t>-los (</w:t>
            </w:r>
            <w:proofErr w:type="spellStart"/>
            <w:r w:rsidRPr="00946553">
              <w:rPr>
                <w:sz w:val="19"/>
              </w:rPr>
              <w:t>acessos</w:t>
            </w:r>
            <w:proofErr w:type="spellEnd"/>
            <w:r w:rsidRPr="00946553">
              <w:rPr>
                <w:sz w:val="19"/>
              </w:rPr>
              <w:t>, transportes e infraestrutura turística).</w:t>
            </w:r>
          </w:p>
        </w:tc>
      </w:tr>
      <w:tr w:rsidR="00946553" w:rsidRPr="00946553" w14:paraId="4FA5960A" w14:textId="77777777">
        <w:trPr>
          <w:jc w:val="center"/>
        </w:trPr>
        <w:tc>
          <w:tcPr>
            <w:tcW w:w="4680" w:type="dxa"/>
          </w:tcPr>
          <w:p w14:paraId="012EAE66" w14:textId="77777777" w:rsidR="00CA1C72" w:rsidRPr="00946553" w:rsidRDefault="00DE4BF9">
            <w:r w:rsidRPr="00946553">
              <w:rPr>
                <w:sz w:val="19"/>
              </w:rPr>
              <w:t>8. Quedas d'água</w:t>
            </w:r>
          </w:p>
        </w:tc>
        <w:tc>
          <w:tcPr>
            <w:tcW w:w="4680" w:type="dxa"/>
          </w:tcPr>
          <w:p w14:paraId="76E52411" w14:textId="77777777" w:rsidR="00CA1C72" w:rsidRPr="00946553" w:rsidRDefault="00DE4BF9">
            <w:pPr>
              <w:rPr>
                <w:lang w:val="pt-BR"/>
              </w:rPr>
            </w:pPr>
            <w:r w:rsidRPr="00946553">
              <w:rPr>
                <w:sz w:val="19"/>
                <w:lang w:val="pt-BR"/>
              </w:rPr>
              <w:t>• Localização.</w:t>
            </w:r>
            <w:r w:rsidRPr="00946553">
              <w:rPr>
                <w:sz w:val="19"/>
                <w:lang w:val="pt-BR"/>
              </w:rPr>
              <w:br/>
              <w:t>• Altura, largura, vazão de água e número de saltos.</w:t>
            </w:r>
            <w:r w:rsidRPr="00946553">
              <w:rPr>
                <w:sz w:val="19"/>
                <w:lang w:val="pt-BR"/>
              </w:rPr>
              <w:br/>
              <w:t>• Clima (mudanças estacionais).</w:t>
            </w:r>
            <w:r w:rsidRPr="00946553">
              <w:rPr>
                <w:sz w:val="19"/>
                <w:lang w:val="pt-BR"/>
              </w:rPr>
              <w:br/>
              <w:t>• Zonas para banho.</w:t>
            </w:r>
            <w:r w:rsidRPr="00946553">
              <w:rPr>
                <w:sz w:val="19"/>
                <w:lang w:val="pt-BR"/>
              </w:rPr>
              <w:br/>
              <w:t>• Paisagem do entorno.</w:t>
            </w:r>
            <w:r w:rsidRPr="00946553">
              <w:rPr>
                <w:sz w:val="19"/>
                <w:lang w:val="pt-BR"/>
              </w:rPr>
              <w:br/>
              <w:t>• Facilidades para visitá-los (acessos, transportes e infraestrutura turística).</w:t>
            </w:r>
          </w:p>
        </w:tc>
      </w:tr>
      <w:tr w:rsidR="00946553" w:rsidRPr="00946553" w14:paraId="03270692" w14:textId="77777777">
        <w:trPr>
          <w:jc w:val="center"/>
        </w:trPr>
        <w:tc>
          <w:tcPr>
            <w:tcW w:w="4680" w:type="dxa"/>
          </w:tcPr>
          <w:p w14:paraId="1E79D860" w14:textId="77777777" w:rsidR="00CA1C72" w:rsidRPr="00946553" w:rsidRDefault="00DE4BF9">
            <w:r w:rsidRPr="00946553">
              <w:rPr>
                <w:sz w:val="19"/>
              </w:rPr>
              <w:t>9. Grutas e cavernas</w:t>
            </w:r>
          </w:p>
        </w:tc>
        <w:tc>
          <w:tcPr>
            <w:tcW w:w="4680" w:type="dxa"/>
          </w:tcPr>
          <w:p w14:paraId="436E8D14" w14:textId="77777777" w:rsidR="00CA1C72" w:rsidRPr="00946553" w:rsidRDefault="00DE4BF9">
            <w:pPr>
              <w:rPr>
                <w:lang w:val="pt-BR"/>
              </w:rPr>
            </w:pPr>
            <w:r w:rsidRPr="00946553">
              <w:rPr>
                <w:sz w:val="19"/>
                <w:lang w:val="pt-BR"/>
              </w:rPr>
              <w:t>• Localização.</w:t>
            </w:r>
            <w:r w:rsidRPr="00946553">
              <w:rPr>
                <w:sz w:val="19"/>
                <w:lang w:val="pt-BR"/>
              </w:rPr>
              <w:br/>
            </w:r>
            <w:proofErr w:type="gramStart"/>
            <w:r w:rsidRPr="00946553">
              <w:rPr>
                <w:sz w:val="19"/>
                <w:lang w:val="pt-BR"/>
              </w:rPr>
              <w:t>• Tamanho</w:t>
            </w:r>
            <w:proofErr w:type="gramEnd"/>
            <w:r w:rsidRPr="00946553">
              <w:rPr>
                <w:sz w:val="19"/>
                <w:lang w:val="pt-BR"/>
              </w:rPr>
              <w:t>, medidas, conformação e idade geológica.</w:t>
            </w:r>
            <w:r w:rsidRPr="00946553">
              <w:rPr>
                <w:sz w:val="19"/>
                <w:lang w:val="pt-BR"/>
              </w:rPr>
              <w:br/>
              <w:t>• Temperatura.</w:t>
            </w:r>
            <w:r w:rsidRPr="00946553">
              <w:rPr>
                <w:sz w:val="19"/>
                <w:lang w:val="pt-BR"/>
              </w:rPr>
              <w:br/>
              <w:t>• Trechos de percurso sem perigo.</w:t>
            </w:r>
            <w:r w:rsidRPr="00946553">
              <w:rPr>
                <w:sz w:val="19"/>
                <w:lang w:val="pt-BR"/>
              </w:rPr>
              <w:br/>
              <w:t xml:space="preserve">• Formações mais </w:t>
            </w:r>
            <w:proofErr w:type="spellStart"/>
            <w:r w:rsidRPr="00946553">
              <w:rPr>
                <w:sz w:val="19"/>
                <w:lang w:val="pt-BR"/>
              </w:rPr>
              <w:t>notorias</w:t>
            </w:r>
            <w:proofErr w:type="spellEnd"/>
            <w:r w:rsidRPr="00946553">
              <w:rPr>
                <w:sz w:val="19"/>
                <w:lang w:val="pt-BR"/>
              </w:rPr>
              <w:t>.</w:t>
            </w:r>
            <w:r w:rsidRPr="00946553">
              <w:rPr>
                <w:sz w:val="19"/>
                <w:lang w:val="pt-BR"/>
              </w:rPr>
              <w:br/>
              <w:t>• Facilidades para visitá-los (acessos, iluminação e guias).</w:t>
            </w:r>
          </w:p>
        </w:tc>
      </w:tr>
      <w:tr w:rsidR="00CA1C72" w:rsidRPr="00946553" w14:paraId="206E85E6" w14:textId="77777777">
        <w:trPr>
          <w:jc w:val="center"/>
        </w:trPr>
        <w:tc>
          <w:tcPr>
            <w:tcW w:w="4680" w:type="dxa"/>
          </w:tcPr>
          <w:p w14:paraId="0B33BB66" w14:textId="77777777" w:rsidR="00CA1C72" w:rsidRPr="00946553" w:rsidRDefault="00DE4BF9">
            <w:pPr>
              <w:rPr>
                <w:lang w:val="pt-BR"/>
              </w:rPr>
            </w:pPr>
            <w:r w:rsidRPr="00946553">
              <w:rPr>
                <w:sz w:val="19"/>
                <w:lang w:val="pt-BR"/>
              </w:rPr>
              <w:t>10. Lugares de observação da flora e da fauna</w:t>
            </w:r>
          </w:p>
        </w:tc>
        <w:tc>
          <w:tcPr>
            <w:tcW w:w="4680" w:type="dxa"/>
          </w:tcPr>
          <w:p w14:paraId="5AA8FFE9" w14:textId="77777777" w:rsidR="00CA1C72" w:rsidRPr="00946553" w:rsidRDefault="00DE4BF9">
            <w:pPr>
              <w:rPr>
                <w:lang w:val="pt-BR"/>
              </w:rPr>
            </w:pPr>
            <w:r w:rsidRPr="00946553">
              <w:rPr>
                <w:sz w:val="19"/>
                <w:lang w:val="pt-BR"/>
              </w:rPr>
              <w:t>• Localização.</w:t>
            </w:r>
            <w:r w:rsidRPr="00946553">
              <w:rPr>
                <w:sz w:val="19"/>
                <w:lang w:val="pt-BR"/>
              </w:rPr>
              <w:br/>
              <w:t>• Tamanho dos lugares.</w:t>
            </w:r>
            <w:r w:rsidRPr="00946553">
              <w:rPr>
                <w:sz w:val="19"/>
                <w:lang w:val="pt-BR"/>
              </w:rPr>
              <w:br/>
              <w:t>• Clima (mudanças estacionais).</w:t>
            </w:r>
            <w:r w:rsidRPr="00946553">
              <w:rPr>
                <w:sz w:val="19"/>
                <w:lang w:val="pt-BR"/>
              </w:rPr>
              <w:br/>
              <w:t>• Quantidades e áreas aproximadas habitadas por cada espécie.</w:t>
            </w:r>
            <w:r w:rsidRPr="00946553">
              <w:rPr>
                <w:sz w:val="19"/>
                <w:lang w:val="pt-BR"/>
              </w:rPr>
              <w:br/>
              <w:t>• Possibilidades e condições da observação.</w:t>
            </w:r>
            <w:r w:rsidRPr="00946553">
              <w:rPr>
                <w:sz w:val="19"/>
                <w:lang w:val="pt-BR"/>
              </w:rPr>
              <w:br/>
              <w:t>• Paisagens mais interessantes.</w:t>
            </w:r>
            <w:r w:rsidRPr="00946553">
              <w:rPr>
                <w:sz w:val="19"/>
                <w:lang w:val="pt-BR"/>
              </w:rPr>
              <w:br/>
              <w:t>• Facilidades para visitá-los (acessos, transportes e infraestrutura turística).</w:t>
            </w:r>
          </w:p>
        </w:tc>
      </w:tr>
    </w:tbl>
    <w:p w14:paraId="4B138133" w14:textId="77777777" w:rsidR="00CA1C72" w:rsidRPr="00946553" w:rsidRDefault="00CA1C72">
      <w:pPr>
        <w:rPr>
          <w:lang w:val="pt-BR"/>
        </w:rPr>
      </w:pPr>
    </w:p>
    <w:p w14:paraId="465067A8" w14:textId="77777777" w:rsidR="00CA1C72" w:rsidRPr="00946553" w:rsidRDefault="00DE4BF9">
      <w:pPr>
        <w:jc w:val="both"/>
        <w:rPr>
          <w:lang w:val="pt-BR"/>
        </w:rPr>
      </w:pPr>
      <w:r w:rsidRPr="00946553">
        <w:rPr>
          <w:lang w:val="pt-BR"/>
        </w:rPr>
        <w:t xml:space="preserve">A informação mencionada, registrada em fichas, deve ser a base de consulta constante, seja para elaborar planos e projetos de desenvolvimento ou para realizar campanhas de promoção de algum atrativo natural. Ao revisar a literatura publicada na América Latina sobre os atrativos naturais, nota-se uma ausência marcante de informação técnica que apoie com argumentos sólidos as características de muitos lugares que, por sua beleza, estão entre os mais importantes do mundo; por exemplo, na promoção de uma praia do Caribe deveria ser destacado que a temperatura da água é de 24 a 26 °C, que a temperatura média ambiental é de 28 °C, que a chuva anual oscila em torno de 1.000 mm, mas que isso não é um sério inconveniente porque geralmente chove à noite ou durante o dia (com pancadas de curta duração), de modo que os dias claros podem chegar a 240 (em Cancún) e os parcialmente nublados a 70; que a transparência da água alcança 17 metros de profundidade; que a areia pode ser catalogada entre as mais brancas e finas do mundo e que a densidade média de ocupação das praias é de 10 metros quadrados por banhista. Todos esses argumentos convincentes não são encontrados nos arcaicos sistemas promocionais que os escritórios de turismo continuam utilizando em nosso continente. Com isso, perde-se força frente a outros destinos concorrentes, muito mais famosos, embora comparativamente seus indicadores técnicos sejam inferiores, como a cidade de </w:t>
      </w:r>
      <w:proofErr w:type="spellStart"/>
      <w:r w:rsidRPr="00946553">
        <w:rPr>
          <w:lang w:val="pt-BR"/>
        </w:rPr>
        <w:t>Benidorm</w:t>
      </w:r>
      <w:proofErr w:type="spellEnd"/>
      <w:r w:rsidRPr="00946553">
        <w:rPr>
          <w:lang w:val="pt-BR"/>
        </w:rPr>
        <w:t>, [cite: 47] em que a temperatura da água é de 14,6 °C, as chuvas de 700 mm (mas distribuídas em 40,2 dias), os dias ensolarados chegam a ser até 220 por ano, a transparência da água não ultrapassa dois metros, a areia é de grão médio, a cor entre branco acinzentado e dourado, e a densidade de ocupação da praia (medida em 1976, com tendência a aumentar) é de 5,7 metros quadrados por banhista.</w:t>
      </w:r>
    </w:p>
    <w:p w14:paraId="15A5619D" w14:textId="77777777" w:rsidR="00CA1C72" w:rsidRPr="00946553" w:rsidRDefault="00DE4BF9">
      <w:pPr>
        <w:jc w:val="both"/>
        <w:rPr>
          <w:lang w:val="pt-BR"/>
        </w:rPr>
      </w:pPr>
      <w:r w:rsidRPr="00946553">
        <w:rPr>
          <w:i/>
          <w:sz w:val="19"/>
          <w:lang w:val="pt-BR"/>
        </w:rPr>
        <w:t xml:space="preserve">47 </w:t>
      </w:r>
      <w:proofErr w:type="spellStart"/>
      <w:r w:rsidRPr="00946553">
        <w:rPr>
          <w:i/>
          <w:sz w:val="19"/>
          <w:lang w:val="pt-BR"/>
        </w:rPr>
        <w:t>Gaviria</w:t>
      </w:r>
      <w:proofErr w:type="spellEnd"/>
      <w:r w:rsidRPr="00946553">
        <w:rPr>
          <w:i/>
          <w:sz w:val="19"/>
          <w:lang w:val="pt-BR"/>
        </w:rPr>
        <w:t xml:space="preserve"> Mario, </w:t>
      </w:r>
      <w:proofErr w:type="spellStart"/>
      <w:r w:rsidRPr="00946553">
        <w:rPr>
          <w:i/>
          <w:sz w:val="19"/>
          <w:lang w:val="pt-BR"/>
        </w:rPr>
        <w:t>Benidorm</w:t>
      </w:r>
      <w:proofErr w:type="spellEnd"/>
      <w:r w:rsidRPr="00946553">
        <w:rPr>
          <w:i/>
          <w:sz w:val="19"/>
          <w:lang w:val="pt-BR"/>
        </w:rPr>
        <w:t xml:space="preserve">, </w:t>
      </w:r>
      <w:proofErr w:type="spellStart"/>
      <w:r w:rsidRPr="00946553">
        <w:rPr>
          <w:i/>
          <w:sz w:val="19"/>
          <w:lang w:val="pt-BR"/>
        </w:rPr>
        <w:t>ciudad</w:t>
      </w:r>
      <w:proofErr w:type="spellEnd"/>
      <w:r w:rsidRPr="00946553">
        <w:rPr>
          <w:i/>
          <w:sz w:val="19"/>
          <w:lang w:val="pt-BR"/>
        </w:rPr>
        <w:t xml:space="preserve"> </w:t>
      </w:r>
      <w:proofErr w:type="spellStart"/>
      <w:r w:rsidRPr="00946553">
        <w:rPr>
          <w:i/>
          <w:sz w:val="19"/>
          <w:lang w:val="pt-BR"/>
        </w:rPr>
        <w:t>nueva</w:t>
      </w:r>
      <w:proofErr w:type="spellEnd"/>
      <w:r w:rsidRPr="00946553">
        <w:rPr>
          <w:i/>
          <w:sz w:val="19"/>
          <w:lang w:val="pt-BR"/>
        </w:rPr>
        <w:t>, Editora Nacional, Madrid, 1977, tomo 1, págs. 178, 182, 187, 199 e 202.</w:t>
      </w:r>
    </w:p>
    <w:p w14:paraId="049E85C0" w14:textId="77777777" w:rsidR="00CA1C72" w:rsidRPr="00946553" w:rsidRDefault="00DE4BF9">
      <w:pPr>
        <w:jc w:val="both"/>
        <w:rPr>
          <w:lang w:val="pt-BR"/>
        </w:rPr>
      </w:pPr>
      <w:r w:rsidRPr="00946553">
        <w:rPr>
          <w:lang w:val="pt-BR"/>
        </w:rPr>
        <w:t>O exemplo anterior é um de centenas que poderiam ser citados sobre qualquer tipo de atrativo natural que se queira mencionar, porque em quase nenhum folheto turístico é possível encontrar alguma informação referente à altura de uma montanha, à idade geológica de um vulcão, às causas da origem de uma caverna e às razões químicas e mecânicas que determinam a formação das estalactites e estalagmites, ao comprimento e profundidade de cânions e ravinas, aos períodos de defeso e de captura máxima nos locais de caça e pesca, ao tipo de espécies de maior valor turístico ou à melhor época do ano para contemplar o fenômeno imigratório de aves, borboletas, baleias e peixes. A falta de conteúdo técnico dos sistemas promocionais e turísticos é tamanha que, se os comparássemos com a indústria produtora de automóveis, para que esta se encontrasse no mesmo nível de atraso, deveria acontecer que, após fabricar um novo modelo no qual se trabalhou para diminuir o consumo de gasolina, o único argumento utilizado fosse o de que convém comprá-lo porque "é muito bonito", buscando fortalecer essa única razão com a exibição de uma fotografia ruim.</w:t>
      </w:r>
    </w:p>
    <w:p w14:paraId="507DD5B0" w14:textId="77777777" w:rsidR="00CA1C72" w:rsidRPr="00946553" w:rsidRDefault="00DE4BF9">
      <w:pPr>
        <w:jc w:val="both"/>
        <w:rPr>
          <w:lang w:val="pt-BR"/>
        </w:rPr>
      </w:pPr>
      <w:r w:rsidRPr="00946553">
        <w:rPr>
          <w:lang w:val="pt-BR"/>
        </w:rPr>
        <w:t>Na enumeração das variáveis descritas de todos os atrativos naturais mencionados no quadro 4.5, figura uma que se refere às "paisagens mais interessantes". A informação ao turista acerca desse ponto tão importante deve ser resolvida em dois níveis: um geral e outro particular.</w:t>
      </w:r>
    </w:p>
    <w:p w14:paraId="067BB0F6" w14:textId="77777777" w:rsidR="00CA1C72" w:rsidRPr="00946553" w:rsidRDefault="00DE4BF9">
      <w:pPr>
        <w:jc w:val="both"/>
        <w:rPr>
          <w:lang w:val="pt-BR"/>
        </w:rPr>
      </w:pPr>
      <w:r w:rsidRPr="00946553">
        <w:rPr>
          <w:lang w:val="pt-BR"/>
        </w:rPr>
        <w:t>O nível geral é aquele que inclui a promoção nas praças do mercado emissor, sejam estas de turismo interno ou receptivo. Como esse tipo de propaganda tem por finalidade motivar a viagem de um turista potencial, sem entrar em maiores detalhes, deverá referir-se às características mais relevantes da paisagem, ilustrando-as com fotografias coloridas e outros dados sobre o clima e a situação geográfica.</w:t>
      </w:r>
    </w:p>
    <w:p w14:paraId="52406FAF" w14:textId="77777777" w:rsidR="00CA1C72" w:rsidRPr="00946553" w:rsidRDefault="00DE4BF9">
      <w:pPr>
        <w:jc w:val="both"/>
        <w:rPr>
          <w:lang w:val="pt-BR"/>
        </w:rPr>
      </w:pPr>
      <w:r w:rsidRPr="00946553">
        <w:rPr>
          <w:lang w:val="pt-BR"/>
        </w:rPr>
        <w:t>O nível particular da promoção é aquele dirigido nos locais de destino ao turista real consumidor potencial. Portanto, deve ser fornecida informação muito mais específica, na qual se explique, entre outras coisas, a forma de chegar ao local turístico, os dados técnicos sobre suas características, tudo o que se pode ver e fazer, as características do clima em cada estação, as precauções que devem ser tomadas para visitar o local e quais facilidades existem para percorrê-lo. Tal literatura deverá conter mapas gerais que indiquem a forma de chegar e outros detalhados que descrevam o ambiente do local, suas trilhas e circuitos de pedestres e veiculares, bem como a localização dos mirantes e dos elementos da infraestrutura turística quanto ao seu equipamento e instalações.</w:t>
      </w:r>
    </w:p>
    <w:p w14:paraId="0D096DC2" w14:textId="77777777" w:rsidR="00CA1C72" w:rsidRPr="00946553" w:rsidRDefault="00DE4BF9">
      <w:pPr>
        <w:jc w:val="both"/>
        <w:rPr>
          <w:lang w:val="pt-BR"/>
        </w:rPr>
      </w:pPr>
      <w:r w:rsidRPr="00946553">
        <w:rPr>
          <w:lang w:val="pt-BR"/>
        </w:rPr>
        <w:t xml:space="preserve">Para que a informação chegue ao turista, a superestrutura deve operar racionalmente e coordenar a parte oficial com a privada, a fim de utilizar como principais canais de distribuição os hotéis, as agências de viagens de atuação local, as empresas de transporte, </w:t>
      </w:r>
      <w:proofErr w:type="gramStart"/>
      <w:r w:rsidRPr="00946553">
        <w:rPr>
          <w:lang w:val="pt-BR"/>
        </w:rPr>
        <w:t>os restaurantes e o comércio mais visitado</w:t>
      </w:r>
      <w:proofErr w:type="gramEnd"/>
      <w:r w:rsidRPr="00946553">
        <w:rPr>
          <w:lang w:val="pt-BR"/>
        </w:rPr>
        <w:t xml:space="preserve"> pelos turistas. Isso não exclui os escritórios de informação a cargo do Estado (cuja contribuição continuará sendo limitada, mesmo que fossem localizados melhor do que na atualidade, dotados de material adequado e pessoal competente, e com o horário de atendimento aos turistas ampliado para doze horas por dia, durante os sete dias da semana).</w:t>
      </w:r>
    </w:p>
    <w:p w14:paraId="3DC47582" w14:textId="77777777" w:rsidR="00CA1C72" w:rsidRPr="00946553" w:rsidRDefault="00DE4BF9">
      <w:pPr>
        <w:jc w:val="both"/>
        <w:rPr>
          <w:lang w:val="pt-BR"/>
        </w:rPr>
      </w:pPr>
      <w:r w:rsidRPr="00946553">
        <w:rPr>
          <w:lang w:val="pt-BR"/>
        </w:rPr>
        <w:t>Tanto nos corredores turísticos de deslocamento que conduzem aos atrativos naturais quanto no local exato de sua localização, a sinalização viária é fundamental para orientar o turista. Como complemento, em cada caso deve ser fornecida a informação necessária que o auxilie em seus deslocamentos e indique os detalhes que pode apreciar em seus percursos e a partir dos mirantes.</w:t>
      </w:r>
    </w:p>
    <w:p w14:paraId="34DCC163" w14:textId="77777777" w:rsidR="00CA1C72" w:rsidRPr="00946553" w:rsidRDefault="00DE4BF9">
      <w:pPr>
        <w:jc w:val="both"/>
        <w:rPr>
          <w:lang w:val="pt-BR"/>
        </w:rPr>
      </w:pPr>
      <w:r w:rsidRPr="00946553">
        <w:rPr>
          <w:lang w:val="pt-BR"/>
        </w:rPr>
        <w:t>Para preparar essa informação e, antes disso, para adequar cada atrativo com o objetivo de receber os turistas, a equipe técnica deve estudar o local a ser visitado, verificando no terreno, mediante percepção direta, os percursos e locais de observação que serão propostos aos turistas. Para isso, os técnicos podem contar com o auxílio de sobrevoos, fotografias aéreas, mapas, plantas e todo tipo de informação escrita e fotográfica publicada sobre o local. Dessa maneira, a equipe técnica, como disse Sartre, [cite: 48] poderá compor imagens analíticas da paisagem que não sejam cópias do objeto, mas referências que permitam torná-lo presente por meio de esquemas definidos, mais pelo modo de sinalizar o objeto do que pela precisão da riqueza de detalhes através dos quais ele se faz presente. Se essa tarefa for executada corretamente, a promoção turística escrita e falada (pois os guias e funcionários dos escritórios de informação são promotores constantes) chegará ao turista para instruí-lo naquilo que ele mais desconhece: saber ver a paisagem natural.</w:t>
      </w:r>
    </w:p>
    <w:p w14:paraId="13F3BF8B" w14:textId="77777777" w:rsidR="00CA1C72" w:rsidRPr="00946553" w:rsidRDefault="00DE4BF9">
      <w:pPr>
        <w:jc w:val="both"/>
      </w:pPr>
      <w:r w:rsidRPr="00946553">
        <w:rPr>
          <w:i/>
          <w:sz w:val="19"/>
        </w:rPr>
        <w:t>48 Sartre, Jean Paul, op. cit., pág. 61.</w:t>
      </w:r>
    </w:p>
    <w:p w14:paraId="09080367" w14:textId="77777777" w:rsidR="00CA1C72" w:rsidRPr="00946553" w:rsidRDefault="00DE4BF9">
      <w:pPr>
        <w:keepNext/>
        <w:spacing w:before="360" w:after="120"/>
        <w:rPr>
          <w:lang w:val="pt-BR"/>
        </w:rPr>
      </w:pPr>
      <w:r w:rsidRPr="00946553">
        <w:rPr>
          <w:b/>
          <w:sz w:val="28"/>
          <w:lang w:val="pt-BR"/>
        </w:rPr>
        <w:t>16. CAPACIDADE DA PAISAGEM</w:t>
      </w:r>
    </w:p>
    <w:p w14:paraId="137739F9" w14:textId="77777777" w:rsidR="00CA1C72" w:rsidRPr="00946553" w:rsidRDefault="00DE4BF9">
      <w:pPr>
        <w:jc w:val="both"/>
        <w:rPr>
          <w:lang w:val="pt-BR"/>
        </w:rPr>
      </w:pPr>
      <w:r w:rsidRPr="00946553">
        <w:rPr>
          <w:lang w:val="pt-BR"/>
        </w:rPr>
        <w:t>Apesar de o afastamento da natureza em que vive o homem da cidade tê-lo dessensibilizado a ponto de dificultar a captação de seus valores, vale lembrar que a própria sociedade urbana é a que fornece o maior número de turistas que atualmente preferem os atrativos naturais em detrimento daqueles pertencentes a qualquer outra categoria.</w:t>
      </w:r>
    </w:p>
    <w:p w14:paraId="5FF7B7BB" w14:textId="77777777" w:rsidR="00CA1C72" w:rsidRPr="00946553" w:rsidRDefault="00DE4BF9">
      <w:pPr>
        <w:jc w:val="both"/>
        <w:rPr>
          <w:lang w:val="pt-BR"/>
        </w:rPr>
      </w:pPr>
      <w:r w:rsidRPr="00946553">
        <w:rPr>
          <w:lang w:val="pt-BR"/>
        </w:rPr>
        <w:t>As crescentes ondas de turistas nacionais e estrangeiros que visitam nossos atrativos naturais são o orgulho dos governos, pois assim cumprem suas metas quantitativas que medem o sucesso do turismo por seu resultado econômico; no entanto, a afluência massiva aos espaços naturais deve ser controlada, pois, além de certos limites, o acesso de visitantes pode anular as atrações que motivaram sua viagem, perturbando também o equilíbrio ecológico.</w:t>
      </w:r>
    </w:p>
    <w:p w14:paraId="3D507C91" w14:textId="77777777" w:rsidR="00CA1C72" w:rsidRPr="00946553" w:rsidRDefault="00DE4BF9">
      <w:pPr>
        <w:jc w:val="both"/>
        <w:rPr>
          <w:lang w:val="pt-BR"/>
        </w:rPr>
      </w:pPr>
      <w:r w:rsidRPr="00946553">
        <w:rPr>
          <w:lang w:val="pt-BR"/>
        </w:rPr>
        <w:t xml:space="preserve">Por exemplo, no Japão, que possui 23 parques nacionais abrangendo 5,3 por cento do território nacional, registrou-se em 1970 uma afluência total de 284 milhões de pessoas. [cite: 49] Deles, o Parque Nacional Fuji </w:t>
      </w:r>
      <w:proofErr w:type="spellStart"/>
      <w:r w:rsidRPr="00946553">
        <w:rPr>
          <w:lang w:val="pt-BR"/>
        </w:rPr>
        <w:t>Hakone</w:t>
      </w:r>
      <w:proofErr w:type="spellEnd"/>
      <w:r w:rsidRPr="00946553">
        <w:rPr>
          <w:lang w:val="pt-BR"/>
        </w:rPr>
        <w:t xml:space="preserve"> recebeu 72,9 milhões de visitantes, o </w:t>
      </w:r>
      <w:proofErr w:type="spellStart"/>
      <w:r w:rsidRPr="00946553">
        <w:rPr>
          <w:lang w:val="pt-BR"/>
        </w:rPr>
        <w:t>Seto</w:t>
      </w:r>
      <w:proofErr w:type="spellEnd"/>
      <w:r w:rsidRPr="00946553">
        <w:rPr>
          <w:lang w:val="pt-BR"/>
        </w:rPr>
        <w:t xml:space="preserve"> </w:t>
      </w:r>
      <w:proofErr w:type="spellStart"/>
      <w:r w:rsidRPr="00946553">
        <w:rPr>
          <w:lang w:val="pt-BR"/>
        </w:rPr>
        <w:t>Naikai</w:t>
      </w:r>
      <w:proofErr w:type="spellEnd"/>
      <w:r w:rsidRPr="00946553">
        <w:rPr>
          <w:lang w:val="pt-BR"/>
        </w:rPr>
        <w:t xml:space="preserve"> 46 milhões e o santuário de </w:t>
      </w:r>
      <w:proofErr w:type="spellStart"/>
      <w:r w:rsidRPr="00946553">
        <w:rPr>
          <w:lang w:val="pt-BR"/>
        </w:rPr>
        <w:t>Nikko</w:t>
      </w:r>
      <w:proofErr w:type="spellEnd"/>
      <w:r w:rsidRPr="00946553">
        <w:rPr>
          <w:lang w:val="pt-BR"/>
        </w:rPr>
        <w:t xml:space="preserve"> 16 milhões. Ao referir-se ao tema, </w:t>
      </w:r>
      <w:proofErr w:type="spellStart"/>
      <w:r w:rsidRPr="00946553">
        <w:rPr>
          <w:lang w:val="pt-BR"/>
        </w:rPr>
        <w:t>Senge</w:t>
      </w:r>
      <w:proofErr w:type="spellEnd"/>
      <w:r w:rsidRPr="00946553">
        <w:rPr>
          <w:lang w:val="pt-BR"/>
        </w:rPr>
        <w:t xml:space="preserve"> afirma:</w:t>
      </w:r>
    </w:p>
    <w:p w14:paraId="53C79546" w14:textId="77777777" w:rsidR="00CA1C72" w:rsidRPr="00946553" w:rsidRDefault="00DE4BF9">
      <w:pPr>
        <w:ind w:left="720"/>
        <w:jc w:val="both"/>
        <w:rPr>
          <w:lang w:val="pt-BR"/>
        </w:rPr>
      </w:pPr>
      <w:r w:rsidRPr="00946553">
        <w:rPr>
          <w:i/>
          <w:lang w:val="pt-BR"/>
        </w:rPr>
        <w:t>"Essa utilização excessiva deve-se à proximidade dos parques às grandes cidades, à concentração da população dessas cidades e à melhoria do sistema de transportes. O número de visitantes atinge o seu ponto culminante no outono. Em 1971, o número diário de visitantes ao parque Fuji-</w:t>
      </w:r>
      <w:proofErr w:type="spellStart"/>
      <w:r w:rsidRPr="00946553">
        <w:rPr>
          <w:i/>
          <w:lang w:val="pt-BR"/>
        </w:rPr>
        <w:t>Hakone</w:t>
      </w:r>
      <w:proofErr w:type="spellEnd"/>
      <w:r w:rsidRPr="00946553">
        <w:rPr>
          <w:i/>
          <w:lang w:val="pt-BR"/>
        </w:rPr>
        <w:t xml:space="preserve"> </w:t>
      </w:r>
      <w:proofErr w:type="spellStart"/>
      <w:r w:rsidRPr="00946553">
        <w:rPr>
          <w:i/>
          <w:lang w:val="pt-BR"/>
        </w:rPr>
        <w:t>Uzu</w:t>
      </w:r>
      <w:proofErr w:type="spellEnd"/>
      <w:r w:rsidRPr="00946553">
        <w:rPr>
          <w:i/>
          <w:lang w:val="pt-BR"/>
        </w:rPr>
        <w:t xml:space="preserve">, muito próximo a Tóquio, chegou a 150.000 e o de </w:t>
      </w:r>
      <w:proofErr w:type="spellStart"/>
      <w:r w:rsidRPr="00946553">
        <w:rPr>
          <w:i/>
          <w:lang w:val="pt-BR"/>
        </w:rPr>
        <w:t>Nikko</w:t>
      </w:r>
      <w:proofErr w:type="spellEnd"/>
      <w:r w:rsidRPr="00946553">
        <w:rPr>
          <w:i/>
          <w:lang w:val="pt-BR"/>
        </w:rPr>
        <w:t xml:space="preserve"> a 145.000, o que provocou a obstrução desses parques.</w:t>
      </w:r>
    </w:p>
    <w:p w14:paraId="2AB68D07" w14:textId="77777777" w:rsidR="00CA1C72" w:rsidRPr="00946553" w:rsidRDefault="00DE4BF9">
      <w:pPr>
        <w:jc w:val="both"/>
        <w:rPr>
          <w:lang w:val="pt-BR"/>
        </w:rPr>
      </w:pPr>
      <w:r w:rsidRPr="00946553">
        <w:rPr>
          <w:i/>
          <w:sz w:val="19"/>
          <w:lang w:val="pt-BR"/>
        </w:rPr>
        <w:t xml:space="preserve">49 Oi, </w:t>
      </w:r>
      <w:proofErr w:type="spellStart"/>
      <w:r w:rsidRPr="00946553">
        <w:rPr>
          <w:i/>
          <w:sz w:val="19"/>
          <w:lang w:val="pt-BR"/>
        </w:rPr>
        <w:t>Michio</w:t>
      </w:r>
      <w:proofErr w:type="spellEnd"/>
      <w:r w:rsidRPr="00946553">
        <w:rPr>
          <w:i/>
          <w:sz w:val="19"/>
          <w:lang w:val="pt-BR"/>
        </w:rPr>
        <w:t xml:space="preserve">, Segunda Conferência Mundial sobre Parques Nacionais, União Internacional para a Conservação da Natureza e dos Recursos Naturais, </w:t>
      </w:r>
      <w:proofErr w:type="spellStart"/>
      <w:r w:rsidRPr="00946553">
        <w:rPr>
          <w:i/>
          <w:sz w:val="19"/>
          <w:lang w:val="pt-BR"/>
        </w:rPr>
        <w:t>Morges</w:t>
      </w:r>
      <w:proofErr w:type="spellEnd"/>
      <w:r w:rsidRPr="00946553">
        <w:rPr>
          <w:i/>
          <w:sz w:val="19"/>
          <w:lang w:val="pt-BR"/>
        </w:rPr>
        <w:t>, 1974, pág. 112.</w:t>
      </w:r>
    </w:p>
    <w:p w14:paraId="384CFCEA" w14:textId="77777777" w:rsidR="00CA1C72" w:rsidRPr="00946553" w:rsidRDefault="00DE4BF9">
      <w:pPr>
        <w:jc w:val="both"/>
        <w:rPr>
          <w:lang w:val="pt-BR"/>
        </w:rPr>
      </w:pPr>
      <w:r w:rsidRPr="00946553">
        <w:rPr>
          <w:lang w:val="pt-BR"/>
        </w:rPr>
        <w:t>Nos Estados Unidos, a utilização dos parques fica concentrada em 5% da superfície total de suas áreas, zona onde se encontram as instalações. Mas no Japão, as marchas e o montanhismo em áreas selvagens sem rotas também estão muito difundidos, e o fenômeno da utilização excessiva é geral. Nas zonas acessíveis apenas a pé, há um enxame de meio milhão de caminhantes a cada ano, dos quais 70% são mulheres, e nas regiões alpinas instalam-se centenas de tendas de campanha, e aqueles que esperam a sua vez para escalar as rochas formam longas filas. Talvez tudo isso seja difícil de imaginar em outros países, [cite: 50]</w:t>
      </w:r>
    </w:p>
    <w:p w14:paraId="7C8F7FC3" w14:textId="77777777" w:rsidR="00CA1C72" w:rsidRPr="00946553" w:rsidRDefault="00DE4BF9">
      <w:pPr>
        <w:jc w:val="both"/>
        <w:rPr>
          <w:lang w:val="pt-BR"/>
        </w:rPr>
      </w:pPr>
      <w:r w:rsidRPr="00946553">
        <w:rPr>
          <w:i/>
          <w:sz w:val="19"/>
          <w:lang w:val="pt-BR"/>
        </w:rPr>
        <w:t xml:space="preserve">50 </w:t>
      </w:r>
      <w:proofErr w:type="spellStart"/>
      <w:r w:rsidRPr="00946553">
        <w:rPr>
          <w:i/>
          <w:sz w:val="19"/>
          <w:lang w:val="pt-BR"/>
        </w:rPr>
        <w:t>Senge</w:t>
      </w:r>
      <w:proofErr w:type="spellEnd"/>
      <w:r w:rsidRPr="00946553">
        <w:rPr>
          <w:i/>
          <w:sz w:val="19"/>
          <w:lang w:val="pt-BR"/>
        </w:rPr>
        <w:t xml:space="preserve">, </w:t>
      </w:r>
      <w:proofErr w:type="spellStart"/>
      <w:r w:rsidRPr="00946553">
        <w:rPr>
          <w:i/>
          <w:sz w:val="19"/>
          <w:lang w:val="pt-BR"/>
        </w:rPr>
        <w:t>Tetsumaro</w:t>
      </w:r>
      <w:proofErr w:type="spellEnd"/>
      <w:r w:rsidRPr="00946553">
        <w:rPr>
          <w:i/>
          <w:sz w:val="19"/>
          <w:lang w:val="pt-BR"/>
        </w:rPr>
        <w:t xml:space="preserve">, Segunda Conferência Mundial sobre Parques Nacionais. União Internacional para a Conservação da Natureza e dos Recursos Naturais, </w:t>
      </w:r>
      <w:proofErr w:type="spellStart"/>
      <w:r w:rsidRPr="00946553">
        <w:rPr>
          <w:i/>
          <w:sz w:val="19"/>
          <w:lang w:val="pt-BR"/>
        </w:rPr>
        <w:t>Morges</w:t>
      </w:r>
      <w:proofErr w:type="spellEnd"/>
      <w:r w:rsidRPr="00946553">
        <w:rPr>
          <w:i/>
          <w:sz w:val="19"/>
          <w:lang w:val="pt-BR"/>
        </w:rPr>
        <w:t>, 1974, pág. 143.</w:t>
      </w:r>
    </w:p>
    <w:p w14:paraId="2825451E" w14:textId="77777777" w:rsidR="00CA1C72" w:rsidRPr="00946553" w:rsidRDefault="00DE4BF9">
      <w:pPr>
        <w:jc w:val="both"/>
        <w:rPr>
          <w:lang w:val="pt-BR"/>
        </w:rPr>
      </w:pPr>
      <w:proofErr w:type="spellStart"/>
      <w:r w:rsidRPr="00946553">
        <w:rPr>
          <w:lang w:val="pt-BR"/>
        </w:rPr>
        <w:t>Senge</w:t>
      </w:r>
      <w:proofErr w:type="spellEnd"/>
      <w:r w:rsidRPr="00946553">
        <w:rPr>
          <w:lang w:val="pt-BR"/>
        </w:rPr>
        <w:t xml:space="preserve"> relata o que ocorre em um país onde a densidade populacional chega a 293 habitantes por quilômetro quadrado. Ele pensa que o que ali sucede com o aproveitamento da natureza é difícil de imaginar em outros países, mas o que ele não soube é que na América Latina, em praias como as de Mar </w:t>
      </w:r>
      <w:proofErr w:type="spellStart"/>
      <w:r w:rsidRPr="00946553">
        <w:rPr>
          <w:lang w:val="pt-BR"/>
        </w:rPr>
        <w:t>del</w:t>
      </w:r>
      <w:proofErr w:type="spellEnd"/>
      <w:r w:rsidRPr="00946553">
        <w:rPr>
          <w:lang w:val="pt-BR"/>
        </w:rPr>
        <w:t xml:space="preserve"> Plata (batizada pela promoção como a "cidade feliz") na costa atlântica da Argentina, um país cuja densidade é de 9 habitantes por quilômetro quadrado (32,5 vezes menor que no Japão), concentram-se mais de 2 milhões de pessoas nos dois meses e meio que dura a temporada, ocupando-se as praias centrais (Bristol) com uma média de 3 metros quadrados por banhista. Quando em 1971 </w:t>
      </w:r>
      <w:proofErr w:type="spellStart"/>
      <w:r w:rsidRPr="00946553">
        <w:rPr>
          <w:lang w:val="pt-BR"/>
        </w:rPr>
        <w:t>Gaviria</w:t>
      </w:r>
      <w:proofErr w:type="spellEnd"/>
      <w:r w:rsidRPr="00946553">
        <w:rPr>
          <w:lang w:val="pt-BR"/>
        </w:rPr>
        <w:t xml:space="preserve"> [cite: 51] mediu a capacidade das praias de </w:t>
      </w:r>
      <w:proofErr w:type="spellStart"/>
      <w:r w:rsidRPr="00946553">
        <w:rPr>
          <w:lang w:val="pt-BR"/>
        </w:rPr>
        <w:t>Benidorm</w:t>
      </w:r>
      <w:proofErr w:type="spellEnd"/>
      <w:r w:rsidRPr="00946553">
        <w:rPr>
          <w:lang w:val="pt-BR"/>
        </w:rPr>
        <w:t>, calculou que em 1979 ocorreria uma saturação ao atingir 4,8 metros quadrados por banhista e quando determinou que em 1984, com o crescimento da demanda para 84.000 turistas simultâneos, seria alcançada a intolerável densidade de 3,3 metros quadrados por banhista, tampouco imaginou que esse recorde pertencia à América do Sul desde 1968.</w:t>
      </w:r>
    </w:p>
    <w:p w14:paraId="38D94B51" w14:textId="77777777" w:rsidR="00CA1C72" w:rsidRPr="00946553" w:rsidRDefault="00DE4BF9">
      <w:pPr>
        <w:jc w:val="both"/>
        <w:rPr>
          <w:lang w:val="pt-BR"/>
        </w:rPr>
      </w:pPr>
      <w:r w:rsidRPr="00946553">
        <w:rPr>
          <w:i/>
          <w:sz w:val="19"/>
          <w:lang w:val="pt-BR"/>
        </w:rPr>
        <w:t xml:space="preserve">51 </w:t>
      </w:r>
      <w:proofErr w:type="spellStart"/>
      <w:r w:rsidRPr="00946553">
        <w:rPr>
          <w:i/>
          <w:sz w:val="19"/>
          <w:lang w:val="pt-BR"/>
        </w:rPr>
        <w:t>Gaviria</w:t>
      </w:r>
      <w:proofErr w:type="spellEnd"/>
      <w:r w:rsidRPr="00946553">
        <w:rPr>
          <w:i/>
          <w:sz w:val="19"/>
          <w:lang w:val="pt-BR"/>
        </w:rPr>
        <w:t>, Mario, e outros, op. cit., tomo 1, pág. 178.</w:t>
      </w:r>
    </w:p>
    <w:p w14:paraId="032B3DD8" w14:textId="77777777" w:rsidR="00CA1C72" w:rsidRPr="00946553" w:rsidRDefault="00DE4BF9">
      <w:pPr>
        <w:jc w:val="both"/>
        <w:rPr>
          <w:lang w:val="pt-BR"/>
        </w:rPr>
      </w:pPr>
      <w:r w:rsidRPr="00946553">
        <w:rPr>
          <w:lang w:val="pt-BR"/>
        </w:rPr>
        <w:t>As consequências de uma aglomeração de tais magnitudes são desastrosas para a natureza e alienantes para os usuários, mas o conceito errôneo de progresso (herdado do século XIX) que domina e ofusca a mente de nossos dirigentes, que dizem governar o turismo, não os deixa perceber esses fatos, pois em vez de tentarem corrigir os erros, agravam a crise ao promover, com os financiamentos que concedem e as autorizações que expedem, a construção de mais acomodações nesses locais.</w:t>
      </w:r>
    </w:p>
    <w:p w14:paraId="2CF02BA9" w14:textId="77777777" w:rsidR="00CA1C72" w:rsidRPr="00946553" w:rsidRDefault="00DE4BF9">
      <w:pPr>
        <w:jc w:val="both"/>
        <w:rPr>
          <w:lang w:val="pt-BR"/>
        </w:rPr>
      </w:pPr>
      <w:r w:rsidRPr="00946553">
        <w:rPr>
          <w:lang w:val="pt-BR"/>
        </w:rPr>
        <w:t xml:space="preserve">Mas isso não ocorre apenas nas praias, onde de alguma forma os turistas já se acostumaram a </w:t>
      </w:r>
      <w:proofErr w:type="spellStart"/>
      <w:r w:rsidRPr="00946553">
        <w:rPr>
          <w:lang w:val="pt-BR"/>
        </w:rPr>
        <w:t>convivir</w:t>
      </w:r>
      <w:proofErr w:type="spellEnd"/>
      <w:r w:rsidRPr="00946553">
        <w:rPr>
          <w:lang w:val="pt-BR"/>
        </w:rPr>
        <w:t xml:space="preserve"> em altas densidades; o problema estende-se a todos os demais atrativos naturais onde, como aponta Molina, o comportamento dos usuários </w:t>
      </w:r>
      <w:proofErr w:type="spellStart"/>
      <w:r w:rsidRPr="00946553">
        <w:rPr>
          <w:lang w:val="pt-BR"/>
        </w:rPr>
        <w:t>está</w:t>
      </w:r>
      <w:proofErr w:type="spellEnd"/>
      <w:r w:rsidRPr="00946553">
        <w:rPr>
          <w:lang w:val="pt-BR"/>
        </w:rPr>
        <w:t xml:space="preserve"> os levando à destruição:</w:t>
      </w:r>
    </w:p>
    <w:p w14:paraId="14C7C1F9" w14:textId="77777777" w:rsidR="00CA1C72" w:rsidRPr="00946553" w:rsidRDefault="00DE4BF9">
      <w:pPr>
        <w:ind w:left="720"/>
        <w:jc w:val="both"/>
        <w:rPr>
          <w:lang w:val="pt-BR"/>
        </w:rPr>
      </w:pPr>
      <w:r w:rsidRPr="00946553">
        <w:rPr>
          <w:i/>
          <w:lang w:val="pt-BR"/>
        </w:rPr>
        <w:t>"O problema na América Latina tem gravidade semelhante nas áreas de camping reservadas, principalmente naquelas identificadas como zonas arborizadas. O homem não se contenta em poluir, mas além disso demonstra suas faculdades de predador destruindo árvores, plantas, matando aves e animais e, em muitíssimos casos, provocando sérios incêndios florestais que significaram perdas custosas, às vezes humanas." [cite: 52]</w:t>
      </w:r>
    </w:p>
    <w:p w14:paraId="4E693430" w14:textId="77777777" w:rsidR="00CA1C72" w:rsidRPr="00946553" w:rsidRDefault="00DE4BF9">
      <w:pPr>
        <w:jc w:val="both"/>
        <w:rPr>
          <w:lang w:val="pt-BR"/>
        </w:rPr>
      </w:pPr>
      <w:r w:rsidRPr="00946553">
        <w:rPr>
          <w:i/>
          <w:sz w:val="19"/>
          <w:lang w:val="pt-BR"/>
        </w:rPr>
        <w:t>52 Molina E., Sergio, op. cit., págs. 38 e 42.</w:t>
      </w:r>
    </w:p>
    <w:p w14:paraId="35040143" w14:textId="77777777" w:rsidR="00CA1C72" w:rsidRPr="00946553" w:rsidRDefault="00DE4BF9">
      <w:pPr>
        <w:jc w:val="both"/>
        <w:rPr>
          <w:lang w:val="pt-BR"/>
        </w:rPr>
      </w:pPr>
      <w:r w:rsidRPr="00946553">
        <w:rPr>
          <w:lang w:val="pt-BR"/>
        </w:rPr>
        <w:t>E mais adiante acrescenta:</w:t>
      </w:r>
    </w:p>
    <w:p w14:paraId="75B1296C" w14:textId="77777777" w:rsidR="00CA1C72" w:rsidRPr="00946553" w:rsidRDefault="00DE4BF9">
      <w:pPr>
        <w:ind w:left="720"/>
        <w:jc w:val="both"/>
        <w:rPr>
          <w:lang w:val="pt-BR"/>
        </w:rPr>
      </w:pPr>
      <w:r w:rsidRPr="00946553">
        <w:rPr>
          <w:i/>
          <w:lang w:val="pt-BR"/>
        </w:rPr>
        <w:t>"O setor turístico requer um esforço adicional direcionado a aceitar o desafio que o meio natural lhe impõe. Incorporar aos planos de desenvolvimento a problemática ambiental, a criação de novas unidades técnicas e administrativas nos órgãos estatais, ampliar a estrutura programática no âmbito oficial, afiguram-se como iniciativas prioritárias para promover uma mudança importante na estrutura setorial. É impossível definir o fortalecimento do setor, ou entendê-lo como atividade estratégica, se não for considerado seu impacto sobre os ecossistemas e a qualidade dos recursos naturais que utiliza. Em cerca de vinte anos mais, apenas os ramos da economia que empreguem recursos renováveis serão qualificados como estratégicos." [cite: 53]</w:t>
      </w:r>
    </w:p>
    <w:p w14:paraId="288F1C61" w14:textId="77777777" w:rsidR="00CA1C72" w:rsidRPr="00946553" w:rsidRDefault="00DE4BF9">
      <w:pPr>
        <w:jc w:val="both"/>
        <w:rPr>
          <w:lang w:val="pt-BR"/>
        </w:rPr>
      </w:pPr>
      <w:r w:rsidRPr="00946553">
        <w:rPr>
          <w:i/>
          <w:sz w:val="19"/>
          <w:lang w:val="pt-BR"/>
        </w:rPr>
        <w:t>53 Molina E., Sergio, op. cit., págs. 38 e 42.</w:t>
      </w:r>
    </w:p>
    <w:p w14:paraId="154090BB" w14:textId="77777777" w:rsidR="00CA1C72" w:rsidRPr="00946553" w:rsidRDefault="00DE4BF9">
      <w:pPr>
        <w:keepNext/>
        <w:spacing w:before="360" w:after="120"/>
        <w:rPr>
          <w:lang w:val="pt-BR"/>
        </w:rPr>
      </w:pPr>
      <w:r w:rsidRPr="00946553">
        <w:rPr>
          <w:b/>
          <w:sz w:val="28"/>
          <w:lang w:val="pt-BR"/>
        </w:rPr>
        <w:t>17. LIMITES DE CAPACIDADE DA PAISAGEM</w:t>
      </w:r>
    </w:p>
    <w:p w14:paraId="68FD0117" w14:textId="77777777" w:rsidR="00CA1C72" w:rsidRPr="00946553" w:rsidRDefault="00DE4BF9">
      <w:pPr>
        <w:jc w:val="both"/>
        <w:rPr>
          <w:lang w:val="pt-BR"/>
        </w:rPr>
      </w:pPr>
      <w:r w:rsidRPr="00946553">
        <w:rPr>
          <w:lang w:val="pt-BR"/>
        </w:rPr>
        <w:t>É previsível que a pressão do turismo e da recreação sobre o ambiente natural agrave a crise em que se encontra o aproveitamento da natureza para fins turísticos e recreativos. Os seguintes fatores influenciarão em sua aceleração:</w:t>
      </w:r>
    </w:p>
    <w:p w14:paraId="4D1FC12C" w14:textId="77777777" w:rsidR="00CA1C72" w:rsidRPr="00946553" w:rsidRDefault="00DE4BF9">
      <w:pPr>
        <w:jc w:val="both"/>
        <w:rPr>
          <w:lang w:val="pt-BR"/>
        </w:rPr>
      </w:pPr>
      <w:r w:rsidRPr="00946553">
        <w:rPr>
          <w:lang w:val="pt-BR"/>
        </w:rPr>
        <w:t>• O crescimento da população mundial.</w:t>
      </w:r>
      <w:r w:rsidRPr="00946553">
        <w:rPr>
          <w:lang w:val="pt-BR"/>
        </w:rPr>
        <w:br/>
        <w:t>• O aperfeiçoamento socioeconômico dos povos (pelo menos nos países desenvolvidos).</w:t>
      </w:r>
      <w:r w:rsidRPr="00946553">
        <w:rPr>
          <w:lang w:val="pt-BR"/>
        </w:rPr>
        <w:br/>
        <w:t>• O consequente aumento do tempo livre.</w:t>
      </w:r>
    </w:p>
    <w:p w14:paraId="56428B73" w14:textId="77777777" w:rsidR="00CA1C72" w:rsidRPr="00946553" w:rsidRDefault="00DE4BF9">
      <w:pPr>
        <w:jc w:val="both"/>
        <w:rPr>
          <w:lang w:val="pt-BR"/>
        </w:rPr>
      </w:pPr>
      <w:r w:rsidRPr="00946553">
        <w:rPr>
          <w:lang w:val="pt-BR"/>
        </w:rPr>
        <w:t xml:space="preserve">Um número crescente de usuários não é um problema insolúvel para a América Latina, desde que, antecipando-se aos fatos, planeje-se o uso turístico e recreacional do espaço natural, pois a quantidade de atrativos naturais não explorados ou </w:t>
      </w:r>
      <w:proofErr w:type="spellStart"/>
      <w:r w:rsidRPr="00946553">
        <w:rPr>
          <w:lang w:val="pt-BR"/>
        </w:rPr>
        <w:t>subexplorados</w:t>
      </w:r>
      <w:proofErr w:type="spellEnd"/>
      <w:r w:rsidRPr="00946553">
        <w:rPr>
          <w:lang w:val="pt-BR"/>
        </w:rPr>
        <w:t xml:space="preserve"> ainda abrange uma grande parte do patrimônio.</w:t>
      </w:r>
    </w:p>
    <w:p w14:paraId="51ECAC25" w14:textId="77777777" w:rsidR="00CA1C72" w:rsidRPr="00946553" w:rsidRDefault="00DE4BF9">
      <w:pPr>
        <w:jc w:val="both"/>
        <w:rPr>
          <w:lang w:val="pt-BR"/>
        </w:rPr>
      </w:pPr>
      <w:r w:rsidRPr="00946553">
        <w:rPr>
          <w:lang w:val="pt-BR"/>
        </w:rPr>
        <w:t xml:space="preserve">O processo deve começar fixando nos atrativos naturais em exploração os seus limites de capacidade, sobretudo nos mais saturados, para que pelo menos o uso não continue crescendo acima de suas possibilidades. Depois de resolvido o que é mais urgente, devem-se considerar os atrativos </w:t>
      </w:r>
      <w:proofErr w:type="spellStart"/>
      <w:r w:rsidRPr="00946553">
        <w:rPr>
          <w:lang w:val="pt-BR"/>
        </w:rPr>
        <w:t>subexplorados</w:t>
      </w:r>
      <w:proofErr w:type="spellEnd"/>
      <w:r w:rsidRPr="00946553">
        <w:rPr>
          <w:lang w:val="pt-BR"/>
        </w:rPr>
        <w:t xml:space="preserve"> e não explorados, realizando a mesma tarefa, mas neste caso determinando com a devida antecedência qual deverá ser a capacidade ótima e máxima a que deverão se ajustar os futuros planos ou iniciativas de desenvolvimento.</w:t>
      </w:r>
    </w:p>
    <w:p w14:paraId="7F94DA75" w14:textId="77777777" w:rsidR="00CA1C72" w:rsidRPr="00946553" w:rsidRDefault="00DE4BF9">
      <w:pPr>
        <w:jc w:val="both"/>
        <w:rPr>
          <w:lang w:val="pt-BR"/>
        </w:rPr>
      </w:pPr>
      <w:r w:rsidRPr="00946553">
        <w:rPr>
          <w:lang w:val="pt-BR"/>
        </w:rPr>
        <w:t>Em ambos os casos, o número de pessoas está condicionado por duas variáveis: a) as características do espaço, e b) a atividade que nele será desenvolvida. Esses dois valores não são independentes, porque o segundo está em função do primeiro.</w:t>
      </w:r>
    </w:p>
    <w:p w14:paraId="0C8DC49A" w14:textId="77777777" w:rsidR="00CA1C72" w:rsidRPr="00946553" w:rsidRDefault="00DE4BF9">
      <w:pPr>
        <w:jc w:val="both"/>
        <w:rPr>
          <w:lang w:val="pt-BR"/>
        </w:rPr>
      </w:pPr>
      <w:r w:rsidRPr="00946553">
        <w:rPr>
          <w:lang w:val="pt-BR"/>
        </w:rPr>
        <w:t xml:space="preserve">Quando uma variável está em função de outra, a primeira impõe condições à segunda. No nosso caso, é o meio natural que queremos explorar como atrativo turístico que determina em primeira instância o que pode ser feito nele. Por isso, deve ser estudado detalhadamente para verificar que outros fatores (além daqueles que serviram para descrevê-lo como atrativo natural e daqueles empregados para examinar a parte mais notável de sua paisagem) podem intervir como condicionantes externos; por exemplo, a potencialidade do uso turístico ou recreacional de um mesmo bosque de pinos é muito distinta conforme varie sua localização entre um parque nacional, </w:t>
      </w:r>
      <w:proofErr w:type="spellStart"/>
      <w:r w:rsidRPr="00946553">
        <w:rPr>
          <w:lang w:val="pt-BR"/>
        </w:rPr>
        <w:t>a</w:t>
      </w:r>
      <w:proofErr w:type="spellEnd"/>
      <w:r w:rsidRPr="00946553">
        <w:rPr>
          <w:lang w:val="pt-BR"/>
        </w:rPr>
        <w:t xml:space="preserve"> beira de uma praia, uma zona reservada para a exploração de madeira, uma fábrica de celulose ou a encosta de uma montanha destinada a esportes de inverno.</w:t>
      </w:r>
    </w:p>
    <w:p w14:paraId="35BBF26E" w14:textId="77777777" w:rsidR="00CA1C72" w:rsidRPr="00946553" w:rsidRDefault="00DE4BF9">
      <w:pPr>
        <w:jc w:val="both"/>
        <w:rPr>
          <w:lang w:val="pt-BR"/>
        </w:rPr>
      </w:pPr>
      <w:r w:rsidRPr="00946553">
        <w:rPr>
          <w:lang w:val="pt-BR"/>
        </w:rPr>
        <w:t>Dos exemplos anteriores deduzimos que o estudo da variável a) características do espaço compreende três fatores:</w:t>
      </w:r>
    </w:p>
    <w:p w14:paraId="06503F6E" w14:textId="77777777" w:rsidR="00CA1C72" w:rsidRPr="00946553" w:rsidRDefault="00DE4BF9">
      <w:pPr>
        <w:jc w:val="both"/>
        <w:rPr>
          <w:lang w:val="pt-BR"/>
        </w:rPr>
      </w:pPr>
      <w:r w:rsidRPr="00946553">
        <w:rPr>
          <w:lang w:val="pt-BR"/>
        </w:rPr>
        <w:t>• Função não turística do espaço em estudo.</w:t>
      </w:r>
      <w:r w:rsidRPr="00946553">
        <w:rPr>
          <w:lang w:val="pt-BR"/>
        </w:rPr>
        <w:br/>
        <w:t>• Tipo de paisagem (consulte o quadro 4.3).</w:t>
      </w:r>
      <w:r w:rsidRPr="00946553">
        <w:rPr>
          <w:lang w:val="pt-BR"/>
        </w:rPr>
        <w:br/>
        <w:t>• Elementos descritivos de cada tipo de paisagem (consulte o quadro 4.1).</w:t>
      </w:r>
    </w:p>
    <w:p w14:paraId="4F9E0DCA" w14:textId="77777777" w:rsidR="00CA1C72" w:rsidRPr="00946553" w:rsidRDefault="00DE4BF9">
      <w:pPr>
        <w:jc w:val="both"/>
        <w:rPr>
          <w:lang w:val="pt-BR"/>
        </w:rPr>
      </w:pPr>
      <w:r w:rsidRPr="00946553">
        <w:rPr>
          <w:lang w:val="pt-BR"/>
        </w:rPr>
        <w:t xml:space="preserve">Da combinação desses fatores surgirão as condições que a variável a) impõe à b) e, da lista de atividades possíveis obtida ao fixar a variável b), o quadro total de informação para determinar os padrões de ocupação do bosque do exemplo, seja no parque nacional, na praia, na fábrica de celulose ou no centro esportivo de inverno. Em cada caso será elaborado um master </w:t>
      </w:r>
      <w:proofErr w:type="spellStart"/>
      <w:r w:rsidRPr="00946553">
        <w:rPr>
          <w:lang w:val="pt-BR"/>
        </w:rPr>
        <w:t>plan</w:t>
      </w:r>
      <w:proofErr w:type="spellEnd"/>
      <w:r w:rsidRPr="00946553">
        <w:rPr>
          <w:lang w:val="pt-BR"/>
        </w:rPr>
        <w:t xml:space="preserve"> cuja finalidade será conservar a qualidade da paisagem e separar os usos para que o funcionamento turístico ocorra sem interferências nem conflitos com as funções não turísticas desempenhadas no mesmo espaço.</w:t>
      </w:r>
    </w:p>
    <w:p w14:paraId="7D83EC60" w14:textId="77777777" w:rsidR="00CA1C72" w:rsidRPr="00946553" w:rsidRDefault="00DE4BF9">
      <w:pPr>
        <w:keepNext/>
        <w:spacing w:before="360" w:after="120"/>
        <w:rPr>
          <w:lang w:val="pt-BR"/>
        </w:rPr>
      </w:pPr>
      <w:r w:rsidRPr="00946553">
        <w:rPr>
          <w:b/>
          <w:sz w:val="28"/>
          <w:lang w:val="pt-BR"/>
        </w:rPr>
        <w:t>18. CÁLCULO DA CAPACIDADE DA PAISAGEM</w:t>
      </w:r>
    </w:p>
    <w:p w14:paraId="49101197" w14:textId="77777777" w:rsidR="00CA1C72" w:rsidRPr="00946553" w:rsidRDefault="00DE4BF9">
      <w:pPr>
        <w:jc w:val="both"/>
        <w:rPr>
          <w:lang w:val="pt-BR"/>
        </w:rPr>
      </w:pPr>
      <w:r w:rsidRPr="00946553">
        <w:rPr>
          <w:lang w:val="pt-BR"/>
        </w:rPr>
        <w:t>Ao referir-se à necessidade de estabelecer limites no aproveitamento da paisagem, Enrique Beltrán afirma:</w:t>
      </w:r>
    </w:p>
    <w:p w14:paraId="087FAB4B" w14:textId="77777777" w:rsidR="00CA1C72" w:rsidRPr="00946553" w:rsidRDefault="00DE4BF9">
      <w:pPr>
        <w:ind w:left="720"/>
        <w:jc w:val="both"/>
        <w:rPr>
          <w:lang w:val="pt-BR"/>
        </w:rPr>
      </w:pPr>
      <w:r w:rsidRPr="00946553">
        <w:rPr>
          <w:i/>
          <w:lang w:val="pt-BR"/>
        </w:rPr>
        <w:t>"Seja qual for a atitude adotada, a integridade de uma paisagem, cujo desfrute exige a presença do usuário dentro ou na imediação do cenário, vê-se constantemente ameaçada quando aumenta o número de visitantes. Uma área natural qualquer pode receber um número de visitantes determinado (n) que, embora careçam de qualquer educação conservacionista e em sua maioria causem danos ao ambiente, são incapazes de alterá-lo visivelmente, porque o número de unidades que o integra não o permite. Isto é, o efeito de diluição ambiental atua com grande margem de amplitude."</w:t>
      </w:r>
    </w:p>
    <w:p w14:paraId="24DB2321" w14:textId="77777777" w:rsidR="00CA1C72" w:rsidRPr="00946553" w:rsidRDefault="00DE4BF9">
      <w:pPr>
        <w:jc w:val="both"/>
        <w:rPr>
          <w:lang w:val="pt-BR"/>
        </w:rPr>
      </w:pPr>
      <w:r w:rsidRPr="00946553">
        <w:rPr>
          <w:lang w:val="pt-BR"/>
        </w:rPr>
        <w:t>"Mas suponhamos que esse número n de visitantes eleve-se à décima potência (n¹⁰), o qual altera radicalmente a relação área-usuário. Embora todos eles tenham alta consciência conservacionista que busque reduzir ao mínimo qualquer impacto nocivo, basta simplesmente que sobrecarreguem o limite mínimo de diluição — como efeito neutralizante — para que o recurso comece a deteriorar-se." [cite: 54]</w:t>
      </w:r>
    </w:p>
    <w:p w14:paraId="05DF7C63" w14:textId="77777777" w:rsidR="00CA1C72" w:rsidRPr="00946553" w:rsidRDefault="00DE4BF9">
      <w:pPr>
        <w:jc w:val="both"/>
        <w:rPr>
          <w:lang w:val="pt-BR"/>
        </w:rPr>
      </w:pPr>
      <w:r w:rsidRPr="00946553">
        <w:rPr>
          <w:i/>
          <w:sz w:val="19"/>
          <w:lang w:val="pt-BR"/>
        </w:rPr>
        <w:t xml:space="preserve">54 Beltrán, Enrique, </w:t>
      </w:r>
      <w:proofErr w:type="spellStart"/>
      <w:r w:rsidRPr="00946553">
        <w:rPr>
          <w:i/>
          <w:sz w:val="19"/>
          <w:lang w:val="pt-BR"/>
        </w:rPr>
        <w:t>Arquitectura</w:t>
      </w:r>
      <w:proofErr w:type="spellEnd"/>
      <w:r w:rsidRPr="00946553">
        <w:rPr>
          <w:i/>
          <w:sz w:val="19"/>
          <w:lang w:val="pt-BR"/>
        </w:rPr>
        <w:t xml:space="preserve"> </w:t>
      </w:r>
      <w:proofErr w:type="spellStart"/>
      <w:r w:rsidRPr="00946553">
        <w:rPr>
          <w:i/>
          <w:sz w:val="19"/>
          <w:lang w:val="pt-BR"/>
        </w:rPr>
        <w:t>del</w:t>
      </w:r>
      <w:proofErr w:type="spellEnd"/>
      <w:r w:rsidRPr="00946553">
        <w:rPr>
          <w:i/>
          <w:sz w:val="19"/>
          <w:lang w:val="pt-BR"/>
        </w:rPr>
        <w:t xml:space="preserve"> </w:t>
      </w:r>
      <w:proofErr w:type="spellStart"/>
      <w:r w:rsidRPr="00946553">
        <w:rPr>
          <w:i/>
          <w:sz w:val="19"/>
          <w:lang w:val="pt-BR"/>
        </w:rPr>
        <w:t>paisaje</w:t>
      </w:r>
      <w:proofErr w:type="spellEnd"/>
      <w:r w:rsidRPr="00946553">
        <w:rPr>
          <w:i/>
          <w:sz w:val="19"/>
          <w:lang w:val="pt-BR"/>
        </w:rPr>
        <w:t>, tema "</w:t>
      </w:r>
      <w:proofErr w:type="spellStart"/>
      <w:r w:rsidRPr="00946553">
        <w:rPr>
          <w:i/>
          <w:sz w:val="19"/>
          <w:lang w:val="pt-BR"/>
        </w:rPr>
        <w:t>Ecología</w:t>
      </w:r>
      <w:proofErr w:type="spellEnd"/>
      <w:r w:rsidRPr="00946553">
        <w:rPr>
          <w:i/>
          <w:sz w:val="19"/>
          <w:lang w:val="pt-BR"/>
        </w:rPr>
        <w:t xml:space="preserve"> y Recursos </w:t>
      </w:r>
      <w:proofErr w:type="spellStart"/>
      <w:r w:rsidRPr="00946553">
        <w:rPr>
          <w:i/>
          <w:sz w:val="19"/>
          <w:lang w:val="pt-BR"/>
        </w:rPr>
        <w:t>naturales</w:t>
      </w:r>
      <w:proofErr w:type="spellEnd"/>
      <w:r w:rsidRPr="00946553">
        <w:rPr>
          <w:i/>
          <w:sz w:val="19"/>
          <w:lang w:val="pt-BR"/>
        </w:rPr>
        <w:t xml:space="preserve"> </w:t>
      </w:r>
      <w:proofErr w:type="spellStart"/>
      <w:r w:rsidRPr="00946553">
        <w:rPr>
          <w:i/>
          <w:sz w:val="19"/>
          <w:lang w:val="pt-BR"/>
        </w:rPr>
        <w:t>en</w:t>
      </w:r>
      <w:proofErr w:type="spellEnd"/>
      <w:r w:rsidRPr="00946553">
        <w:rPr>
          <w:i/>
          <w:sz w:val="19"/>
          <w:lang w:val="pt-BR"/>
        </w:rPr>
        <w:t xml:space="preserve"> </w:t>
      </w:r>
      <w:proofErr w:type="spellStart"/>
      <w:r w:rsidRPr="00946553">
        <w:rPr>
          <w:i/>
          <w:sz w:val="19"/>
          <w:lang w:val="pt-BR"/>
        </w:rPr>
        <w:t>el</w:t>
      </w:r>
      <w:proofErr w:type="spellEnd"/>
      <w:r w:rsidRPr="00946553">
        <w:rPr>
          <w:i/>
          <w:sz w:val="19"/>
          <w:lang w:val="pt-BR"/>
        </w:rPr>
        <w:t xml:space="preserve"> </w:t>
      </w:r>
      <w:proofErr w:type="spellStart"/>
      <w:r w:rsidRPr="00946553">
        <w:rPr>
          <w:i/>
          <w:sz w:val="19"/>
          <w:lang w:val="pt-BR"/>
        </w:rPr>
        <w:t>paisaje</w:t>
      </w:r>
      <w:proofErr w:type="spellEnd"/>
      <w:r w:rsidRPr="00946553">
        <w:rPr>
          <w:i/>
          <w:sz w:val="19"/>
          <w:lang w:val="pt-BR"/>
        </w:rPr>
        <w:t xml:space="preserve">", </w:t>
      </w:r>
      <w:proofErr w:type="spellStart"/>
      <w:r w:rsidRPr="00946553">
        <w:rPr>
          <w:i/>
          <w:sz w:val="19"/>
          <w:lang w:val="pt-BR"/>
        </w:rPr>
        <w:t>Universidad</w:t>
      </w:r>
      <w:proofErr w:type="spellEnd"/>
      <w:r w:rsidRPr="00946553">
        <w:rPr>
          <w:i/>
          <w:sz w:val="19"/>
          <w:lang w:val="pt-BR"/>
        </w:rPr>
        <w:t xml:space="preserve"> Autónoma de México, México, 1975, pág. 11.</w:t>
      </w:r>
    </w:p>
    <w:p w14:paraId="69B39BCF" w14:textId="77777777" w:rsidR="00CA1C72" w:rsidRPr="00946553" w:rsidRDefault="00DE4BF9">
      <w:pPr>
        <w:jc w:val="both"/>
        <w:rPr>
          <w:lang w:val="pt-BR"/>
        </w:rPr>
      </w:pPr>
      <w:r w:rsidRPr="00946553">
        <w:rPr>
          <w:lang w:val="pt-BR"/>
        </w:rPr>
        <w:t>O efeito de diluição ambiental é aplicável unicamente em áreas conservacionistas e em alguns locais de montanha, bosque ou pradaria, mas não em praias, pois para que ocorra a diluição ambiental devem ser empregados padrões tão baixos que a utilização turística desses locais deixaria de ser rentável. Ali, como o uso deve ser intensivo, a capacidade deve ser calculada mediante a aplicação do conceito de distância pessoal ou bolha ecológica.</w:t>
      </w:r>
    </w:p>
    <w:p w14:paraId="2A6D36BB" w14:textId="77777777" w:rsidR="00CA1C72" w:rsidRPr="00946553" w:rsidRDefault="00DE4BF9">
      <w:pPr>
        <w:jc w:val="both"/>
        <w:rPr>
          <w:lang w:val="pt-BR"/>
        </w:rPr>
      </w:pPr>
      <w:r w:rsidRPr="00946553">
        <w:rPr>
          <w:lang w:val="pt-BR"/>
        </w:rPr>
        <w:t xml:space="preserve">A distância pessoal foi estudada pela primeira vez por Henri </w:t>
      </w:r>
      <w:proofErr w:type="spellStart"/>
      <w:r w:rsidRPr="00946553">
        <w:rPr>
          <w:lang w:val="pt-BR"/>
        </w:rPr>
        <w:t>Hediger</w:t>
      </w:r>
      <w:proofErr w:type="spellEnd"/>
      <w:r w:rsidRPr="00946553">
        <w:rPr>
          <w:lang w:val="pt-BR"/>
        </w:rPr>
        <w:t xml:space="preserve"> em sua obra Wild </w:t>
      </w:r>
      <w:proofErr w:type="spellStart"/>
      <w:r w:rsidRPr="00946553">
        <w:rPr>
          <w:lang w:val="pt-BR"/>
        </w:rPr>
        <w:t>animals</w:t>
      </w:r>
      <w:proofErr w:type="spellEnd"/>
      <w:r w:rsidRPr="00946553">
        <w:rPr>
          <w:lang w:val="pt-BR"/>
        </w:rPr>
        <w:t xml:space="preserve"> in </w:t>
      </w:r>
      <w:proofErr w:type="spellStart"/>
      <w:r w:rsidRPr="00946553">
        <w:rPr>
          <w:lang w:val="pt-BR"/>
        </w:rPr>
        <w:t>captivity</w:t>
      </w:r>
      <w:proofErr w:type="spellEnd"/>
      <w:r w:rsidRPr="00946553">
        <w:rPr>
          <w:lang w:val="pt-BR"/>
        </w:rPr>
        <w:t>, onde a descreve como:</w:t>
      </w:r>
    </w:p>
    <w:p w14:paraId="3AD9784E" w14:textId="77777777" w:rsidR="00CA1C72" w:rsidRPr="00946553" w:rsidRDefault="00DE4BF9">
      <w:pPr>
        <w:ind w:left="720"/>
        <w:jc w:val="both"/>
        <w:rPr>
          <w:lang w:val="pt-BR"/>
        </w:rPr>
      </w:pPr>
      <w:r w:rsidRPr="00946553">
        <w:rPr>
          <w:i/>
          <w:lang w:val="pt-BR"/>
        </w:rPr>
        <w:t xml:space="preserve">"Uma área determinada, dotada de fronteiras invisíveis que circundam o corpo da pessoa, na qual os intrusos não devem penetrar. Como os ouriços-caixeiros da fábula de Schopenhauer, as pessoas gostam de estar suficientemente próximas umas das outras para obter o calor do afeto e da camaradagem, mas ao mesmo tempo tão afastadas para evitar picar umas às outras. O espaço pessoal não precisa ser necessariamente de forma esférica, nem </w:t>
      </w:r>
      <w:proofErr w:type="gramStart"/>
      <w:r w:rsidRPr="00946553">
        <w:rPr>
          <w:i/>
          <w:lang w:val="pt-BR"/>
        </w:rPr>
        <w:t>estender-se</w:t>
      </w:r>
      <w:proofErr w:type="gramEnd"/>
      <w:r w:rsidRPr="00946553">
        <w:rPr>
          <w:i/>
          <w:lang w:val="pt-BR"/>
        </w:rPr>
        <w:t xml:space="preserve"> em todas as direções na mesma medida (as pessoas podem tolerar melhor a presença próxima de um estranho quando este se coloca ao seu lado do que quando se situa frente a frente). Tem sido comparado, de forma muito gráfica, com a concha do molusco, com a bolha de sabão; e costuma ser descrita como uma área, como uma 'câmara para respirar'." [cite: 55]</w:t>
      </w:r>
    </w:p>
    <w:p w14:paraId="43E9100B" w14:textId="77777777" w:rsidR="00CA1C72" w:rsidRPr="00946553" w:rsidRDefault="00DE4BF9">
      <w:pPr>
        <w:jc w:val="both"/>
        <w:rPr>
          <w:lang w:val="pt-BR"/>
        </w:rPr>
      </w:pPr>
      <w:r w:rsidRPr="00946553">
        <w:rPr>
          <w:i/>
          <w:sz w:val="19"/>
          <w:lang w:val="pt-BR"/>
        </w:rPr>
        <w:t xml:space="preserve">55 </w:t>
      </w:r>
      <w:proofErr w:type="spellStart"/>
      <w:r w:rsidRPr="00946553">
        <w:rPr>
          <w:i/>
          <w:sz w:val="19"/>
          <w:lang w:val="pt-BR"/>
        </w:rPr>
        <w:t>Sommer</w:t>
      </w:r>
      <w:proofErr w:type="spellEnd"/>
      <w:r w:rsidRPr="00946553">
        <w:rPr>
          <w:i/>
          <w:sz w:val="19"/>
          <w:lang w:val="pt-BR"/>
        </w:rPr>
        <w:t xml:space="preserve">, Robert, </w:t>
      </w:r>
      <w:proofErr w:type="spellStart"/>
      <w:r w:rsidRPr="00946553">
        <w:rPr>
          <w:i/>
          <w:sz w:val="19"/>
          <w:lang w:val="pt-BR"/>
        </w:rPr>
        <w:t>Espacio</w:t>
      </w:r>
      <w:proofErr w:type="spellEnd"/>
      <w:r w:rsidRPr="00946553">
        <w:rPr>
          <w:i/>
          <w:sz w:val="19"/>
          <w:lang w:val="pt-BR"/>
        </w:rPr>
        <w:t xml:space="preserve"> y </w:t>
      </w:r>
      <w:proofErr w:type="spellStart"/>
      <w:r w:rsidRPr="00946553">
        <w:rPr>
          <w:i/>
          <w:sz w:val="19"/>
          <w:lang w:val="pt-BR"/>
        </w:rPr>
        <w:t>comportamiento</w:t>
      </w:r>
      <w:proofErr w:type="spellEnd"/>
      <w:r w:rsidRPr="00946553">
        <w:rPr>
          <w:i/>
          <w:sz w:val="19"/>
          <w:lang w:val="pt-BR"/>
        </w:rPr>
        <w:t xml:space="preserve"> individual, Instituto de </w:t>
      </w:r>
      <w:proofErr w:type="spellStart"/>
      <w:r w:rsidRPr="00946553">
        <w:rPr>
          <w:i/>
          <w:sz w:val="19"/>
          <w:lang w:val="pt-BR"/>
        </w:rPr>
        <w:t>Estudios</w:t>
      </w:r>
      <w:proofErr w:type="spellEnd"/>
      <w:r w:rsidRPr="00946553">
        <w:rPr>
          <w:i/>
          <w:sz w:val="19"/>
          <w:lang w:val="pt-BR"/>
        </w:rPr>
        <w:t xml:space="preserve"> de </w:t>
      </w:r>
      <w:proofErr w:type="spellStart"/>
      <w:r w:rsidRPr="00946553">
        <w:rPr>
          <w:i/>
          <w:sz w:val="19"/>
          <w:lang w:val="pt-BR"/>
        </w:rPr>
        <w:t>Administración</w:t>
      </w:r>
      <w:proofErr w:type="spellEnd"/>
      <w:r w:rsidRPr="00946553">
        <w:rPr>
          <w:i/>
          <w:sz w:val="19"/>
          <w:lang w:val="pt-BR"/>
        </w:rPr>
        <w:t xml:space="preserve"> Local, Madrid, 1974, pág. 63.</w:t>
      </w:r>
    </w:p>
    <w:p w14:paraId="5F194951" w14:textId="77777777" w:rsidR="00CA1C72" w:rsidRPr="00946553" w:rsidRDefault="00DE4BF9">
      <w:pPr>
        <w:jc w:val="both"/>
        <w:rPr>
          <w:lang w:val="pt-BR"/>
        </w:rPr>
      </w:pPr>
      <w:r w:rsidRPr="00946553">
        <w:rPr>
          <w:lang w:val="pt-BR"/>
        </w:rPr>
        <w:t>Não apenas a bolha ecológica muda em função da posição relativa de um indivíduo em relação a outro, mas também, fundamentalmente, suas modificações têm a ver com o que o indivíduo faz e com as relações entre aqueles que devem compartilhar uma mesma unidade espacial. Quando trabalhamos, caminhamos, descansamos ou nos divertimos, estendemos ou encurtamos os limites de nossa pessoa que se projetam além de nosso corpo.</w:t>
      </w:r>
    </w:p>
    <w:p w14:paraId="681E81AA" w14:textId="77777777" w:rsidR="00CA1C72" w:rsidRPr="00946553" w:rsidRDefault="00DE4BF9">
      <w:pPr>
        <w:jc w:val="both"/>
        <w:rPr>
          <w:lang w:val="pt-BR"/>
        </w:rPr>
      </w:pPr>
      <w:r w:rsidRPr="00946553">
        <w:rPr>
          <w:lang w:val="pt-BR"/>
        </w:rPr>
        <w:t>Em atividades como a dança, o espaço individual comprime-se até admitir o contato físico entre pessoas que acabam de se conhecer, pois as convenções sociais permitem esse tipo de aproximação. Uma vez terminada a dança, essas mesmas pessoas evitarão tocar-se, separando-se até recuperar a denominada "distancia social" que indica quão longe e quão perto devem permanecer.</w:t>
      </w:r>
    </w:p>
    <w:p w14:paraId="75613D68" w14:textId="77777777" w:rsidR="00CA1C72" w:rsidRPr="00946553" w:rsidRDefault="00DE4BF9">
      <w:pPr>
        <w:jc w:val="both"/>
        <w:rPr>
          <w:lang w:val="pt-BR"/>
        </w:rPr>
      </w:pPr>
      <w:r w:rsidRPr="00946553">
        <w:rPr>
          <w:lang w:val="pt-BR"/>
        </w:rPr>
        <w:t>Nas atividades turísticas e recreacionais, que são variadas, as necessidades de espaço mudam continuamente em relação com o que o turista está fazendo e o tipo de local em que se encontra. Ao chegar à paisagem, o homem depara-se com ela influenciado por um estado de ânimo delineado há muito tempo, antes da viagem, e que reflete suas expectativas em relação às atividades que pretende realizar quando estiver nela.</w:t>
      </w:r>
    </w:p>
    <w:p w14:paraId="2E7DB924" w14:textId="77777777" w:rsidR="00CA1C72" w:rsidRPr="00946553" w:rsidRDefault="00DE4BF9">
      <w:pPr>
        <w:jc w:val="both"/>
        <w:rPr>
          <w:lang w:val="pt-BR"/>
        </w:rPr>
      </w:pPr>
      <w:r w:rsidRPr="00946553">
        <w:rPr>
          <w:lang w:val="pt-BR"/>
        </w:rPr>
        <w:t xml:space="preserve">Os requerimentos de espaço mudarão se um turista solitário visitar um bosque, com equipamento de acampamento e a intenção de alojar-se em sua própria tenda, do que se o fizer integrando uma excursão. No primeiro caso, afastar-se-á das rotas e trilhas e, ao escolher o local para acampar, buscará um sítio que o proteja dos ventos e tenha um solo adequado para armar sua tenda. Além disso, controlará os campos visuais em todas as direções e assegurar-se-á de que não haja outra tenda por perto. Esse tipo de exigência estabelece que a bolha ecológica </w:t>
      </w:r>
      <w:proofErr w:type="gramStart"/>
      <w:r w:rsidRPr="00946553">
        <w:rPr>
          <w:lang w:val="pt-BR"/>
        </w:rPr>
        <w:t>estenda-se</w:t>
      </w:r>
      <w:proofErr w:type="gramEnd"/>
      <w:r w:rsidRPr="00946553">
        <w:rPr>
          <w:lang w:val="pt-BR"/>
        </w:rPr>
        <w:t xml:space="preserve"> até abranger todo o espaço visual, o que determina que, se o terreno for ondulado e o bosque de coníferas, a ocupação não admita mais que uma tenda a cada 10.000 metros quadrados, condição que pode ser duplicada ou triplicada se o terreno for plano e o bosque ralo.</w:t>
      </w:r>
    </w:p>
    <w:p w14:paraId="28346562" w14:textId="77777777" w:rsidR="00CA1C72" w:rsidRPr="00946553" w:rsidRDefault="00DE4BF9">
      <w:pPr>
        <w:jc w:val="both"/>
        <w:rPr>
          <w:lang w:val="pt-BR"/>
        </w:rPr>
      </w:pPr>
      <w:r w:rsidRPr="00946553">
        <w:rPr>
          <w:lang w:val="pt-BR"/>
        </w:rPr>
        <w:t>É possível que no dia seguinte esse mesmo turista continue seu trajeto e, ao cruzar com outro excursionista solitário, ambos decidam fazer o percurso juntos, caso em que os dois formarão uma bolha ecológica que os contenha, sem perder a própria, que fixa a distância que os separa ao caminhar. A essas duas bolhas soma-se uma terceira, que se refere ao espaço silvestre pelo qual ambos os excursionistas preferem circular, evitando aproximar-se de qualquer casa, povoado ou outro grupo de excursionistas avistados à distância.</w:t>
      </w:r>
    </w:p>
    <w:p w14:paraId="7D222921" w14:textId="77777777" w:rsidR="00CA1C72" w:rsidRPr="00946553" w:rsidRDefault="00DE4BF9">
      <w:pPr>
        <w:jc w:val="both"/>
        <w:rPr>
          <w:lang w:val="pt-BR"/>
        </w:rPr>
      </w:pPr>
      <w:r w:rsidRPr="00946553">
        <w:rPr>
          <w:lang w:val="pt-BR"/>
        </w:rPr>
        <w:t>Se observarmos agora como se comporta o grupo organizado que os excursionistas evitaram, veremos que todos seguem o guia separados por diferentes distâncias, sem que haja uma bolha que abranja a todos. Os que vão sozinhos avançam dentro de sua própria bolha, e os que são amigos ou integram um casal formam subgrupos. A falta de compromisso e a relação superficial que liga os integrantes das típicas excursões em grupo não favorece a troca aberta de opiniões; e nisso colabora o guia, que monopoliza a atenção indicando para onde se deve ir e o que se deve observar.</w:t>
      </w:r>
    </w:p>
    <w:p w14:paraId="2290D099" w14:textId="77777777" w:rsidR="00CA1C72" w:rsidRPr="00946553" w:rsidRDefault="00DE4BF9">
      <w:pPr>
        <w:jc w:val="both"/>
        <w:rPr>
          <w:lang w:val="pt-BR"/>
        </w:rPr>
      </w:pPr>
      <w:r w:rsidRPr="00946553">
        <w:rPr>
          <w:lang w:val="pt-BR"/>
        </w:rPr>
        <w:t>Resumindo as situações mencionadas nos exemplos oferecidos nas linhas anteriores e outros similares que seria tedioso descrever, pode-se concluir, em primeiro lugar, que a bolha ecológica ou distância pessoal propõe dois tipos de relação, a saber:</w:t>
      </w:r>
    </w:p>
    <w:p w14:paraId="289F4FEE" w14:textId="77777777" w:rsidR="00CA1C72" w:rsidRPr="00946553" w:rsidRDefault="00DE4BF9">
      <w:pPr>
        <w:jc w:val="both"/>
        <w:rPr>
          <w:lang w:val="pt-BR"/>
        </w:rPr>
      </w:pPr>
      <w:r w:rsidRPr="00946553">
        <w:rPr>
          <w:lang w:val="pt-BR"/>
        </w:rPr>
        <w:t>• Homem-homem.</w:t>
      </w:r>
      <w:r w:rsidRPr="00946553">
        <w:rPr>
          <w:lang w:val="pt-BR"/>
        </w:rPr>
        <w:br/>
        <w:t>• Homem-ambiente.</w:t>
      </w:r>
    </w:p>
    <w:p w14:paraId="02CA28D8" w14:textId="77777777" w:rsidR="00CA1C72" w:rsidRPr="00946553" w:rsidRDefault="00DE4BF9">
      <w:pPr>
        <w:jc w:val="both"/>
        <w:rPr>
          <w:lang w:val="pt-BR"/>
        </w:rPr>
      </w:pPr>
      <w:r w:rsidRPr="00946553">
        <w:rPr>
          <w:lang w:val="pt-BR"/>
        </w:rPr>
        <w:t>Em segundo lugar, e tendo em conta todos os tipos de atividades que um turista pode realizar na paisagem ou em qualquer outro lugar, surgem quatro tipos de distâncias pessoais:</w:t>
      </w:r>
    </w:p>
    <w:p w14:paraId="208D8F9B" w14:textId="77777777" w:rsidR="00CA1C72" w:rsidRPr="00946553" w:rsidRDefault="00DE4BF9">
      <w:pPr>
        <w:jc w:val="both"/>
        <w:rPr>
          <w:lang w:val="pt-BR"/>
        </w:rPr>
      </w:pPr>
      <w:r w:rsidRPr="00946553">
        <w:rPr>
          <w:lang w:val="pt-BR"/>
        </w:rPr>
        <w:t>• Isoladas (pesca, caça e caminhadas).</w:t>
      </w:r>
      <w:r w:rsidRPr="00946553">
        <w:rPr>
          <w:lang w:val="pt-BR"/>
        </w:rPr>
        <w:br/>
      </w:r>
      <w:proofErr w:type="gramStart"/>
      <w:r w:rsidRPr="00946553">
        <w:rPr>
          <w:lang w:val="pt-BR"/>
        </w:rPr>
        <w:t>• De</w:t>
      </w:r>
      <w:proofErr w:type="gramEnd"/>
      <w:r w:rsidRPr="00946553">
        <w:rPr>
          <w:lang w:val="pt-BR"/>
        </w:rPr>
        <w:t xml:space="preserve"> proximidade (todas as que produzem concentração, como compras em feiras e mercados, viagens de ônibus e avião, frequência a espetáculos públicos).</w:t>
      </w:r>
      <w:r w:rsidRPr="00946553">
        <w:rPr>
          <w:lang w:val="pt-BR"/>
        </w:rPr>
        <w:br/>
        <w:t>• De conjunto (jogos em equipe).</w:t>
      </w:r>
      <w:r w:rsidRPr="00946553">
        <w:rPr>
          <w:lang w:val="pt-BR"/>
        </w:rPr>
        <w:br/>
        <w:t>• De contato (dançar).</w:t>
      </w:r>
    </w:p>
    <w:p w14:paraId="71CAFC6F" w14:textId="77777777" w:rsidR="00CA1C72" w:rsidRPr="00946553" w:rsidRDefault="00DE4BF9">
      <w:pPr>
        <w:jc w:val="both"/>
        <w:rPr>
          <w:lang w:val="pt-BR"/>
        </w:rPr>
      </w:pPr>
      <w:r w:rsidRPr="00946553">
        <w:rPr>
          <w:lang w:val="pt-BR"/>
        </w:rPr>
        <w:t xml:space="preserve">A figura </w:t>
      </w:r>
      <w:proofErr w:type="gramStart"/>
      <w:r w:rsidRPr="00946553">
        <w:rPr>
          <w:lang w:val="pt-BR"/>
        </w:rPr>
        <w:t>4.7 mostra</w:t>
      </w:r>
      <w:proofErr w:type="gramEnd"/>
      <w:r w:rsidRPr="00946553">
        <w:rPr>
          <w:lang w:val="pt-BR"/>
        </w:rPr>
        <w:t xml:space="preserve"> graficamente as quatro formas, das quais apenas as três primeiras são aplicáveis ao cálculo da capacidade da paisagem natural.</w:t>
      </w:r>
    </w:p>
    <w:p w14:paraId="134317FA" w14:textId="77777777" w:rsidR="00CA1C72" w:rsidRPr="00946553" w:rsidRDefault="00DE4BF9">
      <w:pPr>
        <w:jc w:val="both"/>
        <w:rPr>
          <w:lang w:val="pt-BR"/>
        </w:rPr>
      </w:pPr>
      <w:r w:rsidRPr="00946553">
        <w:rPr>
          <w:lang w:val="pt-BR"/>
        </w:rPr>
        <w:t xml:space="preserve">Ao estudar o problema da capacidade dos parques nacionais do Japão, </w:t>
      </w:r>
      <w:proofErr w:type="spellStart"/>
      <w:r w:rsidRPr="00946553">
        <w:rPr>
          <w:lang w:val="pt-BR"/>
        </w:rPr>
        <w:t>Tetsumaro</w:t>
      </w:r>
      <w:proofErr w:type="spellEnd"/>
      <w:r w:rsidRPr="00946553">
        <w:rPr>
          <w:lang w:val="pt-BR"/>
        </w:rPr>
        <w:t xml:space="preserve"> </w:t>
      </w:r>
      <w:proofErr w:type="spellStart"/>
      <w:r w:rsidRPr="00946553">
        <w:rPr>
          <w:lang w:val="pt-BR"/>
        </w:rPr>
        <w:t>Senge</w:t>
      </w:r>
      <w:proofErr w:type="spellEnd"/>
      <w:r w:rsidRPr="00946553">
        <w:rPr>
          <w:lang w:val="pt-BR"/>
        </w:rPr>
        <w:t xml:space="preserve"> afirma que até o momento não foi elaborada uma escala apropriada para medir a capacidade receptiva dos ambientes naturais, motivo pelo qual propõe que, em cada caso, os padrões possam ser determinados mediante a combinação dos seguintes tipos de capacidade, cuja aplicação ao campo do turismo pode ser muito útil:</w:t>
      </w:r>
    </w:p>
    <w:p w14:paraId="0FFB89CC" w14:textId="77777777" w:rsidR="00CA1C72" w:rsidRPr="00946553" w:rsidRDefault="00DE4BF9">
      <w:pPr>
        <w:jc w:val="both"/>
        <w:rPr>
          <w:lang w:val="pt-BR"/>
        </w:rPr>
      </w:pPr>
      <w:r w:rsidRPr="00946553">
        <w:rPr>
          <w:lang w:val="pt-BR"/>
        </w:rPr>
        <w:t>• Capacidade material.</w:t>
      </w:r>
      <w:r w:rsidRPr="00946553">
        <w:rPr>
          <w:lang w:val="pt-BR"/>
        </w:rPr>
        <w:br/>
        <w:t>• Capacidade psicológica.</w:t>
      </w:r>
      <w:r w:rsidRPr="00946553">
        <w:rPr>
          <w:lang w:val="pt-BR"/>
        </w:rPr>
        <w:br/>
        <w:t>• Capacidade ecológica.</w:t>
      </w:r>
    </w:p>
    <w:p w14:paraId="3FE1FE86" w14:textId="77777777" w:rsidR="00CA1C72" w:rsidRPr="00946553" w:rsidRDefault="00DE4BF9">
      <w:pPr>
        <w:jc w:val="both"/>
        <w:rPr>
          <w:lang w:val="pt-BR"/>
        </w:rPr>
      </w:pPr>
      <w:r w:rsidRPr="00946553">
        <w:rPr>
          <w:lang w:val="pt-BR"/>
        </w:rPr>
        <w:t>A capacidade material refere-se às condições de qualquer superfície de água ou terra e é determinada em função de suas características geográficas, geológicas, topográficas, da vegetação e das condições de segurança estabelecidas para a visitação de turistas. Isso indica, por exemplo, que a ascensão de alta montanha fica restrita ao turismo especializado nesse tipo de esporte. Outros locais, como cascatas, cavernas e grutas, caso se deseje explorá-los massivamente, deverão assegurar os percursos dos turistas com trilhas e sinalizações que descartem qualquer perigo. [cite: 56] Contudo, ao buscar a adequação da capacidade material, deve-se cuidar para que o excesso de pessoas e instalações de segurança não afetem a paisagem, adicionando uma série de artefatos que a desvirtuem.</w:t>
      </w:r>
    </w:p>
    <w:p w14:paraId="5BEE22FC" w14:textId="77777777" w:rsidR="00CA1C72" w:rsidRPr="00946553" w:rsidRDefault="00DE4BF9">
      <w:pPr>
        <w:jc w:val="both"/>
        <w:rPr>
          <w:lang w:val="pt-BR"/>
        </w:rPr>
      </w:pPr>
      <w:r w:rsidRPr="00946553">
        <w:rPr>
          <w:i/>
          <w:sz w:val="19"/>
          <w:lang w:val="pt-BR"/>
        </w:rPr>
        <w:t xml:space="preserve">56 </w:t>
      </w:r>
      <w:proofErr w:type="spellStart"/>
      <w:r w:rsidRPr="00946553">
        <w:rPr>
          <w:i/>
          <w:sz w:val="19"/>
          <w:lang w:val="pt-BR"/>
        </w:rPr>
        <w:t>Senge</w:t>
      </w:r>
      <w:proofErr w:type="spellEnd"/>
      <w:r w:rsidRPr="00946553">
        <w:rPr>
          <w:i/>
          <w:sz w:val="19"/>
          <w:lang w:val="pt-BR"/>
        </w:rPr>
        <w:t xml:space="preserve">, </w:t>
      </w:r>
      <w:proofErr w:type="spellStart"/>
      <w:r w:rsidRPr="00946553">
        <w:rPr>
          <w:i/>
          <w:sz w:val="19"/>
          <w:lang w:val="pt-BR"/>
        </w:rPr>
        <w:t>Tetsumaro</w:t>
      </w:r>
      <w:proofErr w:type="spellEnd"/>
      <w:r w:rsidRPr="00946553">
        <w:rPr>
          <w:i/>
          <w:sz w:val="19"/>
          <w:lang w:val="pt-BR"/>
        </w:rPr>
        <w:t>, op. cit., pág. 147.</w:t>
      </w:r>
    </w:p>
    <w:p w14:paraId="59C10240" w14:textId="77777777" w:rsidR="00CA1C72" w:rsidRPr="00946553" w:rsidRDefault="00DE4BF9">
      <w:pPr>
        <w:jc w:val="both"/>
        <w:rPr>
          <w:lang w:val="pt-BR"/>
        </w:rPr>
      </w:pPr>
      <w:r w:rsidRPr="00946553">
        <w:rPr>
          <w:lang w:val="pt-BR"/>
        </w:rPr>
        <w:t>A capacidade psicológica refere-se ao número de visitantes simultâneos que uma área natural pode acolher, permitindo a todos obter uma experiência satisfatória. Dependendo da qualidade do turista (observador, ator ou ator-observador), a capacidade psicológica pode variar desde 10.000 metros quadrados para o campista solitário, até 100 metros quadrados para o que se aloja em um acampamento com alta concentração de pessoas, ou não mais de 20 metros quadrados por pessoa que ocupa um mirante, reduzindo-se a 1 metro quadrado na parte frontal do parapeito.</w:t>
      </w:r>
    </w:p>
    <w:p w14:paraId="5C802FE2" w14:textId="77777777" w:rsidR="00CA1C72" w:rsidRPr="00946553" w:rsidRDefault="00DE4BF9">
      <w:pPr>
        <w:jc w:val="both"/>
        <w:rPr>
          <w:lang w:val="pt-BR"/>
        </w:rPr>
      </w:pPr>
      <w:r w:rsidRPr="00946553">
        <w:rPr>
          <w:lang w:val="pt-BR"/>
        </w:rPr>
        <w:t>A capacidade ecológica refere-se à quantidade de dias por ano, ao número de visitantes simultâneos e ao número de rotações diárias que uma área pode absorver sem que seu equilíbrio ecológico seja alterado. Para encontrar a capacidade ecológica de um ambiente natural, deve ser realizada uma investigação específica para cada caso, pois na natureza não existem duas situações idênticas que orientem a elaboração de padrões aplicáveis a cada um dos 10 tipos e 39 subtipos em que a paisagem foi classificada (consulte o quadro 4.3).</w:t>
      </w:r>
    </w:p>
    <w:p w14:paraId="3CB9DAC0" w14:textId="77777777" w:rsidR="00CA1C72" w:rsidRPr="00946553" w:rsidRDefault="00DE4BF9">
      <w:pPr>
        <w:jc w:val="both"/>
        <w:rPr>
          <w:lang w:val="pt-BR"/>
        </w:rPr>
      </w:pPr>
      <w:r w:rsidRPr="00946553">
        <w:rPr>
          <w:lang w:val="pt-BR"/>
        </w:rPr>
        <w:t>Como já dissemos, mediante a combinação dos resultados do cálculo dos três tipos de capacidade, podem-se obter os limites de tolerância do uso turístico de cada atrativo natural. Ao realizar o cálculo da capacidade material, além da análise das condições de segurança já mencionada, devem ser investigados os mercados emissores nos quais se pretende colocar esse produto, averiguando a idade, o sexo, as preferências e as expectativas do turista tipo, a fim de definir com a devida antecedência quais atividades convém programar.</w:t>
      </w:r>
    </w:p>
    <w:p w14:paraId="4109D5EF" w14:textId="77777777" w:rsidR="00CA1C72" w:rsidRPr="00946553" w:rsidRDefault="00DE4BF9">
      <w:pPr>
        <w:jc w:val="both"/>
        <w:rPr>
          <w:lang w:val="pt-BR"/>
        </w:rPr>
      </w:pPr>
      <w:r w:rsidRPr="00946553">
        <w:rPr>
          <w:lang w:val="pt-BR"/>
        </w:rPr>
        <w:t>Quanto ao cálculo da capacidade ecológica, deve-se verificar se o efeito de diluição ambiental é cumprido, fator que imporá suas exigências aos outros dois quando se tratar de estudar o uso turístico de paisagens de uso restrito localizadas em áreas de conservação, refúgios de vida silvestre, santuários naturais ou parques nacionais.</w:t>
      </w:r>
    </w:p>
    <w:p w14:paraId="31611807" w14:textId="77777777" w:rsidR="00CA1C72" w:rsidRPr="00946553" w:rsidRDefault="00DE4BF9">
      <w:pPr>
        <w:jc w:val="both"/>
        <w:rPr>
          <w:lang w:val="pt-BR"/>
        </w:rPr>
      </w:pPr>
      <w:r w:rsidRPr="00946553">
        <w:rPr>
          <w:lang w:val="pt-BR"/>
        </w:rPr>
        <w:t>Por sua vez, os principais dados que devem ser considerados para precisar a capacidade psicológica de uma paisagem são aqueles obtidos por meio de investigação direta em casos análogos sobre o tamanho que as bolhas ecológicas individuais e de grupo assumem, de acordo com as classes de turistas e as atividades programadas para cada caso.</w:t>
      </w:r>
    </w:p>
    <w:p w14:paraId="74E39517" w14:textId="77777777" w:rsidR="00CA1C72" w:rsidRPr="00946553" w:rsidRDefault="00DE4BF9">
      <w:pPr>
        <w:jc w:val="both"/>
        <w:rPr>
          <w:lang w:val="pt-BR"/>
        </w:rPr>
      </w:pPr>
      <w:r w:rsidRPr="00946553">
        <w:rPr>
          <w:lang w:val="pt-BR"/>
        </w:rPr>
        <w:t>Nos ambientes naturais em que a estratégia de desenvolvimento determinou a exploração intensiva ou nos quais os usos atuais ocorreram nesse nível, não vale a pena realizar estudos sobre a capacidade ecológica, pois praticamente o ambiente natural original já não existe. Por essas razões, a única coisa que se pode fazer é estudar a situação ecológica do meio ambiente urbano, para deter sua deterioração e evitar o desaparecimento dos poucos vestígios de qualidade que restam.</w:t>
      </w:r>
    </w:p>
    <w:p w14:paraId="59DB774F" w14:textId="77777777" w:rsidR="00CA1C72" w:rsidRPr="00946553" w:rsidRDefault="00DE4BF9">
      <w:pPr>
        <w:jc w:val="both"/>
        <w:rPr>
          <w:lang w:val="pt-BR"/>
        </w:rPr>
      </w:pPr>
      <w:r w:rsidRPr="00946553">
        <w:rPr>
          <w:lang w:val="pt-BR"/>
        </w:rPr>
        <w:t>Ainda que a defesa da ecologia passe para segundo plano apenas pelo fato de restar muito pouco a defender, é igualmente necessário estabelecer um limite para controlar o número máximo de pessoas que podem ocupar um espaço de maneira simultânea, em função das necessidades do usuário expressadas por meio das capacidades psicológica e material — esta última, caso as condições da água e da terra imponham restrições à realização de algumas atividades turísticas.</w:t>
      </w:r>
    </w:p>
    <w:p w14:paraId="537CF787" w14:textId="77777777" w:rsidR="00CA1C72" w:rsidRPr="00946553" w:rsidRDefault="00DE4BF9">
      <w:pPr>
        <w:jc w:val="both"/>
        <w:rPr>
          <w:lang w:val="pt-BR"/>
        </w:rPr>
      </w:pPr>
      <w:r w:rsidRPr="00946553">
        <w:rPr>
          <w:lang w:val="pt-BR"/>
        </w:rPr>
        <w:t>O quadro 4.6 resume as relações existentes entre cada capacidade, os tipos de paisagem segundo suas formas de uso e os fatores que intervêm em seu cálculo.</w:t>
      </w:r>
    </w:p>
    <w:p w14:paraId="7C30CA1C" w14:textId="77777777" w:rsidR="00CA1C72" w:rsidRPr="00946553" w:rsidRDefault="00DE4BF9">
      <w:pPr>
        <w:keepNext/>
        <w:spacing w:before="280" w:after="80"/>
      </w:pPr>
      <w:r w:rsidRPr="00946553">
        <w:rPr>
          <w:b/>
          <w:sz w:val="24"/>
        </w:rPr>
        <w:t>Quadro 4.6. Capacidade da paisagem natural</w:t>
      </w:r>
    </w:p>
    <w:tbl>
      <w:tblPr>
        <w:tblW w:w="0" w:type="auto"/>
        <w:jc w:val="center"/>
        <w:tblLook w:val="04A0" w:firstRow="1" w:lastRow="0" w:firstColumn="1" w:lastColumn="0" w:noHBand="0" w:noVBand="1"/>
      </w:tblPr>
      <w:tblGrid>
        <w:gridCol w:w="3120"/>
        <w:gridCol w:w="3120"/>
        <w:gridCol w:w="3120"/>
      </w:tblGrid>
      <w:tr w:rsidR="00946553" w:rsidRPr="00946553" w14:paraId="34FA768E" w14:textId="77777777">
        <w:trPr>
          <w:jc w:val="center"/>
        </w:trPr>
        <w:tc>
          <w:tcPr>
            <w:tcW w:w="3120" w:type="dxa"/>
          </w:tcPr>
          <w:p w14:paraId="76C68CBA" w14:textId="77777777" w:rsidR="00CA1C72" w:rsidRPr="00946553" w:rsidRDefault="00DE4BF9">
            <w:r w:rsidRPr="00946553">
              <w:rPr>
                <w:b/>
                <w:sz w:val="19"/>
              </w:rPr>
              <w:t>Tipo de capacidade</w:t>
            </w:r>
          </w:p>
        </w:tc>
        <w:tc>
          <w:tcPr>
            <w:tcW w:w="3120" w:type="dxa"/>
          </w:tcPr>
          <w:p w14:paraId="3A11C5D0" w14:textId="77777777" w:rsidR="00CA1C72" w:rsidRPr="00946553" w:rsidRDefault="00DE4BF9">
            <w:r w:rsidRPr="00946553">
              <w:rPr>
                <w:b/>
                <w:sz w:val="19"/>
              </w:rPr>
              <w:t>Tipo de Uso*</w:t>
            </w:r>
          </w:p>
        </w:tc>
        <w:tc>
          <w:tcPr>
            <w:tcW w:w="3120" w:type="dxa"/>
            <w:shd w:val="clear" w:color="auto" w:fill="1F4E79"/>
          </w:tcPr>
          <w:p w14:paraId="56DE9B59" w14:textId="77777777" w:rsidR="00CA1C72" w:rsidRPr="00946553" w:rsidRDefault="00DE4BF9">
            <w:r w:rsidRPr="00946553">
              <w:rPr>
                <w:b/>
                <w:sz w:val="19"/>
              </w:rPr>
              <w:t>Fatores</w:t>
            </w:r>
          </w:p>
        </w:tc>
      </w:tr>
      <w:tr w:rsidR="00946553" w:rsidRPr="00946553" w14:paraId="4B40162F" w14:textId="77777777">
        <w:trPr>
          <w:jc w:val="center"/>
        </w:trPr>
        <w:tc>
          <w:tcPr>
            <w:tcW w:w="3120" w:type="dxa"/>
          </w:tcPr>
          <w:p w14:paraId="07A2FB88" w14:textId="77777777" w:rsidR="00CA1C72" w:rsidRPr="00946553" w:rsidRDefault="00DE4BF9">
            <w:r w:rsidRPr="00946553">
              <w:rPr>
                <w:sz w:val="19"/>
              </w:rPr>
              <w:t>Material</w:t>
            </w:r>
          </w:p>
        </w:tc>
        <w:tc>
          <w:tcPr>
            <w:tcW w:w="3120" w:type="dxa"/>
          </w:tcPr>
          <w:p w14:paraId="129850FF" w14:textId="77777777" w:rsidR="00CA1C72" w:rsidRPr="00946553" w:rsidRDefault="00DE4BF9">
            <w:r w:rsidRPr="00946553">
              <w:rPr>
                <w:sz w:val="19"/>
              </w:rPr>
              <w:t>Uso restrito</w:t>
            </w:r>
            <w:r w:rsidRPr="00946553">
              <w:rPr>
                <w:sz w:val="19"/>
              </w:rPr>
              <w:br/>
              <w:t>Uso intensivo</w:t>
            </w:r>
          </w:p>
        </w:tc>
        <w:tc>
          <w:tcPr>
            <w:tcW w:w="3120" w:type="dxa"/>
          </w:tcPr>
          <w:p w14:paraId="78681023" w14:textId="77777777" w:rsidR="00CA1C72" w:rsidRPr="00946553" w:rsidRDefault="00DE4BF9">
            <w:pPr>
              <w:rPr>
                <w:lang w:val="pt-BR"/>
              </w:rPr>
            </w:pPr>
            <w:r w:rsidRPr="00946553">
              <w:rPr>
                <w:sz w:val="19"/>
                <w:lang w:val="pt-BR"/>
              </w:rPr>
              <w:t>Condição geográfica</w:t>
            </w:r>
            <w:r w:rsidRPr="00946553">
              <w:rPr>
                <w:sz w:val="19"/>
                <w:lang w:val="pt-BR"/>
              </w:rPr>
              <w:br/>
              <w:t>Segurança do turista</w:t>
            </w:r>
            <w:r w:rsidRPr="00946553">
              <w:rPr>
                <w:sz w:val="19"/>
                <w:lang w:val="pt-BR"/>
              </w:rPr>
              <w:br/>
              <w:t>Atividades programadas</w:t>
            </w:r>
          </w:p>
        </w:tc>
      </w:tr>
      <w:tr w:rsidR="00946553" w:rsidRPr="00946553" w14:paraId="33786417" w14:textId="77777777">
        <w:trPr>
          <w:jc w:val="center"/>
        </w:trPr>
        <w:tc>
          <w:tcPr>
            <w:tcW w:w="3120" w:type="dxa"/>
          </w:tcPr>
          <w:p w14:paraId="749FF27F" w14:textId="77777777" w:rsidR="00CA1C72" w:rsidRPr="00946553" w:rsidRDefault="00DE4BF9">
            <w:proofErr w:type="spellStart"/>
            <w:r w:rsidRPr="00946553">
              <w:rPr>
                <w:sz w:val="19"/>
              </w:rPr>
              <w:t>Ecológica</w:t>
            </w:r>
            <w:proofErr w:type="spellEnd"/>
          </w:p>
        </w:tc>
        <w:tc>
          <w:tcPr>
            <w:tcW w:w="3120" w:type="dxa"/>
          </w:tcPr>
          <w:p w14:paraId="3726E1C8" w14:textId="77777777" w:rsidR="00CA1C72" w:rsidRPr="00946553" w:rsidRDefault="00DE4BF9">
            <w:r w:rsidRPr="00946553">
              <w:rPr>
                <w:sz w:val="19"/>
              </w:rPr>
              <w:t>Uso restrito</w:t>
            </w:r>
            <w:r w:rsidRPr="00946553">
              <w:rPr>
                <w:sz w:val="19"/>
              </w:rPr>
              <w:br/>
              <w:t>Uso intensivo</w:t>
            </w:r>
          </w:p>
        </w:tc>
        <w:tc>
          <w:tcPr>
            <w:tcW w:w="3120" w:type="dxa"/>
          </w:tcPr>
          <w:p w14:paraId="69B08202" w14:textId="77777777" w:rsidR="00CA1C72" w:rsidRPr="00946553" w:rsidRDefault="00DE4BF9">
            <w:r w:rsidRPr="00946553">
              <w:rPr>
                <w:sz w:val="19"/>
              </w:rPr>
              <w:t>Efeitos de diluição ambiental</w:t>
            </w:r>
          </w:p>
        </w:tc>
      </w:tr>
      <w:tr w:rsidR="00CA1C72" w:rsidRPr="00946553" w14:paraId="3E9D066C" w14:textId="77777777">
        <w:trPr>
          <w:jc w:val="center"/>
        </w:trPr>
        <w:tc>
          <w:tcPr>
            <w:tcW w:w="3120" w:type="dxa"/>
          </w:tcPr>
          <w:p w14:paraId="2CA48645" w14:textId="77777777" w:rsidR="00CA1C72" w:rsidRPr="00946553" w:rsidRDefault="00DE4BF9">
            <w:proofErr w:type="spellStart"/>
            <w:r w:rsidRPr="00946553">
              <w:rPr>
                <w:sz w:val="19"/>
              </w:rPr>
              <w:t>Psicológica</w:t>
            </w:r>
            <w:proofErr w:type="spellEnd"/>
          </w:p>
        </w:tc>
        <w:tc>
          <w:tcPr>
            <w:tcW w:w="3120" w:type="dxa"/>
          </w:tcPr>
          <w:p w14:paraId="3EBFDC95" w14:textId="77777777" w:rsidR="00CA1C72" w:rsidRPr="00946553" w:rsidRDefault="00DE4BF9">
            <w:r w:rsidRPr="00946553">
              <w:rPr>
                <w:sz w:val="19"/>
              </w:rPr>
              <w:t>Uso restrito</w:t>
            </w:r>
            <w:r w:rsidRPr="00946553">
              <w:rPr>
                <w:sz w:val="19"/>
              </w:rPr>
              <w:br/>
              <w:t>Uso intensivo</w:t>
            </w:r>
          </w:p>
        </w:tc>
        <w:tc>
          <w:tcPr>
            <w:tcW w:w="3120" w:type="dxa"/>
          </w:tcPr>
          <w:p w14:paraId="617E1FF6" w14:textId="77777777" w:rsidR="00CA1C72" w:rsidRPr="00946553" w:rsidRDefault="00DE4BF9">
            <w:r w:rsidRPr="00946553">
              <w:rPr>
                <w:sz w:val="19"/>
              </w:rPr>
              <w:t>Bolha ecológica</w:t>
            </w:r>
            <w:r w:rsidRPr="00946553">
              <w:rPr>
                <w:sz w:val="19"/>
              </w:rPr>
              <w:br/>
              <w:t>Atividades programadas</w:t>
            </w:r>
          </w:p>
        </w:tc>
      </w:tr>
    </w:tbl>
    <w:p w14:paraId="290C1FD9" w14:textId="77777777" w:rsidR="00CA1C72" w:rsidRPr="00946553" w:rsidRDefault="00CA1C72"/>
    <w:p w14:paraId="512E8DAA" w14:textId="77777777" w:rsidR="00CA1C72" w:rsidRPr="00946553" w:rsidRDefault="00DE4BF9">
      <w:pPr>
        <w:jc w:val="both"/>
        <w:rPr>
          <w:lang w:val="pt-BR"/>
        </w:rPr>
      </w:pPr>
      <w:r w:rsidRPr="00946553">
        <w:rPr>
          <w:i/>
          <w:sz w:val="19"/>
          <w:lang w:val="pt-BR"/>
        </w:rPr>
        <w:t>* Os usos que aparecem em itálico são os que predominam.</w:t>
      </w:r>
    </w:p>
    <w:p w14:paraId="01FD97B1" w14:textId="77777777" w:rsidR="00CA1C72" w:rsidRPr="00946553" w:rsidRDefault="00DE4BF9">
      <w:pPr>
        <w:jc w:val="both"/>
        <w:rPr>
          <w:lang w:val="pt-BR"/>
        </w:rPr>
      </w:pPr>
      <w:r w:rsidRPr="00946553">
        <w:rPr>
          <w:lang w:val="pt-BR"/>
        </w:rPr>
        <w:t>Em um caso concreto, o cálculo da capacidade é obtido dividindo-se a área que será utilizada turisticamente pelo padrão resultante da média das necessidades de cada capacidade que a natureza do problema aconselhe aplicar. A fórmula é a seguinte:</w:t>
      </w:r>
    </w:p>
    <w:p w14:paraId="78B1081C" w14:textId="77777777" w:rsidR="00CA1C72" w:rsidRPr="00946553" w:rsidRDefault="00DE4BF9">
      <w:pPr>
        <w:jc w:val="center"/>
        <w:rPr>
          <w:lang w:val="pt-BR"/>
        </w:rPr>
      </w:pPr>
      <w:r w:rsidRPr="00946553">
        <w:rPr>
          <w:b/>
          <w:lang w:val="pt-BR"/>
        </w:rPr>
        <w:t>Capacidade = dimensão / padrão</w:t>
      </w:r>
    </w:p>
    <w:p w14:paraId="3A911DD3" w14:textId="77777777" w:rsidR="00CA1C72" w:rsidRPr="00946553" w:rsidRDefault="00DE4BF9">
      <w:pPr>
        <w:jc w:val="both"/>
        <w:rPr>
          <w:lang w:val="pt-BR"/>
        </w:rPr>
      </w:pPr>
      <w:r w:rsidRPr="00946553">
        <w:rPr>
          <w:lang w:val="pt-BR"/>
        </w:rPr>
        <w:t>Em seguida, deve-se calcular o total de visitas diárias, obtido da seguinte maneira:</w:t>
      </w:r>
    </w:p>
    <w:p w14:paraId="6C31F799" w14:textId="77777777" w:rsidR="00CA1C72" w:rsidRPr="00946553" w:rsidRDefault="00DE4BF9">
      <w:pPr>
        <w:jc w:val="center"/>
        <w:rPr>
          <w:lang w:val="pt-BR"/>
        </w:rPr>
      </w:pPr>
      <w:r w:rsidRPr="00946553">
        <w:rPr>
          <w:b/>
          <w:lang w:val="pt-BR"/>
        </w:rPr>
        <w:t>Total de visitas diárias = capacidade × coeficiente de rotação</w:t>
      </w:r>
    </w:p>
    <w:p w14:paraId="53F4A184" w14:textId="77777777" w:rsidR="00CA1C72" w:rsidRPr="00946553" w:rsidRDefault="00DE4BF9">
      <w:pPr>
        <w:jc w:val="both"/>
        <w:rPr>
          <w:lang w:val="pt-BR"/>
        </w:rPr>
      </w:pPr>
      <w:r w:rsidRPr="00946553">
        <w:rPr>
          <w:lang w:val="pt-BR"/>
        </w:rPr>
        <w:t>onde o coeficiente de rotação é determinado dividindo-se o número de horas diárias em que o local está aberto à visitação pelo tempo médio de duração de uma visita, de acordo com a seguinte expressão:</w:t>
      </w:r>
    </w:p>
    <w:p w14:paraId="6AE52562" w14:textId="77777777" w:rsidR="00CA1C72" w:rsidRPr="00946553" w:rsidRDefault="00DE4BF9">
      <w:pPr>
        <w:jc w:val="center"/>
        <w:rPr>
          <w:lang w:val="pt-BR"/>
        </w:rPr>
      </w:pPr>
      <w:r w:rsidRPr="00946553">
        <w:rPr>
          <w:b/>
          <w:lang w:val="pt-BR"/>
        </w:rPr>
        <w:t>Coeficiente de rotação = tempo de abertura do serviço / tempo médio de uma visita</w:t>
      </w:r>
    </w:p>
    <w:p w14:paraId="73D81809" w14:textId="77777777" w:rsidR="00CA1C72" w:rsidRPr="00946553" w:rsidRDefault="00DE4BF9">
      <w:pPr>
        <w:keepNext/>
        <w:spacing w:before="360" w:after="120"/>
        <w:rPr>
          <w:lang w:val="pt-BR"/>
        </w:rPr>
      </w:pPr>
      <w:r w:rsidRPr="00946553">
        <w:rPr>
          <w:b/>
          <w:sz w:val="28"/>
          <w:lang w:val="pt-BR"/>
        </w:rPr>
        <w:t>REFERÊNCIAS BIBLIOGRÁFICAS</w:t>
      </w:r>
    </w:p>
    <w:p w14:paraId="441EFFCA" w14:textId="77777777" w:rsidR="00CA1C72" w:rsidRPr="00946553" w:rsidRDefault="00DE4BF9">
      <w:pPr>
        <w:spacing w:after="60"/>
        <w:ind w:left="360" w:hanging="360"/>
        <w:jc w:val="both"/>
        <w:rPr>
          <w:lang w:val="pt-BR"/>
        </w:rPr>
      </w:pPr>
      <w:proofErr w:type="spellStart"/>
      <w:r w:rsidRPr="00946553">
        <w:rPr>
          <w:sz w:val="20"/>
          <w:lang w:val="pt-BR"/>
        </w:rPr>
        <w:t>Arnheim</w:t>
      </w:r>
      <w:proofErr w:type="spellEnd"/>
      <w:r w:rsidRPr="00946553">
        <w:rPr>
          <w:sz w:val="20"/>
          <w:lang w:val="pt-BR"/>
        </w:rPr>
        <w:t xml:space="preserve">, Rudolf, Arte y </w:t>
      </w:r>
      <w:proofErr w:type="spellStart"/>
      <w:r w:rsidRPr="00946553">
        <w:rPr>
          <w:sz w:val="20"/>
          <w:lang w:val="pt-BR"/>
        </w:rPr>
        <w:t>Percepción</w:t>
      </w:r>
      <w:proofErr w:type="spellEnd"/>
      <w:r w:rsidRPr="00946553">
        <w:rPr>
          <w:sz w:val="20"/>
          <w:lang w:val="pt-BR"/>
        </w:rPr>
        <w:t xml:space="preserve"> visual, </w:t>
      </w:r>
      <w:proofErr w:type="spellStart"/>
      <w:r w:rsidRPr="00946553">
        <w:rPr>
          <w:sz w:val="20"/>
          <w:lang w:val="pt-BR"/>
        </w:rPr>
        <w:t>Eudeba</w:t>
      </w:r>
      <w:proofErr w:type="spellEnd"/>
      <w:r w:rsidRPr="00946553">
        <w:rPr>
          <w:sz w:val="20"/>
          <w:lang w:val="pt-BR"/>
        </w:rPr>
        <w:t>, Buenos Aires, 1962.</w:t>
      </w:r>
    </w:p>
    <w:p w14:paraId="7447BF39" w14:textId="77777777" w:rsidR="00CA1C72" w:rsidRPr="00946553" w:rsidRDefault="00DE4BF9">
      <w:pPr>
        <w:spacing w:after="60"/>
        <w:ind w:left="360" w:hanging="360"/>
        <w:jc w:val="both"/>
        <w:rPr>
          <w:lang w:val="pt-BR"/>
        </w:rPr>
      </w:pPr>
      <w:proofErr w:type="spellStart"/>
      <w:r w:rsidRPr="00946553">
        <w:rPr>
          <w:sz w:val="20"/>
          <w:lang w:val="pt-BR"/>
        </w:rPr>
        <w:t>Arnheim</w:t>
      </w:r>
      <w:proofErr w:type="spellEnd"/>
      <w:r w:rsidRPr="00946553">
        <w:rPr>
          <w:sz w:val="20"/>
          <w:lang w:val="pt-BR"/>
        </w:rPr>
        <w:t xml:space="preserve">, Rudolf, El </w:t>
      </w:r>
      <w:proofErr w:type="spellStart"/>
      <w:r w:rsidRPr="00946553">
        <w:rPr>
          <w:sz w:val="20"/>
          <w:lang w:val="pt-BR"/>
        </w:rPr>
        <w:t>pensamiento</w:t>
      </w:r>
      <w:proofErr w:type="spellEnd"/>
      <w:r w:rsidRPr="00946553">
        <w:rPr>
          <w:sz w:val="20"/>
          <w:lang w:val="pt-BR"/>
        </w:rPr>
        <w:t xml:space="preserve"> visual, </w:t>
      </w:r>
      <w:proofErr w:type="spellStart"/>
      <w:r w:rsidRPr="00946553">
        <w:rPr>
          <w:sz w:val="20"/>
          <w:lang w:val="pt-BR"/>
        </w:rPr>
        <w:t>Eudeba</w:t>
      </w:r>
      <w:proofErr w:type="spellEnd"/>
      <w:r w:rsidRPr="00946553">
        <w:rPr>
          <w:sz w:val="20"/>
          <w:lang w:val="pt-BR"/>
        </w:rPr>
        <w:t>, Buenos Aires, 1973.</w:t>
      </w:r>
    </w:p>
    <w:p w14:paraId="7F7FDB8C" w14:textId="77777777" w:rsidR="00CA1C72" w:rsidRPr="00946553" w:rsidRDefault="00DE4BF9">
      <w:pPr>
        <w:spacing w:after="60"/>
        <w:ind w:left="360" w:hanging="360"/>
        <w:jc w:val="both"/>
        <w:rPr>
          <w:lang w:val="pt-BR"/>
        </w:rPr>
      </w:pPr>
      <w:proofErr w:type="spellStart"/>
      <w:r w:rsidRPr="00946553">
        <w:rPr>
          <w:sz w:val="20"/>
          <w:lang w:val="pt-BR"/>
        </w:rPr>
        <w:t>Bartley</w:t>
      </w:r>
      <w:proofErr w:type="spellEnd"/>
      <w:r w:rsidRPr="00946553">
        <w:rPr>
          <w:sz w:val="20"/>
          <w:lang w:val="pt-BR"/>
        </w:rPr>
        <w:t xml:space="preserve">, S. </w:t>
      </w:r>
      <w:proofErr w:type="spellStart"/>
      <w:r w:rsidRPr="00946553">
        <w:rPr>
          <w:sz w:val="20"/>
          <w:lang w:val="pt-BR"/>
        </w:rPr>
        <w:t>Howards</w:t>
      </w:r>
      <w:proofErr w:type="spellEnd"/>
      <w:r w:rsidRPr="00946553">
        <w:rPr>
          <w:sz w:val="20"/>
          <w:lang w:val="pt-BR"/>
        </w:rPr>
        <w:t xml:space="preserve">, </w:t>
      </w:r>
      <w:proofErr w:type="spellStart"/>
      <w:r w:rsidRPr="00946553">
        <w:rPr>
          <w:sz w:val="20"/>
          <w:lang w:val="pt-BR"/>
        </w:rPr>
        <w:t>Principios</w:t>
      </w:r>
      <w:proofErr w:type="spellEnd"/>
      <w:r w:rsidRPr="00946553">
        <w:rPr>
          <w:sz w:val="20"/>
          <w:lang w:val="pt-BR"/>
        </w:rPr>
        <w:t xml:space="preserve"> de </w:t>
      </w:r>
      <w:proofErr w:type="spellStart"/>
      <w:r w:rsidRPr="00946553">
        <w:rPr>
          <w:sz w:val="20"/>
          <w:lang w:val="pt-BR"/>
        </w:rPr>
        <w:t>la</w:t>
      </w:r>
      <w:proofErr w:type="spellEnd"/>
      <w:r w:rsidRPr="00946553">
        <w:rPr>
          <w:sz w:val="20"/>
          <w:lang w:val="pt-BR"/>
        </w:rPr>
        <w:t xml:space="preserve"> </w:t>
      </w:r>
      <w:proofErr w:type="spellStart"/>
      <w:r w:rsidRPr="00946553">
        <w:rPr>
          <w:sz w:val="20"/>
          <w:lang w:val="pt-BR"/>
        </w:rPr>
        <w:t>percepción</w:t>
      </w:r>
      <w:proofErr w:type="spellEnd"/>
      <w:r w:rsidRPr="00946553">
        <w:rPr>
          <w:sz w:val="20"/>
          <w:lang w:val="pt-BR"/>
        </w:rPr>
        <w:t xml:space="preserve">, Editorial </w:t>
      </w:r>
      <w:proofErr w:type="spellStart"/>
      <w:r w:rsidRPr="00946553">
        <w:rPr>
          <w:sz w:val="20"/>
          <w:lang w:val="pt-BR"/>
        </w:rPr>
        <w:t>Trillas</w:t>
      </w:r>
      <w:proofErr w:type="spellEnd"/>
      <w:r w:rsidRPr="00946553">
        <w:rPr>
          <w:sz w:val="20"/>
          <w:lang w:val="pt-BR"/>
        </w:rPr>
        <w:t>, México, 1978.</w:t>
      </w:r>
    </w:p>
    <w:p w14:paraId="67169526" w14:textId="77777777" w:rsidR="00CA1C72" w:rsidRPr="00946553" w:rsidRDefault="00DE4BF9">
      <w:pPr>
        <w:spacing w:after="60"/>
        <w:ind w:left="360" w:hanging="360"/>
        <w:jc w:val="both"/>
        <w:rPr>
          <w:lang w:val="pt-BR"/>
        </w:rPr>
      </w:pPr>
      <w:r w:rsidRPr="00946553">
        <w:rPr>
          <w:sz w:val="20"/>
          <w:lang w:val="pt-BR"/>
        </w:rPr>
        <w:t xml:space="preserve">Beltrán, Enrique, </w:t>
      </w:r>
      <w:proofErr w:type="spellStart"/>
      <w:r w:rsidRPr="00946553">
        <w:rPr>
          <w:sz w:val="20"/>
          <w:lang w:val="pt-BR"/>
        </w:rPr>
        <w:t>Arquitectura</w:t>
      </w:r>
      <w:proofErr w:type="spellEnd"/>
      <w:r w:rsidRPr="00946553">
        <w:rPr>
          <w:sz w:val="20"/>
          <w:lang w:val="pt-BR"/>
        </w:rPr>
        <w:t xml:space="preserve"> </w:t>
      </w:r>
      <w:proofErr w:type="spellStart"/>
      <w:r w:rsidRPr="00946553">
        <w:rPr>
          <w:sz w:val="20"/>
          <w:lang w:val="pt-BR"/>
        </w:rPr>
        <w:t>del</w:t>
      </w:r>
      <w:proofErr w:type="spellEnd"/>
      <w:r w:rsidRPr="00946553">
        <w:rPr>
          <w:sz w:val="20"/>
          <w:lang w:val="pt-BR"/>
        </w:rPr>
        <w:t xml:space="preserve"> </w:t>
      </w:r>
      <w:proofErr w:type="spellStart"/>
      <w:r w:rsidRPr="00946553">
        <w:rPr>
          <w:sz w:val="20"/>
          <w:lang w:val="pt-BR"/>
        </w:rPr>
        <w:t>paisaje</w:t>
      </w:r>
      <w:proofErr w:type="spellEnd"/>
      <w:r w:rsidRPr="00946553">
        <w:rPr>
          <w:sz w:val="20"/>
          <w:lang w:val="pt-BR"/>
        </w:rPr>
        <w:t xml:space="preserve">, </w:t>
      </w:r>
      <w:proofErr w:type="spellStart"/>
      <w:r w:rsidRPr="00946553">
        <w:rPr>
          <w:sz w:val="20"/>
          <w:lang w:val="pt-BR"/>
        </w:rPr>
        <w:t>Universidad</w:t>
      </w:r>
      <w:proofErr w:type="spellEnd"/>
      <w:r w:rsidRPr="00946553">
        <w:rPr>
          <w:sz w:val="20"/>
          <w:lang w:val="pt-BR"/>
        </w:rPr>
        <w:t xml:space="preserve"> Autónoma de México, México, 1975.</w:t>
      </w:r>
    </w:p>
    <w:p w14:paraId="6864C66B" w14:textId="77777777" w:rsidR="00CA1C72" w:rsidRPr="00946553" w:rsidRDefault="00DE4BF9">
      <w:pPr>
        <w:spacing w:after="60"/>
        <w:ind w:left="360" w:hanging="360"/>
        <w:jc w:val="both"/>
        <w:rPr>
          <w:lang w:val="pt-BR"/>
        </w:rPr>
      </w:pPr>
      <w:proofErr w:type="spellStart"/>
      <w:r w:rsidRPr="00946553">
        <w:rPr>
          <w:sz w:val="20"/>
          <w:lang w:val="pt-BR"/>
        </w:rPr>
        <w:t>Berland</w:t>
      </w:r>
      <w:proofErr w:type="spellEnd"/>
      <w:r w:rsidRPr="00946553">
        <w:rPr>
          <w:sz w:val="20"/>
          <w:lang w:val="pt-BR"/>
        </w:rPr>
        <w:t xml:space="preserve">, Theodore, </w:t>
      </w:r>
      <w:proofErr w:type="spellStart"/>
      <w:r w:rsidRPr="00946553">
        <w:rPr>
          <w:sz w:val="20"/>
          <w:lang w:val="pt-BR"/>
        </w:rPr>
        <w:t>Ecología</w:t>
      </w:r>
      <w:proofErr w:type="spellEnd"/>
      <w:r w:rsidRPr="00946553">
        <w:rPr>
          <w:sz w:val="20"/>
          <w:lang w:val="pt-BR"/>
        </w:rPr>
        <w:t xml:space="preserve"> y ruido, </w:t>
      </w:r>
      <w:proofErr w:type="spellStart"/>
      <w:r w:rsidRPr="00946553">
        <w:rPr>
          <w:sz w:val="20"/>
          <w:lang w:val="pt-BR"/>
        </w:rPr>
        <w:t>Marymar</w:t>
      </w:r>
      <w:proofErr w:type="spellEnd"/>
      <w:r w:rsidRPr="00946553">
        <w:rPr>
          <w:sz w:val="20"/>
          <w:lang w:val="pt-BR"/>
        </w:rPr>
        <w:t>, Buenos Aires, 1973.</w:t>
      </w:r>
    </w:p>
    <w:p w14:paraId="7D1CDB1F" w14:textId="77777777" w:rsidR="00CA1C72" w:rsidRPr="00946553" w:rsidRDefault="00DE4BF9">
      <w:pPr>
        <w:spacing w:after="60"/>
        <w:ind w:left="360" w:hanging="360"/>
        <w:jc w:val="both"/>
        <w:rPr>
          <w:lang w:val="pt-BR"/>
        </w:rPr>
      </w:pPr>
      <w:proofErr w:type="spellStart"/>
      <w:r w:rsidRPr="00946553">
        <w:rPr>
          <w:sz w:val="20"/>
          <w:lang w:val="pt-BR"/>
        </w:rPr>
        <w:t>Boullón</w:t>
      </w:r>
      <w:proofErr w:type="spellEnd"/>
      <w:r w:rsidRPr="00946553">
        <w:rPr>
          <w:sz w:val="20"/>
          <w:lang w:val="pt-BR"/>
        </w:rPr>
        <w:t xml:space="preserve">, Roberto, Turismo y </w:t>
      </w:r>
      <w:proofErr w:type="spellStart"/>
      <w:r w:rsidRPr="00946553">
        <w:rPr>
          <w:sz w:val="20"/>
          <w:lang w:val="pt-BR"/>
        </w:rPr>
        <w:t>medio</w:t>
      </w:r>
      <w:proofErr w:type="spellEnd"/>
      <w:r w:rsidRPr="00946553">
        <w:rPr>
          <w:sz w:val="20"/>
          <w:lang w:val="pt-BR"/>
        </w:rPr>
        <w:t xml:space="preserve"> ambiente, </w:t>
      </w:r>
      <w:proofErr w:type="spellStart"/>
      <w:r w:rsidRPr="00946553">
        <w:rPr>
          <w:sz w:val="20"/>
          <w:lang w:val="pt-BR"/>
        </w:rPr>
        <w:t>Ediciones</w:t>
      </w:r>
      <w:proofErr w:type="spellEnd"/>
      <w:r w:rsidRPr="00946553">
        <w:rPr>
          <w:sz w:val="20"/>
          <w:lang w:val="pt-BR"/>
        </w:rPr>
        <w:t xml:space="preserve"> </w:t>
      </w:r>
      <w:proofErr w:type="spellStart"/>
      <w:r w:rsidRPr="00946553">
        <w:rPr>
          <w:sz w:val="20"/>
          <w:lang w:val="pt-BR"/>
        </w:rPr>
        <w:t>Politur</w:t>
      </w:r>
      <w:proofErr w:type="spellEnd"/>
      <w:r w:rsidRPr="00946553">
        <w:rPr>
          <w:sz w:val="20"/>
          <w:lang w:val="pt-BR"/>
        </w:rPr>
        <w:t>, México, 1980.</w:t>
      </w:r>
    </w:p>
    <w:p w14:paraId="570F35D0" w14:textId="77777777" w:rsidR="00CA1C72" w:rsidRPr="00946553" w:rsidRDefault="00DE4BF9">
      <w:pPr>
        <w:spacing w:after="60"/>
        <w:ind w:left="360" w:hanging="360"/>
        <w:jc w:val="both"/>
        <w:rPr>
          <w:lang w:val="pt-BR"/>
        </w:rPr>
      </w:pPr>
      <w:proofErr w:type="spellStart"/>
      <w:r w:rsidRPr="00946553">
        <w:rPr>
          <w:sz w:val="20"/>
          <w:lang w:val="pt-BR"/>
        </w:rPr>
        <w:t>Cesarman</w:t>
      </w:r>
      <w:proofErr w:type="spellEnd"/>
      <w:r w:rsidRPr="00946553">
        <w:rPr>
          <w:sz w:val="20"/>
          <w:lang w:val="pt-BR"/>
        </w:rPr>
        <w:t xml:space="preserve">, Fernando, </w:t>
      </w:r>
      <w:proofErr w:type="spellStart"/>
      <w:r w:rsidRPr="00946553">
        <w:rPr>
          <w:sz w:val="20"/>
          <w:lang w:val="pt-BR"/>
        </w:rPr>
        <w:t>Ecocidio</w:t>
      </w:r>
      <w:proofErr w:type="spellEnd"/>
      <w:r w:rsidRPr="00946553">
        <w:rPr>
          <w:sz w:val="20"/>
          <w:lang w:val="pt-BR"/>
        </w:rPr>
        <w:t xml:space="preserve">: </w:t>
      </w:r>
      <w:proofErr w:type="spellStart"/>
      <w:r w:rsidRPr="00946553">
        <w:rPr>
          <w:sz w:val="20"/>
          <w:lang w:val="pt-BR"/>
        </w:rPr>
        <w:t>la</w:t>
      </w:r>
      <w:proofErr w:type="spellEnd"/>
      <w:r w:rsidRPr="00946553">
        <w:rPr>
          <w:sz w:val="20"/>
          <w:lang w:val="pt-BR"/>
        </w:rPr>
        <w:t xml:space="preserve"> </w:t>
      </w:r>
      <w:proofErr w:type="spellStart"/>
      <w:r w:rsidRPr="00946553">
        <w:rPr>
          <w:sz w:val="20"/>
          <w:lang w:val="pt-BR"/>
        </w:rPr>
        <w:t>destrucción</w:t>
      </w:r>
      <w:proofErr w:type="spellEnd"/>
      <w:r w:rsidRPr="00946553">
        <w:rPr>
          <w:sz w:val="20"/>
          <w:lang w:val="pt-BR"/>
        </w:rPr>
        <w:t xml:space="preserve"> </w:t>
      </w:r>
      <w:proofErr w:type="spellStart"/>
      <w:r w:rsidRPr="00946553">
        <w:rPr>
          <w:sz w:val="20"/>
          <w:lang w:val="pt-BR"/>
        </w:rPr>
        <w:t>del</w:t>
      </w:r>
      <w:proofErr w:type="spellEnd"/>
      <w:r w:rsidRPr="00946553">
        <w:rPr>
          <w:sz w:val="20"/>
          <w:lang w:val="pt-BR"/>
        </w:rPr>
        <w:t xml:space="preserve"> </w:t>
      </w:r>
      <w:proofErr w:type="spellStart"/>
      <w:r w:rsidRPr="00946553">
        <w:rPr>
          <w:sz w:val="20"/>
          <w:lang w:val="pt-BR"/>
        </w:rPr>
        <w:t>medio</w:t>
      </w:r>
      <w:proofErr w:type="spellEnd"/>
      <w:r w:rsidRPr="00946553">
        <w:rPr>
          <w:sz w:val="20"/>
          <w:lang w:val="pt-BR"/>
        </w:rPr>
        <w:t xml:space="preserve"> ambiente, </w:t>
      </w:r>
      <w:proofErr w:type="spellStart"/>
      <w:r w:rsidRPr="00946553">
        <w:rPr>
          <w:sz w:val="20"/>
          <w:lang w:val="pt-BR"/>
        </w:rPr>
        <w:t>Mortiz</w:t>
      </w:r>
      <w:proofErr w:type="spellEnd"/>
      <w:r w:rsidRPr="00946553">
        <w:rPr>
          <w:sz w:val="20"/>
          <w:lang w:val="pt-BR"/>
        </w:rPr>
        <w:t>, México, 1976.</w:t>
      </w:r>
    </w:p>
    <w:p w14:paraId="7D9048A5" w14:textId="77777777" w:rsidR="00CA1C72" w:rsidRPr="00946553" w:rsidRDefault="00DE4BF9">
      <w:pPr>
        <w:spacing w:after="60"/>
        <w:ind w:left="360" w:hanging="360"/>
        <w:jc w:val="both"/>
        <w:rPr>
          <w:lang w:val="pt-BR"/>
        </w:rPr>
      </w:pPr>
      <w:proofErr w:type="spellStart"/>
      <w:r w:rsidRPr="00946553">
        <w:rPr>
          <w:sz w:val="20"/>
          <w:lang w:val="pt-BR"/>
        </w:rPr>
        <w:t>Congreso</w:t>
      </w:r>
      <w:proofErr w:type="spellEnd"/>
      <w:r w:rsidRPr="00946553">
        <w:rPr>
          <w:sz w:val="20"/>
          <w:lang w:val="pt-BR"/>
        </w:rPr>
        <w:t xml:space="preserve"> de </w:t>
      </w:r>
      <w:proofErr w:type="spellStart"/>
      <w:r w:rsidRPr="00946553">
        <w:rPr>
          <w:sz w:val="20"/>
          <w:lang w:val="pt-BR"/>
        </w:rPr>
        <w:t>Ecología</w:t>
      </w:r>
      <w:proofErr w:type="spellEnd"/>
      <w:r w:rsidRPr="00946553">
        <w:rPr>
          <w:sz w:val="20"/>
          <w:lang w:val="pt-BR"/>
        </w:rPr>
        <w:t xml:space="preserve"> y Turismo, El turismo y </w:t>
      </w:r>
      <w:proofErr w:type="spellStart"/>
      <w:r w:rsidRPr="00946553">
        <w:rPr>
          <w:sz w:val="20"/>
          <w:lang w:val="pt-BR"/>
        </w:rPr>
        <w:t>su</w:t>
      </w:r>
      <w:proofErr w:type="spellEnd"/>
      <w:r w:rsidRPr="00946553">
        <w:rPr>
          <w:sz w:val="20"/>
          <w:lang w:val="pt-BR"/>
        </w:rPr>
        <w:t xml:space="preserve"> </w:t>
      </w:r>
      <w:proofErr w:type="spellStart"/>
      <w:r w:rsidRPr="00946553">
        <w:rPr>
          <w:sz w:val="20"/>
          <w:lang w:val="pt-BR"/>
        </w:rPr>
        <w:t>sensibilidad</w:t>
      </w:r>
      <w:proofErr w:type="spellEnd"/>
      <w:r w:rsidRPr="00946553">
        <w:rPr>
          <w:sz w:val="20"/>
          <w:lang w:val="pt-BR"/>
        </w:rPr>
        <w:t xml:space="preserve"> de </w:t>
      </w:r>
      <w:proofErr w:type="spellStart"/>
      <w:r w:rsidRPr="00946553">
        <w:rPr>
          <w:sz w:val="20"/>
          <w:lang w:val="pt-BR"/>
        </w:rPr>
        <w:t>captación</w:t>
      </w:r>
      <w:proofErr w:type="spellEnd"/>
      <w:r w:rsidRPr="00946553">
        <w:rPr>
          <w:sz w:val="20"/>
          <w:lang w:val="pt-BR"/>
        </w:rPr>
        <w:t xml:space="preserve"> de </w:t>
      </w:r>
      <w:proofErr w:type="spellStart"/>
      <w:r w:rsidRPr="00946553">
        <w:rPr>
          <w:sz w:val="20"/>
          <w:lang w:val="pt-BR"/>
        </w:rPr>
        <w:t>los</w:t>
      </w:r>
      <w:proofErr w:type="spellEnd"/>
      <w:r w:rsidRPr="00946553">
        <w:rPr>
          <w:sz w:val="20"/>
          <w:lang w:val="pt-BR"/>
        </w:rPr>
        <w:t xml:space="preserve"> valores ecológicos, </w:t>
      </w:r>
      <w:proofErr w:type="spellStart"/>
      <w:r w:rsidRPr="00946553">
        <w:rPr>
          <w:sz w:val="20"/>
          <w:lang w:val="pt-BR"/>
        </w:rPr>
        <w:t>Ministerio</w:t>
      </w:r>
      <w:proofErr w:type="spellEnd"/>
      <w:r w:rsidRPr="00946553">
        <w:rPr>
          <w:sz w:val="20"/>
          <w:lang w:val="pt-BR"/>
        </w:rPr>
        <w:t xml:space="preserve"> de </w:t>
      </w:r>
      <w:proofErr w:type="spellStart"/>
      <w:r w:rsidRPr="00946553">
        <w:rPr>
          <w:sz w:val="20"/>
          <w:lang w:val="pt-BR"/>
        </w:rPr>
        <w:t>Información</w:t>
      </w:r>
      <w:proofErr w:type="spellEnd"/>
      <w:r w:rsidRPr="00946553">
        <w:rPr>
          <w:sz w:val="20"/>
          <w:lang w:val="pt-BR"/>
        </w:rPr>
        <w:t xml:space="preserve"> y Turismo de </w:t>
      </w:r>
      <w:proofErr w:type="spellStart"/>
      <w:r w:rsidRPr="00946553">
        <w:rPr>
          <w:sz w:val="20"/>
          <w:lang w:val="pt-BR"/>
        </w:rPr>
        <w:t>España</w:t>
      </w:r>
      <w:proofErr w:type="spellEnd"/>
      <w:r w:rsidRPr="00946553">
        <w:rPr>
          <w:sz w:val="20"/>
          <w:lang w:val="pt-BR"/>
        </w:rPr>
        <w:t>, 1972.</w:t>
      </w:r>
    </w:p>
    <w:p w14:paraId="233FEB36" w14:textId="77777777" w:rsidR="00CA1C72" w:rsidRPr="00946553" w:rsidRDefault="00DE4BF9">
      <w:pPr>
        <w:spacing w:after="60"/>
        <w:ind w:left="360" w:hanging="360"/>
        <w:jc w:val="both"/>
        <w:rPr>
          <w:lang w:val="pt-BR"/>
        </w:rPr>
      </w:pPr>
      <w:proofErr w:type="spellStart"/>
      <w:r w:rsidRPr="00946553">
        <w:rPr>
          <w:sz w:val="20"/>
          <w:lang w:val="pt-BR"/>
        </w:rPr>
        <w:t>Dreux</w:t>
      </w:r>
      <w:proofErr w:type="spellEnd"/>
      <w:r w:rsidRPr="00946553">
        <w:rPr>
          <w:sz w:val="20"/>
          <w:lang w:val="pt-BR"/>
        </w:rPr>
        <w:t xml:space="preserve">, Philipe, </w:t>
      </w:r>
      <w:proofErr w:type="spellStart"/>
      <w:r w:rsidRPr="00946553">
        <w:rPr>
          <w:sz w:val="20"/>
          <w:lang w:val="pt-BR"/>
        </w:rPr>
        <w:t>Introducción</w:t>
      </w:r>
      <w:proofErr w:type="spellEnd"/>
      <w:r w:rsidRPr="00946553">
        <w:rPr>
          <w:sz w:val="20"/>
          <w:lang w:val="pt-BR"/>
        </w:rPr>
        <w:t xml:space="preserve"> a </w:t>
      </w:r>
      <w:proofErr w:type="spellStart"/>
      <w:r w:rsidRPr="00946553">
        <w:rPr>
          <w:sz w:val="20"/>
          <w:lang w:val="pt-BR"/>
        </w:rPr>
        <w:t>la</w:t>
      </w:r>
      <w:proofErr w:type="spellEnd"/>
      <w:r w:rsidRPr="00946553">
        <w:rPr>
          <w:sz w:val="20"/>
          <w:lang w:val="pt-BR"/>
        </w:rPr>
        <w:t xml:space="preserve"> </w:t>
      </w:r>
      <w:proofErr w:type="spellStart"/>
      <w:r w:rsidRPr="00946553">
        <w:rPr>
          <w:sz w:val="20"/>
          <w:lang w:val="pt-BR"/>
        </w:rPr>
        <w:t>ecología</w:t>
      </w:r>
      <w:proofErr w:type="spellEnd"/>
      <w:r w:rsidRPr="00946553">
        <w:rPr>
          <w:sz w:val="20"/>
          <w:lang w:val="pt-BR"/>
        </w:rPr>
        <w:t>, Alianza Editorial, Madrid, 1973.</w:t>
      </w:r>
    </w:p>
    <w:p w14:paraId="662F4776" w14:textId="77777777" w:rsidR="00CA1C72" w:rsidRPr="00946553" w:rsidRDefault="00DE4BF9">
      <w:pPr>
        <w:spacing w:after="60"/>
        <w:ind w:left="360" w:hanging="360"/>
        <w:jc w:val="both"/>
        <w:rPr>
          <w:lang w:val="pt-BR"/>
        </w:rPr>
      </w:pPr>
      <w:proofErr w:type="spellStart"/>
      <w:r w:rsidRPr="00946553">
        <w:rPr>
          <w:sz w:val="20"/>
          <w:lang w:val="pt-BR"/>
        </w:rPr>
        <w:t>Gaviria</w:t>
      </w:r>
      <w:proofErr w:type="spellEnd"/>
      <w:r w:rsidRPr="00946553">
        <w:rPr>
          <w:sz w:val="20"/>
          <w:lang w:val="pt-BR"/>
        </w:rPr>
        <w:t xml:space="preserve">, Mario, </w:t>
      </w:r>
      <w:proofErr w:type="spellStart"/>
      <w:r w:rsidRPr="00946553">
        <w:rPr>
          <w:sz w:val="20"/>
          <w:lang w:val="pt-BR"/>
        </w:rPr>
        <w:t>Benidorm</w:t>
      </w:r>
      <w:proofErr w:type="spellEnd"/>
      <w:r w:rsidRPr="00946553">
        <w:rPr>
          <w:sz w:val="20"/>
          <w:lang w:val="pt-BR"/>
        </w:rPr>
        <w:t xml:space="preserve">, </w:t>
      </w:r>
      <w:proofErr w:type="spellStart"/>
      <w:r w:rsidRPr="00946553">
        <w:rPr>
          <w:sz w:val="20"/>
          <w:lang w:val="pt-BR"/>
        </w:rPr>
        <w:t>ciudad</w:t>
      </w:r>
      <w:proofErr w:type="spellEnd"/>
      <w:r w:rsidRPr="00946553">
        <w:rPr>
          <w:sz w:val="20"/>
          <w:lang w:val="pt-BR"/>
        </w:rPr>
        <w:t xml:space="preserve"> </w:t>
      </w:r>
      <w:proofErr w:type="spellStart"/>
      <w:r w:rsidRPr="00946553">
        <w:rPr>
          <w:sz w:val="20"/>
          <w:lang w:val="pt-BR"/>
        </w:rPr>
        <w:t>nueva</w:t>
      </w:r>
      <w:proofErr w:type="spellEnd"/>
      <w:r w:rsidRPr="00946553">
        <w:rPr>
          <w:sz w:val="20"/>
          <w:lang w:val="pt-BR"/>
        </w:rPr>
        <w:t>, Editorial Nacional, Madrid, 1977.</w:t>
      </w:r>
    </w:p>
    <w:p w14:paraId="3ED579B2" w14:textId="77777777" w:rsidR="00CA1C72" w:rsidRPr="00946553" w:rsidRDefault="00DE4BF9">
      <w:pPr>
        <w:spacing w:after="60"/>
        <w:ind w:left="360" w:hanging="360"/>
        <w:jc w:val="both"/>
        <w:rPr>
          <w:lang w:val="pt-BR"/>
        </w:rPr>
      </w:pPr>
      <w:r w:rsidRPr="00946553">
        <w:rPr>
          <w:sz w:val="20"/>
          <w:lang w:val="pt-BR"/>
        </w:rPr>
        <w:t xml:space="preserve">George, Pierre, El </w:t>
      </w:r>
      <w:proofErr w:type="spellStart"/>
      <w:r w:rsidRPr="00946553">
        <w:rPr>
          <w:sz w:val="20"/>
          <w:lang w:val="pt-BR"/>
        </w:rPr>
        <w:t>medio</w:t>
      </w:r>
      <w:proofErr w:type="spellEnd"/>
      <w:r w:rsidRPr="00946553">
        <w:rPr>
          <w:sz w:val="20"/>
          <w:lang w:val="pt-BR"/>
        </w:rPr>
        <w:t xml:space="preserve"> ambiente, </w:t>
      </w:r>
      <w:proofErr w:type="spellStart"/>
      <w:r w:rsidRPr="00946553">
        <w:rPr>
          <w:sz w:val="20"/>
          <w:lang w:val="pt-BR"/>
        </w:rPr>
        <w:t>Oikos</w:t>
      </w:r>
      <w:proofErr w:type="spellEnd"/>
      <w:r w:rsidRPr="00946553">
        <w:rPr>
          <w:sz w:val="20"/>
          <w:lang w:val="pt-BR"/>
        </w:rPr>
        <w:t>-Tau, Barcelona, 1972.</w:t>
      </w:r>
    </w:p>
    <w:p w14:paraId="1EAA76DC" w14:textId="77777777" w:rsidR="00CA1C72" w:rsidRPr="00946553" w:rsidRDefault="00DE4BF9">
      <w:pPr>
        <w:spacing w:after="60"/>
        <w:ind w:left="360" w:hanging="360"/>
        <w:jc w:val="both"/>
        <w:rPr>
          <w:lang w:val="pt-BR"/>
        </w:rPr>
      </w:pPr>
      <w:r w:rsidRPr="00946553">
        <w:rPr>
          <w:sz w:val="20"/>
          <w:lang w:val="pt-BR"/>
        </w:rPr>
        <w:t xml:space="preserve">González </w:t>
      </w:r>
      <w:proofErr w:type="spellStart"/>
      <w:r w:rsidRPr="00946553">
        <w:rPr>
          <w:sz w:val="20"/>
          <w:lang w:val="pt-BR"/>
        </w:rPr>
        <w:t>Bernáldez</w:t>
      </w:r>
      <w:proofErr w:type="spellEnd"/>
      <w:r w:rsidRPr="00946553">
        <w:rPr>
          <w:sz w:val="20"/>
          <w:lang w:val="pt-BR"/>
        </w:rPr>
        <w:t xml:space="preserve">, F., </w:t>
      </w:r>
      <w:proofErr w:type="spellStart"/>
      <w:r w:rsidRPr="00946553">
        <w:rPr>
          <w:sz w:val="20"/>
          <w:lang w:val="pt-BR"/>
        </w:rPr>
        <w:t>Ecología</w:t>
      </w:r>
      <w:proofErr w:type="spellEnd"/>
      <w:r w:rsidRPr="00946553">
        <w:rPr>
          <w:sz w:val="20"/>
          <w:lang w:val="pt-BR"/>
        </w:rPr>
        <w:t xml:space="preserve"> y </w:t>
      </w:r>
      <w:proofErr w:type="spellStart"/>
      <w:r w:rsidRPr="00946553">
        <w:rPr>
          <w:sz w:val="20"/>
          <w:lang w:val="pt-BR"/>
        </w:rPr>
        <w:t>paisaje</w:t>
      </w:r>
      <w:proofErr w:type="spellEnd"/>
      <w:r w:rsidRPr="00946553">
        <w:rPr>
          <w:sz w:val="20"/>
          <w:lang w:val="pt-BR"/>
        </w:rPr>
        <w:t xml:space="preserve">, </w:t>
      </w:r>
      <w:proofErr w:type="spellStart"/>
      <w:r w:rsidRPr="00946553">
        <w:rPr>
          <w:sz w:val="20"/>
          <w:lang w:val="pt-BR"/>
        </w:rPr>
        <w:t>Blume</w:t>
      </w:r>
      <w:proofErr w:type="spellEnd"/>
      <w:r w:rsidRPr="00946553">
        <w:rPr>
          <w:sz w:val="20"/>
          <w:lang w:val="pt-BR"/>
        </w:rPr>
        <w:t>, Madrid, 1981.</w:t>
      </w:r>
    </w:p>
    <w:p w14:paraId="0C9E9D8F" w14:textId="77777777" w:rsidR="00CA1C72" w:rsidRPr="00946553" w:rsidRDefault="00DE4BF9">
      <w:pPr>
        <w:spacing w:after="60"/>
        <w:ind w:left="360" w:hanging="360"/>
        <w:jc w:val="both"/>
        <w:rPr>
          <w:lang w:val="pt-BR"/>
        </w:rPr>
      </w:pPr>
      <w:r w:rsidRPr="00946553">
        <w:rPr>
          <w:sz w:val="20"/>
          <w:lang w:val="pt-BR"/>
        </w:rPr>
        <w:t xml:space="preserve">Guillaume, Paul, La </w:t>
      </w:r>
      <w:proofErr w:type="spellStart"/>
      <w:r w:rsidRPr="00946553">
        <w:rPr>
          <w:sz w:val="20"/>
          <w:lang w:val="pt-BR"/>
        </w:rPr>
        <w:t>psicología</w:t>
      </w:r>
      <w:proofErr w:type="spellEnd"/>
      <w:r w:rsidRPr="00946553">
        <w:rPr>
          <w:sz w:val="20"/>
          <w:lang w:val="pt-BR"/>
        </w:rPr>
        <w:t xml:space="preserve"> de </w:t>
      </w:r>
      <w:proofErr w:type="spellStart"/>
      <w:r w:rsidRPr="00946553">
        <w:rPr>
          <w:sz w:val="20"/>
          <w:lang w:val="pt-BR"/>
        </w:rPr>
        <w:t>la</w:t>
      </w:r>
      <w:proofErr w:type="spellEnd"/>
      <w:r w:rsidRPr="00946553">
        <w:rPr>
          <w:sz w:val="20"/>
          <w:lang w:val="pt-BR"/>
        </w:rPr>
        <w:t xml:space="preserve"> forma, Argos, Buenos Aires, 1947.</w:t>
      </w:r>
    </w:p>
    <w:p w14:paraId="3C0F1CF0" w14:textId="77777777" w:rsidR="00CA1C72" w:rsidRPr="00946553" w:rsidRDefault="00DE4BF9">
      <w:pPr>
        <w:spacing w:after="60"/>
        <w:ind w:left="360" w:hanging="360"/>
        <w:jc w:val="both"/>
        <w:rPr>
          <w:lang w:val="pt-BR"/>
        </w:rPr>
      </w:pPr>
      <w:r w:rsidRPr="00946553">
        <w:rPr>
          <w:sz w:val="20"/>
          <w:lang w:val="pt-BR"/>
        </w:rPr>
        <w:t xml:space="preserve">Hall, Edward T., La </w:t>
      </w:r>
      <w:proofErr w:type="spellStart"/>
      <w:r w:rsidRPr="00946553">
        <w:rPr>
          <w:sz w:val="20"/>
          <w:lang w:val="pt-BR"/>
        </w:rPr>
        <w:t>dimensión</w:t>
      </w:r>
      <w:proofErr w:type="spellEnd"/>
      <w:r w:rsidRPr="00946553">
        <w:rPr>
          <w:sz w:val="20"/>
          <w:lang w:val="pt-BR"/>
        </w:rPr>
        <w:t xml:space="preserve"> oculta, </w:t>
      </w:r>
      <w:proofErr w:type="spellStart"/>
      <w:r w:rsidRPr="00946553">
        <w:rPr>
          <w:sz w:val="20"/>
          <w:lang w:val="pt-BR"/>
        </w:rPr>
        <w:t>Siglo</w:t>
      </w:r>
      <w:proofErr w:type="spellEnd"/>
      <w:r w:rsidRPr="00946553">
        <w:rPr>
          <w:sz w:val="20"/>
          <w:lang w:val="pt-BR"/>
        </w:rPr>
        <w:t xml:space="preserve"> XXI, México, 1972.</w:t>
      </w:r>
    </w:p>
    <w:p w14:paraId="2AD6008D" w14:textId="77777777" w:rsidR="00CA1C72" w:rsidRPr="00946553" w:rsidRDefault="00DE4BF9">
      <w:pPr>
        <w:spacing w:after="60"/>
        <w:ind w:left="360" w:hanging="360"/>
        <w:jc w:val="both"/>
        <w:rPr>
          <w:lang w:val="pt-BR"/>
        </w:rPr>
      </w:pPr>
      <w:r w:rsidRPr="00946553">
        <w:rPr>
          <w:sz w:val="20"/>
          <w:lang w:val="pt-BR"/>
        </w:rPr>
        <w:t xml:space="preserve">Hernández, </w:t>
      </w:r>
      <w:proofErr w:type="spellStart"/>
      <w:r w:rsidRPr="00946553">
        <w:rPr>
          <w:sz w:val="20"/>
          <w:lang w:val="pt-BR"/>
        </w:rPr>
        <w:t>Raúl</w:t>
      </w:r>
      <w:proofErr w:type="spellEnd"/>
      <w:r w:rsidRPr="00946553">
        <w:rPr>
          <w:sz w:val="20"/>
          <w:lang w:val="pt-BR"/>
        </w:rPr>
        <w:t xml:space="preserve"> A., y </w:t>
      </w:r>
      <w:proofErr w:type="spellStart"/>
      <w:r w:rsidRPr="00946553">
        <w:rPr>
          <w:sz w:val="20"/>
          <w:lang w:val="pt-BR"/>
        </w:rPr>
        <w:t>Mochkofsky</w:t>
      </w:r>
      <w:proofErr w:type="spellEnd"/>
      <w:r w:rsidRPr="00946553">
        <w:rPr>
          <w:sz w:val="20"/>
          <w:lang w:val="pt-BR"/>
        </w:rPr>
        <w:t xml:space="preserve">, Raquel G., La </w:t>
      </w:r>
      <w:proofErr w:type="spellStart"/>
      <w:r w:rsidRPr="00946553">
        <w:rPr>
          <w:sz w:val="20"/>
          <w:lang w:val="pt-BR"/>
        </w:rPr>
        <w:t>teoría</w:t>
      </w:r>
      <w:proofErr w:type="spellEnd"/>
      <w:r w:rsidRPr="00946553">
        <w:rPr>
          <w:sz w:val="20"/>
          <w:lang w:val="pt-BR"/>
        </w:rPr>
        <w:t xml:space="preserve"> </w:t>
      </w:r>
      <w:proofErr w:type="spellStart"/>
      <w:r w:rsidRPr="00946553">
        <w:rPr>
          <w:sz w:val="20"/>
          <w:lang w:val="pt-BR"/>
        </w:rPr>
        <w:t>del</w:t>
      </w:r>
      <w:proofErr w:type="spellEnd"/>
      <w:r w:rsidRPr="00946553">
        <w:rPr>
          <w:sz w:val="20"/>
          <w:lang w:val="pt-BR"/>
        </w:rPr>
        <w:t xml:space="preserve"> entorno humano. Nueva </w:t>
      </w:r>
      <w:proofErr w:type="spellStart"/>
      <w:r w:rsidRPr="00946553">
        <w:rPr>
          <w:sz w:val="20"/>
          <w:lang w:val="pt-BR"/>
        </w:rPr>
        <w:t>Visión</w:t>
      </w:r>
      <w:proofErr w:type="spellEnd"/>
      <w:r w:rsidRPr="00946553">
        <w:rPr>
          <w:sz w:val="20"/>
          <w:lang w:val="pt-BR"/>
        </w:rPr>
        <w:t>, Buenos Aires, 1977.</w:t>
      </w:r>
    </w:p>
    <w:p w14:paraId="6EDFE122" w14:textId="77777777" w:rsidR="00CA1C72" w:rsidRPr="00946553" w:rsidRDefault="00DE4BF9">
      <w:pPr>
        <w:spacing w:after="60"/>
        <w:ind w:left="360" w:hanging="360"/>
        <w:jc w:val="both"/>
        <w:rPr>
          <w:lang w:val="pt-BR"/>
        </w:rPr>
      </w:pPr>
      <w:r w:rsidRPr="00946553">
        <w:rPr>
          <w:sz w:val="20"/>
          <w:lang w:val="pt-BR"/>
        </w:rPr>
        <w:t xml:space="preserve">Herrera, </w:t>
      </w:r>
      <w:proofErr w:type="spellStart"/>
      <w:r w:rsidRPr="00946553">
        <w:rPr>
          <w:sz w:val="20"/>
          <w:lang w:val="pt-BR"/>
        </w:rPr>
        <w:t>Amilcar</w:t>
      </w:r>
      <w:proofErr w:type="spellEnd"/>
      <w:r w:rsidRPr="00946553">
        <w:rPr>
          <w:sz w:val="20"/>
          <w:lang w:val="pt-BR"/>
        </w:rPr>
        <w:t xml:space="preserve"> O., La larga jornada, </w:t>
      </w:r>
      <w:proofErr w:type="spellStart"/>
      <w:r w:rsidRPr="00946553">
        <w:rPr>
          <w:sz w:val="20"/>
          <w:lang w:val="pt-BR"/>
        </w:rPr>
        <w:t>Siglo</w:t>
      </w:r>
      <w:proofErr w:type="spellEnd"/>
      <w:r w:rsidRPr="00946553">
        <w:rPr>
          <w:sz w:val="20"/>
          <w:lang w:val="pt-BR"/>
        </w:rPr>
        <w:t xml:space="preserve"> XXI, México, 1981.</w:t>
      </w:r>
    </w:p>
    <w:p w14:paraId="1DCCD33C" w14:textId="77777777" w:rsidR="00CA1C72" w:rsidRPr="00946553" w:rsidRDefault="00DE4BF9">
      <w:pPr>
        <w:spacing w:after="60"/>
        <w:ind w:left="360" w:hanging="360"/>
        <w:jc w:val="both"/>
      </w:pPr>
      <w:proofErr w:type="spellStart"/>
      <w:r w:rsidRPr="00946553">
        <w:rPr>
          <w:sz w:val="20"/>
        </w:rPr>
        <w:t>Holdgate</w:t>
      </w:r>
      <w:proofErr w:type="spellEnd"/>
      <w:r w:rsidRPr="00946553">
        <w:rPr>
          <w:sz w:val="20"/>
        </w:rPr>
        <w:t xml:space="preserve">, Martín, </w:t>
      </w:r>
      <w:proofErr w:type="spellStart"/>
      <w:r w:rsidRPr="00946553">
        <w:rPr>
          <w:sz w:val="20"/>
        </w:rPr>
        <w:t>Kassas</w:t>
      </w:r>
      <w:proofErr w:type="spellEnd"/>
      <w:r w:rsidRPr="00946553">
        <w:rPr>
          <w:sz w:val="20"/>
        </w:rPr>
        <w:t>, Mohammed, y White, Gilbert F., The Word Environment, United Nations Environment Programme, Dublin, 1982.</w:t>
      </w:r>
    </w:p>
    <w:p w14:paraId="55D05E44" w14:textId="77777777" w:rsidR="00CA1C72" w:rsidRPr="00946553" w:rsidRDefault="00DE4BF9">
      <w:pPr>
        <w:spacing w:after="60"/>
        <w:ind w:left="360" w:hanging="360"/>
        <w:jc w:val="both"/>
        <w:rPr>
          <w:lang w:val="pt-BR"/>
        </w:rPr>
      </w:pPr>
      <w:proofErr w:type="spellStart"/>
      <w:r w:rsidRPr="00946553">
        <w:rPr>
          <w:sz w:val="20"/>
          <w:lang w:val="pt-BR"/>
        </w:rPr>
        <w:t>Kepes</w:t>
      </w:r>
      <w:proofErr w:type="spellEnd"/>
      <w:r w:rsidRPr="00946553">
        <w:rPr>
          <w:sz w:val="20"/>
          <w:lang w:val="pt-BR"/>
        </w:rPr>
        <w:t xml:space="preserve">, </w:t>
      </w:r>
      <w:proofErr w:type="spellStart"/>
      <w:r w:rsidRPr="00946553">
        <w:rPr>
          <w:sz w:val="20"/>
          <w:lang w:val="pt-BR"/>
        </w:rPr>
        <w:t>Gyorgy</w:t>
      </w:r>
      <w:proofErr w:type="spellEnd"/>
      <w:r w:rsidRPr="00946553">
        <w:rPr>
          <w:sz w:val="20"/>
          <w:lang w:val="pt-BR"/>
        </w:rPr>
        <w:t xml:space="preserve">, El arte </w:t>
      </w:r>
      <w:proofErr w:type="spellStart"/>
      <w:r w:rsidRPr="00946553">
        <w:rPr>
          <w:sz w:val="20"/>
          <w:lang w:val="pt-BR"/>
        </w:rPr>
        <w:t>del</w:t>
      </w:r>
      <w:proofErr w:type="spellEnd"/>
      <w:r w:rsidRPr="00946553">
        <w:rPr>
          <w:sz w:val="20"/>
          <w:lang w:val="pt-BR"/>
        </w:rPr>
        <w:t xml:space="preserve"> ambiente, Víctor </w:t>
      </w:r>
      <w:proofErr w:type="spellStart"/>
      <w:r w:rsidRPr="00946553">
        <w:rPr>
          <w:sz w:val="20"/>
          <w:lang w:val="pt-BR"/>
        </w:rPr>
        <w:t>Lerú</w:t>
      </w:r>
      <w:proofErr w:type="spellEnd"/>
      <w:r w:rsidRPr="00946553">
        <w:rPr>
          <w:sz w:val="20"/>
          <w:lang w:val="pt-BR"/>
        </w:rPr>
        <w:t>, Buenos Aires, 1978.</w:t>
      </w:r>
    </w:p>
    <w:p w14:paraId="35BD3CC2" w14:textId="77777777" w:rsidR="00CA1C72" w:rsidRPr="00946553" w:rsidRDefault="00DE4BF9">
      <w:pPr>
        <w:spacing w:after="60"/>
        <w:ind w:left="360" w:hanging="360"/>
        <w:jc w:val="both"/>
        <w:rPr>
          <w:lang w:val="pt-BR"/>
        </w:rPr>
      </w:pPr>
      <w:proofErr w:type="spellStart"/>
      <w:r w:rsidRPr="00946553">
        <w:rPr>
          <w:sz w:val="20"/>
          <w:lang w:val="pt-BR"/>
        </w:rPr>
        <w:t>Kholer</w:t>
      </w:r>
      <w:proofErr w:type="spellEnd"/>
      <w:r w:rsidRPr="00946553">
        <w:rPr>
          <w:sz w:val="20"/>
          <w:lang w:val="pt-BR"/>
        </w:rPr>
        <w:t xml:space="preserve">, Wolfgang, </w:t>
      </w:r>
      <w:proofErr w:type="spellStart"/>
      <w:r w:rsidRPr="00946553">
        <w:rPr>
          <w:sz w:val="20"/>
          <w:lang w:val="pt-BR"/>
        </w:rPr>
        <w:t>Psicología</w:t>
      </w:r>
      <w:proofErr w:type="spellEnd"/>
      <w:r w:rsidRPr="00946553">
        <w:rPr>
          <w:sz w:val="20"/>
          <w:lang w:val="pt-BR"/>
        </w:rPr>
        <w:t xml:space="preserve"> de </w:t>
      </w:r>
      <w:proofErr w:type="spellStart"/>
      <w:r w:rsidRPr="00946553">
        <w:rPr>
          <w:sz w:val="20"/>
          <w:lang w:val="pt-BR"/>
        </w:rPr>
        <w:t>la</w:t>
      </w:r>
      <w:proofErr w:type="spellEnd"/>
      <w:r w:rsidRPr="00946553">
        <w:rPr>
          <w:sz w:val="20"/>
          <w:lang w:val="pt-BR"/>
        </w:rPr>
        <w:t xml:space="preserve"> forma, Argonauta, Buenos Aires, 1948.</w:t>
      </w:r>
    </w:p>
    <w:p w14:paraId="37D0A117" w14:textId="77777777" w:rsidR="00CA1C72" w:rsidRPr="00946553" w:rsidRDefault="00DE4BF9">
      <w:pPr>
        <w:spacing w:after="60"/>
        <w:ind w:left="360" w:hanging="360"/>
        <w:jc w:val="both"/>
        <w:rPr>
          <w:lang w:val="pt-BR"/>
        </w:rPr>
      </w:pPr>
      <w:proofErr w:type="spellStart"/>
      <w:r w:rsidRPr="00946553">
        <w:rPr>
          <w:sz w:val="20"/>
          <w:lang w:val="pt-BR"/>
        </w:rPr>
        <w:t>Lhote</w:t>
      </w:r>
      <w:proofErr w:type="spellEnd"/>
      <w:r w:rsidRPr="00946553">
        <w:rPr>
          <w:sz w:val="20"/>
          <w:lang w:val="pt-BR"/>
        </w:rPr>
        <w:t xml:space="preserve"> André, </w:t>
      </w:r>
      <w:proofErr w:type="gramStart"/>
      <w:r w:rsidRPr="00946553">
        <w:rPr>
          <w:sz w:val="20"/>
          <w:lang w:val="pt-BR"/>
        </w:rPr>
        <w:t>Tratado</w:t>
      </w:r>
      <w:proofErr w:type="gramEnd"/>
      <w:r w:rsidRPr="00946553">
        <w:rPr>
          <w:sz w:val="20"/>
          <w:lang w:val="pt-BR"/>
        </w:rPr>
        <w:t xml:space="preserve"> </w:t>
      </w:r>
      <w:proofErr w:type="spellStart"/>
      <w:r w:rsidRPr="00946553">
        <w:rPr>
          <w:sz w:val="20"/>
          <w:lang w:val="pt-BR"/>
        </w:rPr>
        <w:t>del</w:t>
      </w:r>
      <w:proofErr w:type="spellEnd"/>
      <w:r w:rsidRPr="00946553">
        <w:rPr>
          <w:sz w:val="20"/>
          <w:lang w:val="pt-BR"/>
        </w:rPr>
        <w:t xml:space="preserve"> </w:t>
      </w:r>
      <w:proofErr w:type="spellStart"/>
      <w:r w:rsidRPr="00946553">
        <w:rPr>
          <w:sz w:val="20"/>
          <w:lang w:val="pt-BR"/>
        </w:rPr>
        <w:t>paisaje</w:t>
      </w:r>
      <w:proofErr w:type="spellEnd"/>
      <w:r w:rsidRPr="00946553">
        <w:rPr>
          <w:sz w:val="20"/>
          <w:lang w:val="pt-BR"/>
        </w:rPr>
        <w:t xml:space="preserve">, </w:t>
      </w:r>
      <w:proofErr w:type="spellStart"/>
      <w:r w:rsidRPr="00946553">
        <w:rPr>
          <w:sz w:val="20"/>
          <w:lang w:val="pt-BR"/>
        </w:rPr>
        <w:t>Poseidón</w:t>
      </w:r>
      <w:proofErr w:type="spellEnd"/>
      <w:r w:rsidRPr="00946553">
        <w:rPr>
          <w:sz w:val="20"/>
          <w:lang w:val="pt-BR"/>
        </w:rPr>
        <w:t>, Buenos Aires, 1954.</w:t>
      </w:r>
    </w:p>
    <w:p w14:paraId="59C0B530" w14:textId="77777777" w:rsidR="00CA1C72" w:rsidRPr="00946553" w:rsidRDefault="00DE4BF9">
      <w:pPr>
        <w:spacing w:after="60"/>
        <w:ind w:left="360" w:hanging="360"/>
        <w:jc w:val="both"/>
        <w:rPr>
          <w:lang w:val="pt-BR"/>
        </w:rPr>
      </w:pPr>
      <w:r w:rsidRPr="00946553">
        <w:rPr>
          <w:sz w:val="20"/>
          <w:lang w:val="pt-BR"/>
        </w:rPr>
        <w:t xml:space="preserve">López de Sebastián, J., </w:t>
      </w:r>
      <w:proofErr w:type="spellStart"/>
      <w:r w:rsidRPr="00946553">
        <w:rPr>
          <w:sz w:val="20"/>
          <w:lang w:val="pt-BR"/>
        </w:rPr>
        <w:t>Destrucción</w:t>
      </w:r>
      <w:proofErr w:type="spellEnd"/>
      <w:r w:rsidRPr="00946553">
        <w:rPr>
          <w:sz w:val="20"/>
          <w:lang w:val="pt-BR"/>
        </w:rPr>
        <w:t xml:space="preserve"> de recursos </w:t>
      </w:r>
      <w:proofErr w:type="spellStart"/>
      <w:r w:rsidRPr="00946553">
        <w:rPr>
          <w:sz w:val="20"/>
          <w:lang w:val="pt-BR"/>
        </w:rPr>
        <w:t>naturales</w:t>
      </w:r>
      <w:proofErr w:type="spellEnd"/>
      <w:r w:rsidRPr="00946553">
        <w:rPr>
          <w:sz w:val="20"/>
          <w:lang w:val="pt-BR"/>
        </w:rPr>
        <w:t xml:space="preserve"> y </w:t>
      </w:r>
      <w:proofErr w:type="spellStart"/>
      <w:r w:rsidRPr="00946553">
        <w:rPr>
          <w:sz w:val="20"/>
          <w:lang w:val="pt-BR"/>
        </w:rPr>
        <w:t>ordenación</w:t>
      </w:r>
      <w:proofErr w:type="spellEnd"/>
      <w:r w:rsidRPr="00946553">
        <w:rPr>
          <w:sz w:val="20"/>
          <w:lang w:val="pt-BR"/>
        </w:rPr>
        <w:t xml:space="preserve"> territorial, </w:t>
      </w:r>
      <w:proofErr w:type="spellStart"/>
      <w:r w:rsidRPr="00946553">
        <w:rPr>
          <w:sz w:val="20"/>
          <w:lang w:val="pt-BR"/>
        </w:rPr>
        <w:t>Mundi</w:t>
      </w:r>
      <w:proofErr w:type="spellEnd"/>
      <w:r w:rsidRPr="00946553">
        <w:rPr>
          <w:sz w:val="20"/>
          <w:lang w:val="pt-BR"/>
        </w:rPr>
        <w:t>-Prensa, Madrid, 1977.</w:t>
      </w:r>
    </w:p>
    <w:p w14:paraId="50F3D75D" w14:textId="77777777" w:rsidR="00CA1C72" w:rsidRPr="00946553" w:rsidRDefault="00DE4BF9">
      <w:pPr>
        <w:spacing w:after="60"/>
        <w:ind w:left="360" w:hanging="360"/>
        <w:jc w:val="both"/>
        <w:rPr>
          <w:lang w:val="pt-BR"/>
        </w:rPr>
      </w:pPr>
      <w:r w:rsidRPr="00946553">
        <w:rPr>
          <w:sz w:val="20"/>
          <w:lang w:val="pt-BR"/>
        </w:rPr>
        <w:t xml:space="preserve">Márquez </w:t>
      </w:r>
      <w:proofErr w:type="spellStart"/>
      <w:r w:rsidRPr="00946553">
        <w:rPr>
          <w:sz w:val="20"/>
          <w:lang w:val="pt-BR"/>
        </w:rPr>
        <w:t>Mayaudón</w:t>
      </w:r>
      <w:proofErr w:type="spellEnd"/>
      <w:r w:rsidRPr="00946553">
        <w:rPr>
          <w:sz w:val="20"/>
          <w:lang w:val="pt-BR"/>
        </w:rPr>
        <w:t xml:space="preserve">, Enrique, El </w:t>
      </w:r>
      <w:proofErr w:type="spellStart"/>
      <w:r w:rsidRPr="00946553">
        <w:rPr>
          <w:sz w:val="20"/>
          <w:lang w:val="pt-BR"/>
        </w:rPr>
        <w:t>medio</w:t>
      </w:r>
      <w:proofErr w:type="spellEnd"/>
      <w:r w:rsidRPr="00946553">
        <w:rPr>
          <w:sz w:val="20"/>
          <w:lang w:val="pt-BR"/>
        </w:rPr>
        <w:t xml:space="preserve"> ambiente, </w:t>
      </w:r>
      <w:proofErr w:type="spellStart"/>
      <w:r w:rsidRPr="00946553">
        <w:rPr>
          <w:sz w:val="20"/>
          <w:lang w:val="pt-BR"/>
        </w:rPr>
        <w:t>Fondo</w:t>
      </w:r>
      <w:proofErr w:type="spellEnd"/>
      <w:r w:rsidRPr="00946553">
        <w:rPr>
          <w:sz w:val="20"/>
          <w:lang w:val="pt-BR"/>
        </w:rPr>
        <w:t xml:space="preserve"> de Cultura Económica, México, 1973.</w:t>
      </w:r>
    </w:p>
    <w:p w14:paraId="3599FE53" w14:textId="77777777" w:rsidR="00CA1C72" w:rsidRPr="00946553" w:rsidRDefault="00DE4BF9">
      <w:pPr>
        <w:spacing w:after="60"/>
        <w:ind w:left="360" w:hanging="360"/>
        <w:jc w:val="both"/>
        <w:rPr>
          <w:lang w:val="pt-BR"/>
        </w:rPr>
      </w:pPr>
      <w:r w:rsidRPr="00946553">
        <w:rPr>
          <w:sz w:val="20"/>
          <w:lang w:val="pt-BR"/>
        </w:rPr>
        <w:t xml:space="preserve">McLuhan, Herbert Marshall, </w:t>
      </w:r>
      <w:proofErr w:type="spellStart"/>
      <w:r w:rsidRPr="00946553">
        <w:rPr>
          <w:sz w:val="20"/>
          <w:lang w:val="pt-BR"/>
        </w:rPr>
        <w:t>Teoría</w:t>
      </w:r>
      <w:proofErr w:type="spellEnd"/>
      <w:r w:rsidRPr="00946553">
        <w:rPr>
          <w:sz w:val="20"/>
          <w:lang w:val="pt-BR"/>
        </w:rPr>
        <w:t xml:space="preserve"> de </w:t>
      </w:r>
      <w:proofErr w:type="spellStart"/>
      <w:r w:rsidRPr="00946553">
        <w:rPr>
          <w:sz w:val="20"/>
          <w:lang w:val="pt-BR"/>
        </w:rPr>
        <w:t>la</w:t>
      </w:r>
      <w:proofErr w:type="spellEnd"/>
      <w:r w:rsidRPr="00946553">
        <w:rPr>
          <w:sz w:val="20"/>
          <w:lang w:val="pt-BR"/>
        </w:rPr>
        <w:t xml:space="preserve"> </w:t>
      </w:r>
      <w:proofErr w:type="spellStart"/>
      <w:r w:rsidRPr="00946553">
        <w:rPr>
          <w:sz w:val="20"/>
          <w:lang w:val="pt-BR"/>
        </w:rPr>
        <w:t>imagen</w:t>
      </w:r>
      <w:proofErr w:type="spellEnd"/>
      <w:r w:rsidRPr="00946553">
        <w:rPr>
          <w:sz w:val="20"/>
          <w:lang w:val="pt-BR"/>
        </w:rPr>
        <w:t xml:space="preserve">, </w:t>
      </w:r>
      <w:proofErr w:type="spellStart"/>
      <w:r w:rsidRPr="00946553">
        <w:rPr>
          <w:sz w:val="20"/>
          <w:lang w:val="pt-BR"/>
        </w:rPr>
        <w:t>Salvat</w:t>
      </w:r>
      <w:proofErr w:type="spellEnd"/>
      <w:r w:rsidRPr="00946553">
        <w:rPr>
          <w:sz w:val="20"/>
          <w:lang w:val="pt-BR"/>
        </w:rPr>
        <w:t>, Barcelona, 1975.</w:t>
      </w:r>
    </w:p>
    <w:p w14:paraId="6FBE936F" w14:textId="77777777" w:rsidR="00CA1C72" w:rsidRPr="00946553" w:rsidRDefault="00DE4BF9">
      <w:pPr>
        <w:spacing w:after="60"/>
        <w:ind w:left="360" w:hanging="360"/>
        <w:jc w:val="both"/>
        <w:rPr>
          <w:lang w:val="pt-BR"/>
        </w:rPr>
      </w:pPr>
      <w:r w:rsidRPr="00946553">
        <w:rPr>
          <w:sz w:val="20"/>
          <w:lang w:val="pt-BR"/>
        </w:rPr>
        <w:t xml:space="preserve">Molina, Sergio E., Turismo y </w:t>
      </w:r>
      <w:proofErr w:type="spellStart"/>
      <w:r w:rsidRPr="00946553">
        <w:rPr>
          <w:sz w:val="20"/>
          <w:lang w:val="pt-BR"/>
        </w:rPr>
        <w:t>ecología</w:t>
      </w:r>
      <w:proofErr w:type="spellEnd"/>
      <w:r w:rsidRPr="00946553">
        <w:rPr>
          <w:sz w:val="20"/>
          <w:lang w:val="pt-BR"/>
        </w:rPr>
        <w:t xml:space="preserve">, Editorial </w:t>
      </w:r>
      <w:proofErr w:type="spellStart"/>
      <w:r w:rsidRPr="00946553">
        <w:rPr>
          <w:sz w:val="20"/>
          <w:lang w:val="pt-BR"/>
        </w:rPr>
        <w:t>Trillas</w:t>
      </w:r>
      <w:proofErr w:type="spellEnd"/>
      <w:r w:rsidRPr="00946553">
        <w:rPr>
          <w:sz w:val="20"/>
          <w:lang w:val="pt-BR"/>
        </w:rPr>
        <w:t>, México, 1982.</w:t>
      </w:r>
    </w:p>
    <w:p w14:paraId="7D2B0EFE" w14:textId="77777777" w:rsidR="00CA1C72" w:rsidRPr="00946553" w:rsidRDefault="00DE4BF9">
      <w:pPr>
        <w:spacing w:after="60"/>
        <w:ind w:left="360" w:hanging="360"/>
        <w:jc w:val="both"/>
        <w:rPr>
          <w:lang w:val="pt-BR"/>
        </w:rPr>
      </w:pPr>
      <w:r w:rsidRPr="00946553">
        <w:rPr>
          <w:sz w:val="20"/>
          <w:lang w:val="pt-BR"/>
        </w:rPr>
        <w:t xml:space="preserve">Moore, Ruth, El </w:t>
      </w:r>
      <w:proofErr w:type="spellStart"/>
      <w:r w:rsidRPr="00946553">
        <w:rPr>
          <w:sz w:val="20"/>
          <w:lang w:val="pt-BR"/>
        </w:rPr>
        <w:t>hombre</w:t>
      </w:r>
      <w:proofErr w:type="spellEnd"/>
      <w:r w:rsidRPr="00946553">
        <w:rPr>
          <w:sz w:val="20"/>
          <w:lang w:val="pt-BR"/>
        </w:rPr>
        <w:t xml:space="preserve"> y </w:t>
      </w:r>
      <w:proofErr w:type="spellStart"/>
      <w:r w:rsidRPr="00946553">
        <w:rPr>
          <w:sz w:val="20"/>
          <w:lang w:val="pt-BR"/>
        </w:rPr>
        <w:t>el</w:t>
      </w:r>
      <w:proofErr w:type="spellEnd"/>
      <w:r w:rsidRPr="00946553">
        <w:rPr>
          <w:sz w:val="20"/>
          <w:lang w:val="pt-BR"/>
        </w:rPr>
        <w:t xml:space="preserve"> </w:t>
      </w:r>
      <w:proofErr w:type="spellStart"/>
      <w:r w:rsidRPr="00946553">
        <w:rPr>
          <w:sz w:val="20"/>
          <w:lang w:val="pt-BR"/>
        </w:rPr>
        <w:t>medio</w:t>
      </w:r>
      <w:proofErr w:type="spellEnd"/>
      <w:r w:rsidRPr="00946553">
        <w:rPr>
          <w:sz w:val="20"/>
          <w:lang w:val="pt-BR"/>
        </w:rPr>
        <w:t xml:space="preserve"> ambiente, </w:t>
      </w:r>
      <w:proofErr w:type="spellStart"/>
      <w:r w:rsidRPr="00946553">
        <w:rPr>
          <w:sz w:val="20"/>
          <w:lang w:val="pt-BR"/>
        </w:rPr>
        <w:t>Nuevomar</w:t>
      </w:r>
      <w:proofErr w:type="spellEnd"/>
      <w:r w:rsidRPr="00946553">
        <w:rPr>
          <w:sz w:val="20"/>
          <w:lang w:val="pt-BR"/>
        </w:rPr>
        <w:t>, México, 1975.</w:t>
      </w:r>
    </w:p>
    <w:p w14:paraId="77EB2845" w14:textId="77777777" w:rsidR="00CA1C72" w:rsidRPr="00946553" w:rsidRDefault="00DE4BF9">
      <w:pPr>
        <w:spacing w:after="60"/>
        <w:ind w:left="360" w:hanging="360"/>
        <w:jc w:val="both"/>
        <w:rPr>
          <w:lang w:val="pt-BR"/>
        </w:rPr>
      </w:pPr>
      <w:proofErr w:type="spellStart"/>
      <w:r w:rsidRPr="00946553">
        <w:rPr>
          <w:sz w:val="20"/>
          <w:lang w:val="pt-BR"/>
        </w:rPr>
        <w:t>Odum</w:t>
      </w:r>
      <w:proofErr w:type="spellEnd"/>
      <w:r w:rsidRPr="00946553">
        <w:rPr>
          <w:sz w:val="20"/>
          <w:lang w:val="pt-BR"/>
        </w:rPr>
        <w:t xml:space="preserve">, Eugene P., </w:t>
      </w:r>
      <w:proofErr w:type="spellStart"/>
      <w:r w:rsidRPr="00946553">
        <w:rPr>
          <w:sz w:val="20"/>
          <w:lang w:val="pt-BR"/>
        </w:rPr>
        <w:t>Ecología</w:t>
      </w:r>
      <w:proofErr w:type="spellEnd"/>
      <w:r w:rsidRPr="00946553">
        <w:rPr>
          <w:sz w:val="20"/>
          <w:lang w:val="pt-BR"/>
        </w:rPr>
        <w:t>, CECSA, México, 1979.</w:t>
      </w:r>
    </w:p>
    <w:p w14:paraId="1374E4F7" w14:textId="77777777" w:rsidR="00CA1C72" w:rsidRPr="00946553" w:rsidRDefault="00DE4BF9">
      <w:pPr>
        <w:spacing w:after="60"/>
        <w:ind w:left="360" w:hanging="360"/>
        <w:jc w:val="both"/>
        <w:rPr>
          <w:lang w:val="pt-BR"/>
        </w:rPr>
      </w:pPr>
      <w:r w:rsidRPr="00946553">
        <w:rPr>
          <w:sz w:val="20"/>
          <w:lang w:val="pt-BR"/>
        </w:rPr>
        <w:t xml:space="preserve">Oi, </w:t>
      </w:r>
      <w:proofErr w:type="spellStart"/>
      <w:r w:rsidRPr="00946553">
        <w:rPr>
          <w:sz w:val="20"/>
          <w:lang w:val="pt-BR"/>
        </w:rPr>
        <w:t>Michio</w:t>
      </w:r>
      <w:proofErr w:type="spellEnd"/>
      <w:r w:rsidRPr="00946553">
        <w:rPr>
          <w:sz w:val="20"/>
          <w:lang w:val="pt-BR"/>
        </w:rPr>
        <w:t xml:space="preserve">, "Segunda </w:t>
      </w:r>
      <w:proofErr w:type="spellStart"/>
      <w:r w:rsidRPr="00946553">
        <w:rPr>
          <w:sz w:val="20"/>
          <w:lang w:val="pt-BR"/>
        </w:rPr>
        <w:t>Conferencia</w:t>
      </w:r>
      <w:proofErr w:type="spellEnd"/>
      <w:r w:rsidRPr="00946553">
        <w:rPr>
          <w:sz w:val="20"/>
          <w:lang w:val="pt-BR"/>
        </w:rPr>
        <w:t xml:space="preserve"> Mundial sobre Parques </w:t>
      </w:r>
      <w:proofErr w:type="spellStart"/>
      <w:r w:rsidRPr="00946553">
        <w:rPr>
          <w:sz w:val="20"/>
          <w:lang w:val="pt-BR"/>
        </w:rPr>
        <w:t>Nacionales</w:t>
      </w:r>
      <w:proofErr w:type="spellEnd"/>
      <w:r w:rsidRPr="00946553">
        <w:rPr>
          <w:sz w:val="20"/>
          <w:lang w:val="pt-BR"/>
        </w:rPr>
        <w:t xml:space="preserve">", Unión Internacional para </w:t>
      </w:r>
      <w:proofErr w:type="spellStart"/>
      <w:r w:rsidRPr="00946553">
        <w:rPr>
          <w:sz w:val="20"/>
          <w:lang w:val="pt-BR"/>
        </w:rPr>
        <w:t>la</w:t>
      </w:r>
      <w:proofErr w:type="spellEnd"/>
      <w:r w:rsidRPr="00946553">
        <w:rPr>
          <w:sz w:val="20"/>
          <w:lang w:val="pt-BR"/>
        </w:rPr>
        <w:t xml:space="preserve"> </w:t>
      </w:r>
      <w:proofErr w:type="spellStart"/>
      <w:r w:rsidRPr="00946553">
        <w:rPr>
          <w:sz w:val="20"/>
          <w:lang w:val="pt-BR"/>
        </w:rPr>
        <w:t>Conservación</w:t>
      </w:r>
      <w:proofErr w:type="spellEnd"/>
      <w:r w:rsidRPr="00946553">
        <w:rPr>
          <w:sz w:val="20"/>
          <w:lang w:val="pt-BR"/>
        </w:rPr>
        <w:t xml:space="preserve"> de </w:t>
      </w:r>
      <w:proofErr w:type="spellStart"/>
      <w:r w:rsidRPr="00946553">
        <w:rPr>
          <w:sz w:val="20"/>
          <w:lang w:val="pt-BR"/>
        </w:rPr>
        <w:t>la</w:t>
      </w:r>
      <w:proofErr w:type="spellEnd"/>
      <w:r w:rsidRPr="00946553">
        <w:rPr>
          <w:sz w:val="20"/>
          <w:lang w:val="pt-BR"/>
        </w:rPr>
        <w:t xml:space="preserve"> </w:t>
      </w:r>
      <w:proofErr w:type="spellStart"/>
      <w:r w:rsidRPr="00946553">
        <w:rPr>
          <w:sz w:val="20"/>
          <w:lang w:val="pt-BR"/>
        </w:rPr>
        <w:t>Naturaleza</w:t>
      </w:r>
      <w:proofErr w:type="spellEnd"/>
      <w:r w:rsidRPr="00946553">
        <w:rPr>
          <w:sz w:val="20"/>
          <w:lang w:val="pt-BR"/>
        </w:rPr>
        <w:t xml:space="preserve"> y </w:t>
      </w:r>
      <w:proofErr w:type="spellStart"/>
      <w:r w:rsidRPr="00946553">
        <w:rPr>
          <w:sz w:val="20"/>
          <w:lang w:val="pt-BR"/>
        </w:rPr>
        <w:t>los</w:t>
      </w:r>
      <w:proofErr w:type="spellEnd"/>
      <w:r w:rsidRPr="00946553">
        <w:rPr>
          <w:sz w:val="20"/>
          <w:lang w:val="pt-BR"/>
        </w:rPr>
        <w:t xml:space="preserve"> Recursos </w:t>
      </w:r>
      <w:proofErr w:type="spellStart"/>
      <w:r w:rsidRPr="00946553">
        <w:rPr>
          <w:sz w:val="20"/>
          <w:lang w:val="pt-BR"/>
        </w:rPr>
        <w:t>Naturales</w:t>
      </w:r>
      <w:proofErr w:type="spellEnd"/>
      <w:r w:rsidRPr="00946553">
        <w:rPr>
          <w:sz w:val="20"/>
          <w:lang w:val="pt-BR"/>
        </w:rPr>
        <w:t xml:space="preserve">, </w:t>
      </w:r>
      <w:proofErr w:type="spellStart"/>
      <w:r w:rsidRPr="00946553">
        <w:rPr>
          <w:sz w:val="20"/>
          <w:lang w:val="pt-BR"/>
        </w:rPr>
        <w:t>Morges</w:t>
      </w:r>
      <w:proofErr w:type="spellEnd"/>
      <w:r w:rsidRPr="00946553">
        <w:rPr>
          <w:sz w:val="20"/>
          <w:lang w:val="pt-BR"/>
        </w:rPr>
        <w:t>, 1974.</w:t>
      </w:r>
    </w:p>
    <w:p w14:paraId="0680A1FD" w14:textId="77777777" w:rsidR="00CA1C72" w:rsidRPr="00946553" w:rsidRDefault="00DE4BF9">
      <w:pPr>
        <w:spacing w:after="60"/>
        <w:ind w:left="360" w:hanging="360"/>
        <w:jc w:val="both"/>
        <w:rPr>
          <w:lang w:val="pt-BR"/>
        </w:rPr>
      </w:pPr>
      <w:r w:rsidRPr="00946553">
        <w:rPr>
          <w:sz w:val="20"/>
          <w:lang w:val="pt-BR"/>
        </w:rPr>
        <w:t xml:space="preserve">Petroni y </w:t>
      </w:r>
      <w:proofErr w:type="spellStart"/>
      <w:r w:rsidRPr="00946553">
        <w:rPr>
          <w:sz w:val="20"/>
          <w:lang w:val="pt-BR"/>
        </w:rPr>
        <w:t>Kenigsberg</w:t>
      </w:r>
      <w:proofErr w:type="spellEnd"/>
      <w:r w:rsidRPr="00946553">
        <w:rPr>
          <w:sz w:val="20"/>
          <w:lang w:val="pt-BR"/>
        </w:rPr>
        <w:t xml:space="preserve">, </w:t>
      </w:r>
      <w:proofErr w:type="spellStart"/>
      <w:r w:rsidRPr="00946553">
        <w:rPr>
          <w:sz w:val="20"/>
          <w:lang w:val="pt-BR"/>
        </w:rPr>
        <w:t>Diccionario</w:t>
      </w:r>
      <w:proofErr w:type="spellEnd"/>
      <w:r w:rsidRPr="00946553">
        <w:rPr>
          <w:sz w:val="20"/>
          <w:lang w:val="pt-BR"/>
        </w:rPr>
        <w:t xml:space="preserve"> de urbanismo, </w:t>
      </w:r>
      <w:proofErr w:type="spellStart"/>
      <w:r w:rsidRPr="00946553">
        <w:rPr>
          <w:sz w:val="20"/>
          <w:lang w:val="pt-BR"/>
        </w:rPr>
        <w:t>Casarini</w:t>
      </w:r>
      <w:proofErr w:type="spellEnd"/>
      <w:r w:rsidRPr="00946553">
        <w:rPr>
          <w:sz w:val="20"/>
          <w:lang w:val="pt-BR"/>
        </w:rPr>
        <w:t>, Buenos Aires, 1968.</w:t>
      </w:r>
    </w:p>
    <w:p w14:paraId="0FD31A9D" w14:textId="77777777" w:rsidR="00CA1C72" w:rsidRPr="00946553" w:rsidRDefault="00DE4BF9">
      <w:pPr>
        <w:spacing w:after="60"/>
        <w:ind w:left="360" w:hanging="360"/>
        <w:jc w:val="both"/>
        <w:rPr>
          <w:lang w:val="pt-BR"/>
        </w:rPr>
      </w:pPr>
      <w:r w:rsidRPr="00946553">
        <w:rPr>
          <w:sz w:val="20"/>
          <w:lang w:val="pt-BR"/>
        </w:rPr>
        <w:t xml:space="preserve">Programa de </w:t>
      </w:r>
      <w:proofErr w:type="spellStart"/>
      <w:r w:rsidRPr="00946553">
        <w:rPr>
          <w:sz w:val="20"/>
          <w:lang w:val="pt-BR"/>
        </w:rPr>
        <w:t>las</w:t>
      </w:r>
      <w:proofErr w:type="spellEnd"/>
      <w:r w:rsidRPr="00946553">
        <w:rPr>
          <w:sz w:val="20"/>
          <w:lang w:val="pt-BR"/>
        </w:rPr>
        <w:t xml:space="preserve"> </w:t>
      </w:r>
      <w:proofErr w:type="spellStart"/>
      <w:r w:rsidRPr="00946553">
        <w:rPr>
          <w:sz w:val="20"/>
          <w:lang w:val="pt-BR"/>
        </w:rPr>
        <w:t>Naciones</w:t>
      </w:r>
      <w:proofErr w:type="spellEnd"/>
      <w:r w:rsidRPr="00946553">
        <w:rPr>
          <w:sz w:val="20"/>
          <w:lang w:val="pt-BR"/>
        </w:rPr>
        <w:t xml:space="preserve"> Unidades para </w:t>
      </w:r>
      <w:proofErr w:type="spellStart"/>
      <w:r w:rsidRPr="00946553">
        <w:rPr>
          <w:sz w:val="20"/>
          <w:lang w:val="pt-BR"/>
        </w:rPr>
        <w:t>el</w:t>
      </w:r>
      <w:proofErr w:type="spellEnd"/>
      <w:r w:rsidRPr="00946553">
        <w:rPr>
          <w:sz w:val="20"/>
          <w:lang w:val="pt-BR"/>
        </w:rPr>
        <w:t xml:space="preserve"> </w:t>
      </w:r>
      <w:proofErr w:type="spellStart"/>
      <w:r w:rsidRPr="00946553">
        <w:rPr>
          <w:sz w:val="20"/>
          <w:lang w:val="pt-BR"/>
        </w:rPr>
        <w:t>Medio</w:t>
      </w:r>
      <w:proofErr w:type="spellEnd"/>
      <w:r w:rsidRPr="00946553">
        <w:rPr>
          <w:sz w:val="20"/>
          <w:lang w:val="pt-BR"/>
        </w:rPr>
        <w:t xml:space="preserve"> Ambiente, "El estado </w:t>
      </w:r>
      <w:proofErr w:type="spellStart"/>
      <w:r w:rsidRPr="00946553">
        <w:rPr>
          <w:sz w:val="20"/>
          <w:lang w:val="pt-BR"/>
        </w:rPr>
        <w:t>del</w:t>
      </w:r>
      <w:proofErr w:type="spellEnd"/>
      <w:r w:rsidRPr="00946553">
        <w:rPr>
          <w:sz w:val="20"/>
          <w:lang w:val="pt-BR"/>
        </w:rPr>
        <w:t xml:space="preserve"> </w:t>
      </w:r>
      <w:proofErr w:type="spellStart"/>
      <w:r w:rsidRPr="00946553">
        <w:rPr>
          <w:sz w:val="20"/>
          <w:lang w:val="pt-BR"/>
        </w:rPr>
        <w:t>medio</w:t>
      </w:r>
      <w:proofErr w:type="spellEnd"/>
      <w:r w:rsidRPr="00946553">
        <w:rPr>
          <w:sz w:val="20"/>
          <w:lang w:val="pt-BR"/>
        </w:rPr>
        <w:t xml:space="preserve"> ambiente", PUMA, Nairobi, 1980.</w:t>
      </w:r>
    </w:p>
    <w:p w14:paraId="30B0B940" w14:textId="77777777" w:rsidR="00CA1C72" w:rsidRPr="00946553" w:rsidRDefault="00DE4BF9">
      <w:pPr>
        <w:spacing w:after="60"/>
        <w:ind w:left="360" w:hanging="360"/>
        <w:jc w:val="both"/>
        <w:rPr>
          <w:lang w:val="pt-BR"/>
        </w:rPr>
      </w:pPr>
      <w:r w:rsidRPr="00946553">
        <w:rPr>
          <w:sz w:val="20"/>
          <w:lang w:val="pt-BR"/>
        </w:rPr>
        <w:t xml:space="preserve">Sartre, Jean Paul, La </w:t>
      </w:r>
      <w:proofErr w:type="spellStart"/>
      <w:r w:rsidRPr="00946553">
        <w:rPr>
          <w:sz w:val="20"/>
          <w:lang w:val="pt-BR"/>
        </w:rPr>
        <w:t>imaginación</w:t>
      </w:r>
      <w:proofErr w:type="spellEnd"/>
      <w:r w:rsidRPr="00946553">
        <w:rPr>
          <w:sz w:val="20"/>
          <w:lang w:val="pt-BR"/>
        </w:rPr>
        <w:t xml:space="preserve">, </w:t>
      </w:r>
      <w:proofErr w:type="spellStart"/>
      <w:r w:rsidRPr="00946553">
        <w:rPr>
          <w:sz w:val="20"/>
          <w:lang w:val="pt-BR"/>
        </w:rPr>
        <w:t>Sudamericana</w:t>
      </w:r>
      <w:proofErr w:type="spellEnd"/>
      <w:r w:rsidRPr="00946553">
        <w:rPr>
          <w:sz w:val="20"/>
          <w:lang w:val="pt-BR"/>
        </w:rPr>
        <w:t>, Buenos Aires, 1973.</w:t>
      </w:r>
    </w:p>
    <w:p w14:paraId="06BF9948" w14:textId="77777777" w:rsidR="00CA1C72" w:rsidRPr="00946553" w:rsidRDefault="00DE4BF9">
      <w:pPr>
        <w:spacing w:after="60"/>
        <w:ind w:left="360" w:hanging="360"/>
        <w:jc w:val="both"/>
        <w:rPr>
          <w:lang w:val="pt-BR"/>
        </w:rPr>
      </w:pPr>
      <w:proofErr w:type="spellStart"/>
      <w:r w:rsidRPr="00946553">
        <w:rPr>
          <w:sz w:val="20"/>
          <w:lang w:val="pt-BR"/>
        </w:rPr>
        <w:t>Senge</w:t>
      </w:r>
      <w:proofErr w:type="spellEnd"/>
      <w:r w:rsidRPr="00946553">
        <w:rPr>
          <w:sz w:val="20"/>
          <w:lang w:val="pt-BR"/>
        </w:rPr>
        <w:t xml:space="preserve">, </w:t>
      </w:r>
      <w:proofErr w:type="spellStart"/>
      <w:r w:rsidRPr="00946553">
        <w:rPr>
          <w:sz w:val="20"/>
          <w:lang w:val="pt-BR"/>
        </w:rPr>
        <w:t>Tetsumaro</w:t>
      </w:r>
      <w:proofErr w:type="spellEnd"/>
      <w:r w:rsidRPr="00946553">
        <w:rPr>
          <w:sz w:val="20"/>
          <w:lang w:val="pt-BR"/>
        </w:rPr>
        <w:t xml:space="preserve">, "Segunda </w:t>
      </w:r>
      <w:proofErr w:type="spellStart"/>
      <w:r w:rsidRPr="00946553">
        <w:rPr>
          <w:sz w:val="20"/>
          <w:lang w:val="pt-BR"/>
        </w:rPr>
        <w:t>Conferencia</w:t>
      </w:r>
      <w:proofErr w:type="spellEnd"/>
      <w:r w:rsidRPr="00946553">
        <w:rPr>
          <w:sz w:val="20"/>
          <w:lang w:val="pt-BR"/>
        </w:rPr>
        <w:t xml:space="preserve"> Mundial sobre Parques </w:t>
      </w:r>
      <w:proofErr w:type="spellStart"/>
      <w:r w:rsidRPr="00946553">
        <w:rPr>
          <w:sz w:val="20"/>
          <w:lang w:val="pt-BR"/>
        </w:rPr>
        <w:t>Nacionales</w:t>
      </w:r>
      <w:proofErr w:type="spellEnd"/>
      <w:r w:rsidRPr="00946553">
        <w:rPr>
          <w:sz w:val="20"/>
          <w:lang w:val="pt-BR"/>
        </w:rPr>
        <w:t xml:space="preserve">", Unión Internacional para </w:t>
      </w:r>
      <w:proofErr w:type="spellStart"/>
      <w:r w:rsidRPr="00946553">
        <w:rPr>
          <w:sz w:val="20"/>
          <w:lang w:val="pt-BR"/>
        </w:rPr>
        <w:t>la</w:t>
      </w:r>
      <w:proofErr w:type="spellEnd"/>
      <w:r w:rsidRPr="00946553">
        <w:rPr>
          <w:sz w:val="20"/>
          <w:lang w:val="pt-BR"/>
        </w:rPr>
        <w:t xml:space="preserve"> </w:t>
      </w:r>
      <w:proofErr w:type="spellStart"/>
      <w:r w:rsidRPr="00946553">
        <w:rPr>
          <w:sz w:val="20"/>
          <w:lang w:val="pt-BR"/>
        </w:rPr>
        <w:t>Conservación</w:t>
      </w:r>
      <w:proofErr w:type="spellEnd"/>
      <w:r w:rsidRPr="00946553">
        <w:rPr>
          <w:sz w:val="20"/>
          <w:lang w:val="pt-BR"/>
        </w:rPr>
        <w:t xml:space="preserve"> de </w:t>
      </w:r>
      <w:proofErr w:type="spellStart"/>
      <w:r w:rsidRPr="00946553">
        <w:rPr>
          <w:sz w:val="20"/>
          <w:lang w:val="pt-BR"/>
        </w:rPr>
        <w:t>la</w:t>
      </w:r>
      <w:proofErr w:type="spellEnd"/>
      <w:r w:rsidRPr="00946553">
        <w:rPr>
          <w:sz w:val="20"/>
          <w:lang w:val="pt-BR"/>
        </w:rPr>
        <w:t xml:space="preserve"> </w:t>
      </w:r>
      <w:proofErr w:type="spellStart"/>
      <w:r w:rsidRPr="00946553">
        <w:rPr>
          <w:sz w:val="20"/>
          <w:lang w:val="pt-BR"/>
        </w:rPr>
        <w:t>Naturaleza</w:t>
      </w:r>
      <w:proofErr w:type="spellEnd"/>
      <w:r w:rsidRPr="00946553">
        <w:rPr>
          <w:sz w:val="20"/>
          <w:lang w:val="pt-BR"/>
        </w:rPr>
        <w:t xml:space="preserve"> y </w:t>
      </w:r>
      <w:proofErr w:type="spellStart"/>
      <w:r w:rsidRPr="00946553">
        <w:rPr>
          <w:sz w:val="20"/>
          <w:lang w:val="pt-BR"/>
        </w:rPr>
        <w:t>los</w:t>
      </w:r>
      <w:proofErr w:type="spellEnd"/>
      <w:r w:rsidRPr="00946553">
        <w:rPr>
          <w:sz w:val="20"/>
          <w:lang w:val="pt-BR"/>
        </w:rPr>
        <w:t xml:space="preserve"> Recursos </w:t>
      </w:r>
      <w:proofErr w:type="spellStart"/>
      <w:r w:rsidRPr="00946553">
        <w:rPr>
          <w:sz w:val="20"/>
          <w:lang w:val="pt-BR"/>
        </w:rPr>
        <w:t>Naturales</w:t>
      </w:r>
      <w:proofErr w:type="spellEnd"/>
      <w:r w:rsidRPr="00946553">
        <w:rPr>
          <w:sz w:val="20"/>
          <w:lang w:val="pt-BR"/>
        </w:rPr>
        <w:t xml:space="preserve">, </w:t>
      </w:r>
      <w:proofErr w:type="spellStart"/>
      <w:r w:rsidRPr="00946553">
        <w:rPr>
          <w:sz w:val="20"/>
          <w:lang w:val="pt-BR"/>
        </w:rPr>
        <w:t>Morges</w:t>
      </w:r>
      <w:proofErr w:type="spellEnd"/>
      <w:r w:rsidRPr="00946553">
        <w:rPr>
          <w:sz w:val="20"/>
          <w:lang w:val="pt-BR"/>
        </w:rPr>
        <w:t>, 1974.</w:t>
      </w:r>
    </w:p>
    <w:p w14:paraId="7F680823" w14:textId="77777777" w:rsidR="00CA1C72" w:rsidRPr="00946553" w:rsidRDefault="00DE4BF9">
      <w:pPr>
        <w:spacing w:after="60"/>
        <w:ind w:left="360" w:hanging="360"/>
        <w:jc w:val="both"/>
        <w:rPr>
          <w:lang w:val="pt-BR"/>
        </w:rPr>
      </w:pPr>
      <w:proofErr w:type="spellStart"/>
      <w:r w:rsidRPr="00946553">
        <w:rPr>
          <w:sz w:val="20"/>
          <w:lang w:val="pt-BR"/>
        </w:rPr>
        <w:t>Sommer</w:t>
      </w:r>
      <w:proofErr w:type="spellEnd"/>
      <w:r w:rsidRPr="00946553">
        <w:rPr>
          <w:sz w:val="20"/>
          <w:lang w:val="pt-BR"/>
        </w:rPr>
        <w:t xml:space="preserve">, Robert, </w:t>
      </w:r>
      <w:proofErr w:type="spellStart"/>
      <w:r w:rsidRPr="00946553">
        <w:rPr>
          <w:sz w:val="20"/>
          <w:lang w:val="pt-BR"/>
        </w:rPr>
        <w:t>Espacio</w:t>
      </w:r>
      <w:proofErr w:type="spellEnd"/>
      <w:r w:rsidRPr="00946553">
        <w:rPr>
          <w:sz w:val="20"/>
          <w:lang w:val="pt-BR"/>
        </w:rPr>
        <w:t xml:space="preserve"> y </w:t>
      </w:r>
      <w:proofErr w:type="spellStart"/>
      <w:r w:rsidRPr="00946553">
        <w:rPr>
          <w:sz w:val="20"/>
          <w:lang w:val="pt-BR"/>
        </w:rPr>
        <w:t>comportamiento</w:t>
      </w:r>
      <w:proofErr w:type="spellEnd"/>
      <w:r w:rsidRPr="00946553">
        <w:rPr>
          <w:sz w:val="20"/>
          <w:lang w:val="pt-BR"/>
        </w:rPr>
        <w:t xml:space="preserve"> individual, Instituto de </w:t>
      </w:r>
      <w:proofErr w:type="spellStart"/>
      <w:r w:rsidRPr="00946553">
        <w:rPr>
          <w:sz w:val="20"/>
          <w:lang w:val="pt-BR"/>
        </w:rPr>
        <w:t>Administración</w:t>
      </w:r>
      <w:proofErr w:type="spellEnd"/>
      <w:r w:rsidRPr="00946553">
        <w:rPr>
          <w:sz w:val="20"/>
          <w:lang w:val="pt-BR"/>
        </w:rPr>
        <w:t xml:space="preserve"> Local, Madrid, 1974.</w:t>
      </w:r>
    </w:p>
    <w:p w14:paraId="550D34A1" w14:textId="77777777" w:rsidR="00CA1C72" w:rsidRPr="00946553" w:rsidRDefault="00DE4BF9">
      <w:pPr>
        <w:spacing w:after="60"/>
        <w:ind w:left="360" w:hanging="360"/>
        <w:jc w:val="both"/>
        <w:rPr>
          <w:lang w:val="pt-BR"/>
        </w:rPr>
      </w:pPr>
      <w:r w:rsidRPr="00946553">
        <w:rPr>
          <w:sz w:val="20"/>
          <w:lang w:val="pt-BR"/>
        </w:rPr>
        <w:t xml:space="preserve">Terradas, Jaime, </w:t>
      </w:r>
      <w:proofErr w:type="spellStart"/>
      <w:r w:rsidRPr="00946553">
        <w:rPr>
          <w:sz w:val="20"/>
          <w:lang w:val="pt-BR"/>
        </w:rPr>
        <w:t>Ecología</w:t>
      </w:r>
      <w:proofErr w:type="spellEnd"/>
      <w:r w:rsidRPr="00946553">
        <w:rPr>
          <w:sz w:val="20"/>
          <w:lang w:val="pt-BR"/>
        </w:rPr>
        <w:t xml:space="preserve">, </w:t>
      </w:r>
      <w:proofErr w:type="spellStart"/>
      <w:r w:rsidRPr="00946553">
        <w:rPr>
          <w:sz w:val="20"/>
          <w:lang w:val="pt-BR"/>
        </w:rPr>
        <w:t>Hoy</w:t>
      </w:r>
      <w:proofErr w:type="spellEnd"/>
      <w:r w:rsidRPr="00946553">
        <w:rPr>
          <w:sz w:val="20"/>
          <w:lang w:val="pt-BR"/>
        </w:rPr>
        <w:t xml:space="preserve">, </w:t>
      </w:r>
      <w:proofErr w:type="spellStart"/>
      <w:r w:rsidRPr="00946553">
        <w:rPr>
          <w:sz w:val="20"/>
          <w:lang w:val="pt-BR"/>
        </w:rPr>
        <w:t>Teide</w:t>
      </w:r>
      <w:proofErr w:type="spellEnd"/>
      <w:r w:rsidRPr="00946553">
        <w:rPr>
          <w:sz w:val="20"/>
          <w:lang w:val="pt-BR"/>
        </w:rPr>
        <w:t>, Barcelona, 1979.</w:t>
      </w:r>
    </w:p>
    <w:p w14:paraId="76A8DF86" w14:textId="77777777" w:rsidR="00CA1C72" w:rsidRPr="00946553" w:rsidRDefault="00DE4BF9">
      <w:pPr>
        <w:spacing w:after="60"/>
        <w:ind w:left="360" w:hanging="360"/>
        <w:jc w:val="both"/>
        <w:rPr>
          <w:lang w:val="pt-BR"/>
        </w:rPr>
      </w:pPr>
      <w:proofErr w:type="spellStart"/>
      <w:r w:rsidRPr="00946553">
        <w:rPr>
          <w:sz w:val="20"/>
          <w:lang w:val="pt-BR"/>
        </w:rPr>
        <w:t>Tricat</w:t>
      </w:r>
      <w:proofErr w:type="spellEnd"/>
      <w:r w:rsidRPr="00946553">
        <w:rPr>
          <w:sz w:val="20"/>
          <w:lang w:val="pt-BR"/>
        </w:rPr>
        <w:t xml:space="preserve">, J., La </w:t>
      </w:r>
      <w:proofErr w:type="spellStart"/>
      <w:r w:rsidRPr="00946553">
        <w:rPr>
          <w:sz w:val="20"/>
          <w:lang w:val="pt-BR"/>
        </w:rPr>
        <w:t>epidermis</w:t>
      </w:r>
      <w:proofErr w:type="spellEnd"/>
      <w:r w:rsidRPr="00946553">
        <w:rPr>
          <w:sz w:val="20"/>
          <w:lang w:val="pt-BR"/>
        </w:rPr>
        <w:t xml:space="preserve"> de </w:t>
      </w:r>
      <w:proofErr w:type="spellStart"/>
      <w:r w:rsidRPr="00946553">
        <w:rPr>
          <w:sz w:val="20"/>
          <w:lang w:val="pt-BR"/>
        </w:rPr>
        <w:t>la</w:t>
      </w:r>
      <w:proofErr w:type="spellEnd"/>
      <w:r w:rsidRPr="00946553">
        <w:rPr>
          <w:sz w:val="20"/>
          <w:lang w:val="pt-BR"/>
        </w:rPr>
        <w:t xml:space="preserve"> Tierra, Labor, Barcelona, 1969.</w:t>
      </w:r>
    </w:p>
    <w:p w14:paraId="47940C1E" w14:textId="77777777" w:rsidR="00CA1C72" w:rsidRPr="00946553" w:rsidRDefault="00DE4BF9">
      <w:pPr>
        <w:spacing w:after="60"/>
        <w:ind w:left="360" w:hanging="360"/>
        <w:jc w:val="both"/>
        <w:rPr>
          <w:lang w:val="pt-BR"/>
        </w:rPr>
      </w:pPr>
      <w:r w:rsidRPr="00946553">
        <w:rPr>
          <w:sz w:val="20"/>
          <w:lang w:val="pt-BR"/>
        </w:rPr>
        <w:t xml:space="preserve">Unión Internacional para </w:t>
      </w:r>
      <w:proofErr w:type="spellStart"/>
      <w:r w:rsidRPr="00946553">
        <w:rPr>
          <w:sz w:val="20"/>
          <w:lang w:val="pt-BR"/>
        </w:rPr>
        <w:t>la</w:t>
      </w:r>
      <w:proofErr w:type="spellEnd"/>
      <w:r w:rsidRPr="00946553">
        <w:rPr>
          <w:sz w:val="20"/>
          <w:lang w:val="pt-BR"/>
        </w:rPr>
        <w:t xml:space="preserve"> </w:t>
      </w:r>
      <w:proofErr w:type="spellStart"/>
      <w:r w:rsidRPr="00946553">
        <w:rPr>
          <w:sz w:val="20"/>
          <w:lang w:val="pt-BR"/>
        </w:rPr>
        <w:t>Conservación</w:t>
      </w:r>
      <w:proofErr w:type="spellEnd"/>
      <w:r w:rsidRPr="00946553">
        <w:rPr>
          <w:sz w:val="20"/>
          <w:lang w:val="pt-BR"/>
        </w:rPr>
        <w:t xml:space="preserve"> de </w:t>
      </w:r>
      <w:proofErr w:type="spellStart"/>
      <w:r w:rsidRPr="00946553">
        <w:rPr>
          <w:sz w:val="20"/>
          <w:lang w:val="pt-BR"/>
        </w:rPr>
        <w:t>la</w:t>
      </w:r>
      <w:proofErr w:type="spellEnd"/>
      <w:r w:rsidRPr="00946553">
        <w:rPr>
          <w:sz w:val="20"/>
          <w:lang w:val="pt-BR"/>
        </w:rPr>
        <w:t xml:space="preserve"> </w:t>
      </w:r>
      <w:proofErr w:type="spellStart"/>
      <w:r w:rsidRPr="00946553">
        <w:rPr>
          <w:sz w:val="20"/>
          <w:lang w:val="pt-BR"/>
        </w:rPr>
        <w:t>Naturaleza</w:t>
      </w:r>
      <w:proofErr w:type="spellEnd"/>
      <w:r w:rsidRPr="00946553">
        <w:rPr>
          <w:sz w:val="20"/>
          <w:lang w:val="pt-BR"/>
        </w:rPr>
        <w:t xml:space="preserve"> y de </w:t>
      </w:r>
      <w:proofErr w:type="spellStart"/>
      <w:r w:rsidRPr="00946553">
        <w:rPr>
          <w:sz w:val="20"/>
          <w:lang w:val="pt-BR"/>
        </w:rPr>
        <w:t>los</w:t>
      </w:r>
      <w:proofErr w:type="spellEnd"/>
      <w:r w:rsidRPr="00946553">
        <w:rPr>
          <w:sz w:val="20"/>
          <w:lang w:val="pt-BR"/>
        </w:rPr>
        <w:t xml:space="preserve"> Recursos </w:t>
      </w:r>
      <w:proofErr w:type="spellStart"/>
      <w:r w:rsidRPr="00946553">
        <w:rPr>
          <w:sz w:val="20"/>
          <w:lang w:val="pt-BR"/>
        </w:rPr>
        <w:t>Naturales</w:t>
      </w:r>
      <w:proofErr w:type="spellEnd"/>
      <w:r w:rsidRPr="00946553">
        <w:rPr>
          <w:sz w:val="20"/>
          <w:lang w:val="pt-BR"/>
        </w:rPr>
        <w:t>, "</w:t>
      </w:r>
      <w:proofErr w:type="spellStart"/>
      <w:r w:rsidRPr="00946553">
        <w:rPr>
          <w:sz w:val="20"/>
          <w:lang w:val="pt-BR"/>
        </w:rPr>
        <w:t>Estrategia</w:t>
      </w:r>
      <w:proofErr w:type="spellEnd"/>
      <w:r w:rsidRPr="00946553">
        <w:rPr>
          <w:sz w:val="20"/>
          <w:lang w:val="pt-BR"/>
        </w:rPr>
        <w:t xml:space="preserve"> mundial para </w:t>
      </w:r>
      <w:proofErr w:type="spellStart"/>
      <w:r w:rsidRPr="00946553">
        <w:rPr>
          <w:sz w:val="20"/>
          <w:lang w:val="pt-BR"/>
        </w:rPr>
        <w:t>la</w:t>
      </w:r>
      <w:proofErr w:type="spellEnd"/>
      <w:r w:rsidRPr="00946553">
        <w:rPr>
          <w:sz w:val="20"/>
          <w:lang w:val="pt-BR"/>
        </w:rPr>
        <w:t xml:space="preserve"> </w:t>
      </w:r>
      <w:proofErr w:type="spellStart"/>
      <w:r w:rsidRPr="00946553">
        <w:rPr>
          <w:sz w:val="20"/>
          <w:lang w:val="pt-BR"/>
        </w:rPr>
        <w:t>conservación</w:t>
      </w:r>
      <w:proofErr w:type="spellEnd"/>
      <w:r w:rsidRPr="00946553">
        <w:rPr>
          <w:sz w:val="20"/>
          <w:lang w:val="pt-BR"/>
        </w:rPr>
        <w:t>", UICN-PUMA-WWF, 1980.</w:t>
      </w:r>
    </w:p>
    <w:p w14:paraId="15A1BF3B" w14:textId="77777777" w:rsidR="00CA1C72" w:rsidRPr="00946553" w:rsidRDefault="00DE4BF9">
      <w:pPr>
        <w:spacing w:after="60"/>
        <w:ind w:left="360" w:hanging="360"/>
        <w:jc w:val="both"/>
        <w:rPr>
          <w:lang w:val="pt-BR"/>
        </w:rPr>
      </w:pPr>
      <w:proofErr w:type="spellStart"/>
      <w:r w:rsidRPr="00946553">
        <w:rPr>
          <w:sz w:val="20"/>
          <w:lang w:val="pt-BR"/>
        </w:rPr>
        <w:t>Voig</w:t>
      </w:r>
      <w:proofErr w:type="spellEnd"/>
      <w:r w:rsidRPr="00946553">
        <w:rPr>
          <w:sz w:val="20"/>
          <w:lang w:val="pt-BR"/>
        </w:rPr>
        <w:t xml:space="preserve">, </w:t>
      </w:r>
      <w:proofErr w:type="spellStart"/>
      <w:r w:rsidRPr="00946553">
        <w:rPr>
          <w:sz w:val="20"/>
          <w:lang w:val="pt-BR"/>
        </w:rPr>
        <w:t>Jurgen</w:t>
      </w:r>
      <w:proofErr w:type="spellEnd"/>
      <w:r w:rsidRPr="00946553">
        <w:rPr>
          <w:sz w:val="20"/>
          <w:lang w:val="pt-BR"/>
        </w:rPr>
        <w:t xml:space="preserve">, La </w:t>
      </w:r>
      <w:proofErr w:type="spellStart"/>
      <w:r w:rsidRPr="00946553">
        <w:rPr>
          <w:sz w:val="20"/>
          <w:lang w:val="pt-BR"/>
        </w:rPr>
        <w:t>Destrucción</w:t>
      </w:r>
      <w:proofErr w:type="spellEnd"/>
      <w:r w:rsidRPr="00946553">
        <w:rPr>
          <w:sz w:val="20"/>
          <w:lang w:val="pt-BR"/>
        </w:rPr>
        <w:t xml:space="preserve"> </w:t>
      </w:r>
      <w:proofErr w:type="spellStart"/>
      <w:r w:rsidRPr="00946553">
        <w:rPr>
          <w:sz w:val="20"/>
          <w:lang w:val="pt-BR"/>
        </w:rPr>
        <w:t>del</w:t>
      </w:r>
      <w:proofErr w:type="spellEnd"/>
      <w:r w:rsidRPr="00946553">
        <w:rPr>
          <w:sz w:val="20"/>
          <w:lang w:val="pt-BR"/>
        </w:rPr>
        <w:t xml:space="preserve"> </w:t>
      </w:r>
      <w:proofErr w:type="spellStart"/>
      <w:r w:rsidRPr="00946553">
        <w:rPr>
          <w:sz w:val="20"/>
          <w:lang w:val="pt-BR"/>
        </w:rPr>
        <w:t>equilibrio</w:t>
      </w:r>
      <w:proofErr w:type="spellEnd"/>
      <w:r w:rsidRPr="00946553">
        <w:rPr>
          <w:sz w:val="20"/>
          <w:lang w:val="pt-BR"/>
        </w:rPr>
        <w:t xml:space="preserve"> biológico, Alianza Editorial, Madrid, 1980.</w:t>
      </w:r>
    </w:p>
    <w:p w14:paraId="7931F639" w14:textId="77777777" w:rsidR="00CA1C72" w:rsidRPr="00946553" w:rsidRDefault="00DE4BF9">
      <w:pPr>
        <w:spacing w:after="60"/>
        <w:ind w:left="360" w:hanging="360"/>
        <w:jc w:val="both"/>
        <w:rPr>
          <w:lang w:val="pt-BR"/>
        </w:rPr>
      </w:pPr>
      <w:proofErr w:type="spellStart"/>
      <w:r w:rsidRPr="00946553">
        <w:rPr>
          <w:sz w:val="20"/>
          <w:lang w:val="pt-BR"/>
        </w:rPr>
        <w:t>Whyte</w:t>
      </w:r>
      <w:proofErr w:type="spellEnd"/>
      <w:r w:rsidRPr="00946553">
        <w:rPr>
          <w:sz w:val="20"/>
          <w:lang w:val="pt-BR"/>
        </w:rPr>
        <w:t xml:space="preserve">, William H., El </w:t>
      </w:r>
      <w:proofErr w:type="spellStart"/>
      <w:r w:rsidRPr="00946553">
        <w:rPr>
          <w:sz w:val="20"/>
          <w:lang w:val="pt-BR"/>
        </w:rPr>
        <w:t>paisaje</w:t>
      </w:r>
      <w:proofErr w:type="spellEnd"/>
      <w:r w:rsidRPr="00946553">
        <w:rPr>
          <w:sz w:val="20"/>
          <w:lang w:val="pt-BR"/>
        </w:rPr>
        <w:t xml:space="preserve"> final, Infinito, Buenos Aires, 1972.</w:t>
      </w:r>
    </w:p>
    <w:p w14:paraId="0CBFE6F7" w14:textId="77777777" w:rsidR="00CA1C72" w:rsidRPr="00946553" w:rsidRDefault="00DE4BF9">
      <w:pPr>
        <w:spacing w:after="60"/>
        <w:ind w:left="360" w:hanging="360"/>
        <w:jc w:val="both"/>
        <w:rPr>
          <w:lang w:val="pt-BR"/>
        </w:rPr>
      </w:pPr>
      <w:r w:rsidRPr="00946553">
        <w:rPr>
          <w:sz w:val="20"/>
          <w:lang w:val="pt-BR"/>
        </w:rPr>
        <w:t xml:space="preserve">Ward, Barbara, y </w:t>
      </w:r>
      <w:proofErr w:type="spellStart"/>
      <w:r w:rsidRPr="00946553">
        <w:rPr>
          <w:sz w:val="20"/>
          <w:lang w:val="pt-BR"/>
        </w:rPr>
        <w:t>Dubos</w:t>
      </w:r>
      <w:proofErr w:type="spellEnd"/>
      <w:r w:rsidRPr="00946553">
        <w:rPr>
          <w:sz w:val="20"/>
          <w:lang w:val="pt-BR"/>
        </w:rPr>
        <w:t xml:space="preserve">, René, Una sola Tierra, </w:t>
      </w:r>
      <w:proofErr w:type="spellStart"/>
      <w:r w:rsidRPr="00946553">
        <w:rPr>
          <w:sz w:val="20"/>
          <w:lang w:val="pt-BR"/>
        </w:rPr>
        <w:t>Fondo</w:t>
      </w:r>
      <w:proofErr w:type="spellEnd"/>
      <w:r w:rsidRPr="00946553">
        <w:rPr>
          <w:sz w:val="20"/>
          <w:lang w:val="pt-BR"/>
        </w:rPr>
        <w:t xml:space="preserve"> de Cultura Económica, México, 1972.</w:t>
      </w:r>
    </w:p>
    <w:p w14:paraId="390C47C1" w14:textId="77777777" w:rsidR="00CA1C72" w:rsidRPr="00946553" w:rsidRDefault="00DE4BF9">
      <w:pPr>
        <w:spacing w:after="60"/>
        <w:ind w:left="360" w:hanging="360"/>
        <w:jc w:val="both"/>
        <w:rPr>
          <w:lang w:val="pt-BR"/>
        </w:rPr>
      </w:pPr>
      <w:proofErr w:type="spellStart"/>
      <w:r w:rsidRPr="00946553">
        <w:rPr>
          <w:sz w:val="20"/>
          <w:lang w:val="pt-BR"/>
        </w:rPr>
        <w:t>Zeitoum</w:t>
      </w:r>
      <w:proofErr w:type="spellEnd"/>
      <w:r w:rsidRPr="00946553">
        <w:rPr>
          <w:sz w:val="20"/>
          <w:lang w:val="pt-BR"/>
        </w:rPr>
        <w:t xml:space="preserve">, Jean, La </w:t>
      </w:r>
      <w:proofErr w:type="spellStart"/>
      <w:r w:rsidRPr="00946553">
        <w:rPr>
          <w:sz w:val="20"/>
          <w:lang w:val="pt-BR"/>
        </w:rPr>
        <w:t>noción</w:t>
      </w:r>
      <w:proofErr w:type="spellEnd"/>
      <w:r w:rsidRPr="00946553">
        <w:rPr>
          <w:sz w:val="20"/>
          <w:lang w:val="pt-BR"/>
        </w:rPr>
        <w:t xml:space="preserve"> de </w:t>
      </w:r>
      <w:proofErr w:type="spellStart"/>
      <w:r w:rsidRPr="00946553">
        <w:rPr>
          <w:sz w:val="20"/>
          <w:lang w:val="pt-BR"/>
        </w:rPr>
        <w:t>paisaje</w:t>
      </w:r>
      <w:proofErr w:type="spellEnd"/>
      <w:r w:rsidRPr="00946553">
        <w:rPr>
          <w:sz w:val="20"/>
          <w:lang w:val="pt-BR"/>
        </w:rPr>
        <w:t xml:space="preserve">, </w:t>
      </w:r>
      <w:proofErr w:type="spellStart"/>
      <w:r w:rsidRPr="00946553">
        <w:rPr>
          <w:sz w:val="20"/>
          <w:lang w:val="pt-BR"/>
        </w:rPr>
        <w:t>Cuadernos</w:t>
      </w:r>
      <w:proofErr w:type="spellEnd"/>
      <w:r w:rsidRPr="00946553">
        <w:rPr>
          <w:sz w:val="20"/>
          <w:lang w:val="pt-BR"/>
        </w:rPr>
        <w:t xml:space="preserve"> Summa 48, Nueva </w:t>
      </w:r>
      <w:proofErr w:type="spellStart"/>
      <w:r w:rsidRPr="00946553">
        <w:rPr>
          <w:sz w:val="20"/>
          <w:lang w:val="pt-BR"/>
        </w:rPr>
        <w:t>Visión</w:t>
      </w:r>
      <w:proofErr w:type="spellEnd"/>
      <w:r w:rsidRPr="00946553">
        <w:rPr>
          <w:sz w:val="20"/>
          <w:lang w:val="pt-BR"/>
        </w:rPr>
        <w:t>, Buenos Aires, 1970.</w:t>
      </w:r>
    </w:p>
    <w:p w14:paraId="27298F88" w14:textId="77777777" w:rsidR="00CA1C72" w:rsidRPr="00946553" w:rsidRDefault="00CA1C72">
      <w:pPr>
        <w:spacing w:after="0"/>
        <w:rPr>
          <w:sz w:val="0"/>
          <w:szCs w:val="0"/>
          <w:lang w:val="pt-BR"/>
        </w:rPr>
        <w:sectPr w:rsidR="00CA1C72" w:rsidRPr="00946553" w:rsidSect="00034616">
          <w:pgSz w:w="12240" w:h="15840"/>
          <w:pgMar w:top="1440" w:right="1440" w:bottom="1440" w:left="1440" w:header="0" w:footer="0" w:gutter="0"/>
          <w:pgNumType w:start="1"/>
          <w:cols w:space="720"/>
          <w:docGrid w:linePitch="360"/>
        </w:sectPr>
      </w:pPr>
    </w:p>
    <w:p w14:paraId="007414C6" w14:textId="77777777" w:rsidR="00CA1C72" w:rsidRPr="00946553" w:rsidRDefault="00DE4BF9">
      <w:pPr>
        <w:spacing w:after="240"/>
        <w:jc w:val="center"/>
        <w:rPr>
          <w:rFonts w:ascii="Calibri" w:hAnsi="Calibri"/>
          <w:lang w:val="pt-BR"/>
        </w:rPr>
      </w:pPr>
      <w:r w:rsidRPr="00946553">
        <w:rPr>
          <w:rFonts w:ascii="Calibri" w:hAnsi="Calibri"/>
          <w:b/>
          <w:sz w:val="36"/>
          <w:lang w:val="pt-BR"/>
        </w:rPr>
        <w:t>O Espaço Turístico Urbano</w:t>
      </w:r>
    </w:p>
    <w:p w14:paraId="004DA489" w14:textId="77777777" w:rsidR="00CA1C72" w:rsidRPr="00946553" w:rsidRDefault="00DE4BF9">
      <w:pPr>
        <w:keepNext/>
        <w:spacing w:before="360" w:after="120"/>
        <w:jc w:val="both"/>
        <w:rPr>
          <w:rFonts w:ascii="Calibri" w:hAnsi="Calibri"/>
          <w:lang w:val="pt-BR"/>
        </w:rPr>
      </w:pPr>
      <w:r w:rsidRPr="00946553">
        <w:rPr>
          <w:rFonts w:ascii="Calibri" w:hAnsi="Calibri"/>
          <w:b/>
          <w:sz w:val="28"/>
          <w:lang w:val="pt-BR"/>
        </w:rPr>
        <w:t>1. INTRODUÇÃO</w:t>
      </w:r>
    </w:p>
    <w:p w14:paraId="3DADBC84" w14:textId="77777777" w:rsidR="00CA1C72" w:rsidRPr="00946553" w:rsidRDefault="00DE4BF9">
      <w:pPr>
        <w:spacing w:after="120"/>
        <w:jc w:val="both"/>
        <w:rPr>
          <w:rFonts w:ascii="Calibri" w:hAnsi="Calibri"/>
          <w:lang w:val="pt-BR"/>
        </w:rPr>
      </w:pPr>
      <w:r w:rsidRPr="00946553">
        <w:rPr>
          <w:rFonts w:ascii="Calibri" w:hAnsi="Calibri"/>
          <w:lang w:val="pt-BR"/>
        </w:rPr>
        <w:t>A cidade é um ambiente artificial inventado e construído pelo homem, cujo fim prático é habitar em sociedade. Começou a existir quando o homem assim o quis e, desde o princípio, foi um dos testemunhos mais reveladores dos níveis alcançados pela cultura a que pertenceram aqueles que iniciaram e continuaram a sua construção. Por isso, no capítulo 3 classificamos o espaço urbano como um espaço cultural.</w:t>
      </w:r>
    </w:p>
    <w:p w14:paraId="4D25E164" w14:textId="77777777" w:rsidR="00CA1C72" w:rsidRPr="00946553" w:rsidRDefault="00DE4BF9">
      <w:pPr>
        <w:spacing w:after="120"/>
        <w:jc w:val="both"/>
        <w:rPr>
          <w:rFonts w:ascii="Calibri" w:hAnsi="Calibri"/>
          <w:lang w:val="pt-BR"/>
        </w:rPr>
      </w:pPr>
      <w:r w:rsidRPr="00946553">
        <w:rPr>
          <w:rFonts w:ascii="Calibri" w:hAnsi="Calibri"/>
          <w:lang w:val="pt-BR"/>
        </w:rPr>
        <w:t>Homens distintos construíram cidades com personalidades diversas que, além de se acondicionarem ao ambiente natural que lhes serviu de base — e que terminaram por transformar em todos os aspectos, menos nos climáticos e na estrutura topográfica —, refletiram a energia das forças sociais e económicas do período histórico em que se originaram e perduraram.</w:t>
      </w:r>
    </w:p>
    <w:p w14:paraId="414487B4" w14:textId="77777777" w:rsidR="00CA1C72" w:rsidRPr="00946553" w:rsidRDefault="00DE4BF9">
      <w:pPr>
        <w:spacing w:after="120"/>
        <w:jc w:val="both"/>
        <w:rPr>
          <w:rFonts w:ascii="Calibri" w:hAnsi="Calibri"/>
          <w:lang w:val="pt-BR"/>
        </w:rPr>
      </w:pPr>
      <w:r w:rsidRPr="00946553">
        <w:rPr>
          <w:rFonts w:ascii="Calibri" w:hAnsi="Calibri"/>
          <w:lang w:val="pt-BR"/>
        </w:rPr>
        <w:t>Enquanto a população do mundo começou a crescer lentamente e a maior parte habitava nas áreas rurais, que eram o seu local de trabalho, as cidades mantiveram-se em equilíbrio e dentro de uma dimensão humana; mas depois, com o crescimento dos fluxos comerciais e a mudança nos modos de produção trazida pela Revolução Industrial, o seu crescimento acelerou-se até adotar os tamanhos gigantescos que hoje possuem as grandes metrópoles.</w:t>
      </w:r>
    </w:p>
    <w:p w14:paraId="7D16DE14" w14:textId="77777777" w:rsidR="00CA1C72" w:rsidRPr="00946553" w:rsidRDefault="00DE4BF9">
      <w:pPr>
        <w:spacing w:after="120"/>
        <w:jc w:val="both"/>
        <w:rPr>
          <w:rFonts w:ascii="Calibri" w:hAnsi="Calibri"/>
          <w:lang w:val="pt-BR"/>
        </w:rPr>
      </w:pPr>
      <w:r w:rsidRPr="00946553">
        <w:rPr>
          <w:rFonts w:ascii="Calibri" w:hAnsi="Calibri"/>
          <w:lang w:val="pt-BR"/>
        </w:rPr>
        <w:t xml:space="preserve">Na atualidade, a maior parte da população do mundo é urbana e a maioria de nós nasce, cresce e vive toda a sua vida em alguma cidade; no entanto, parece mentira que o homem urbano tenha tantas dificuldades para reconhecer esse espaço artificial que ele próprio criou. Até na </w:t>
      </w:r>
      <w:proofErr w:type="spellStart"/>
      <w:r w:rsidRPr="00946553">
        <w:rPr>
          <w:rFonts w:ascii="Calibri" w:hAnsi="Calibri"/>
          <w:lang w:val="pt-BR"/>
        </w:rPr>
        <w:t>aplastante</w:t>
      </w:r>
      <w:proofErr w:type="spellEnd"/>
      <w:r w:rsidRPr="00946553">
        <w:rPr>
          <w:rFonts w:ascii="Calibri" w:hAnsi="Calibri"/>
          <w:lang w:val="pt-BR"/>
        </w:rPr>
        <w:t xml:space="preserve"> homogeneidade da pampa, na intrincada das selvas e no acidentado das montanhas, o homem que ali nasceu identifica sem esforço os mínimos detalhes que em todo o momento lhe servem para se orientar e saber onde se encontra. Inclusive quando deve afastar-se do seu campo de ação, o seu sentido de orientação não permite que se perca. Pelo contrário, no comparativamente reduzido território das cidades, o homem comum, quando deve deslocar-se para outras partes que ficam fora das rotas normais, extravia-se com facilidade, o que se deve ao facto de nos termos habituado a deixar-nos transportar por qualquer dos meios de transporte que nos servem para circular pelas cidades, sem prestar maior atenção a como é o lugar que percorremos, uma vez que o abordámos.</w:t>
      </w:r>
    </w:p>
    <w:p w14:paraId="71528F5D" w14:textId="77777777" w:rsidR="00CA1C72" w:rsidRPr="00946553" w:rsidRDefault="00DE4BF9">
      <w:pPr>
        <w:spacing w:after="120"/>
        <w:jc w:val="both"/>
        <w:rPr>
          <w:rFonts w:ascii="Calibri" w:hAnsi="Calibri"/>
          <w:lang w:val="pt-BR"/>
        </w:rPr>
      </w:pPr>
      <w:r w:rsidRPr="00946553">
        <w:rPr>
          <w:rFonts w:ascii="Calibri" w:hAnsi="Calibri"/>
          <w:lang w:val="pt-BR"/>
        </w:rPr>
        <w:t>O que preocupa ao viajar dentro de uma cidade é saber onde se vai tomar o meio de transporte e onde é preciso desembarcar. O trajeto não conta, nem sequer para aqueles que possuem automóvel próprio, que conduzem mecanicamente ao longo dos caminhos previamente escolhidos para os seus deslocamentos habituais.</w:t>
      </w:r>
    </w:p>
    <w:p w14:paraId="0752C46C" w14:textId="77777777" w:rsidR="00CA1C72" w:rsidRPr="00946553" w:rsidRDefault="00DE4BF9">
      <w:pPr>
        <w:keepNext/>
        <w:spacing w:before="360" w:after="120"/>
        <w:jc w:val="both"/>
        <w:rPr>
          <w:rFonts w:ascii="Calibri" w:hAnsi="Calibri"/>
          <w:lang w:val="pt-BR"/>
        </w:rPr>
      </w:pPr>
      <w:r w:rsidRPr="00946553">
        <w:rPr>
          <w:rFonts w:ascii="Calibri" w:hAnsi="Calibri"/>
          <w:b/>
          <w:sz w:val="28"/>
          <w:lang w:val="pt-BR"/>
        </w:rPr>
        <w:t>2. CARACTERÍSTICAS DO ESPAÇO URBANO</w:t>
      </w:r>
    </w:p>
    <w:p w14:paraId="0D460A6D" w14:textId="77777777" w:rsidR="00CA1C72" w:rsidRPr="00946553" w:rsidRDefault="00DE4BF9">
      <w:pPr>
        <w:spacing w:after="120"/>
        <w:jc w:val="both"/>
        <w:rPr>
          <w:rFonts w:ascii="Calibri" w:hAnsi="Calibri"/>
          <w:lang w:val="pt-BR"/>
        </w:rPr>
      </w:pPr>
      <w:r w:rsidRPr="00946553">
        <w:rPr>
          <w:rFonts w:ascii="Calibri" w:hAnsi="Calibri"/>
          <w:lang w:val="pt-BR"/>
        </w:rPr>
        <w:t xml:space="preserve">Ao estudar as dificuldades do homem urbano para decifrar a paisagem natural, verificou-se que </w:t>
      </w:r>
      <w:proofErr w:type="spellStart"/>
      <w:r w:rsidRPr="00946553">
        <w:rPr>
          <w:rFonts w:ascii="Calibri" w:hAnsi="Calibri"/>
          <w:lang w:val="pt-BR"/>
        </w:rPr>
        <w:t>esta</w:t>
      </w:r>
      <w:proofErr w:type="spellEnd"/>
      <w:r w:rsidRPr="00946553">
        <w:rPr>
          <w:rFonts w:ascii="Calibri" w:hAnsi="Calibri"/>
          <w:lang w:val="pt-BR"/>
        </w:rPr>
        <w:t xml:space="preserve"> se oferece aos olhos do observador como uma cena muito ampla que, pela sua complexidade e variedade de elementos, apresenta dificuldades para ser captada em seus detalhes. Se, ao ver as fotografias panorâmicas de uma paisagem, muitas vezes não a reconhecemos, essas dúvidas multiplicar-se-iam se quiséssemos identificá-la através da fotografia de uma árvore ou de uma rocha.</w:t>
      </w:r>
    </w:p>
    <w:p w14:paraId="530AAAFF" w14:textId="77777777" w:rsidR="00CA1C72" w:rsidRPr="00946553" w:rsidRDefault="00DE4BF9">
      <w:pPr>
        <w:spacing w:after="120"/>
        <w:jc w:val="both"/>
        <w:rPr>
          <w:rFonts w:ascii="Calibri" w:hAnsi="Calibri"/>
          <w:lang w:val="pt-BR"/>
        </w:rPr>
      </w:pPr>
      <w:r w:rsidRPr="00946553">
        <w:rPr>
          <w:rFonts w:ascii="Calibri" w:hAnsi="Calibri"/>
          <w:lang w:val="pt-BR"/>
        </w:rPr>
        <w:t>Ao passar para a paisagem urbana, o processo inverte-se porque é muito mais fácil reconhecer uma cidade por meio de um edifício do que pelas imagens de conjunto que não incluem esse edifício. O notável é que as complicações para identificar uma cidade por meio de imagens gerais crescem em relação direta com o seu tamanho. Tanto é assim que as grandes cidades optaram por reduzir a sua imagem gráfica à menor quantidade possível de edifícios ou monumentos (por exemplo, a torre Eiffel em Paris, a catedral de São Pedro em Roma ou a Trafalgar Square em Londres).</w:t>
      </w:r>
    </w:p>
    <w:p w14:paraId="5B4EE9B4" w14:textId="77777777" w:rsidR="00CA1C72" w:rsidRPr="00946553" w:rsidRDefault="00DE4BF9">
      <w:pPr>
        <w:spacing w:after="120"/>
        <w:jc w:val="both"/>
        <w:rPr>
          <w:rFonts w:ascii="Calibri" w:hAnsi="Calibri"/>
          <w:lang w:val="pt-BR"/>
        </w:rPr>
      </w:pPr>
      <w:r w:rsidRPr="00946553">
        <w:rPr>
          <w:rFonts w:ascii="Calibri" w:hAnsi="Calibri"/>
          <w:lang w:val="pt-BR"/>
        </w:rPr>
        <w:t>Em geral, os mapas de uma cidade que são entregues aos turistas para que se orientem são plantas que mostram a forma da mesma como um facto em duas dimensões, o que reduz a informação apenas à sua superfície e à estrutura plana determinada pela rede de ruas e áreas construídas. Outras plantas limitam-se a mostrar, recortada num retângulo, a área central onde se encontram os hotéis, o que faz perder a ideia da extensão total da cidade e da forma do seu perímetro.</w:t>
      </w:r>
    </w:p>
    <w:p w14:paraId="7D687BE6" w14:textId="77777777" w:rsidR="00CA1C72" w:rsidRPr="00946553" w:rsidRDefault="00DE4BF9">
      <w:pPr>
        <w:spacing w:after="120"/>
        <w:jc w:val="both"/>
        <w:rPr>
          <w:rFonts w:ascii="Calibri" w:hAnsi="Calibri"/>
          <w:lang w:val="pt-BR"/>
        </w:rPr>
      </w:pPr>
      <w:r w:rsidRPr="00946553">
        <w:rPr>
          <w:rFonts w:ascii="Calibri" w:hAnsi="Calibri"/>
          <w:lang w:val="pt-BR"/>
        </w:rPr>
        <w:t>No entanto, a cidade que os turistas querem ver é a das ruas, praças e edifícios, e não a sua representação num papel, que apenas lhes serve como referência para saber em que rua está o seu hotel e, mais ou menos, as distâncias que os separam dos lugares mais importantes.</w:t>
      </w:r>
    </w:p>
    <w:p w14:paraId="2C661AC5" w14:textId="77777777" w:rsidR="00CA1C72" w:rsidRPr="00946553" w:rsidRDefault="00DE4BF9">
      <w:pPr>
        <w:spacing w:after="120"/>
        <w:jc w:val="both"/>
        <w:rPr>
          <w:rFonts w:ascii="Calibri" w:hAnsi="Calibri"/>
          <w:lang w:val="pt-BR"/>
        </w:rPr>
      </w:pPr>
      <w:r w:rsidRPr="00946553">
        <w:rPr>
          <w:rFonts w:ascii="Calibri" w:hAnsi="Calibri"/>
          <w:lang w:val="pt-BR"/>
        </w:rPr>
        <w:t>A realidade da cidade, interpretada como um facto espacial, alcança três dimensões, que se estendem a quatro quando se transforma em paisagem urbana através dos olhos de um observador que circula por ela.</w:t>
      </w:r>
    </w:p>
    <w:p w14:paraId="641DC6EA" w14:textId="77777777" w:rsidR="00CA1C72" w:rsidRPr="00946553" w:rsidRDefault="00DE4BF9">
      <w:pPr>
        <w:spacing w:after="120"/>
        <w:jc w:val="both"/>
        <w:rPr>
          <w:rFonts w:ascii="Calibri" w:hAnsi="Calibri"/>
          <w:lang w:val="pt-BR"/>
        </w:rPr>
      </w:pPr>
      <w:r w:rsidRPr="00946553">
        <w:rPr>
          <w:rFonts w:ascii="Calibri" w:hAnsi="Calibri"/>
          <w:lang w:val="pt-BR"/>
        </w:rPr>
        <w:t>Segundo Le Corbusier, as funções utilitárias em que se sustenta uma cidade são quatro: trabalhar, circular, descansar e recrear-se. Trabalha-se e descansa-se basicamente dentro dos edifícios, circula-se pelas ruas e recreia-se nos edifícios ou nas ruas e praças.</w:t>
      </w:r>
    </w:p>
    <w:p w14:paraId="6564E68F" w14:textId="77777777" w:rsidR="00CA1C72" w:rsidRPr="00946553" w:rsidRDefault="00DE4BF9">
      <w:pPr>
        <w:spacing w:after="120"/>
        <w:jc w:val="both"/>
        <w:rPr>
          <w:rFonts w:ascii="Calibri" w:hAnsi="Calibri"/>
          <w:lang w:val="pt-BR"/>
        </w:rPr>
      </w:pPr>
      <w:r w:rsidRPr="00946553">
        <w:rPr>
          <w:rFonts w:ascii="Calibri" w:hAnsi="Calibri"/>
          <w:lang w:val="pt-BR"/>
        </w:rPr>
        <w:t>Quando entramos num edifício, seja este uma casa, um escritório ou uma fábrica, estamos na cidade, mas encerrados numa partícula desta a partir da qual não temos consciência do resto, a menos que olhemos para fora a partir de uma janela e vejamos outra partícula apenas maior do que aquela que nos encerra. Mas apenas ao circular pelas nossas ruas e situar-nos em qualquer dos espaços abertos deixados pelos volumes edificados, podemos dizer que estamos a viver na cidade. Antes, encerrados num espaço coberto, estamos na cidade sem viver plenamente nela.</w:t>
      </w:r>
    </w:p>
    <w:p w14:paraId="6AEDD6D6" w14:textId="77777777" w:rsidR="00CA1C72" w:rsidRPr="00946553" w:rsidRDefault="00DE4BF9">
      <w:pPr>
        <w:spacing w:after="120"/>
        <w:jc w:val="both"/>
        <w:rPr>
          <w:rFonts w:ascii="Calibri" w:hAnsi="Calibri"/>
          <w:lang w:val="pt-BR"/>
        </w:rPr>
      </w:pPr>
      <w:r w:rsidRPr="00946553">
        <w:rPr>
          <w:rFonts w:ascii="Calibri" w:hAnsi="Calibri"/>
          <w:lang w:val="pt-BR"/>
        </w:rPr>
        <w:t>A figura 5.1 mostra a planta de uma cidade, na qual se destacam a preto e cinzento os seus espaços abertos. A percentagem de espaço aberto numa cidade é muito variável, pois depende do seu traçado, podendo oscilar desde os 20% da superfície total de um povoado típico da colónia até os 40% em cidades muito extensas que contam com um troço viário de ruas, avenidas e autoestradas, bem como grandes áreas abertas destinadas a parques, praças, lagos de drenagem pluvial, aeroportos, pátios de estacionamento e jardins dos edifícios públicos e das habitações privadas (consulte-se a figura 5.2).</w:t>
      </w:r>
    </w:p>
    <w:p w14:paraId="4157B63F" w14:textId="77777777" w:rsidR="00CA1C72" w:rsidRPr="00946553" w:rsidRDefault="00DE4BF9">
      <w:pPr>
        <w:keepNext/>
        <w:spacing w:before="360" w:after="120"/>
        <w:jc w:val="both"/>
        <w:rPr>
          <w:rFonts w:ascii="Calibri" w:hAnsi="Calibri"/>
          <w:lang w:val="pt-BR"/>
        </w:rPr>
      </w:pPr>
      <w:r w:rsidRPr="00946553">
        <w:rPr>
          <w:rFonts w:ascii="Calibri" w:hAnsi="Calibri"/>
          <w:b/>
          <w:sz w:val="28"/>
          <w:lang w:val="pt-BR"/>
        </w:rPr>
        <w:t>3. A PERCEÇÃO DO ESPAÇO URBANO</w:t>
      </w:r>
    </w:p>
    <w:p w14:paraId="5CF754F1" w14:textId="77777777" w:rsidR="00CA1C72" w:rsidRPr="00946553" w:rsidRDefault="00DE4BF9">
      <w:pPr>
        <w:spacing w:after="120"/>
        <w:jc w:val="both"/>
        <w:rPr>
          <w:rFonts w:ascii="Calibri" w:hAnsi="Calibri"/>
          <w:lang w:val="pt-BR"/>
        </w:rPr>
      </w:pPr>
      <w:r w:rsidRPr="00946553">
        <w:rPr>
          <w:rFonts w:ascii="Calibri" w:hAnsi="Calibri"/>
          <w:lang w:val="pt-BR"/>
        </w:rPr>
        <w:t xml:space="preserve">Igual à </w:t>
      </w:r>
      <w:proofErr w:type="spellStart"/>
      <w:r w:rsidRPr="00946553">
        <w:rPr>
          <w:rFonts w:ascii="Calibri" w:hAnsi="Calibri"/>
          <w:lang w:val="pt-BR"/>
        </w:rPr>
        <w:t>perceção</w:t>
      </w:r>
      <w:proofErr w:type="spellEnd"/>
      <w:r w:rsidRPr="00946553">
        <w:rPr>
          <w:rFonts w:ascii="Calibri" w:hAnsi="Calibri"/>
          <w:lang w:val="pt-BR"/>
        </w:rPr>
        <w:t xml:space="preserve"> de uma paisagem natural, a </w:t>
      </w:r>
      <w:proofErr w:type="spellStart"/>
      <w:r w:rsidRPr="00946553">
        <w:rPr>
          <w:rFonts w:ascii="Calibri" w:hAnsi="Calibri"/>
          <w:lang w:val="pt-BR"/>
        </w:rPr>
        <w:t>perceção</w:t>
      </w:r>
      <w:proofErr w:type="spellEnd"/>
      <w:r w:rsidRPr="00946553">
        <w:rPr>
          <w:rFonts w:ascii="Calibri" w:hAnsi="Calibri"/>
          <w:lang w:val="pt-BR"/>
        </w:rPr>
        <w:t xml:space="preserve"> de uma cidade — sobretudo quando esta supera os 20.000 habitantes — não é total e instantânea como a que se tem de um objeto abarcável de uma só vez, mas realiza-se com o decorrer do tempo, pela soma das imagens parciais que o espaço físico transmite e que o homem regista em vivências sucessivas (visão em série).</w:t>
      </w:r>
    </w:p>
    <w:p w14:paraId="17829B63" w14:textId="77777777" w:rsidR="00CA1C72" w:rsidRPr="00946553" w:rsidRDefault="00DE4BF9">
      <w:pPr>
        <w:spacing w:after="120"/>
        <w:jc w:val="both"/>
        <w:rPr>
          <w:rFonts w:ascii="Calibri" w:hAnsi="Calibri"/>
          <w:lang w:val="pt-BR"/>
        </w:rPr>
      </w:pPr>
      <w:r w:rsidRPr="00946553">
        <w:rPr>
          <w:rFonts w:ascii="Calibri" w:hAnsi="Calibri"/>
          <w:lang w:val="pt-BR"/>
        </w:rPr>
        <w:t>Por meio de uma série de elementos formais que o homem consegue identificar e reter na sua memória constrói-se a imagem da paisagem urbana. Para o habitante de uma cidade, a construção destas imagens é imprescindível porque, graças a elas, reconhece os lugares por onde transita e orienta-se. Estas espécies de mapas mentais — que são os que inconscientemente utiliza a maioria da gente — criam um código comum que Kevin Lynch define assim:</w:t>
      </w:r>
    </w:p>
    <w:p w14:paraId="088FE5C8" w14:textId="77777777" w:rsidR="00CA1C72" w:rsidRPr="00946553" w:rsidRDefault="00DE4BF9">
      <w:pPr>
        <w:spacing w:before="120" w:after="120"/>
        <w:ind w:left="720" w:right="720"/>
        <w:jc w:val="both"/>
        <w:rPr>
          <w:rFonts w:ascii="Calibri" w:hAnsi="Calibri"/>
          <w:lang w:val="pt-BR"/>
        </w:rPr>
      </w:pPr>
      <w:r w:rsidRPr="00946553">
        <w:rPr>
          <w:rFonts w:ascii="Calibri" w:hAnsi="Calibri"/>
          <w:i/>
          <w:sz w:val="21"/>
          <w:lang w:val="pt-BR"/>
        </w:rPr>
        <w:t xml:space="preserve">"Parece haver uma imagem pública de cada cidade que é o resultado da superposição de muitas imagens individuais. Ou </w:t>
      </w:r>
      <w:proofErr w:type="spellStart"/>
      <w:r w:rsidRPr="00946553">
        <w:rPr>
          <w:rFonts w:ascii="Calibri" w:hAnsi="Calibri"/>
          <w:i/>
          <w:sz w:val="21"/>
          <w:lang w:val="pt-BR"/>
        </w:rPr>
        <w:t>quizá</w:t>
      </w:r>
      <w:proofErr w:type="spellEnd"/>
      <w:r w:rsidRPr="00946553">
        <w:rPr>
          <w:rFonts w:ascii="Calibri" w:hAnsi="Calibri"/>
          <w:i/>
          <w:sz w:val="21"/>
          <w:lang w:val="pt-BR"/>
        </w:rPr>
        <w:t xml:space="preserve"> o que há é uma série de imagens públicas, cada uma das quais é mantida por um número considerável de cidadãos. Estas imagens coletivas são necessárias para que o indivíduo </w:t>
      </w:r>
      <w:proofErr w:type="spellStart"/>
      <w:r w:rsidRPr="00946553">
        <w:rPr>
          <w:rFonts w:ascii="Calibri" w:hAnsi="Calibri"/>
          <w:i/>
          <w:sz w:val="21"/>
          <w:lang w:val="pt-BR"/>
        </w:rPr>
        <w:t>actue</w:t>
      </w:r>
      <w:proofErr w:type="spellEnd"/>
      <w:r w:rsidRPr="00946553">
        <w:rPr>
          <w:rFonts w:ascii="Calibri" w:hAnsi="Calibri"/>
          <w:i/>
          <w:sz w:val="21"/>
          <w:lang w:val="pt-BR"/>
        </w:rPr>
        <w:t xml:space="preserve"> acertadamente dentro do seu ambiente e para que coopere com os seus cidadãos. Cada representação individual é única e tem certo conteúdo que só varia rara vez ou nunca se comunica, pese a o qual se aproxima à imagem pública que, em diferentes ambientes, é mais ou menos forçosa, mais ou menos compreensível."</w:t>
      </w:r>
      <w:r w:rsidRPr="00946553">
        <w:rPr>
          <w:rFonts w:ascii="Calibri" w:hAnsi="Calibri"/>
          <w:sz w:val="20"/>
          <w:lang w:val="pt-BR"/>
        </w:rPr>
        <w:t xml:space="preserve"> [cite: 57]</w:t>
      </w:r>
    </w:p>
    <w:p w14:paraId="136EE1B5" w14:textId="77777777" w:rsidR="00CA1C72" w:rsidRPr="00946553" w:rsidRDefault="00DE4BF9">
      <w:pPr>
        <w:spacing w:before="40" w:after="120"/>
        <w:ind w:left="360"/>
        <w:jc w:val="both"/>
        <w:rPr>
          <w:rFonts w:ascii="Calibri" w:hAnsi="Calibri"/>
          <w:lang w:val="pt-BR"/>
        </w:rPr>
      </w:pPr>
      <w:r w:rsidRPr="00946553">
        <w:rPr>
          <w:rFonts w:ascii="Calibri" w:hAnsi="Calibri"/>
          <w:sz w:val="19"/>
          <w:lang w:val="pt-BR"/>
        </w:rPr>
        <w:t xml:space="preserve">57 Lynch, Kevin, La </w:t>
      </w:r>
      <w:proofErr w:type="spellStart"/>
      <w:r w:rsidRPr="00946553">
        <w:rPr>
          <w:rFonts w:ascii="Calibri" w:hAnsi="Calibri"/>
          <w:sz w:val="19"/>
          <w:lang w:val="pt-BR"/>
        </w:rPr>
        <w:t>imagen</w:t>
      </w:r>
      <w:proofErr w:type="spellEnd"/>
      <w:r w:rsidRPr="00946553">
        <w:rPr>
          <w:rFonts w:ascii="Calibri" w:hAnsi="Calibri"/>
          <w:sz w:val="19"/>
          <w:lang w:val="pt-BR"/>
        </w:rPr>
        <w:t xml:space="preserve"> de </w:t>
      </w:r>
      <w:proofErr w:type="spellStart"/>
      <w:r w:rsidRPr="00946553">
        <w:rPr>
          <w:rFonts w:ascii="Calibri" w:hAnsi="Calibri"/>
          <w:sz w:val="19"/>
          <w:lang w:val="pt-BR"/>
        </w:rPr>
        <w:t>la</w:t>
      </w:r>
      <w:proofErr w:type="spellEnd"/>
      <w:r w:rsidRPr="00946553">
        <w:rPr>
          <w:rFonts w:ascii="Calibri" w:hAnsi="Calibri"/>
          <w:sz w:val="19"/>
          <w:lang w:val="pt-BR"/>
        </w:rPr>
        <w:t xml:space="preserve"> </w:t>
      </w:r>
      <w:proofErr w:type="spellStart"/>
      <w:r w:rsidRPr="00946553">
        <w:rPr>
          <w:rFonts w:ascii="Calibri" w:hAnsi="Calibri"/>
          <w:sz w:val="19"/>
          <w:lang w:val="pt-BR"/>
        </w:rPr>
        <w:t>ciudad</w:t>
      </w:r>
      <w:proofErr w:type="spellEnd"/>
      <w:r w:rsidRPr="00946553">
        <w:rPr>
          <w:rFonts w:ascii="Calibri" w:hAnsi="Calibri"/>
          <w:sz w:val="19"/>
          <w:lang w:val="pt-BR"/>
        </w:rPr>
        <w:t>, Infinito, Buenos Aires, 1974, pág. 47.</w:t>
      </w:r>
    </w:p>
    <w:p w14:paraId="1FD58B23" w14:textId="77777777" w:rsidR="00CA1C72" w:rsidRPr="00946553" w:rsidRDefault="00DE4BF9">
      <w:pPr>
        <w:spacing w:after="120"/>
        <w:jc w:val="both"/>
        <w:rPr>
          <w:rFonts w:ascii="Calibri" w:hAnsi="Calibri"/>
          <w:lang w:val="pt-BR"/>
        </w:rPr>
      </w:pPr>
      <w:r w:rsidRPr="00946553">
        <w:rPr>
          <w:rFonts w:ascii="Calibri" w:hAnsi="Calibri"/>
          <w:lang w:val="pt-BR"/>
        </w:rPr>
        <w:t xml:space="preserve">Em algumas cidades latino-americanas, como São José, na Costa Rica, todos os seus habitantes sem exceção têm uma imagem pública do espaço urbano, o que lhes permite referir-se a qualquer ponto dela em relação a algum elemento formal destacado, a partir do qual se situam exatamente, assinalando a orientação cardinal e a distância em varas a que se encontra o lugar procurado. Na cidade do México, embora em menor medida por ser uma urbe muitíssimo maior, na sua área central toda a gente sabe onde estão e orientam-se graças a isso a Zona Rosa, o Anjo da Independência, a Torre Latino-americana, o Monumento à Revolução ou o </w:t>
      </w:r>
      <w:proofErr w:type="spellStart"/>
      <w:r w:rsidRPr="00946553">
        <w:rPr>
          <w:rFonts w:ascii="Calibri" w:hAnsi="Calibri"/>
          <w:lang w:val="pt-BR"/>
        </w:rPr>
        <w:t>Zócalo</w:t>
      </w:r>
      <w:proofErr w:type="spellEnd"/>
      <w:r w:rsidRPr="00946553">
        <w:rPr>
          <w:rFonts w:ascii="Calibri" w:hAnsi="Calibri"/>
          <w:lang w:val="pt-BR"/>
        </w:rPr>
        <w:t>.</w:t>
      </w:r>
    </w:p>
    <w:p w14:paraId="5E4781E6" w14:textId="77777777" w:rsidR="00CA1C72" w:rsidRPr="00946553" w:rsidRDefault="00DE4BF9">
      <w:pPr>
        <w:spacing w:after="120"/>
        <w:jc w:val="both"/>
        <w:rPr>
          <w:rFonts w:ascii="Calibri" w:hAnsi="Calibri"/>
          <w:lang w:val="pt-BR"/>
        </w:rPr>
      </w:pPr>
      <w:r w:rsidRPr="00946553">
        <w:rPr>
          <w:rFonts w:ascii="Calibri" w:hAnsi="Calibri"/>
          <w:lang w:val="pt-BR"/>
        </w:rPr>
        <w:t xml:space="preserve">Nem todas as cidades apresentam o mesmo grau de dificuldade para captar a sua paisagem urbana. Em primeiro lugar, o tamanho é o principal obstáculo que dificulta chegar a conhecer uma grande cidade; o traçado é o segundo, e a topografia e o tipo de arquitetura, o terceiro e o quarto. Assim, uma cidade com mais de um milhão de habitantes, que se desenvolve sobre um terreno plano, com uma rede de ruas muito complexa (porque não guarda nenhuma ordem) e que carece de edifícios notórios, monumentos ou espaços verdes, é muito difícil de reconhecer nas suas partes (pois todas </w:t>
      </w:r>
      <w:proofErr w:type="spellStart"/>
      <w:r w:rsidRPr="00946553">
        <w:rPr>
          <w:rFonts w:ascii="Calibri" w:hAnsi="Calibri"/>
          <w:lang w:val="pt-BR"/>
        </w:rPr>
        <w:t>se</w:t>
      </w:r>
      <w:proofErr w:type="spellEnd"/>
      <w:r w:rsidRPr="00946553">
        <w:rPr>
          <w:rFonts w:ascii="Calibri" w:hAnsi="Calibri"/>
          <w:lang w:val="pt-BR"/>
        </w:rPr>
        <w:t xml:space="preserve"> </w:t>
      </w:r>
      <w:proofErr w:type="spellStart"/>
      <w:r w:rsidRPr="00946553">
        <w:rPr>
          <w:rFonts w:ascii="Calibri" w:hAnsi="Calibri"/>
          <w:lang w:val="pt-BR"/>
        </w:rPr>
        <w:t>asemelham</w:t>
      </w:r>
      <w:proofErr w:type="spellEnd"/>
      <w:r w:rsidRPr="00946553">
        <w:rPr>
          <w:rFonts w:ascii="Calibri" w:hAnsi="Calibri"/>
          <w:lang w:val="pt-BR"/>
        </w:rPr>
        <w:t>), o que resulta num escasso interesse turístico.</w:t>
      </w:r>
    </w:p>
    <w:p w14:paraId="784F39A1" w14:textId="77777777" w:rsidR="00CA1C72" w:rsidRPr="00946553" w:rsidRDefault="00DE4BF9">
      <w:pPr>
        <w:spacing w:after="120"/>
        <w:jc w:val="both"/>
        <w:rPr>
          <w:rFonts w:ascii="Calibri" w:hAnsi="Calibri"/>
          <w:lang w:val="pt-BR"/>
        </w:rPr>
      </w:pPr>
      <w:r w:rsidRPr="00946553">
        <w:rPr>
          <w:rFonts w:ascii="Calibri" w:hAnsi="Calibri"/>
          <w:lang w:val="pt-BR"/>
        </w:rPr>
        <w:t xml:space="preserve">Outras cidades, com modalidades </w:t>
      </w:r>
      <w:proofErr w:type="spellStart"/>
      <w:r w:rsidRPr="00946553">
        <w:rPr>
          <w:rFonts w:ascii="Calibri" w:hAnsi="Calibri"/>
          <w:lang w:val="pt-BR"/>
        </w:rPr>
        <w:t>opuestas</w:t>
      </w:r>
      <w:proofErr w:type="spellEnd"/>
      <w:r w:rsidRPr="00946553">
        <w:rPr>
          <w:rFonts w:ascii="Calibri" w:hAnsi="Calibri"/>
          <w:lang w:val="pt-BR"/>
        </w:rPr>
        <w:t xml:space="preserve"> às do exemplo anterior, apresentam uma estrutura evidente para aqueles que vivem nelas, mas confusa para os seus visitantes, porque estes permanecem aí por períodos que variam entre alguns minutos, nos centros turísticos de escala, a vários dias ou semanas, nos de estadia (consulte-se o apartado 10 do capítulo 3). Esta é a razão pela qual os turistas necessitam do apoio de um sistema de informação eficiente para que possam conhecer os centros turísticos que visitam, sem o risco de se extraviarem ou retirarem-se sem terem visto coisas importantes.</w:t>
      </w:r>
    </w:p>
    <w:p w14:paraId="1262D6F8" w14:textId="77777777" w:rsidR="00CA1C72" w:rsidRPr="00946553" w:rsidRDefault="00DE4BF9">
      <w:pPr>
        <w:spacing w:after="120"/>
        <w:jc w:val="both"/>
        <w:rPr>
          <w:rFonts w:ascii="Calibri" w:hAnsi="Calibri"/>
          <w:lang w:val="pt-BR"/>
        </w:rPr>
      </w:pPr>
      <w:r w:rsidRPr="00946553">
        <w:rPr>
          <w:rFonts w:ascii="Calibri" w:hAnsi="Calibri"/>
          <w:lang w:val="pt-BR"/>
        </w:rPr>
        <w:t>É possível que nas pequenas cidades ou povoados de interesse turístico, que têm a virtude de possuir uma estrutura morfológica muito clara, o viajante possa instintivamente deslocar-se por elas sem maiores dificuldades e encontre por si mesmo todos os lugares que quer visitar; mas noutros ambientes urbanos (que são a maioria), já não é tão fácil repetir essa experiência.</w:t>
      </w:r>
    </w:p>
    <w:p w14:paraId="74DD96C5" w14:textId="77777777" w:rsidR="00CA1C72" w:rsidRPr="00946553" w:rsidRDefault="00DE4BF9">
      <w:pPr>
        <w:spacing w:after="120"/>
        <w:jc w:val="both"/>
        <w:rPr>
          <w:rFonts w:ascii="Calibri" w:hAnsi="Calibri"/>
          <w:lang w:val="pt-BR"/>
        </w:rPr>
      </w:pPr>
      <w:r w:rsidRPr="00946553">
        <w:rPr>
          <w:rFonts w:ascii="Calibri" w:hAnsi="Calibri"/>
          <w:lang w:val="pt-BR"/>
        </w:rPr>
        <w:t xml:space="preserve">Qualquer que seja a organização de uma cidade — simples ou complexa —, os seus habitantes, permanentes ou circunstanciais, captarão a sua coerência e unidade ou a sua desordem e confusão. </w:t>
      </w:r>
      <w:proofErr w:type="gramStart"/>
      <w:r w:rsidRPr="00946553">
        <w:rPr>
          <w:rFonts w:ascii="Calibri" w:hAnsi="Calibri"/>
          <w:lang w:val="pt-BR"/>
        </w:rPr>
        <w:t>O ambiente urbano, como o ambiente natural, transmitem</w:t>
      </w:r>
      <w:proofErr w:type="gramEnd"/>
      <w:r w:rsidRPr="00946553">
        <w:rPr>
          <w:rFonts w:ascii="Calibri" w:hAnsi="Calibri"/>
          <w:lang w:val="pt-BR"/>
        </w:rPr>
        <w:t xml:space="preserve"> as características da sua estrutura formal, com a propriedade de que a natureza é sempre organizada e o ambiente artificial da cidade, às vezes, não.</w:t>
      </w:r>
    </w:p>
    <w:p w14:paraId="73EE09FC" w14:textId="77777777" w:rsidR="00CA1C72" w:rsidRPr="00946553" w:rsidRDefault="00DE4BF9">
      <w:pPr>
        <w:spacing w:after="120"/>
        <w:jc w:val="both"/>
        <w:rPr>
          <w:rFonts w:ascii="Calibri" w:hAnsi="Calibri"/>
          <w:lang w:val="pt-BR"/>
        </w:rPr>
      </w:pPr>
      <w:r w:rsidRPr="00946553">
        <w:rPr>
          <w:rFonts w:ascii="Calibri" w:hAnsi="Calibri"/>
          <w:lang w:val="pt-BR"/>
        </w:rPr>
        <w:t xml:space="preserve">Ambos os ambientes, natural e artificial, têm uma linguagem própria: o primeiro manifesta-se por si mesmo e o outro é a consequência da expressão dos homens. Na natureza descobrimos que a variedade de combinações dos seus múltiplos componentes é tão grande que nos resultou impossível </w:t>
      </w:r>
      <w:proofErr w:type="spellStart"/>
      <w:r w:rsidRPr="00946553">
        <w:rPr>
          <w:rFonts w:ascii="Calibri" w:hAnsi="Calibri"/>
          <w:lang w:val="pt-BR"/>
        </w:rPr>
        <w:t>estandarizar</w:t>
      </w:r>
      <w:proofErr w:type="spellEnd"/>
      <w:r w:rsidRPr="00946553">
        <w:rPr>
          <w:rFonts w:ascii="Calibri" w:hAnsi="Calibri"/>
          <w:lang w:val="pt-BR"/>
        </w:rPr>
        <w:t xml:space="preserve"> as suas formas; o máximo que pudemos fazer foi estabelecer algumas tipologias e encontrar certa ajuda para analisar e descrever a paisagem. Pelo contrário, devido ao facto de a cidade — tal como qualquer obra do homem — ter os seus limites, é factível sintetizar a sua estrutura visual numa série de formas que a representam com mais clareza.</w:t>
      </w:r>
    </w:p>
    <w:p w14:paraId="0E0203A8" w14:textId="77777777" w:rsidR="00CA1C72" w:rsidRPr="00946553" w:rsidRDefault="00DE4BF9">
      <w:pPr>
        <w:spacing w:after="120"/>
        <w:jc w:val="both"/>
        <w:rPr>
          <w:rFonts w:ascii="Calibri" w:hAnsi="Calibri"/>
          <w:lang w:val="pt-BR"/>
        </w:rPr>
      </w:pPr>
      <w:r w:rsidRPr="00946553">
        <w:rPr>
          <w:rFonts w:ascii="Calibri" w:hAnsi="Calibri"/>
          <w:lang w:val="pt-BR"/>
        </w:rPr>
        <w:t>Diz-se que cada cidade tem um caráter distinto das demais, o qual se pode conhecer espontaneamente ou chegar a "ler". O conhecimento espontâneo é possível para os residentes de cada centro turístico porque eles, ao longo do tempo, vão-se compenetrando com o seu ambiente, embora o seu conhecimento, como já dissemos, se limite a algumas partes do mesmo; porém, ao turista, insistimos, é preciso auxiliá-lo, ensinando-o a descobrir e a "ler" o que deve ser visto.</w:t>
      </w:r>
    </w:p>
    <w:p w14:paraId="7E53084A" w14:textId="77777777" w:rsidR="00CA1C72" w:rsidRPr="00946553" w:rsidRDefault="00DE4BF9">
      <w:pPr>
        <w:spacing w:after="120"/>
        <w:jc w:val="both"/>
        <w:rPr>
          <w:rFonts w:ascii="Calibri" w:hAnsi="Calibri"/>
          <w:lang w:val="pt-BR"/>
        </w:rPr>
      </w:pPr>
      <w:r w:rsidRPr="00946553">
        <w:rPr>
          <w:rFonts w:ascii="Calibri" w:hAnsi="Calibri"/>
          <w:lang w:val="pt-BR"/>
        </w:rPr>
        <w:t>Como a linguagem de uma cidade são as formas, a sua leitura apoia-se naqueles signos que melhor a representam. Kevin Lynch [cite: 58], depois de estudar minuciosamente o espaço urbano, propôs uma metodologia para analisar o aspeto das cidades. Com base nessa metodologia, à qual incorporamos os orçamentos necessários para adaptá-la ao problema objeto de estudo, podemos contar com um instrumento de suma utilidade no campo turístico.</w:t>
      </w:r>
    </w:p>
    <w:p w14:paraId="5271EAEE" w14:textId="77777777" w:rsidR="00CA1C72" w:rsidRPr="00946553" w:rsidRDefault="00DE4BF9">
      <w:pPr>
        <w:spacing w:before="40" w:after="120"/>
        <w:ind w:left="360"/>
        <w:jc w:val="both"/>
        <w:rPr>
          <w:rFonts w:ascii="Calibri" w:hAnsi="Calibri"/>
          <w:lang w:val="pt-BR"/>
        </w:rPr>
      </w:pPr>
      <w:r w:rsidRPr="00946553">
        <w:rPr>
          <w:rFonts w:ascii="Calibri" w:hAnsi="Calibri"/>
          <w:sz w:val="19"/>
          <w:lang w:val="pt-BR"/>
        </w:rPr>
        <w:t>58 Lynch, Kevin, op. cit., capítulo 3, págs. 47 a 86.</w:t>
      </w:r>
    </w:p>
    <w:p w14:paraId="774E8399" w14:textId="77777777" w:rsidR="00CA1C72" w:rsidRPr="00946553" w:rsidRDefault="00DE4BF9">
      <w:pPr>
        <w:spacing w:after="120"/>
        <w:jc w:val="both"/>
        <w:rPr>
          <w:rFonts w:ascii="Calibri" w:hAnsi="Calibri"/>
          <w:lang w:val="pt-BR"/>
        </w:rPr>
      </w:pPr>
      <w:r w:rsidRPr="00946553">
        <w:rPr>
          <w:rFonts w:ascii="Calibri" w:hAnsi="Calibri"/>
          <w:lang w:val="pt-BR"/>
        </w:rPr>
        <w:t>No princípio deste capítulo vimos que todas as coisas que conformam uma cidade se podem reduzir a dois grandes grupos:</w:t>
      </w:r>
    </w:p>
    <w:p w14:paraId="1A1B8E4E" w14:textId="77777777" w:rsidR="00CA1C72" w:rsidRPr="00946553" w:rsidRDefault="00DE4BF9">
      <w:pPr>
        <w:numPr>
          <w:ilvl w:val="0"/>
          <w:numId w:val="16"/>
        </w:numPr>
        <w:spacing w:after="80"/>
        <w:contextualSpacing/>
        <w:jc w:val="both"/>
        <w:rPr>
          <w:rFonts w:ascii="Calibri" w:hAnsi="Calibri"/>
        </w:rPr>
      </w:pPr>
      <w:proofErr w:type="spellStart"/>
      <w:r w:rsidRPr="00946553">
        <w:rPr>
          <w:rFonts w:ascii="Calibri" w:hAnsi="Calibri"/>
        </w:rPr>
        <w:t>Os</w:t>
      </w:r>
      <w:proofErr w:type="spellEnd"/>
      <w:r w:rsidRPr="00946553">
        <w:rPr>
          <w:rFonts w:ascii="Calibri" w:hAnsi="Calibri"/>
        </w:rPr>
        <w:t xml:space="preserve"> </w:t>
      </w:r>
      <w:proofErr w:type="spellStart"/>
      <w:r w:rsidRPr="00946553">
        <w:rPr>
          <w:rFonts w:ascii="Calibri" w:hAnsi="Calibri"/>
        </w:rPr>
        <w:t>edifícios</w:t>
      </w:r>
      <w:proofErr w:type="spellEnd"/>
      <w:r w:rsidRPr="00946553">
        <w:rPr>
          <w:rFonts w:ascii="Calibri" w:hAnsi="Calibri"/>
        </w:rPr>
        <w:t>.</w:t>
      </w:r>
    </w:p>
    <w:p w14:paraId="2E2EF46B" w14:textId="77777777" w:rsidR="00CA1C72" w:rsidRPr="00946553" w:rsidRDefault="00DE4BF9">
      <w:pPr>
        <w:numPr>
          <w:ilvl w:val="0"/>
          <w:numId w:val="16"/>
        </w:numPr>
        <w:spacing w:after="80"/>
        <w:contextualSpacing/>
        <w:jc w:val="both"/>
        <w:rPr>
          <w:rFonts w:ascii="Calibri" w:hAnsi="Calibri"/>
        </w:rPr>
      </w:pPr>
      <w:r w:rsidRPr="00946553">
        <w:rPr>
          <w:rFonts w:ascii="Calibri" w:hAnsi="Calibri"/>
        </w:rPr>
        <w:t>Os espaços abertos.</w:t>
      </w:r>
    </w:p>
    <w:p w14:paraId="5A637B8B" w14:textId="77777777" w:rsidR="00CA1C72" w:rsidRPr="00946553" w:rsidRDefault="00DE4BF9">
      <w:pPr>
        <w:spacing w:after="120"/>
        <w:jc w:val="both"/>
        <w:rPr>
          <w:rFonts w:ascii="Calibri" w:hAnsi="Calibri"/>
          <w:lang w:val="pt-BR"/>
        </w:rPr>
      </w:pPr>
      <w:r w:rsidRPr="00946553">
        <w:rPr>
          <w:rFonts w:ascii="Calibri" w:hAnsi="Calibri"/>
          <w:lang w:val="pt-BR"/>
        </w:rPr>
        <w:t>No entanto, nem todos os edifícios e espaços abertos são iguais, pois alguns se veem mais do que outros. Chamaremos focos urbanos a estes últimos, organização focal à relação que existe entre eles, e esquema físico à sua representação gráfica.</w:t>
      </w:r>
    </w:p>
    <w:p w14:paraId="3587790F" w14:textId="77777777" w:rsidR="00CA1C72" w:rsidRPr="00946553" w:rsidRDefault="00DE4BF9">
      <w:pPr>
        <w:spacing w:after="120"/>
        <w:jc w:val="both"/>
        <w:rPr>
          <w:rFonts w:ascii="Calibri" w:hAnsi="Calibri"/>
          <w:lang w:val="pt-BR"/>
        </w:rPr>
      </w:pPr>
      <w:r w:rsidRPr="00946553">
        <w:rPr>
          <w:rFonts w:ascii="Calibri" w:hAnsi="Calibri"/>
          <w:lang w:val="pt-BR"/>
        </w:rPr>
        <w:t xml:space="preserve">Contra o que se poderia esperar, os focos urbanos não são mais do que os seis que se mencionam a seguir e que descreveremos </w:t>
      </w:r>
      <w:proofErr w:type="spellStart"/>
      <w:r w:rsidRPr="00946553">
        <w:rPr>
          <w:rFonts w:ascii="Calibri" w:hAnsi="Calibri"/>
          <w:lang w:val="pt-BR"/>
        </w:rPr>
        <w:t>de</w:t>
      </w:r>
      <w:proofErr w:type="spellEnd"/>
      <w:r w:rsidRPr="00946553">
        <w:rPr>
          <w:rFonts w:ascii="Calibri" w:hAnsi="Calibri"/>
          <w:lang w:val="pt-BR"/>
        </w:rPr>
        <w:t xml:space="preserve"> seguida, não sem antes estabelecer que os mesmos servem para se orientar na cidade, mas não para qualificar os tipos de paisagem urbana (o que faremos no apartado 10 deste mesmo capítulo):</w:t>
      </w:r>
    </w:p>
    <w:p w14:paraId="293C0E11" w14:textId="77777777" w:rsidR="00CA1C72" w:rsidRPr="00946553" w:rsidRDefault="00DE4BF9">
      <w:pPr>
        <w:numPr>
          <w:ilvl w:val="0"/>
          <w:numId w:val="16"/>
        </w:numPr>
        <w:spacing w:after="80"/>
        <w:contextualSpacing/>
        <w:jc w:val="both"/>
        <w:rPr>
          <w:rFonts w:ascii="Calibri" w:hAnsi="Calibri"/>
        </w:rPr>
      </w:pPr>
      <w:proofErr w:type="spellStart"/>
      <w:r w:rsidRPr="00946553">
        <w:rPr>
          <w:rFonts w:ascii="Calibri" w:hAnsi="Calibri"/>
        </w:rPr>
        <w:t>Nodos</w:t>
      </w:r>
      <w:proofErr w:type="spellEnd"/>
      <w:r w:rsidRPr="00946553">
        <w:rPr>
          <w:rFonts w:ascii="Calibri" w:hAnsi="Calibri"/>
        </w:rPr>
        <w:t>.</w:t>
      </w:r>
    </w:p>
    <w:p w14:paraId="7FF45EF0" w14:textId="77777777" w:rsidR="00CA1C72" w:rsidRPr="00946553" w:rsidRDefault="00DE4BF9">
      <w:pPr>
        <w:numPr>
          <w:ilvl w:val="0"/>
          <w:numId w:val="16"/>
        </w:numPr>
        <w:spacing w:after="80"/>
        <w:contextualSpacing/>
        <w:jc w:val="both"/>
        <w:rPr>
          <w:rFonts w:ascii="Calibri" w:hAnsi="Calibri"/>
        </w:rPr>
      </w:pPr>
      <w:r w:rsidRPr="00946553">
        <w:rPr>
          <w:rFonts w:ascii="Calibri" w:hAnsi="Calibri"/>
        </w:rPr>
        <w:t>Marcos (Mojones).</w:t>
      </w:r>
    </w:p>
    <w:p w14:paraId="5CEB294D" w14:textId="77777777" w:rsidR="00CA1C72" w:rsidRPr="00946553" w:rsidRDefault="00DE4BF9">
      <w:pPr>
        <w:numPr>
          <w:ilvl w:val="0"/>
          <w:numId w:val="16"/>
        </w:numPr>
        <w:spacing w:after="80"/>
        <w:contextualSpacing/>
        <w:jc w:val="both"/>
        <w:rPr>
          <w:rFonts w:ascii="Calibri" w:hAnsi="Calibri"/>
        </w:rPr>
      </w:pPr>
      <w:r w:rsidRPr="00946553">
        <w:rPr>
          <w:rFonts w:ascii="Calibri" w:hAnsi="Calibri"/>
        </w:rPr>
        <w:t>Bairros.</w:t>
      </w:r>
    </w:p>
    <w:p w14:paraId="449C6296" w14:textId="77777777" w:rsidR="00CA1C72" w:rsidRPr="00946553" w:rsidRDefault="00DE4BF9">
      <w:pPr>
        <w:numPr>
          <w:ilvl w:val="0"/>
          <w:numId w:val="16"/>
        </w:numPr>
        <w:spacing w:after="80"/>
        <w:contextualSpacing/>
        <w:jc w:val="both"/>
        <w:rPr>
          <w:rFonts w:ascii="Calibri" w:hAnsi="Calibri"/>
        </w:rPr>
      </w:pPr>
      <w:r w:rsidRPr="00946553">
        <w:rPr>
          <w:rFonts w:ascii="Calibri" w:hAnsi="Calibri"/>
        </w:rPr>
        <w:t>Setores.</w:t>
      </w:r>
    </w:p>
    <w:p w14:paraId="3E7EF8BF" w14:textId="77777777" w:rsidR="00CA1C72" w:rsidRPr="00946553" w:rsidRDefault="00DE4BF9">
      <w:pPr>
        <w:numPr>
          <w:ilvl w:val="0"/>
          <w:numId w:val="16"/>
        </w:numPr>
        <w:spacing w:after="80"/>
        <w:contextualSpacing/>
        <w:jc w:val="both"/>
        <w:rPr>
          <w:rFonts w:ascii="Calibri" w:hAnsi="Calibri"/>
        </w:rPr>
      </w:pPr>
      <w:r w:rsidRPr="00946553">
        <w:rPr>
          <w:rFonts w:ascii="Calibri" w:hAnsi="Calibri"/>
        </w:rPr>
        <w:t>Bordas.</w:t>
      </w:r>
    </w:p>
    <w:p w14:paraId="28199294" w14:textId="77777777" w:rsidR="00CA1C72" w:rsidRPr="00946553" w:rsidRDefault="00DE4BF9">
      <w:pPr>
        <w:numPr>
          <w:ilvl w:val="0"/>
          <w:numId w:val="16"/>
        </w:numPr>
        <w:spacing w:after="80"/>
        <w:contextualSpacing/>
        <w:jc w:val="both"/>
        <w:rPr>
          <w:rFonts w:ascii="Calibri" w:hAnsi="Calibri"/>
        </w:rPr>
      </w:pPr>
      <w:r w:rsidRPr="00946553">
        <w:rPr>
          <w:rFonts w:ascii="Calibri" w:hAnsi="Calibri"/>
        </w:rPr>
        <w:t>Vias (Sendas).</w:t>
      </w:r>
    </w:p>
    <w:p w14:paraId="7818ED69" w14:textId="77777777" w:rsidR="00CA1C72" w:rsidRPr="00946553" w:rsidRDefault="00DE4BF9">
      <w:pPr>
        <w:keepNext/>
        <w:spacing w:before="360" w:after="120"/>
        <w:jc w:val="both"/>
        <w:rPr>
          <w:rFonts w:ascii="Calibri" w:hAnsi="Calibri"/>
        </w:rPr>
      </w:pPr>
      <w:r w:rsidRPr="00946553">
        <w:rPr>
          <w:rFonts w:ascii="Calibri" w:hAnsi="Calibri"/>
          <w:b/>
          <w:sz w:val="28"/>
        </w:rPr>
        <w:t>4. NODOS</w:t>
      </w:r>
    </w:p>
    <w:p w14:paraId="6F58D771" w14:textId="77777777" w:rsidR="00CA1C72" w:rsidRPr="00946553" w:rsidRDefault="00DE4BF9">
      <w:pPr>
        <w:spacing w:after="120"/>
        <w:jc w:val="both"/>
        <w:rPr>
          <w:rFonts w:ascii="Calibri" w:hAnsi="Calibri"/>
          <w:lang w:val="pt-BR"/>
        </w:rPr>
      </w:pPr>
      <w:r w:rsidRPr="00946553">
        <w:rPr>
          <w:rFonts w:ascii="Calibri" w:hAnsi="Calibri"/>
          <w:lang w:val="pt-BR"/>
        </w:rPr>
        <w:t>Os nodos são os espaços abertos ou cobertos de uso público, nos quais o turista pode entrar e percorrê-los livremente. O melhor exemplo de um nodo é um parque, um zoológico, uma praça, uma galeria, um centro comercial, uma feira, um mercado, um cruzamento de ruas, o átrio de uma igreja ou uma estação de autocarros.</w:t>
      </w:r>
    </w:p>
    <w:p w14:paraId="3E4E0575" w14:textId="77777777" w:rsidR="00CA1C72" w:rsidRPr="00946553" w:rsidRDefault="00DE4BF9">
      <w:pPr>
        <w:spacing w:after="120"/>
        <w:jc w:val="both"/>
        <w:rPr>
          <w:rFonts w:ascii="Calibri" w:hAnsi="Calibri"/>
          <w:lang w:val="pt-BR"/>
        </w:rPr>
      </w:pPr>
      <w:r w:rsidRPr="00946553">
        <w:rPr>
          <w:rFonts w:ascii="Calibri" w:hAnsi="Calibri"/>
          <w:lang w:val="pt-BR"/>
        </w:rPr>
        <w:t xml:space="preserve">Com os exemplos citados mencionam-se partes da cidade de muito distintos tamanhos e função turística. No caso de um parque, como o </w:t>
      </w:r>
      <w:proofErr w:type="spellStart"/>
      <w:r w:rsidRPr="00946553">
        <w:rPr>
          <w:rFonts w:ascii="Calibri" w:hAnsi="Calibri"/>
          <w:lang w:val="pt-BR"/>
        </w:rPr>
        <w:t>Chapultepec</w:t>
      </w:r>
      <w:proofErr w:type="spellEnd"/>
      <w:r w:rsidRPr="00946553">
        <w:rPr>
          <w:rFonts w:ascii="Calibri" w:hAnsi="Calibri"/>
          <w:lang w:val="pt-BR"/>
        </w:rPr>
        <w:t xml:space="preserve"> no México, Palermo em Buenos Aires, Bois de Boulogne em Paris ou o Central Park em Nova Iorque, a sua visita turística requer planear percursos que devem estar bem programados e sinalizados, primeiro para evitar que o turista se perca e, depois, para garantir que veja as suas partes mais importantes [cite: 59].</w:t>
      </w:r>
    </w:p>
    <w:p w14:paraId="523439A3" w14:textId="77777777" w:rsidR="00CA1C72" w:rsidRPr="00946553" w:rsidRDefault="00DE4BF9">
      <w:pPr>
        <w:spacing w:before="40" w:after="120"/>
        <w:ind w:left="360"/>
        <w:jc w:val="both"/>
        <w:rPr>
          <w:rFonts w:ascii="Calibri" w:hAnsi="Calibri"/>
          <w:lang w:val="pt-BR"/>
        </w:rPr>
      </w:pPr>
      <w:r w:rsidRPr="00946553">
        <w:rPr>
          <w:rFonts w:ascii="Calibri" w:hAnsi="Calibri"/>
          <w:sz w:val="19"/>
          <w:lang w:val="pt-BR"/>
        </w:rPr>
        <w:t xml:space="preserve">59 Numa investigação levada a cabo na cidade do México acerca do uso turístico do Bosque de </w:t>
      </w:r>
      <w:proofErr w:type="spellStart"/>
      <w:r w:rsidRPr="00946553">
        <w:rPr>
          <w:rFonts w:ascii="Calibri" w:hAnsi="Calibri"/>
          <w:sz w:val="19"/>
          <w:lang w:val="pt-BR"/>
        </w:rPr>
        <w:t>Chapultepec</w:t>
      </w:r>
      <w:proofErr w:type="spellEnd"/>
      <w:r w:rsidRPr="00946553">
        <w:rPr>
          <w:rFonts w:ascii="Calibri" w:hAnsi="Calibri"/>
          <w:sz w:val="19"/>
          <w:lang w:val="pt-BR"/>
        </w:rPr>
        <w:t xml:space="preserve">, no interior de cujo parque se encontram disseminados atrativos históricos, museus, um lago e um zoológico, os entrevistados que, em 93,8 por cento, percorreram o local por conta própria, acharam que o parque lhes resultou </w:t>
      </w:r>
      <w:proofErr w:type="spellStart"/>
      <w:r w:rsidRPr="00946553">
        <w:rPr>
          <w:rFonts w:ascii="Calibri" w:hAnsi="Calibri"/>
          <w:sz w:val="19"/>
          <w:lang w:val="pt-BR"/>
        </w:rPr>
        <w:t>demasiado</w:t>
      </w:r>
      <w:proofErr w:type="spellEnd"/>
      <w:r w:rsidRPr="00946553">
        <w:rPr>
          <w:rFonts w:ascii="Calibri" w:hAnsi="Calibri"/>
          <w:sz w:val="19"/>
          <w:lang w:val="pt-BR"/>
        </w:rPr>
        <w:t xml:space="preserve"> grande (63,8%), e por isso foram-se com a sensação de não o ter conhecido na sua totalidade (82,2%). Destes, 75% atribuiu as causas à falta de tempo e outros 25% ao tamanho do lugar. Ambas as respostas indicam que a falta de informação, como mapas do local e sinalização no sítio, são a verdadeira causa dessa insatisfação, porque o tempo médio de permanência (1 hora e 49 minutos) seria suficiente para ver as partes mais importantes do parque se o turista não perdesse boa parte desse tempo perguntando onde estão os lugares mais atrativos e o que mais pode ver.</w:t>
      </w:r>
    </w:p>
    <w:p w14:paraId="3893FDC7" w14:textId="77777777" w:rsidR="00CA1C72" w:rsidRPr="00946553" w:rsidRDefault="00DE4BF9">
      <w:pPr>
        <w:spacing w:after="120"/>
        <w:jc w:val="both"/>
        <w:rPr>
          <w:rFonts w:ascii="Calibri" w:hAnsi="Calibri"/>
          <w:lang w:val="pt-BR"/>
        </w:rPr>
      </w:pPr>
      <w:r w:rsidRPr="00946553">
        <w:rPr>
          <w:rFonts w:ascii="Calibri" w:hAnsi="Calibri"/>
          <w:lang w:val="pt-BR"/>
        </w:rPr>
        <w:t>Se o nodo é uma praça, o problema anterior desaparece, porque esse lugar pode ser visualizado a partir de um ou vários pontos fixos sem necessidade de realizar deslocamentos importantes. As praças são áreas nítidas, relativamente pequenas em relação à superfície total de uma cidade, mas muito importantes na formação da imagem turística da mesma.</w:t>
      </w:r>
    </w:p>
    <w:p w14:paraId="207B93C9" w14:textId="77777777" w:rsidR="00CA1C72" w:rsidRPr="00946553" w:rsidRDefault="00DE4BF9">
      <w:pPr>
        <w:spacing w:after="120"/>
        <w:jc w:val="both"/>
        <w:rPr>
          <w:rFonts w:ascii="Calibri" w:hAnsi="Calibri"/>
          <w:lang w:val="pt-BR"/>
        </w:rPr>
      </w:pPr>
      <w:r w:rsidRPr="00946553">
        <w:rPr>
          <w:rFonts w:ascii="Calibri" w:hAnsi="Calibri"/>
          <w:lang w:val="pt-BR"/>
        </w:rPr>
        <w:t>Igualmente importantes são os mercados, feiras, galerias e centros comerciais que vendem artigos ou artesanatos de interesse turístico. Nesses casos, não é preciso mais do que dar a conhecer a sua existência e a forma de chegar a eles, porque, uma vez aí, o visitante desloca-se por si mesmo sem necessidade de que um guia ou um mapa o conduzam.</w:t>
      </w:r>
    </w:p>
    <w:p w14:paraId="3FE14D5A" w14:textId="77777777" w:rsidR="00CA1C72" w:rsidRPr="00946553" w:rsidRDefault="00DE4BF9">
      <w:pPr>
        <w:spacing w:after="120"/>
        <w:jc w:val="both"/>
        <w:rPr>
          <w:rFonts w:ascii="Calibri" w:hAnsi="Calibri"/>
          <w:lang w:val="pt-BR"/>
        </w:rPr>
      </w:pPr>
      <w:r w:rsidRPr="00946553">
        <w:rPr>
          <w:rFonts w:ascii="Calibri" w:hAnsi="Calibri"/>
          <w:lang w:val="pt-BR"/>
        </w:rPr>
        <w:t xml:space="preserve">Dependendo da forma urbana e dos usos e costumes que predominam, em alguns cruzamentos ou partes de ruas ocorrem acontecimentos pouco comuns que atraem os turistas. Noutras partes, cada vez que um circuito pedonal chega a um ponto de confluência de várias ruas, o facto de ter de decidir que rumo tomar faz com que os turistas parem ou abrande a sua marcha e observem com maior atenção todos os elementos constituintes deste tipo de nodos, ainda que nenhum deles seja um atrativo turístico. Se, por acaso ou por ação programada, nesses pontos se encontra um bar ou um restaurante com mesas na rua, ou existe a possibilidade de sentar-se em alguma parte, os turistas farão uma escala nestes </w:t>
      </w:r>
      <w:proofErr w:type="gramStart"/>
      <w:r w:rsidRPr="00946553">
        <w:rPr>
          <w:rFonts w:ascii="Calibri" w:hAnsi="Calibri"/>
          <w:lang w:val="pt-BR"/>
        </w:rPr>
        <w:t>pequenos</w:t>
      </w:r>
      <w:proofErr w:type="gramEnd"/>
      <w:r w:rsidRPr="00946553">
        <w:rPr>
          <w:rFonts w:ascii="Calibri" w:hAnsi="Calibri"/>
          <w:lang w:val="pt-BR"/>
        </w:rPr>
        <w:t xml:space="preserve"> mas muito importantes espaços abertos.</w:t>
      </w:r>
    </w:p>
    <w:p w14:paraId="41614C8A" w14:textId="77777777" w:rsidR="00CA1C72" w:rsidRPr="00946553" w:rsidRDefault="00DE4BF9">
      <w:pPr>
        <w:spacing w:after="120"/>
        <w:jc w:val="both"/>
        <w:rPr>
          <w:rFonts w:ascii="Calibri" w:hAnsi="Calibri"/>
          <w:lang w:val="pt-BR"/>
        </w:rPr>
      </w:pPr>
      <w:r w:rsidRPr="00946553">
        <w:rPr>
          <w:rFonts w:ascii="Calibri" w:hAnsi="Calibri"/>
          <w:lang w:val="pt-BR"/>
        </w:rPr>
        <w:t>Outros nodos, como as estações terminais, os aeroportos, as alfândegas ou qualquer outro lugar aberto ou coberto onde o turista chega e deve esperar ou ficar para realizar um trâmite que lhe rouba parte do seu tempo de ócio, devem ser condicionados para facilitar os seus deslocamentos, evitando assim momentos de incerteza ou dúvida. Aqui, a sinalização e a informação de todo o tipo adquirem grande importância para que o turista permaneça o menor tempo possível, pois se se encontra aí não é porque o tenha desejado, mas porque obrigatoriamente deve passar por algum deles para continuar a sua viagem. Qualquer deficiência no conforto ou falha no seu funcionamento (tão comuns na América Latina) pode predispor o turista contra o lugar que vai visitar ou acaba de fazê-lo, o que deteriorará a imagem do mesmo e gerará juízos desfavoráveis de sítios que não o merecem, se não mediarem estas experiências negativas.</w:t>
      </w:r>
    </w:p>
    <w:p w14:paraId="4CC2119D" w14:textId="77777777" w:rsidR="00CA1C72" w:rsidRPr="00946553" w:rsidRDefault="00DE4BF9">
      <w:pPr>
        <w:keepNext/>
        <w:spacing w:before="360" w:after="120"/>
        <w:jc w:val="both"/>
        <w:rPr>
          <w:rFonts w:ascii="Calibri" w:hAnsi="Calibri"/>
          <w:lang w:val="pt-BR"/>
        </w:rPr>
      </w:pPr>
      <w:r w:rsidRPr="00946553">
        <w:rPr>
          <w:rFonts w:ascii="Calibri" w:hAnsi="Calibri"/>
          <w:b/>
          <w:sz w:val="28"/>
          <w:lang w:val="pt-BR"/>
        </w:rPr>
        <w:t>5. MARCOS (MOJONES)</w:t>
      </w:r>
    </w:p>
    <w:p w14:paraId="4C2A98D0" w14:textId="77777777" w:rsidR="00CA1C72" w:rsidRPr="00946553" w:rsidRDefault="00DE4BF9">
      <w:pPr>
        <w:spacing w:after="120"/>
        <w:jc w:val="both"/>
        <w:rPr>
          <w:rFonts w:ascii="Calibri" w:hAnsi="Calibri"/>
          <w:lang w:val="pt-BR"/>
        </w:rPr>
      </w:pPr>
      <w:r w:rsidRPr="00946553">
        <w:rPr>
          <w:rFonts w:ascii="Calibri" w:hAnsi="Calibri"/>
          <w:lang w:val="pt-BR"/>
        </w:rPr>
        <w:t xml:space="preserve">São objetos, </w:t>
      </w:r>
      <w:proofErr w:type="spellStart"/>
      <w:r w:rsidRPr="00946553">
        <w:rPr>
          <w:rFonts w:ascii="Calibri" w:hAnsi="Calibri"/>
          <w:lang w:val="pt-BR"/>
        </w:rPr>
        <w:t>artefactos</w:t>
      </w:r>
      <w:proofErr w:type="spellEnd"/>
      <w:r w:rsidRPr="00946553">
        <w:rPr>
          <w:rFonts w:ascii="Calibri" w:hAnsi="Calibri"/>
          <w:lang w:val="pt-BR"/>
        </w:rPr>
        <w:t xml:space="preserve"> urbanos ou edifícios que, pela dimensão ou qualidade da sua forma, se destacam do resto e atuam como pontos de referência exteriores ao observador.</w:t>
      </w:r>
    </w:p>
    <w:p w14:paraId="1935492B" w14:textId="77777777" w:rsidR="00CA1C72" w:rsidRPr="00946553" w:rsidRDefault="00DE4BF9">
      <w:pPr>
        <w:spacing w:after="120"/>
        <w:jc w:val="both"/>
        <w:rPr>
          <w:rFonts w:ascii="Calibri" w:hAnsi="Calibri"/>
          <w:lang w:val="pt-BR"/>
        </w:rPr>
      </w:pPr>
      <w:r w:rsidRPr="00946553">
        <w:rPr>
          <w:rFonts w:ascii="Calibri" w:hAnsi="Calibri"/>
          <w:lang w:val="pt-BR"/>
        </w:rPr>
        <w:t xml:space="preserve">Podem considerar-se como marcos coisas tão distintas como um edifício em torre, um monumento, uma fonte, um cartaz de propaganda, uma igreja ou um </w:t>
      </w:r>
      <w:proofErr w:type="spellStart"/>
      <w:r w:rsidRPr="00946553">
        <w:rPr>
          <w:rFonts w:ascii="Calibri" w:hAnsi="Calibri"/>
          <w:lang w:val="pt-BR"/>
        </w:rPr>
        <w:t>quiosco</w:t>
      </w:r>
      <w:proofErr w:type="spellEnd"/>
      <w:r w:rsidRPr="00946553">
        <w:rPr>
          <w:rFonts w:ascii="Calibri" w:hAnsi="Calibri"/>
          <w:lang w:val="pt-BR"/>
        </w:rPr>
        <w:t xml:space="preserve"> de informação ao público.</w:t>
      </w:r>
    </w:p>
    <w:p w14:paraId="2C44B5CA" w14:textId="77777777" w:rsidR="00CA1C72" w:rsidRPr="00946553" w:rsidRDefault="00DE4BF9">
      <w:pPr>
        <w:spacing w:after="120"/>
        <w:jc w:val="both"/>
        <w:rPr>
          <w:rFonts w:ascii="Calibri" w:hAnsi="Calibri"/>
          <w:lang w:val="pt-BR"/>
        </w:rPr>
      </w:pPr>
      <w:r w:rsidRPr="00946553">
        <w:rPr>
          <w:rFonts w:ascii="Calibri" w:hAnsi="Calibri"/>
          <w:lang w:val="pt-BR"/>
        </w:rPr>
        <w:t xml:space="preserve">O requisito que deve cumprir uma forma urbana para que seja vista como marco é o contraste. Cada vez que em qualquer parte de uma cidade aparece um elemento singular, </w:t>
      </w:r>
      <w:proofErr w:type="gramStart"/>
      <w:r w:rsidRPr="00946553">
        <w:rPr>
          <w:rFonts w:ascii="Calibri" w:hAnsi="Calibri"/>
          <w:lang w:val="pt-BR"/>
        </w:rPr>
        <w:t>este passa</w:t>
      </w:r>
      <w:proofErr w:type="gramEnd"/>
      <w:r w:rsidRPr="00946553">
        <w:rPr>
          <w:rFonts w:ascii="Calibri" w:hAnsi="Calibri"/>
          <w:lang w:val="pt-BR"/>
        </w:rPr>
        <w:t xml:space="preserve"> imediatamente a fazer parte dos focos urbanos de que se lembram os seus habitantes.</w:t>
      </w:r>
    </w:p>
    <w:p w14:paraId="62FEBE94" w14:textId="77777777" w:rsidR="00CA1C72" w:rsidRPr="00946553" w:rsidRDefault="00DE4BF9">
      <w:pPr>
        <w:spacing w:after="120"/>
        <w:jc w:val="both"/>
        <w:rPr>
          <w:rFonts w:ascii="Calibri" w:hAnsi="Calibri"/>
          <w:lang w:val="pt-BR"/>
        </w:rPr>
      </w:pPr>
      <w:r w:rsidRPr="00946553">
        <w:rPr>
          <w:rFonts w:ascii="Calibri" w:hAnsi="Calibri"/>
          <w:lang w:val="pt-BR"/>
        </w:rPr>
        <w:t xml:space="preserve">A este respeito, há marcos locais e gerais. Os primeiros são </w:t>
      </w:r>
      <w:proofErr w:type="spellStart"/>
      <w:r w:rsidRPr="00946553">
        <w:rPr>
          <w:rFonts w:ascii="Calibri" w:hAnsi="Calibri"/>
          <w:lang w:val="pt-BR"/>
        </w:rPr>
        <w:t>percetíveis</w:t>
      </w:r>
      <w:proofErr w:type="spellEnd"/>
      <w:r w:rsidRPr="00946553">
        <w:rPr>
          <w:rFonts w:ascii="Calibri" w:hAnsi="Calibri"/>
          <w:lang w:val="pt-BR"/>
        </w:rPr>
        <w:t xml:space="preserve"> pelos residentes de cada parte da cidade, mas não influenciam na formação de imagens dos turistas, porque dependem da familiarização com o meio que se consegue ao longo do tempo ao voltar a passar muitas vezes pelo mesmo sítio, o que está vedado ao turista, que só pode reparar nos marcos gerais, que são os de mais fácil visualização.</w:t>
      </w:r>
    </w:p>
    <w:p w14:paraId="61E21672" w14:textId="77777777" w:rsidR="00CA1C72" w:rsidRPr="00946553" w:rsidRDefault="00DE4BF9">
      <w:pPr>
        <w:spacing w:after="120"/>
        <w:jc w:val="both"/>
        <w:rPr>
          <w:rFonts w:ascii="Calibri" w:hAnsi="Calibri"/>
          <w:lang w:val="pt-BR"/>
        </w:rPr>
      </w:pPr>
      <w:r w:rsidRPr="00946553">
        <w:rPr>
          <w:rFonts w:ascii="Calibri" w:hAnsi="Calibri"/>
          <w:lang w:val="pt-BR"/>
        </w:rPr>
        <w:t>Os marcos gerais podem ser distantes ou próximos. Os distantes, como o próprio nome indica, são aqueles que pelo seu tamanho ou por se encontrarem em pontos proeminentes resultam visíveis a partir de muitas posições; são aqueles que o turista primeiro nota (ou se deve fazer com que descubra) e atuam como chaves visuais tranquilizadoras, já que lhe permitem saber onde se encontra.</w:t>
      </w:r>
    </w:p>
    <w:p w14:paraId="3983F5B8" w14:textId="77777777" w:rsidR="00CA1C72" w:rsidRPr="00946553" w:rsidRDefault="00DE4BF9">
      <w:pPr>
        <w:spacing w:after="120"/>
        <w:jc w:val="both"/>
        <w:rPr>
          <w:rFonts w:ascii="Calibri" w:hAnsi="Calibri"/>
          <w:lang w:val="pt-BR"/>
        </w:rPr>
      </w:pPr>
      <w:r w:rsidRPr="00946553">
        <w:rPr>
          <w:rFonts w:ascii="Calibri" w:hAnsi="Calibri"/>
          <w:lang w:val="pt-BR"/>
        </w:rPr>
        <w:t xml:space="preserve">Muitas vezes, alguns marcos são ao mesmo tempo atrativos turísticos, mas noutras vezes um </w:t>
      </w:r>
      <w:proofErr w:type="spellStart"/>
      <w:r w:rsidRPr="00946553">
        <w:rPr>
          <w:rFonts w:ascii="Calibri" w:hAnsi="Calibri"/>
          <w:lang w:val="pt-BR"/>
        </w:rPr>
        <w:t>artefacto</w:t>
      </w:r>
      <w:proofErr w:type="spellEnd"/>
      <w:r w:rsidRPr="00946553">
        <w:rPr>
          <w:rFonts w:ascii="Calibri" w:hAnsi="Calibri"/>
          <w:lang w:val="pt-BR"/>
        </w:rPr>
        <w:t xml:space="preserve"> ou um edifício urbano sem nenhum valor estético podem servir como uma referência espacial muito importante para situar os turistas. Noutras ocasiões, os marcos reforçam notavelmente a sua importância visual pelo significado que têm para os turistas, ainda que a população local não lhes preste maior atenção, como sucede com o prestígio que adquire um restaurante, um centro noturno, ou o valor histórico que pode ter uma árvore, uma casa ou outro tipo de construção, insignificantes por si mesmos.</w:t>
      </w:r>
    </w:p>
    <w:p w14:paraId="167679AD" w14:textId="77777777" w:rsidR="00CA1C72" w:rsidRPr="00946553" w:rsidRDefault="00DE4BF9">
      <w:pPr>
        <w:spacing w:after="120"/>
        <w:jc w:val="both"/>
        <w:rPr>
          <w:rFonts w:ascii="Calibri" w:hAnsi="Calibri"/>
          <w:lang w:val="pt-BR"/>
        </w:rPr>
      </w:pPr>
      <w:r w:rsidRPr="00946553">
        <w:rPr>
          <w:rFonts w:ascii="Calibri" w:hAnsi="Calibri"/>
          <w:lang w:val="pt-BR"/>
        </w:rPr>
        <w:t>Quando se entra num nodo que vale a pena ver, em geral contribuem muito para isso os marcos situados em qualquer uma das quatro frentes de edifícios que marcam o seu perímetro ou outros, como árvores, fontes ou monumentos distribuídos em distintas partes desse espaço.</w:t>
      </w:r>
    </w:p>
    <w:p w14:paraId="5A268F8D" w14:textId="77777777" w:rsidR="00CA1C72" w:rsidRPr="00946553" w:rsidRDefault="00DE4BF9">
      <w:pPr>
        <w:keepNext/>
        <w:spacing w:before="360" w:after="120"/>
        <w:jc w:val="both"/>
        <w:rPr>
          <w:rFonts w:ascii="Calibri" w:hAnsi="Calibri"/>
          <w:lang w:val="pt-BR"/>
        </w:rPr>
      </w:pPr>
      <w:r w:rsidRPr="00946553">
        <w:rPr>
          <w:rFonts w:ascii="Calibri" w:hAnsi="Calibri"/>
          <w:b/>
          <w:sz w:val="28"/>
          <w:lang w:val="pt-BR"/>
        </w:rPr>
        <w:t>6. BAIRROS</w:t>
      </w:r>
    </w:p>
    <w:p w14:paraId="145E0CC9" w14:textId="77777777" w:rsidR="00CA1C72" w:rsidRPr="00946553" w:rsidRDefault="00DE4BF9">
      <w:pPr>
        <w:spacing w:after="120"/>
        <w:jc w:val="both"/>
        <w:rPr>
          <w:rFonts w:ascii="Calibri" w:hAnsi="Calibri"/>
          <w:lang w:val="pt-BR"/>
        </w:rPr>
      </w:pPr>
      <w:r w:rsidRPr="00946553">
        <w:rPr>
          <w:rFonts w:ascii="Calibri" w:hAnsi="Calibri"/>
          <w:lang w:val="pt-BR"/>
        </w:rPr>
        <w:t>São secções da cidade relativamente grandes nas quais o turista pode entrar e deslocar-se. Praticamente todas as grandes cidades do mundo estão subdivididas em bairros, colónias ou distritos, mas muito poucas dessas partes se podem apreciar visualmente, porque como foram criadas por razões políticas para facilitar a administração das cidades, frequentemente se diluem numa área muito maior, que é visualmente homogénea. Alguns dos bairros tomaram o nome de antigos povoados ou casarias absorvidos pelo crescimento urbano, enquanto outros são o resultado de loteamentos especulativos realizados por alguma companhia, que atribuiu um nome comercial a um pedaço de terra que da noite para o dia se transforma em área urbana. No entanto, ao circular pela cidade, esses limites resultam artificiais porque o mesmo tipo de arquitetura que se repete num e noutro loteamento deste tipo torna-os uniformes. Pelo contrário, quando antigos povoados anexados a uma grande cidade conservam a sua arquitetura, convertem-se em bairros facilmente reconhecíveis.</w:t>
      </w:r>
    </w:p>
    <w:p w14:paraId="771D3875" w14:textId="77777777" w:rsidR="00CA1C72" w:rsidRPr="00946553" w:rsidRDefault="00DE4BF9">
      <w:pPr>
        <w:spacing w:after="120"/>
        <w:jc w:val="both"/>
        <w:rPr>
          <w:rFonts w:ascii="Calibri" w:hAnsi="Calibri"/>
          <w:lang w:val="pt-BR"/>
        </w:rPr>
      </w:pPr>
      <w:r w:rsidRPr="00946553">
        <w:rPr>
          <w:rFonts w:ascii="Calibri" w:hAnsi="Calibri"/>
          <w:lang w:val="pt-BR"/>
        </w:rPr>
        <w:t>Com aqueles casos em que alguma medida protecionista evitou que a renovação urbana arrasasse com os edifícios construídos noutras épocas ou algum loteamento atual se materializou sob o controlo de disposições que deram como resultado certa tipologia formal, seja pelas cercas ou muros dos lotes, os jardins na fachada das casas, ou os telhados de telha, deparamo-nos com a versão espacial de um bairro, que é a única que aqui interessa.</w:t>
      </w:r>
    </w:p>
    <w:p w14:paraId="370BDE9C" w14:textId="77777777" w:rsidR="00CA1C72" w:rsidRPr="00946553" w:rsidRDefault="00DE4BF9">
      <w:pPr>
        <w:spacing w:after="120"/>
        <w:jc w:val="both"/>
        <w:rPr>
          <w:rFonts w:ascii="Calibri" w:hAnsi="Calibri"/>
          <w:lang w:val="pt-BR"/>
        </w:rPr>
      </w:pPr>
      <w:r w:rsidRPr="00946553">
        <w:rPr>
          <w:rFonts w:ascii="Calibri" w:hAnsi="Calibri"/>
          <w:lang w:val="pt-BR"/>
        </w:rPr>
        <w:t xml:space="preserve">Ao entrar numa destas áreas da cidade, cada vez mais escassas, nota-se imediatamente a característica que distingue o conjunto pela igualdade das suas formas e a forte unidade temática que predomina na maioria ou em todos os seus edifícios, ruas, calçadas, árvores ou postes e </w:t>
      </w:r>
      <w:proofErr w:type="spellStart"/>
      <w:r w:rsidRPr="00946553">
        <w:rPr>
          <w:rFonts w:ascii="Calibri" w:hAnsi="Calibri"/>
          <w:lang w:val="pt-BR"/>
        </w:rPr>
        <w:t>artefactos</w:t>
      </w:r>
      <w:proofErr w:type="spellEnd"/>
      <w:r w:rsidRPr="00946553">
        <w:rPr>
          <w:rFonts w:ascii="Calibri" w:hAnsi="Calibri"/>
          <w:lang w:val="pt-BR"/>
        </w:rPr>
        <w:t xml:space="preserve"> de iluminação pública.</w:t>
      </w:r>
    </w:p>
    <w:p w14:paraId="5D67D51F" w14:textId="77777777" w:rsidR="00CA1C72" w:rsidRPr="00946553" w:rsidRDefault="00DE4BF9">
      <w:pPr>
        <w:spacing w:after="120"/>
        <w:jc w:val="both"/>
        <w:rPr>
          <w:rFonts w:ascii="Calibri" w:hAnsi="Calibri"/>
          <w:lang w:val="pt-BR"/>
        </w:rPr>
      </w:pPr>
      <w:r w:rsidRPr="00946553">
        <w:rPr>
          <w:rFonts w:ascii="Calibri" w:hAnsi="Calibri"/>
          <w:lang w:val="pt-BR"/>
        </w:rPr>
        <w:t>À semelhança dos nodos e marcos, alguns bairros integram a lista dos atrativos turísticos urbanos mais visitados num centro turístico, porque apresentam a vantagem de que no seu interior se podem ver outros atrativos turísticos, como uma igreja (marco), ou uma praça e um mercado (nodos).</w:t>
      </w:r>
    </w:p>
    <w:p w14:paraId="7367E6EB" w14:textId="77777777" w:rsidR="00CA1C72" w:rsidRPr="00946553" w:rsidRDefault="00DE4BF9">
      <w:pPr>
        <w:spacing w:after="120"/>
        <w:jc w:val="both"/>
        <w:rPr>
          <w:rFonts w:ascii="Calibri" w:hAnsi="Calibri"/>
          <w:lang w:val="pt-BR"/>
        </w:rPr>
      </w:pPr>
      <w:r w:rsidRPr="00946553">
        <w:rPr>
          <w:rFonts w:ascii="Calibri" w:hAnsi="Calibri"/>
          <w:lang w:val="pt-BR"/>
        </w:rPr>
        <w:t xml:space="preserve">Para o turista que não conhece a cidade, é muito fácil extraviar-se ao tentar percorrer um bairro por sua conta ou, sem chegar a isso, pode suceder que termine a sua visita sem ter encontrado as suas partes de maior valor turístico. Uma das sensações negativas que o turista experimenta quando entra num bairro é a de não conhecer a sua extensão e quanto tempo lhe levará percorrê-lo. Isto pode solucionar-se com facilidade se previamente se lhe </w:t>
      </w:r>
      <w:proofErr w:type="spellStart"/>
      <w:r w:rsidRPr="00946553">
        <w:rPr>
          <w:rFonts w:ascii="Calibri" w:hAnsi="Calibri"/>
          <w:lang w:val="pt-BR"/>
        </w:rPr>
        <w:t>fornecer</w:t>
      </w:r>
      <w:proofErr w:type="spellEnd"/>
      <w:r w:rsidRPr="00946553">
        <w:rPr>
          <w:rFonts w:ascii="Calibri" w:hAnsi="Calibri"/>
          <w:lang w:val="pt-BR"/>
        </w:rPr>
        <w:t xml:space="preserve"> um mapa do mesmo no qual se tenham destacado os elementos mais importantes a ver, e no qual também se indiquem os diferentes circuitos com os tempos que se pode demorar a percorrê-los. Com o propósito de aumentar a eficiência desta informação, em cada bairro que seja um atrativo turístico devem sinalizar-se os circuitos propostos.</w:t>
      </w:r>
    </w:p>
    <w:p w14:paraId="7412AB58" w14:textId="77777777" w:rsidR="00CA1C72" w:rsidRPr="00946553" w:rsidRDefault="00DE4BF9">
      <w:pPr>
        <w:spacing w:after="120"/>
        <w:jc w:val="both"/>
        <w:rPr>
          <w:rFonts w:ascii="Calibri" w:hAnsi="Calibri"/>
          <w:lang w:val="pt-BR"/>
        </w:rPr>
      </w:pPr>
      <w:r w:rsidRPr="00946553">
        <w:rPr>
          <w:rFonts w:ascii="Calibri" w:hAnsi="Calibri"/>
          <w:lang w:val="pt-BR"/>
        </w:rPr>
        <w:t xml:space="preserve">Os outros bairros dos centros turísticos que não formem parte do seu espaço turístico só serão utilizados como chaves visuais nos diferentes percursos gerais ou </w:t>
      </w:r>
      <w:proofErr w:type="spellStart"/>
      <w:r w:rsidRPr="00946553">
        <w:rPr>
          <w:rFonts w:ascii="Calibri" w:hAnsi="Calibri"/>
          <w:lang w:val="pt-BR"/>
        </w:rPr>
        <w:t>city</w:t>
      </w:r>
      <w:proofErr w:type="spellEnd"/>
      <w:r w:rsidRPr="00946553">
        <w:rPr>
          <w:rFonts w:ascii="Calibri" w:hAnsi="Calibri"/>
          <w:lang w:val="pt-BR"/>
        </w:rPr>
        <w:t xml:space="preserve"> tours que se programem, porque não vale a pena sugerir que se visitem aquelas partes da cidade sem interesse turístico.</w:t>
      </w:r>
    </w:p>
    <w:p w14:paraId="0B44576B" w14:textId="77777777" w:rsidR="00CA1C72" w:rsidRPr="00946553" w:rsidRDefault="00DE4BF9">
      <w:pPr>
        <w:spacing w:after="120"/>
        <w:jc w:val="both"/>
        <w:rPr>
          <w:rFonts w:ascii="Calibri" w:hAnsi="Calibri"/>
          <w:lang w:val="pt-BR"/>
        </w:rPr>
      </w:pPr>
      <w:r w:rsidRPr="00946553">
        <w:rPr>
          <w:rFonts w:ascii="Calibri" w:hAnsi="Calibri"/>
          <w:lang w:val="pt-BR"/>
        </w:rPr>
        <w:t xml:space="preserve">Quando um bairro é muito grande pode estruturar-se em si mesmo e dividir-se em </w:t>
      </w:r>
      <w:proofErr w:type="spellStart"/>
      <w:r w:rsidRPr="00946553">
        <w:rPr>
          <w:rFonts w:ascii="Calibri" w:hAnsi="Calibri"/>
          <w:lang w:val="pt-BR"/>
        </w:rPr>
        <w:t>subbairros</w:t>
      </w:r>
      <w:proofErr w:type="spellEnd"/>
      <w:r w:rsidRPr="00946553">
        <w:rPr>
          <w:rFonts w:ascii="Calibri" w:hAnsi="Calibri"/>
          <w:lang w:val="pt-BR"/>
        </w:rPr>
        <w:t xml:space="preserve"> que, apesar de se diferenciarem entre si, mantêm alguns signos de igualdade que os mantêm como partes de uma unidade maior. Os signos que conferem a unidade temática podem ser a escala do bairro, expressa por meio da altura média dos edifícios, a cidade que lhe conferem outros elementos menores como a textura dos materiais que constituem a fachada dos edifícios, a cor, o tipo de uso atual que tem o bairro e a atividade </w:t>
      </w:r>
      <w:proofErr w:type="spellStart"/>
      <w:r w:rsidRPr="00946553">
        <w:rPr>
          <w:rFonts w:ascii="Calibri" w:hAnsi="Calibri"/>
          <w:lang w:val="pt-BR"/>
        </w:rPr>
        <w:t>callejeira</w:t>
      </w:r>
      <w:proofErr w:type="spellEnd"/>
      <w:r w:rsidRPr="00946553">
        <w:rPr>
          <w:rFonts w:ascii="Calibri" w:hAnsi="Calibri"/>
          <w:lang w:val="pt-BR"/>
        </w:rPr>
        <w:t xml:space="preserve"> dos seus habitantes, a topografia do solo, o material de acabamento de ruas e passeios, alguns símbolos como adornos ou decorações das ruas ou dos edifícios, e o estado geral de manutenção.</w:t>
      </w:r>
    </w:p>
    <w:p w14:paraId="57DA4E81" w14:textId="77777777" w:rsidR="00CA1C72" w:rsidRPr="00946553" w:rsidRDefault="00DE4BF9">
      <w:pPr>
        <w:spacing w:after="120"/>
        <w:jc w:val="both"/>
        <w:rPr>
          <w:rFonts w:ascii="Calibri" w:hAnsi="Calibri"/>
          <w:lang w:val="pt-BR"/>
        </w:rPr>
      </w:pPr>
      <w:r w:rsidRPr="00946553">
        <w:rPr>
          <w:rFonts w:ascii="Calibri" w:hAnsi="Calibri"/>
          <w:lang w:val="pt-BR"/>
        </w:rPr>
        <w:t>No caso dos bairros, são pouco recomendáveis as visitas guiadas, a não ser que os grupos não passem de quatro ou cinco pessoas. Se o número de turistas for maior, a operação do grupo dificulta-se porque cada vez que o guia quer mostrar algo ou fazer um comentário, deve parar e esperar que todos se juntem, o que retira ritmo à visita; pelo contrário, da outra forma é factível avançar enquanto se conversa com o guia.</w:t>
      </w:r>
    </w:p>
    <w:p w14:paraId="6D029243" w14:textId="77777777" w:rsidR="00CA1C72" w:rsidRPr="00946553" w:rsidRDefault="00DE4BF9">
      <w:pPr>
        <w:keepNext/>
        <w:spacing w:before="360" w:after="120"/>
        <w:jc w:val="both"/>
        <w:rPr>
          <w:rFonts w:ascii="Calibri" w:hAnsi="Calibri"/>
          <w:lang w:val="pt-BR"/>
        </w:rPr>
      </w:pPr>
      <w:r w:rsidRPr="00946553">
        <w:rPr>
          <w:rFonts w:ascii="Calibri" w:hAnsi="Calibri"/>
          <w:b/>
          <w:sz w:val="28"/>
          <w:lang w:val="pt-BR"/>
        </w:rPr>
        <w:t>7. SETORES</w:t>
      </w:r>
    </w:p>
    <w:p w14:paraId="16B207A8" w14:textId="77777777" w:rsidR="00CA1C72" w:rsidRPr="00946553" w:rsidRDefault="00DE4BF9">
      <w:pPr>
        <w:spacing w:after="120"/>
        <w:jc w:val="both"/>
        <w:rPr>
          <w:rFonts w:ascii="Calibri" w:hAnsi="Calibri"/>
          <w:lang w:val="pt-BR"/>
        </w:rPr>
      </w:pPr>
      <w:r w:rsidRPr="00946553">
        <w:rPr>
          <w:rFonts w:ascii="Calibri" w:hAnsi="Calibri"/>
          <w:lang w:val="pt-BR"/>
        </w:rPr>
        <w:t xml:space="preserve">São partes da cidade substancialmente menores do que os bairros, mas que possuem as suas mesmas características. Em geral, os setores são os restos que restam de um antigo bairro, cujos edifícios originais foram suplantados por outros mais modernos, quando essa parte da cidade alcançou um novo valor comercial. No entanto, do ponto de vista turístico, os setores são muito importantes porque, se forem valorizados, podem servir para mostrar como foi alguma vez uma cidade ou povoado no seu estágio de máximo esplendor </w:t>
      </w:r>
      <w:proofErr w:type="spellStart"/>
      <w:r w:rsidRPr="00946553">
        <w:rPr>
          <w:rFonts w:ascii="Calibri" w:hAnsi="Calibri"/>
          <w:lang w:val="pt-BR"/>
        </w:rPr>
        <w:t>arquitetónico</w:t>
      </w:r>
      <w:proofErr w:type="spellEnd"/>
      <w:r w:rsidRPr="00946553">
        <w:rPr>
          <w:rFonts w:ascii="Calibri" w:hAnsi="Calibri"/>
          <w:lang w:val="pt-BR"/>
        </w:rPr>
        <w:t>.</w:t>
      </w:r>
    </w:p>
    <w:p w14:paraId="46DC807D" w14:textId="77777777" w:rsidR="00CA1C72" w:rsidRPr="00946553" w:rsidRDefault="00DE4BF9">
      <w:pPr>
        <w:spacing w:after="120"/>
        <w:jc w:val="both"/>
        <w:rPr>
          <w:rFonts w:ascii="Calibri" w:hAnsi="Calibri"/>
          <w:lang w:val="pt-BR"/>
        </w:rPr>
      </w:pPr>
      <w:r w:rsidRPr="00946553">
        <w:rPr>
          <w:rFonts w:ascii="Calibri" w:hAnsi="Calibri"/>
          <w:lang w:val="pt-BR"/>
        </w:rPr>
        <w:t>Como a superfície dos setores é muito reduzida (às vezes não tem mais de três ou quatro quarteirões), a sua valorização não requer grandes investimentos; além disso, o financiamento das obras necessárias pode obter-se facilmente se se organizarem programas que contemplem a participação dos vizinhos, beneficiados pela sanção de regulamentos urbanos que assegurem a sua proteção. Se o setor pertence a uma parte residencial, a reação será imediata, porque cada proprietário realizará a seu próprio custo as modificações que lhe correspondam. Mas se o lugar pertence a uma área deteriorada, a superestrutura turística deverá fomentar a mudança de atitude entre os residentes, a fim de que adaptem as suas propriedades para que funcionem como comércios turísticos especializados no serviço de refeições ou na venda de artesanatos, curiosidades, livros ou obras de arte. Se isto não for possível — já que a estrutura de ocupação das habitações não o permite —, então o Estado deve arcar com os custos da valorização, pelo menos das fachadas e dos espaços públicos, acompanhando estes custos com outro tipo de programa de consciencialização destinado a fomentar a higiene e o cuidado das áreas intervencionadas.</w:t>
      </w:r>
    </w:p>
    <w:p w14:paraId="143A07B1" w14:textId="77777777" w:rsidR="00CA1C72" w:rsidRPr="00946553" w:rsidRDefault="00DE4BF9">
      <w:pPr>
        <w:spacing w:after="120"/>
        <w:jc w:val="both"/>
        <w:rPr>
          <w:rFonts w:ascii="Calibri" w:hAnsi="Calibri"/>
          <w:lang w:val="pt-BR"/>
        </w:rPr>
      </w:pPr>
      <w:r w:rsidRPr="00946553">
        <w:rPr>
          <w:rFonts w:ascii="Calibri" w:hAnsi="Calibri"/>
          <w:lang w:val="pt-BR"/>
        </w:rPr>
        <w:t>Uma proposta idêntica à primeira pôde formular-se a respeito dos bairros, mas a essa escala é muito mais difícil atuar, não só porque, sendo maiores as superfícies, os investimentos se multiplicam, mas também porque, à escala do bairro, não é lógico propor que todos os proprietários transformem as suas habitações em negócios, nem pretender que cada lugar com interesse turístico que se valorize se converta numa zona residencial de classe média.</w:t>
      </w:r>
    </w:p>
    <w:p w14:paraId="1145C155" w14:textId="77777777" w:rsidR="00CA1C72" w:rsidRPr="00946553" w:rsidRDefault="00CA1C72">
      <w:pPr>
        <w:spacing w:after="0"/>
        <w:jc w:val="both"/>
        <w:rPr>
          <w:rFonts w:ascii="Calibri" w:hAnsi="Calibri"/>
          <w:sz w:val="0"/>
          <w:szCs w:val="0"/>
          <w:lang w:val="pt-BR"/>
        </w:rPr>
        <w:sectPr w:rsidR="00CA1C72" w:rsidRPr="00946553" w:rsidSect="00034616">
          <w:pgSz w:w="12240" w:h="15840"/>
          <w:pgMar w:top="1440" w:right="1440" w:bottom="1440" w:left="1440" w:header="0" w:footer="0" w:gutter="0"/>
          <w:pgNumType w:start="1"/>
          <w:cols w:space="720"/>
          <w:docGrid w:linePitch="360"/>
        </w:sectPr>
      </w:pPr>
    </w:p>
    <w:p w14:paraId="3C169DEA" w14:textId="77777777" w:rsidR="00CA1C72" w:rsidRPr="00946553" w:rsidRDefault="00DE4BF9">
      <w:pPr>
        <w:spacing w:after="120"/>
        <w:jc w:val="both"/>
        <w:rPr>
          <w:lang w:val="pt-BR"/>
        </w:rPr>
      </w:pPr>
      <w:r w:rsidRPr="00946553">
        <w:rPr>
          <w:rFonts w:ascii="Calibri" w:hAnsi="Calibri"/>
          <w:lang w:val="pt-BR"/>
        </w:rPr>
        <w:t>Fotografia 71. Bairro Chinês (São Francisco)</w:t>
      </w:r>
    </w:p>
    <w:p w14:paraId="4AB4F126" w14:textId="77777777" w:rsidR="00CA1C72" w:rsidRPr="00946553" w:rsidRDefault="00DE4BF9">
      <w:pPr>
        <w:spacing w:after="120"/>
        <w:jc w:val="both"/>
        <w:rPr>
          <w:lang w:val="pt-BR"/>
        </w:rPr>
      </w:pPr>
      <w:r w:rsidRPr="00946553">
        <w:rPr>
          <w:rFonts w:ascii="Calibri" w:hAnsi="Calibri"/>
          <w:lang w:val="pt-BR"/>
        </w:rPr>
        <w:t>Embora pouquíssimos dos elementos que compõem o Bairro Chinês de São Francisco sejam autênticos, esse setor — que devido ao seu tamanho não chega a ser um bairro — é uma das partes mais promovidas turisticamente da cidade.</w:t>
      </w:r>
    </w:p>
    <w:p w14:paraId="1A94222A" w14:textId="77777777" w:rsidR="00CA1C72" w:rsidRPr="00946553" w:rsidRDefault="00DE4BF9">
      <w:pPr>
        <w:spacing w:after="120"/>
        <w:jc w:val="both"/>
        <w:rPr>
          <w:lang w:val="pt-BR"/>
        </w:rPr>
      </w:pPr>
      <w:r w:rsidRPr="00946553">
        <w:rPr>
          <w:rFonts w:ascii="Calibri" w:hAnsi="Calibri"/>
          <w:lang w:val="pt-BR"/>
        </w:rPr>
        <w:t xml:space="preserve">Não tão famoso quanto o Bairro Chinês, mas de maior qualidade, é o setor de moradias e lojas </w:t>
      </w:r>
      <w:proofErr w:type="spellStart"/>
      <w:r w:rsidRPr="00946553">
        <w:rPr>
          <w:rFonts w:ascii="Calibri" w:hAnsi="Calibri"/>
          <w:lang w:val="pt-BR"/>
        </w:rPr>
        <w:t>Lijnbaan</w:t>
      </w:r>
      <w:proofErr w:type="spellEnd"/>
      <w:r w:rsidRPr="00946553">
        <w:rPr>
          <w:rFonts w:ascii="Calibri" w:hAnsi="Calibri"/>
          <w:lang w:val="pt-BR"/>
        </w:rPr>
        <w:t xml:space="preserve"> em Roterdã, construído após a Segunda Guerra Mundial, onde os turistas se misturam com a população local.</w:t>
      </w:r>
    </w:p>
    <w:p w14:paraId="3FEF5330" w14:textId="77777777" w:rsidR="00CA1C72" w:rsidRPr="00946553" w:rsidRDefault="00DE4BF9">
      <w:pPr>
        <w:spacing w:after="120"/>
        <w:jc w:val="both"/>
        <w:rPr>
          <w:lang w:val="pt-BR"/>
        </w:rPr>
      </w:pPr>
      <w:r w:rsidRPr="00946553">
        <w:rPr>
          <w:rFonts w:ascii="Calibri" w:hAnsi="Calibri"/>
          <w:lang w:val="pt-BR"/>
        </w:rPr>
        <w:t xml:space="preserve">Fotografia 72. </w:t>
      </w:r>
      <w:proofErr w:type="spellStart"/>
      <w:r w:rsidRPr="00946553">
        <w:rPr>
          <w:rFonts w:ascii="Calibri" w:hAnsi="Calibri"/>
          <w:lang w:val="pt-BR"/>
        </w:rPr>
        <w:t>Lijnbaan</w:t>
      </w:r>
      <w:proofErr w:type="spellEnd"/>
      <w:r w:rsidRPr="00946553">
        <w:rPr>
          <w:rFonts w:ascii="Calibri" w:hAnsi="Calibri"/>
          <w:lang w:val="pt-BR"/>
        </w:rPr>
        <w:t xml:space="preserve"> (Roterdã)</w:t>
      </w:r>
    </w:p>
    <w:p w14:paraId="5B573F8A" w14:textId="77777777" w:rsidR="00CA1C72" w:rsidRPr="00946553" w:rsidRDefault="00DE4BF9">
      <w:pPr>
        <w:spacing w:before="240" w:after="120"/>
        <w:rPr>
          <w:lang w:val="pt-BR"/>
        </w:rPr>
      </w:pPr>
      <w:r w:rsidRPr="00946553">
        <w:rPr>
          <w:rFonts w:ascii="Calibri" w:hAnsi="Calibri"/>
          <w:b/>
          <w:sz w:val="28"/>
          <w:lang w:val="pt-BR"/>
        </w:rPr>
        <w:t>8. BORDAS</w:t>
      </w:r>
    </w:p>
    <w:p w14:paraId="3D2D6893" w14:textId="77777777" w:rsidR="00CA1C72" w:rsidRPr="00946553" w:rsidRDefault="00DE4BF9">
      <w:pPr>
        <w:spacing w:after="120"/>
        <w:jc w:val="both"/>
        <w:rPr>
          <w:lang w:val="pt-BR"/>
        </w:rPr>
      </w:pPr>
      <w:r w:rsidRPr="00946553">
        <w:rPr>
          <w:rFonts w:ascii="Calibri" w:hAnsi="Calibri"/>
          <w:lang w:val="pt-BR"/>
        </w:rPr>
        <w:t>São elementos lineares que marcam o limite entre duas partes da cidade. Uma borda é um elemento fronteiriço que separa bairros diferentes, quebra a continuidade de um espaço homogêneo ou define os extremos ou margens de partes da cidade.</w:t>
      </w:r>
    </w:p>
    <w:p w14:paraId="1211A845" w14:textId="77777777" w:rsidR="00CA1C72" w:rsidRPr="00946553" w:rsidRDefault="00DE4BF9">
      <w:pPr>
        <w:spacing w:after="120"/>
        <w:jc w:val="both"/>
        <w:rPr>
          <w:lang w:val="pt-BR"/>
        </w:rPr>
      </w:pPr>
      <w:r w:rsidRPr="00946553">
        <w:rPr>
          <w:rFonts w:ascii="Calibri" w:hAnsi="Calibri"/>
          <w:lang w:val="pt-BR"/>
        </w:rPr>
        <w:t>As bordas podem ser fortes ou fracas. Uma borda forte é aquela que resulta intransponível, como é o caso de uma linha férrea ou de uma rodovia urbana. As partes assim separadas ficam completamente desconectadas, inclusive visualmente quando, devido às técnicas de construção, as vias estão sobrelevadas acima de um aterro.</w:t>
      </w:r>
    </w:p>
    <w:p w14:paraId="4A7122E0" w14:textId="77777777" w:rsidR="00CA1C72" w:rsidRPr="00946553" w:rsidRDefault="00DE4BF9">
      <w:pPr>
        <w:spacing w:after="120"/>
        <w:jc w:val="both"/>
        <w:rPr>
          <w:lang w:val="pt-BR"/>
        </w:rPr>
      </w:pPr>
      <w:r w:rsidRPr="00946553">
        <w:rPr>
          <w:rFonts w:ascii="Calibri" w:hAnsi="Calibri"/>
          <w:lang w:val="pt-BR"/>
        </w:rPr>
        <w:t xml:space="preserve">As bordas fracas, embora separem, permitem a passagem fluida de um lado para o outro, seja de forma visual ou física. Uma avenida com pista dupla, mas com trânsito veicular não muito denso, com estabelecimentos comerciais em suas calçadas e edifícios da mesma altura, idade e estilo, une as partes que atravessa mais do que as separa, sobretudo se ambas pertencem ao mesmo bairro cuja continuidade é levemente afetada, nunca além de ficar subdividido em dois </w:t>
      </w:r>
      <w:proofErr w:type="spellStart"/>
      <w:r w:rsidRPr="00946553">
        <w:rPr>
          <w:rFonts w:ascii="Calibri" w:hAnsi="Calibri"/>
          <w:lang w:val="pt-BR"/>
        </w:rPr>
        <w:t>subbairros</w:t>
      </w:r>
      <w:proofErr w:type="spellEnd"/>
      <w:r w:rsidRPr="00946553">
        <w:rPr>
          <w:rFonts w:ascii="Calibri" w:hAnsi="Calibri"/>
          <w:lang w:val="pt-BR"/>
        </w:rPr>
        <w:t>.</w:t>
      </w:r>
    </w:p>
    <w:p w14:paraId="7153D3F9" w14:textId="77777777" w:rsidR="00CA1C72" w:rsidRPr="00946553" w:rsidRDefault="00DE4BF9">
      <w:pPr>
        <w:spacing w:after="120"/>
        <w:jc w:val="both"/>
        <w:rPr>
          <w:lang w:val="pt-BR"/>
        </w:rPr>
      </w:pPr>
      <w:r w:rsidRPr="00946553">
        <w:rPr>
          <w:rFonts w:ascii="Calibri" w:hAnsi="Calibri"/>
          <w:lang w:val="pt-BR"/>
        </w:rPr>
        <w:t>Outra avenida de igual largura, mas que passe entre dois bairros distintos, acentuará sua individualidade, criando um limite quase definitivo, mesmo que o trânsito seja lento e escasso, tal como no exemplo anterior.</w:t>
      </w:r>
    </w:p>
    <w:p w14:paraId="37F7E72D" w14:textId="77777777" w:rsidR="00CA1C72" w:rsidRPr="00946553" w:rsidRDefault="00DE4BF9">
      <w:pPr>
        <w:spacing w:after="120"/>
        <w:jc w:val="both"/>
        <w:rPr>
          <w:lang w:val="pt-BR"/>
        </w:rPr>
      </w:pPr>
      <w:r w:rsidRPr="00946553">
        <w:rPr>
          <w:rFonts w:ascii="Calibri" w:hAnsi="Calibri"/>
          <w:lang w:val="pt-BR"/>
        </w:rPr>
        <w:t xml:space="preserve">Uma característica das cidades latino-americanas é o subúrbio, que dilui seus limites em anéis perimetrais de escassa edificação que não são nem cidade nem campo; no entanto, quando essas cidades foram construídas à beira do mar, em todo o lado que </w:t>
      </w:r>
      <w:proofErr w:type="gramStart"/>
      <w:r w:rsidRPr="00946553">
        <w:rPr>
          <w:rFonts w:ascii="Calibri" w:hAnsi="Calibri"/>
          <w:lang w:val="pt-BR"/>
        </w:rPr>
        <w:t>o toca</w:t>
      </w:r>
      <w:proofErr w:type="gramEnd"/>
      <w:r w:rsidRPr="00946553">
        <w:rPr>
          <w:rFonts w:ascii="Calibri" w:hAnsi="Calibri"/>
          <w:lang w:val="pt-BR"/>
        </w:rPr>
        <w:t xml:space="preserve"> existe uma borda natural muito claramente definida, que se acentua quando a última construção da cidade é uma avenida costeira. Se a topografia for acidentada e a cidade se erguer em um vale estreito cercado por montanhas (o que constitui uma das tipologias clássicas adotadas pelas cidades e vilas coloniais), de qualquer ponto dela é possível avistar esse pano de fundo natural que, além de borda, é um marco insubstituível como ponto de referência. Bogotá e Caracas são as capitais latino-americanas onde essa singularidade é mais evidente.</w:t>
      </w:r>
    </w:p>
    <w:p w14:paraId="3C6C7C98" w14:textId="77777777" w:rsidR="00CA1C72" w:rsidRPr="00946553" w:rsidRDefault="00DE4BF9">
      <w:pPr>
        <w:spacing w:after="120"/>
        <w:jc w:val="both"/>
        <w:rPr>
          <w:lang w:val="pt-BR"/>
        </w:rPr>
      </w:pPr>
      <w:r w:rsidRPr="00946553">
        <w:rPr>
          <w:rFonts w:ascii="Calibri" w:hAnsi="Calibri"/>
          <w:lang w:val="pt-BR"/>
        </w:rPr>
        <w:t>Embora não seja muito frequente, muitas cidades são atravessadas por um rio que enriquece a paisagem urbana se foi devidamente cuidado e urbanizado. Outras vezes (a maioria das vezes, infelizmente), as margens dos rios encontram-se abandonadas e converteram-se, por falta de consciência cívica, no depósito de lixo natural dos bairros que se enfileiram ao longo do seu percurso. No primeiro caso, apesar das dificuldades naturais que o rio apresenta para a travessia de um lado para o outro, ele constitui um elemento unificador porque atrai os habitantes locais e os turistas, convidando-os a percorrer as suas margens. No segundo caso, é uma borda resistente devido ao fato de a sua feiura e deterioração rejeitarem não apenas os turistas, mas também os próprios habitantes.</w:t>
      </w:r>
    </w:p>
    <w:p w14:paraId="28F4A57E" w14:textId="77777777" w:rsidR="00CA1C72" w:rsidRPr="00946553" w:rsidRDefault="00DE4BF9">
      <w:pPr>
        <w:spacing w:after="120"/>
        <w:jc w:val="both"/>
        <w:rPr>
          <w:lang w:val="pt-BR"/>
        </w:rPr>
      </w:pPr>
      <w:r w:rsidRPr="00946553">
        <w:rPr>
          <w:rFonts w:ascii="Calibri" w:hAnsi="Calibri"/>
          <w:lang w:val="pt-BR"/>
        </w:rPr>
        <w:t>Fotografia 73. Porto Rico (Porto Rico)</w:t>
      </w:r>
    </w:p>
    <w:p w14:paraId="4C7D972F" w14:textId="77777777" w:rsidR="00CA1C72" w:rsidRPr="00946553" w:rsidRDefault="00DE4BF9">
      <w:pPr>
        <w:spacing w:after="120"/>
        <w:jc w:val="both"/>
        <w:rPr>
          <w:lang w:val="pt-BR"/>
        </w:rPr>
      </w:pPr>
      <w:r w:rsidRPr="00946553">
        <w:rPr>
          <w:rFonts w:ascii="Calibri" w:hAnsi="Calibri"/>
          <w:lang w:val="pt-BR"/>
        </w:rPr>
        <w:t>As bordas podem indicar o fim da área urbana, seja por meio de uma fortificação ou de uma avenida costeira que sirva para circular e como local de reunião durante as noites amenas de Santo Domingo. Ao completar a rede de circulação com as rodovias, as cidades modernas melhoraram seu sistema circulatório veicular, mas criaram um novo problema de incomunicação entre as áreas que ficam separadas pelo seu traçado; em contrapartida, uma barreira física mais importante, como o rio Sena, transforma-se em uma borda unificadora devido ao design arquitetônico de suas margens e dos edifícios situados em frente ao rio.</w:t>
      </w:r>
    </w:p>
    <w:p w14:paraId="091DB9B3" w14:textId="77777777" w:rsidR="00CA1C72" w:rsidRPr="00946553" w:rsidRDefault="00DE4BF9">
      <w:pPr>
        <w:spacing w:after="120"/>
        <w:jc w:val="both"/>
        <w:rPr>
          <w:lang w:val="pt-BR"/>
        </w:rPr>
      </w:pPr>
      <w:r w:rsidRPr="00946553">
        <w:rPr>
          <w:rFonts w:ascii="Calibri" w:hAnsi="Calibri"/>
          <w:lang w:val="pt-BR"/>
        </w:rPr>
        <w:t>Fotografia 74. Santo Domingo (República Dominicana)</w:t>
      </w:r>
    </w:p>
    <w:p w14:paraId="5469B06A" w14:textId="77777777" w:rsidR="00CA1C72" w:rsidRPr="00946553" w:rsidRDefault="00DE4BF9">
      <w:pPr>
        <w:spacing w:after="120"/>
        <w:jc w:val="both"/>
        <w:rPr>
          <w:lang w:val="pt-BR"/>
        </w:rPr>
      </w:pPr>
      <w:r w:rsidRPr="00946553">
        <w:rPr>
          <w:rFonts w:ascii="Calibri" w:hAnsi="Calibri"/>
          <w:lang w:val="pt-BR"/>
        </w:rPr>
        <w:t>Fotografia 75. Miami (Estados Unidos da América)</w:t>
      </w:r>
    </w:p>
    <w:p w14:paraId="75A1A8AC" w14:textId="77777777" w:rsidR="00CA1C72" w:rsidRPr="00946553" w:rsidRDefault="00DE4BF9">
      <w:pPr>
        <w:spacing w:after="120"/>
        <w:jc w:val="both"/>
        <w:rPr>
          <w:lang w:val="pt-BR"/>
        </w:rPr>
      </w:pPr>
      <w:r w:rsidRPr="00946553">
        <w:rPr>
          <w:rFonts w:ascii="Calibri" w:hAnsi="Calibri"/>
          <w:lang w:val="pt-BR"/>
        </w:rPr>
        <w:t>Fotografia 76. Paris (França)</w:t>
      </w:r>
    </w:p>
    <w:p w14:paraId="55D0CA57" w14:textId="77777777" w:rsidR="00CA1C72" w:rsidRPr="00946553" w:rsidRDefault="00DE4BF9">
      <w:pPr>
        <w:spacing w:before="240" w:after="120"/>
        <w:rPr>
          <w:lang w:val="pt-BR"/>
        </w:rPr>
      </w:pPr>
      <w:r w:rsidRPr="00946553">
        <w:rPr>
          <w:rFonts w:ascii="Calibri" w:hAnsi="Calibri"/>
          <w:b/>
          <w:sz w:val="28"/>
          <w:lang w:val="pt-BR"/>
        </w:rPr>
        <w:t>9. SENDAS</w:t>
      </w:r>
    </w:p>
    <w:p w14:paraId="45EF4F2F" w14:textId="77777777" w:rsidR="00CA1C72" w:rsidRPr="00946553" w:rsidRDefault="00DE4BF9">
      <w:pPr>
        <w:spacing w:after="120"/>
        <w:jc w:val="both"/>
        <w:rPr>
          <w:lang w:val="pt-BR"/>
        </w:rPr>
      </w:pPr>
      <w:r w:rsidRPr="00946553">
        <w:rPr>
          <w:rFonts w:ascii="Calibri" w:hAnsi="Calibri"/>
          <w:lang w:val="pt-BR"/>
        </w:rPr>
        <w:t>São os canais de circulação selecionados pelo tráfego turístico veicular e de pedestres em seus deslocamentos para visitar os atrativos turísticos e entrar ou sair da cidade.</w:t>
      </w:r>
    </w:p>
    <w:p w14:paraId="08BDA747" w14:textId="77777777" w:rsidR="00CA1C72" w:rsidRPr="00946553" w:rsidRDefault="00DE4BF9">
      <w:pPr>
        <w:spacing w:after="120"/>
        <w:jc w:val="both"/>
        <w:rPr>
          <w:lang w:val="pt-BR"/>
        </w:rPr>
      </w:pPr>
      <w:r w:rsidRPr="00946553">
        <w:rPr>
          <w:rFonts w:ascii="Calibri" w:hAnsi="Calibri"/>
          <w:lang w:val="pt-BR"/>
        </w:rPr>
        <w:t>A função das sendas em um centro turístico é semelhante àquela cumprida pelos corredores turísticos à escala de todo o espaço turístico; ambos estruturam o conjunto. Diante da enorme gama de possibilidades de circulação oferecida pela rede viária de uma cidade e da probabilidade igualmente alta de se perder, todo centro turístico deve esclarecer qual é a melhor forma de circular por ele.</w:t>
      </w:r>
    </w:p>
    <w:p w14:paraId="6EC7032A" w14:textId="77777777" w:rsidR="00CA1C72" w:rsidRPr="00946553" w:rsidRDefault="00DE4BF9">
      <w:pPr>
        <w:spacing w:after="120"/>
        <w:jc w:val="both"/>
        <w:rPr>
          <w:lang w:val="pt-BR"/>
        </w:rPr>
      </w:pPr>
      <w:r w:rsidRPr="00946553">
        <w:rPr>
          <w:rFonts w:ascii="Calibri" w:hAnsi="Calibri"/>
          <w:lang w:val="pt-BR"/>
        </w:rPr>
        <w:t>Um erro que não deve ser cometido ao analisar a rede viária de um centro turístico para descobrir sua estrutura é acreditar que o melhor caminho deve ser escolhido entre os mais curtos, sem verificar a qualidade do espaço que se atravessa. Embora seja necessário dar uma grande volta, é preferível escolher ruas que passem pelas melhores partes da cidade do que ter que penetrar em um dos tantos bairros ou grandes áreas deterioradas que, como amostra do subdesenvolvimento, contaminam visualmente nossas cidades. Salvo casos excepcionais, os turistas nacionais e estrangeiros não viajam aos nossos centros turísticos para comprovar a versão local da pobreza, mas sim para admirar o muito ou o pouco de bom que eles têm para mostrar.</w:t>
      </w:r>
    </w:p>
    <w:p w14:paraId="63D1612F" w14:textId="77777777" w:rsidR="00CA1C72" w:rsidRPr="00946553" w:rsidRDefault="00DE4BF9">
      <w:pPr>
        <w:spacing w:after="120"/>
        <w:jc w:val="both"/>
        <w:rPr>
          <w:lang w:val="pt-BR"/>
        </w:rPr>
      </w:pPr>
      <w:r w:rsidRPr="00946553">
        <w:rPr>
          <w:rFonts w:ascii="Calibri" w:hAnsi="Calibri"/>
          <w:lang w:val="pt-BR"/>
        </w:rPr>
        <w:t>Se as sendas não forem bem escolhidas, a imagem global da cidade complica-se, a satisfação do turista diminui, seu julgamento de valor deteriora-se e cada um dos seus passeios não será tão bom quanto poderia ter sido.</w:t>
      </w:r>
    </w:p>
    <w:p w14:paraId="728A3CE2" w14:textId="77777777" w:rsidR="00CA1C72" w:rsidRPr="00946553" w:rsidRDefault="00DE4BF9">
      <w:pPr>
        <w:spacing w:after="120"/>
        <w:jc w:val="both"/>
        <w:rPr>
          <w:lang w:val="pt-BR"/>
        </w:rPr>
      </w:pPr>
      <w:r w:rsidRPr="00946553">
        <w:rPr>
          <w:rFonts w:ascii="Calibri" w:hAnsi="Calibri"/>
          <w:lang w:val="pt-BR"/>
        </w:rPr>
        <w:t>Uma senda pode ser importante por duas razões: a) pelos pontos ou lugares que une, e b) por si mesma.</w:t>
      </w:r>
    </w:p>
    <w:p w14:paraId="3C4EB11F" w14:textId="77777777" w:rsidR="00CA1C72" w:rsidRPr="00946553" w:rsidRDefault="00DE4BF9">
      <w:pPr>
        <w:spacing w:after="120"/>
        <w:jc w:val="both"/>
        <w:rPr>
          <w:lang w:val="pt-BR"/>
        </w:rPr>
      </w:pPr>
      <w:r w:rsidRPr="00946553">
        <w:rPr>
          <w:rFonts w:ascii="Calibri" w:hAnsi="Calibri"/>
          <w:lang w:val="pt-BR"/>
        </w:rPr>
        <w:t>No primeiro caso, geralmente não existem muitas alternativas de escolha quando os pontos a unir estão muito próximos e o trajeto pode ser percorrido a pé. A solução depende então da eficiência da superestrutura para impor seus critérios às autoridades municipais, às quais se deve convencer da necessidade de valorizar esses trechos das ruas escolhidas. Se a distância for maior, as possibilidades multiplicam-se, mas as dificuldades também, pois é muito difícil convencer um taxista ou um agente de viagens de que a melhor forma de ir do ponto A ao B é através de um percurso mais longo e complicado, e convencer as autoridades municipais de que devem gastar parte do orçamento para enriquecer visualmente algumas ruas apenas para que os turistas cheguem ao hotel ou visitem uma igreja por um caminho mais agradável. Contudo, se os orçamentos dos órgãos oficiais de turismo fossem melhor aplicados, não seria impossível realizar convênios para tentar pelo menos proteger esteticamente essas rotas e impedir que os proprietários privados contribuam, com suas iniciativas bem-intencionadas, mas destituídas de critério, para piorar o seu aspecto. Pelo menos o poder municipal poderia elaborar um plano mínimo de limpeza das ruas e reposição de árvores naquelas sendas que contam com elas.</w:t>
      </w:r>
    </w:p>
    <w:p w14:paraId="31EDD864" w14:textId="77777777" w:rsidR="00CA1C72" w:rsidRPr="00946553" w:rsidRDefault="00DE4BF9">
      <w:pPr>
        <w:spacing w:after="120"/>
        <w:jc w:val="both"/>
        <w:rPr>
          <w:lang w:val="pt-BR"/>
        </w:rPr>
      </w:pPr>
      <w:r w:rsidRPr="00946553">
        <w:rPr>
          <w:rFonts w:ascii="Calibri" w:hAnsi="Calibri"/>
          <w:lang w:val="pt-BR"/>
        </w:rPr>
        <w:t>As sendas com valor próprio podem atingir esse patamar porque possuem uma ou ambas das seguintes qualidades: a) a partir delas é m possível avistar para o exterior paisagens urbanas (focos) interessantes, e b) contêm elementos formais ou estilos de vida de interesse turístico que são percebidos ao percorrê-las. As sendas a partir das quais se pode ter uma visão panorâmica da cidade devem ser estudadas minuciosamente para estabelecer os pontos de onde se podem obter os melhores campos visuais e construir mirantes com espaço para o estacionamento de veículos de transporte turístico.</w:t>
      </w:r>
    </w:p>
    <w:p w14:paraId="0C933DE9" w14:textId="77777777" w:rsidR="00CA1C72" w:rsidRPr="00946553" w:rsidRDefault="00DE4BF9">
      <w:pPr>
        <w:spacing w:after="120"/>
        <w:jc w:val="both"/>
        <w:rPr>
          <w:lang w:val="pt-BR"/>
        </w:rPr>
      </w:pPr>
      <w:r w:rsidRPr="00946553">
        <w:rPr>
          <w:rFonts w:ascii="Calibri" w:hAnsi="Calibri"/>
          <w:lang w:val="pt-BR"/>
        </w:rPr>
        <w:t>As sendas do tipo b são as de maior interesse turístico devido ao seu valor estético, fundamentado na qualidade de seus edifícios, no tipo de árvores, nos materiais das calçadas e pistas, nas cores das fachadas, nas texturas das frentes, nas sinuosidades do traçado e nos estreitamentos de sua largura. É frequente que em tais sendas se encontrem marcos e nós que funcionam como atrativos turísticos. Ambos podem ser utilizados para marcar os pontos de partida, de chegada e de parada nos circuitos de pedestres.</w:t>
      </w:r>
    </w:p>
    <w:p w14:paraId="07BAD55C" w14:textId="77777777" w:rsidR="00CA1C72" w:rsidRPr="00946553" w:rsidRDefault="00DE4BF9">
      <w:pPr>
        <w:spacing w:after="120"/>
        <w:jc w:val="both"/>
        <w:rPr>
          <w:lang w:val="pt-BR"/>
        </w:rPr>
      </w:pPr>
      <w:r w:rsidRPr="00946553">
        <w:rPr>
          <w:rFonts w:ascii="Calibri" w:hAnsi="Calibri"/>
          <w:lang w:val="pt-BR"/>
        </w:rPr>
        <w:t xml:space="preserve">De acordo com a sua função, as sendas são de três tipos: a) de traslado, b) de passeio veicular, e c) de passeio de pedestres. As sendas de traslado são aquelas que devem ser percorridas para vencer as distâncias mais longas, como as que separam aeroportos, portos, terminais rodoviários e ferroviários das zonas hoteleiras e estas das saídas que conduzem às rotas que chegam até os atrativos turísticos situados em seu raio de influência. As sendas de passeio veicular são aquelas que devem ser selecionadas para compor o percurso de </w:t>
      </w:r>
      <w:proofErr w:type="spellStart"/>
      <w:r w:rsidRPr="00946553">
        <w:rPr>
          <w:rFonts w:ascii="Calibri" w:hAnsi="Calibri"/>
          <w:lang w:val="pt-BR"/>
        </w:rPr>
        <w:t>city</w:t>
      </w:r>
      <w:proofErr w:type="spellEnd"/>
      <w:r w:rsidRPr="00946553">
        <w:rPr>
          <w:rFonts w:ascii="Calibri" w:hAnsi="Calibri"/>
          <w:lang w:val="pt-BR"/>
        </w:rPr>
        <w:t xml:space="preserve"> tours, e as sendas de pedestres são aquelas que conectam os atrativos turísticos próximos e definem os circuitos dentro dos bairros. Sob certas circunstâncias, qualquer uma delas, além de sua função própria, pode atuar como borda.</w:t>
      </w:r>
    </w:p>
    <w:p w14:paraId="2597E95D" w14:textId="77777777" w:rsidR="00CA1C72" w:rsidRPr="00946553" w:rsidRDefault="00DE4BF9">
      <w:pPr>
        <w:spacing w:after="120"/>
        <w:jc w:val="both"/>
        <w:rPr>
          <w:lang w:val="pt-BR"/>
        </w:rPr>
      </w:pPr>
      <w:r w:rsidRPr="00946553">
        <w:rPr>
          <w:rFonts w:ascii="Calibri" w:hAnsi="Calibri"/>
          <w:lang w:val="pt-BR"/>
        </w:rPr>
        <w:t xml:space="preserve">Fotografia 77. </w:t>
      </w:r>
      <w:proofErr w:type="spellStart"/>
      <w:r w:rsidRPr="00946553">
        <w:rPr>
          <w:rFonts w:ascii="Calibri" w:hAnsi="Calibri"/>
          <w:lang w:val="pt-BR"/>
        </w:rPr>
        <w:t>Caminito</w:t>
      </w:r>
      <w:proofErr w:type="spellEnd"/>
      <w:r w:rsidRPr="00946553">
        <w:rPr>
          <w:rFonts w:ascii="Calibri" w:hAnsi="Calibri"/>
          <w:lang w:val="pt-BR"/>
        </w:rPr>
        <w:t xml:space="preserve"> (Buenos Aires)</w:t>
      </w:r>
    </w:p>
    <w:p w14:paraId="4FE05E70" w14:textId="77777777" w:rsidR="00CA1C72" w:rsidRPr="00946553" w:rsidRDefault="00DE4BF9">
      <w:pPr>
        <w:spacing w:after="120"/>
        <w:jc w:val="both"/>
        <w:rPr>
          <w:lang w:val="pt-BR"/>
        </w:rPr>
      </w:pPr>
      <w:r w:rsidRPr="00946553">
        <w:rPr>
          <w:rFonts w:ascii="Calibri" w:hAnsi="Calibri"/>
          <w:lang w:val="pt-BR"/>
        </w:rPr>
        <w:t xml:space="preserve">Fotografia 78. </w:t>
      </w:r>
      <w:proofErr w:type="spellStart"/>
      <w:r w:rsidRPr="00946553">
        <w:rPr>
          <w:rFonts w:ascii="Calibri" w:hAnsi="Calibri"/>
          <w:lang w:val="pt-BR"/>
        </w:rPr>
        <w:t>Regent</w:t>
      </w:r>
      <w:proofErr w:type="spellEnd"/>
      <w:r w:rsidRPr="00946553">
        <w:rPr>
          <w:rFonts w:ascii="Calibri" w:hAnsi="Calibri"/>
          <w:lang w:val="pt-BR"/>
        </w:rPr>
        <w:t xml:space="preserve"> Street (Londres)</w:t>
      </w:r>
    </w:p>
    <w:p w14:paraId="6D93DDBB" w14:textId="77777777" w:rsidR="00CA1C72" w:rsidRPr="00946553" w:rsidRDefault="00DE4BF9">
      <w:pPr>
        <w:spacing w:after="120"/>
        <w:jc w:val="both"/>
        <w:rPr>
          <w:lang w:val="pt-BR"/>
        </w:rPr>
      </w:pPr>
      <w:r w:rsidRPr="00946553">
        <w:rPr>
          <w:rFonts w:ascii="Calibri" w:hAnsi="Calibri"/>
          <w:lang w:val="pt-BR"/>
        </w:rPr>
        <w:t>Fotografia 79. San Bernardo (Cuzco)</w:t>
      </w:r>
    </w:p>
    <w:p w14:paraId="5CAE301D" w14:textId="77777777" w:rsidR="00CA1C72" w:rsidRPr="00946553" w:rsidRDefault="00DE4BF9">
      <w:pPr>
        <w:spacing w:after="120"/>
        <w:jc w:val="both"/>
        <w:rPr>
          <w:lang w:val="pt-BR"/>
        </w:rPr>
      </w:pPr>
      <w:r w:rsidRPr="00946553">
        <w:rPr>
          <w:rFonts w:ascii="Calibri" w:hAnsi="Calibri"/>
          <w:lang w:val="pt-BR"/>
        </w:rPr>
        <w:t xml:space="preserve">Embora sua extensão seja muito curta, as ruas </w:t>
      </w:r>
      <w:proofErr w:type="spellStart"/>
      <w:r w:rsidRPr="00946553">
        <w:rPr>
          <w:rFonts w:ascii="Calibri" w:hAnsi="Calibri"/>
          <w:lang w:val="pt-BR"/>
        </w:rPr>
        <w:t>Caminito</w:t>
      </w:r>
      <w:proofErr w:type="spellEnd"/>
      <w:r w:rsidRPr="00946553">
        <w:rPr>
          <w:rFonts w:ascii="Calibri" w:hAnsi="Calibri"/>
          <w:lang w:val="pt-BR"/>
        </w:rPr>
        <w:t xml:space="preserve"> e </w:t>
      </w:r>
      <w:proofErr w:type="spellStart"/>
      <w:r w:rsidRPr="00946553">
        <w:rPr>
          <w:rFonts w:ascii="Calibri" w:hAnsi="Calibri"/>
          <w:lang w:val="pt-BR"/>
        </w:rPr>
        <w:t>Regent</w:t>
      </w:r>
      <w:proofErr w:type="spellEnd"/>
      <w:r w:rsidRPr="00946553">
        <w:rPr>
          <w:rFonts w:ascii="Calibri" w:hAnsi="Calibri"/>
          <w:lang w:val="pt-BR"/>
        </w:rPr>
        <w:t>, uma pela pitoresca arquitetura e a outra pela forma curva e altura uniforme de seus edifícios que realçam essa forma, são peças importantes no sistema de sendas turísticas de Buenos Aires e Londres. Em Cuzco, a rua San Bernardo é um trecho de um dos quatro circuitos de pedestres que partem da Plaza de Armas, conectando as sendas de maior qualidade estética nessa cidade, que é o melhor expoente da arquitetura colonial na América Latina.</w:t>
      </w:r>
    </w:p>
    <w:p w14:paraId="2178B901" w14:textId="77777777" w:rsidR="00CA1C72" w:rsidRPr="00946553" w:rsidRDefault="00DE4BF9">
      <w:pPr>
        <w:spacing w:before="240" w:after="120"/>
        <w:rPr>
          <w:lang w:val="pt-BR"/>
        </w:rPr>
      </w:pPr>
      <w:r w:rsidRPr="00946553">
        <w:rPr>
          <w:rFonts w:ascii="Calibri" w:hAnsi="Calibri"/>
          <w:b/>
          <w:sz w:val="28"/>
          <w:lang w:val="pt-BR"/>
        </w:rPr>
        <w:t>10. TIPOS DE PAISAGEM URBANA</w:t>
      </w:r>
    </w:p>
    <w:p w14:paraId="2F5E277E" w14:textId="77777777" w:rsidR="00CA1C72" w:rsidRPr="00946553" w:rsidRDefault="00DE4BF9">
      <w:pPr>
        <w:spacing w:after="120"/>
        <w:jc w:val="both"/>
        <w:rPr>
          <w:lang w:val="pt-BR"/>
        </w:rPr>
      </w:pPr>
      <w:r w:rsidRPr="00946553">
        <w:rPr>
          <w:rFonts w:ascii="Calibri" w:hAnsi="Calibri"/>
          <w:lang w:val="pt-BR"/>
        </w:rPr>
        <w:t>Ao mencionar pela primeira vez os seis elementos de estruturação morfológica do espaço urbano que acabamos de descrever, dissemos que de forma alguma se pode pensar que cada um deles corresponde a um tipo de paisagem urbana, e muito menos que todas as cenas se reduzem a essas seis possibilidades. Não se deve confundir o campo de aplicação da lista anterior, cuja função se limita a destacar quais são as formas nítidas de uma cidade. Para obter uma definição mais precisa (mas não exaustiva) dos tipos de paisagem de uma cidade, é necessário combinar as seguintes variáveis:</w:t>
      </w:r>
    </w:p>
    <w:p w14:paraId="4A1DD53B" w14:textId="77777777" w:rsidR="00CA1C72" w:rsidRPr="00946553" w:rsidRDefault="00DE4BF9">
      <w:pPr>
        <w:spacing w:after="120"/>
        <w:jc w:val="both"/>
        <w:rPr>
          <w:lang w:val="pt-BR"/>
        </w:rPr>
      </w:pPr>
      <w:r w:rsidRPr="00946553">
        <w:rPr>
          <w:rFonts w:ascii="Calibri" w:hAnsi="Calibri"/>
          <w:lang w:val="pt-BR"/>
        </w:rPr>
        <w:t>• Tipo de urbanização.</w:t>
      </w:r>
    </w:p>
    <w:p w14:paraId="758A04B5" w14:textId="77777777" w:rsidR="00CA1C72" w:rsidRPr="00946553" w:rsidRDefault="00DE4BF9">
      <w:pPr>
        <w:spacing w:after="120"/>
        <w:jc w:val="both"/>
        <w:rPr>
          <w:lang w:val="pt-BR"/>
        </w:rPr>
      </w:pPr>
      <w:r w:rsidRPr="00946553">
        <w:rPr>
          <w:rFonts w:ascii="Calibri" w:hAnsi="Calibri"/>
          <w:lang w:val="pt-BR"/>
        </w:rPr>
        <w:t>• Nível socioeconômico dos edifícios.</w:t>
      </w:r>
    </w:p>
    <w:p w14:paraId="4AE39082" w14:textId="77777777" w:rsidR="00CA1C72" w:rsidRPr="00946553" w:rsidRDefault="00DE4BF9">
      <w:pPr>
        <w:spacing w:after="120"/>
        <w:jc w:val="both"/>
        <w:rPr>
          <w:lang w:val="pt-BR"/>
        </w:rPr>
      </w:pPr>
      <w:r w:rsidRPr="00946553">
        <w:rPr>
          <w:rFonts w:ascii="Calibri" w:hAnsi="Calibri"/>
          <w:lang w:val="pt-BR"/>
        </w:rPr>
        <w:t>• Estilo arquitetônico.</w:t>
      </w:r>
    </w:p>
    <w:p w14:paraId="172BB5B4" w14:textId="77777777" w:rsidR="00CA1C72" w:rsidRPr="00946553" w:rsidRDefault="00DE4BF9">
      <w:pPr>
        <w:spacing w:after="120"/>
        <w:jc w:val="both"/>
        <w:rPr>
          <w:lang w:val="pt-BR"/>
        </w:rPr>
      </w:pPr>
      <w:r w:rsidRPr="00946553">
        <w:rPr>
          <w:rFonts w:ascii="Calibri" w:hAnsi="Calibri"/>
          <w:lang w:val="pt-BR"/>
        </w:rPr>
        <w:t>• Topografia.</w:t>
      </w:r>
    </w:p>
    <w:p w14:paraId="02E67224" w14:textId="77777777" w:rsidR="00CA1C72" w:rsidRPr="00946553" w:rsidRDefault="00DE4BF9">
      <w:pPr>
        <w:spacing w:after="120"/>
        <w:jc w:val="both"/>
        <w:rPr>
          <w:lang w:val="pt-BR"/>
        </w:rPr>
      </w:pPr>
      <w:r w:rsidRPr="00946553">
        <w:rPr>
          <w:rFonts w:ascii="Calibri" w:hAnsi="Calibri"/>
          <w:lang w:val="pt-BR"/>
        </w:rPr>
        <w:t>• Tipo de rua.</w:t>
      </w:r>
    </w:p>
    <w:p w14:paraId="5DB587F2" w14:textId="77777777" w:rsidR="00CA1C72" w:rsidRPr="00946553" w:rsidRDefault="00DE4BF9">
      <w:pPr>
        <w:spacing w:after="120"/>
        <w:jc w:val="both"/>
        <w:rPr>
          <w:lang w:val="pt-BR"/>
        </w:rPr>
      </w:pPr>
      <w:r w:rsidRPr="00946553">
        <w:rPr>
          <w:rFonts w:ascii="Calibri" w:hAnsi="Calibri"/>
          <w:lang w:val="pt-BR"/>
        </w:rPr>
        <w:t>• Tipo de pavimento.</w:t>
      </w:r>
    </w:p>
    <w:p w14:paraId="182D49F4" w14:textId="77777777" w:rsidR="00CA1C72" w:rsidRPr="00946553" w:rsidRDefault="00DE4BF9">
      <w:pPr>
        <w:spacing w:after="120"/>
        <w:jc w:val="both"/>
        <w:rPr>
          <w:lang w:val="pt-BR"/>
        </w:rPr>
      </w:pPr>
      <w:r w:rsidRPr="00946553">
        <w:rPr>
          <w:rFonts w:ascii="Calibri" w:hAnsi="Calibri"/>
          <w:lang w:val="pt-BR"/>
        </w:rPr>
        <w:t>• Tipo de árvore.</w:t>
      </w:r>
    </w:p>
    <w:p w14:paraId="1C7AC380" w14:textId="77777777" w:rsidR="00CA1C72" w:rsidRPr="00946553" w:rsidRDefault="00DE4BF9">
      <w:pPr>
        <w:spacing w:after="120"/>
        <w:jc w:val="both"/>
        <w:rPr>
          <w:lang w:val="pt-BR"/>
        </w:rPr>
      </w:pPr>
      <w:r w:rsidRPr="00946553">
        <w:rPr>
          <w:rFonts w:ascii="Calibri" w:hAnsi="Calibri"/>
          <w:lang w:val="pt-BR"/>
        </w:rPr>
        <w:t>Cada uma dessas variáveis subdivide-se da seguinte forma, obtendo-se assim 30 elementos básicos para calcular o número de paisagens urbanas possíveis:</w:t>
      </w:r>
    </w:p>
    <w:p w14:paraId="2CAABF45" w14:textId="77777777" w:rsidR="00CA1C72" w:rsidRPr="00946553" w:rsidRDefault="00DE4BF9">
      <w:pPr>
        <w:spacing w:after="120"/>
        <w:jc w:val="both"/>
        <w:rPr>
          <w:lang w:val="pt-BR"/>
        </w:rPr>
      </w:pPr>
      <w:r w:rsidRPr="00946553">
        <w:rPr>
          <w:rFonts w:ascii="Calibri" w:hAnsi="Calibri"/>
          <w:lang w:val="pt-BR"/>
        </w:rPr>
        <w:t>1. Tipo de urbanização:</w:t>
      </w:r>
      <w:r w:rsidRPr="00946553">
        <w:rPr>
          <w:rFonts w:ascii="Calibri" w:hAnsi="Calibri"/>
          <w:lang w:val="pt-BR"/>
        </w:rPr>
        <w:br/>
        <w:t>1.1. Área central em altura.</w:t>
      </w:r>
      <w:r w:rsidRPr="00946553">
        <w:rPr>
          <w:rFonts w:ascii="Calibri" w:hAnsi="Calibri"/>
          <w:lang w:val="pt-BR"/>
        </w:rPr>
        <w:br/>
        <w:t>1.2. Área central, baixa.</w:t>
      </w:r>
      <w:r w:rsidRPr="00946553">
        <w:rPr>
          <w:rFonts w:ascii="Calibri" w:hAnsi="Calibri"/>
          <w:lang w:val="pt-BR"/>
        </w:rPr>
        <w:br/>
        <w:t>1.3. Habitações em altura.</w:t>
      </w:r>
      <w:r w:rsidRPr="00946553">
        <w:rPr>
          <w:rFonts w:ascii="Calibri" w:hAnsi="Calibri"/>
          <w:lang w:val="pt-BR"/>
        </w:rPr>
        <w:br/>
        <w:t>1.4. Habitações de até quatro andares.</w:t>
      </w:r>
      <w:r w:rsidRPr="00946553">
        <w:rPr>
          <w:rFonts w:ascii="Calibri" w:hAnsi="Calibri"/>
          <w:lang w:val="pt-BR"/>
        </w:rPr>
        <w:br/>
        <w:t>1.5. Habitações de um e dois andares, com jardim frontal.</w:t>
      </w:r>
      <w:r w:rsidRPr="00946553">
        <w:rPr>
          <w:rFonts w:ascii="Calibri" w:hAnsi="Calibri"/>
          <w:lang w:val="pt-BR"/>
        </w:rPr>
        <w:br/>
        <w:t>1.6. Habitações de um e dois andares, sem jardim frontal.</w:t>
      </w:r>
      <w:r w:rsidRPr="00946553">
        <w:rPr>
          <w:rFonts w:ascii="Calibri" w:hAnsi="Calibri"/>
          <w:lang w:val="pt-BR"/>
        </w:rPr>
        <w:br/>
        <w:t>1.7. Conjuntos de habitações em blocos.</w:t>
      </w:r>
    </w:p>
    <w:p w14:paraId="2D7895A1" w14:textId="77777777" w:rsidR="00CA1C72" w:rsidRPr="00946553" w:rsidRDefault="00DE4BF9">
      <w:pPr>
        <w:spacing w:after="120"/>
        <w:jc w:val="both"/>
        <w:rPr>
          <w:lang w:val="pt-BR"/>
        </w:rPr>
      </w:pPr>
      <w:r w:rsidRPr="00946553">
        <w:rPr>
          <w:rFonts w:ascii="Calibri" w:hAnsi="Calibri"/>
          <w:lang w:val="pt-BR"/>
        </w:rPr>
        <w:t>2. Nível socioeconômico:</w:t>
      </w:r>
      <w:r w:rsidRPr="00946553">
        <w:rPr>
          <w:rFonts w:ascii="Calibri" w:hAnsi="Calibri"/>
          <w:lang w:val="pt-BR"/>
        </w:rPr>
        <w:br/>
        <w:t>2.1. De luxo.</w:t>
      </w:r>
      <w:r w:rsidRPr="00946553">
        <w:rPr>
          <w:rFonts w:ascii="Calibri" w:hAnsi="Calibri"/>
          <w:lang w:val="pt-BR"/>
        </w:rPr>
        <w:br/>
        <w:t>2.2. De classe média.</w:t>
      </w:r>
      <w:r w:rsidRPr="00946553">
        <w:rPr>
          <w:rFonts w:ascii="Calibri" w:hAnsi="Calibri"/>
          <w:lang w:val="pt-BR"/>
        </w:rPr>
        <w:br/>
        <w:t>2.3. Pobre.</w:t>
      </w:r>
      <w:r w:rsidRPr="00946553">
        <w:rPr>
          <w:rFonts w:ascii="Calibri" w:hAnsi="Calibri"/>
          <w:lang w:val="pt-BR"/>
        </w:rPr>
        <w:br/>
        <w:t>2.4. Precário.</w:t>
      </w:r>
    </w:p>
    <w:p w14:paraId="061119FC" w14:textId="77777777" w:rsidR="00CA1C72" w:rsidRPr="00946553" w:rsidRDefault="00DE4BF9">
      <w:pPr>
        <w:spacing w:after="120"/>
        <w:jc w:val="both"/>
        <w:rPr>
          <w:lang w:val="pt-BR"/>
        </w:rPr>
      </w:pPr>
      <w:r w:rsidRPr="00946553">
        <w:rPr>
          <w:rFonts w:ascii="Calibri" w:hAnsi="Calibri"/>
          <w:lang w:val="pt-BR"/>
        </w:rPr>
        <w:t>3. Estilo arquitetônico:</w:t>
      </w:r>
      <w:r w:rsidRPr="00946553">
        <w:rPr>
          <w:rFonts w:ascii="Calibri" w:hAnsi="Calibri"/>
          <w:lang w:val="pt-BR"/>
        </w:rPr>
        <w:br/>
        <w:t>3.1. Moderno.</w:t>
      </w:r>
      <w:r w:rsidRPr="00946553">
        <w:rPr>
          <w:rFonts w:ascii="Calibri" w:hAnsi="Calibri"/>
          <w:lang w:val="pt-BR"/>
        </w:rPr>
        <w:br/>
        <w:t>3.2. Antigo.</w:t>
      </w:r>
    </w:p>
    <w:p w14:paraId="591E7984" w14:textId="77777777" w:rsidR="00CA1C72" w:rsidRPr="00946553" w:rsidRDefault="00DE4BF9">
      <w:pPr>
        <w:spacing w:after="120"/>
        <w:jc w:val="both"/>
        <w:rPr>
          <w:lang w:val="pt-BR"/>
        </w:rPr>
      </w:pPr>
      <w:r w:rsidRPr="00946553">
        <w:rPr>
          <w:rFonts w:ascii="Calibri" w:hAnsi="Calibri"/>
          <w:lang w:val="pt-BR"/>
        </w:rPr>
        <w:t>4. Topografia:</w:t>
      </w:r>
      <w:r w:rsidRPr="00946553">
        <w:rPr>
          <w:rFonts w:ascii="Calibri" w:hAnsi="Calibri"/>
          <w:lang w:val="pt-BR"/>
        </w:rPr>
        <w:br/>
        <w:t>4.1. Solo plano.</w:t>
      </w:r>
      <w:r w:rsidRPr="00946553">
        <w:rPr>
          <w:rFonts w:ascii="Calibri" w:hAnsi="Calibri"/>
          <w:lang w:val="pt-BR"/>
        </w:rPr>
        <w:br/>
        <w:t>4.2. Solo ondulado.</w:t>
      </w:r>
      <w:r w:rsidRPr="00946553">
        <w:rPr>
          <w:rFonts w:ascii="Calibri" w:hAnsi="Calibri"/>
          <w:lang w:val="pt-BR"/>
        </w:rPr>
        <w:br/>
        <w:t>4.3. Solo escarpado.</w:t>
      </w:r>
    </w:p>
    <w:p w14:paraId="012893CD" w14:textId="77777777" w:rsidR="00CA1C72" w:rsidRPr="00946553" w:rsidRDefault="00DE4BF9">
      <w:pPr>
        <w:spacing w:after="120"/>
        <w:jc w:val="both"/>
        <w:rPr>
          <w:lang w:val="pt-BR"/>
        </w:rPr>
      </w:pPr>
      <w:r w:rsidRPr="00946553">
        <w:rPr>
          <w:rFonts w:ascii="Calibri" w:hAnsi="Calibri"/>
          <w:lang w:val="pt-BR"/>
        </w:rPr>
        <w:t>5. Tipo de rua:</w:t>
      </w:r>
      <w:r w:rsidRPr="00946553">
        <w:rPr>
          <w:rFonts w:ascii="Calibri" w:hAnsi="Calibri"/>
          <w:lang w:val="pt-BR"/>
        </w:rPr>
        <w:br/>
        <w:t>5.1. Largura normal, sem árvores.</w:t>
      </w:r>
      <w:r w:rsidRPr="00946553">
        <w:rPr>
          <w:rFonts w:ascii="Calibri" w:hAnsi="Calibri"/>
          <w:lang w:val="pt-BR"/>
        </w:rPr>
        <w:br/>
        <w:t>5.2. Largura normal, com árvores.</w:t>
      </w:r>
      <w:r w:rsidRPr="00946553">
        <w:rPr>
          <w:rFonts w:ascii="Calibri" w:hAnsi="Calibri"/>
          <w:lang w:val="pt-BR"/>
        </w:rPr>
        <w:br/>
        <w:t>5.3. Estreita, sem árvores.</w:t>
      </w:r>
      <w:r w:rsidRPr="00946553">
        <w:rPr>
          <w:rFonts w:ascii="Calibri" w:hAnsi="Calibri"/>
          <w:lang w:val="pt-BR"/>
        </w:rPr>
        <w:br/>
        <w:t>5.4. Estreita, com árvores.</w:t>
      </w:r>
      <w:r w:rsidRPr="00946553">
        <w:rPr>
          <w:rFonts w:ascii="Calibri" w:hAnsi="Calibri"/>
          <w:lang w:val="pt-BR"/>
        </w:rPr>
        <w:br/>
        <w:t>5.5. Avenida normal, sem árvores.</w:t>
      </w:r>
      <w:r w:rsidRPr="00946553">
        <w:rPr>
          <w:rFonts w:ascii="Calibri" w:hAnsi="Calibri"/>
          <w:lang w:val="pt-BR"/>
        </w:rPr>
        <w:br/>
        <w:t>5.6. Avenida normal, com árvores.</w:t>
      </w:r>
      <w:r w:rsidRPr="00946553">
        <w:rPr>
          <w:rFonts w:ascii="Calibri" w:hAnsi="Calibri"/>
          <w:lang w:val="pt-BR"/>
        </w:rPr>
        <w:br/>
        <w:t xml:space="preserve">5.7. Avenida com </w:t>
      </w:r>
      <w:proofErr w:type="gramStart"/>
      <w:r w:rsidRPr="00946553">
        <w:rPr>
          <w:rFonts w:ascii="Calibri" w:hAnsi="Calibri"/>
          <w:lang w:val="pt-BR"/>
        </w:rPr>
        <w:t>bulevar</w:t>
      </w:r>
      <w:proofErr w:type="gramEnd"/>
      <w:r w:rsidRPr="00946553">
        <w:rPr>
          <w:rFonts w:ascii="Calibri" w:hAnsi="Calibri"/>
          <w:lang w:val="pt-BR"/>
        </w:rPr>
        <w:t xml:space="preserve"> sem árvores.</w:t>
      </w:r>
      <w:r w:rsidRPr="00946553">
        <w:rPr>
          <w:rFonts w:ascii="Calibri" w:hAnsi="Calibri"/>
          <w:lang w:val="pt-BR"/>
        </w:rPr>
        <w:br/>
        <w:t xml:space="preserve">5.8. Avenida com </w:t>
      </w:r>
      <w:proofErr w:type="gramStart"/>
      <w:r w:rsidRPr="00946553">
        <w:rPr>
          <w:rFonts w:ascii="Calibri" w:hAnsi="Calibri"/>
          <w:lang w:val="pt-BR"/>
        </w:rPr>
        <w:t>bulevar</w:t>
      </w:r>
      <w:proofErr w:type="gramEnd"/>
      <w:r w:rsidRPr="00946553">
        <w:rPr>
          <w:rFonts w:ascii="Calibri" w:hAnsi="Calibri"/>
          <w:lang w:val="pt-BR"/>
        </w:rPr>
        <w:t xml:space="preserve"> com árvores.</w:t>
      </w:r>
    </w:p>
    <w:p w14:paraId="0CBAC098" w14:textId="77777777" w:rsidR="00CA1C72" w:rsidRPr="00946553" w:rsidRDefault="00DE4BF9">
      <w:pPr>
        <w:spacing w:after="120"/>
        <w:jc w:val="both"/>
        <w:rPr>
          <w:lang w:val="pt-BR"/>
        </w:rPr>
      </w:pPr>
      <w:r w:rsidRPr="00946553">
        <w:rPr>
          <w:rFonts w:ascii="Calibri" w:hAnsi="Calibri"/>
          <w:lang w:val="pt-BR"/>
        </w:rPr>
        <w:t>6. Tipo de pavimento:</w:t>
      </w:r>
      <w:r w:rsidRPr="00946553">
        <w:rPr>
          <w:rFonts w:ascii="Calibri" w:hAnsi="Calibri"/>
          <w:lang w:val="pt-BR"/>
        </w:rPr>
        <w:br/>
        <w:t>6.1. Pavimento normal.</w:t>
      </w:r>
      <w:r w:rsidRPr="00946553">
        <w:rPr>
          <w:rFonts w:ascii="Calibri" w:hAnsi="Calibri"/>
          <w:lang w:val="pt-BR"/>
        </w:rPr>
        <w:br/>
        <w:t>6.2. Paralelepípedo ou pavimento articulado.</w:t>
      </w:r>
      <w:r w:rsidRPr="00946553">
        <w:rPr>
          <w:rFonts w:ascii="Calibri" w:hAnsi="Calibri"/>
          <w:lang w:val="pt-BR"/>
        </w:rPr>
        <w:br/>
        <w:t>6.3. Terra.</w:t>
      </w:r>
    </w:p>
    <w:p w14:paraId="737B45A2" w14:textId="77777777" w:rsidR="00CA1C72" w:rsidRPr="00946553" w:rsidRDefault="00DE4BF9">
      <w:pPr>
        <w:spacing w:after="120"/>
        <w:jc w:val="both"/>
        <w:rPr>
          <w:lang w:val="pt-BR"/>
        </w:rPr>
      </w:pPr>
      <w:r w:rsidRPr="00946553">
        <w:rPr>
          <w:rFonts w:ascii="Calibri" w:hAnsi="Calibri"/>
          <w:lang w:val="pt-BR"/>
        </w:rPr>
        <w:t>7. Tipo de árvore:</w:t>
      </w:r>
      <w:r w:rsidRPr="00946553">
        <w:rPr>
          <w:rFonts w:ascii="Calibri" w:hAnsi="Calibri"/>
          <w:lang w:val="pt-BR"/>
        </w:rPr>
        <w:br/>
        <w:t>7.1. Alto.</w:t>
      </w:r>
      <w:r w:rsidRPr="00946553">
        <w:rPr>
          <w:rFonts w:ascii="Calibri" w:hAnsi="Calibri"/>
          <w:lang w:val="pt-BR"/>
        </w:rPr>
        <w:br/>
        <w:t>7.2. Médio.</w:t>
      </w:r>
      <w:r w:rsidRPr="00946553">
        <w:rPr>
          <w:rFonts w:ascii="Calibri" w:hAnsi="Calibri"/>
          <w:lang w:val="pt-BR"/>
        </w:rPr>
        <w:br/>
        <w:t>7.3. Baixo.</w:t>
      </w:r>
    </w:p>
    <w:p w14:paraId="5B2B48F4" w14:textId="77777777" w:rsidR="00CA1C72" w:rsidRPr="00946553" w:rsidRDefault="00DE4BF9">
      <w:pPr>
        <w:spacing w:after="120"/>
        <w:jc w:val="both"/>
        <w:rPr>
          <w:lang w:val="pt-BR"/>
        </w:rPr>
      </w:pPr>
      <w:r w:rsidRPr="00946553">
        <w:rPr>
          <w:rFonts w:ascii="Calibri" w:hAnsi="Calibri"/>
          <w:lang w:val="pt-BR"/>
        </w:rPr>
        <w:t>A variável básica tipo de urbanização subdivide-se em sete tipos, a partir de cada um dos quais se desenvolve a árvore de possibilidades mostrada no quadro 5.1. A segunda variável, nível socioeconômico, foi escolhida após observar que a paisagem urbana experimenta grandes diferenças de acordo com o nível de riqueza ou pobreza de seus habitantes.</w:t>
      </w:r>
    </w:p>
    <w:p w14:paraId="269AACDB" w14:textId="77777777" w:rsidR="00CA1C72" w:rsidRPr="00946553" w:rsidRDefault="00DE4BF9">
      <w:pPr>
        <w:spacing w:after="120"/>
        <w:jc w:val="both"/>
        <w:rPr>
          <w:lang w:val="pt-BR"/>
        </w:rPr>
      </w:pPr>
      <w:r w:rsidRPr="00946553">
        <w:rPr>
          <w:rFonts w:ascii="Calibri" w:hAnsi="Calibri"/>
          <w:lang w:val="pt-BR"/>
        </w:rPr>
        <w:t>A terceira variável, que se refere ao estilo arquitetônico, foi simplificada em dois tipos (moderno e antigo), pois caso contrário a lista seria interminável e de pouca utilidade para o propósito de obter um cálculo aproximado das diferentes classes de paisagem observáveis em uma determinada cidade. Caso se quisesse aplicar este método analítico a um caso concreto, seria necessário substituir os dois tipos utilizados por todos os estilos detectados na unidade objeto de estudo.</w:t>
      </w:r>
    </w:p>
    <w:p w14:paraId="16E61CD6" w14:textId="77777777" w:rsidR="00CA1C72" w:rsidRPr="00946553" w:rsidRDefault="00DE4BF9">
      <w:pPr>
        <w:spacing w:after="120"/>
        <w:jc w:val="both"/>
        <w:rPr>
          <w:lang w:val="pt-BR"/>
        </w:rPr>
      </w:pPr>
      <w:r w:rsidRPr="00946553">
        <w:rPr>
          <w:rFonts w:ascii="Calibri" w:hAnsi="Calibri"/>
          <w:lang w:val="pt-BR"/>
        </w:rPr>
        <w:t>As alterações na topografia produzem modificações significativas em todas as tipologias anteriores de acordo com as três possibilidades anotadas, elevando para 102 a quantidade de paisagens urbanas calculadas até este ponto. Contudo, como a cidade é visualizada através de suas ruas, a variável tipo de rua, com suas oito possibilidades, eleva a 774 as combinações possíveis. Como uma rua pode mudar de acordo com o material com que foram construídas a sua pista e a sua calçada, bem como pelo tipo de árvore, foram adicionadas essas duas variáveis, que encerram a lista. No caso do pavimento, seguiu-se o mesmo critério adotado para os estilos arquitetônicos, deixando de lado a análise das calçadas para concentrar-se na pista, pois entre ambos os elementos é o que possui maior importância visual. No que tange às árvores, descartou-se a análise por espécies e reduziram-se as possibilidades formais às três resultantes de considerar apenas o seu tamanho. Novamente, devemos ressaltar que se o método fosse aplicado com grande rigor matemático a um caso concreto, as alternativas de tipo de pavimento poderiam chegar a 12, e as espécies de árvores distinguíveis por um observador comum, a mais de 20. Com isso, as tipologias da paisagem urbana poderiam ultrapassar 40.000, cada uma delas separada de suas similares por um único elemento visual, tão sutil que dificilmente seria percebido pelo olhar mais aguçado de um turista comum. Por essa razão, acreditamos que os 3.132 tipos resultantes do cálculo realizado no quadro 5.1 são mais do que suficientes para fornecer uma ideia geral sobre as possibilidades paisagísticas de uma cidade.</w:t>
      </w:r>
    </w:p>
    <w:p w14:paraId="14ECF7F7" w14:textId="77777777" w:rsidR="00CA1C72" w:rsidRPr="00946553" w:rsidRDefault="00DE4BF9">
      <w:pPr>
        <w:spacing w:after="120"/>
        <w:jc w:val="both"/>
        <w:rPr>
          <w:lang w:val="pt-BR"/>
        </w:rPr>
      </w:pPr>
      <w:r w:rsidRPr="00946553">
        <w:rPr>
          <w:rFonts w:ascii="Calibri" w:hAnsi="Calibri"/>
          <w:lang w:val="pt-BR"/>
        </w:rPr>
        <w:t>No capítulo anterior, não tentamos seguir o mesmo procedimento para a paisagem natural, pois são tantos os elementos a combinar que o cálculo analítico nos levaria a identificar milhões de possibilidades em comparação com os 30 elementos básicos utilizados para realizar nossos cálculos.</w:t>
      </w:r>
    </w:p>
    <w:p w14:paraId="61F17760" w14:textId="77777777" w:rsidR="00CA1C72" w:rsidRPr="00946553" w:rsidRDefault="00DE4BF9">
      <w:pPr>
        <w:spacing w:after="120"/>
        <w:jc w:val="both"/>
        <w:rPr>
          <w:lang w:val="pt-BR"/>
        </w:rPr>
      </w:pPr>
      <w:r w:rsidRPr="00946553">
        <w:rPr>
          <w:rFonts w:ascii="Calibri" w:hAnsi="Calibri"/>
          <w:lang w:val="pt-BR"/>
        </w:rPr>
        <w:t>No quadro 5.1, as variáveis foram ordenadas em sete colunas a partir da variável principal denominada tipo de urbanização, que é a que domina todas as demais. Na segunda coluna, em relação aos cinco primeiros tipos da primeira, anotou-se entre parênteses o número de tipos da variável nível socioeconômico correspondente a cada tipo da anterior; por exemplo, as habitações em altura (tipo 1.3) só podem ser de luxo (tipo 2.1) e de classe média (tipo 2.2). Na terceira, quarta e quinta colunas, registrou-se em cada casa a letra (t) para indicar que se devem multiplicar os valores da coluna anterior por todos os tipos em que se desagregou a variável correspondente.</w:t>
      </w:r>
    </w:p>
    <w:p w14:paraId="077D8402" w14:textId="77777777" w:rsidR="00CA1C72" w:rsidRPr="00946553" w:rsidRDefault="00DE4BF9">
      <w:pPr>
        <w:spacing w:after="120"/>
        <w:jc w:val="both"/>
        <w:rPr>
          <w:lang w:val="pt-BR"/>
        </w:rPr>
      </w:pPr>
      <w:r w:rsidRPr="00946553">
        <w:rPr>
          <w:rFonts w:ascii="Calibri" w:hAnsi="Calibri"/>
          <w:lang w:val="pt-BR"/>
        </w:rPr>
        <w:t xml:space="preserve">Na sexta casa da coluna 5, anotou-se o número 150, cujo cálculo é um tanto complexo, pois a quantidade de tipos que devem ser aplicados da variável rua não é igual para todos os níveis socioeconômicos (variável 2). Para explicar o procedimento, elaborou-se o quadro 5.2, no qual a árvore de combinações foi desenhada até a variável 4 (topografia), sendo a </w:t>
      </w:r>
      <w:proofErr w:type="spellStart"/>
      <w:r w:rsidRPr="00946553">
        <w:rPr>
          <w:rFonts w:ascii="Calibri" w:hAnsi="Calibri"/>
          <w:lang w:val="pt-BR"/>
        </w:rPr>
        <w:t>graficação</w:t>
      </w:r>
      <w:proofErr w:type="spellEnd"/>
      <w:r w:rsidRPr="00946553">
        <w:rPr>
          <w:rFonts w:ascii="Calibri" w:hAnsi="Calibri"/>
          <w:lang w:val="pt-BR"/>
        </w:rPr>
        <w:t xml:space="preserve"> interrompida a partir da coluna 5 por razões de espaço. Na mesma coluna 5, as quantidades derivadas dos tipos 2.1 (nível socioeconômico de luxo) e 2.2 (classe média) foram multiplicadas pelos oito tipos da variável rua, obtendo-se um total de 96 tipos de paisagem. Como para o tipo 2.3 (nível socioeconômico pobre) intervêm apenas seis tipos de rua, o total de paisagens é de 36, diminuindo para 18 no caso do tipo 2.4 (nível socioeconômico precário), pois nessa classe de bairro existem apenas ruas dos tipos 5.1, 5.2 e 5.3. Nas colunas seguintes, o número de tipos que intervêm no cálculo correspondente também sofre modificações. Ao considerar a última coluna, em vez dos números 192 e 108, passam para a coluna seguinte os números 96 e 54, que equivalem à metade dos anteriores, pois apenas 50% das ruas possuem árvores (os tipos 5.2, 5.4, 5.6 e 5.8). Para o tipo 2.4 (nível socioeconômico precário), anotou-se zero, uma vez que nas áreas deprimidas de nossas cidades não há ruas com árvores. Para o cálculo dos totais, o número de tipos e de paisagens correspondente às ruas sem árvores (96, 54 e 36) foi somado às cifras obtidas na coluna 7 (288, 162 e 0), obtendo-se assim os resultados anotados na última coluna (384, 216 e 36), cujo total geral é de 636.</w:t>
      </w:r>
    </w:p>
    <w:p w14:paraId="753DE3F1" w14:textId="77777777" w:rsidR="00CA1C72" w:rsidRPr="00946553" w:rsidRDefault="00DE4BF9">
      <w:pPr>
        <w:spacing w:after="120"/>
        <w:jc w:val="both"/>
        <w:rPr>
          <w:lang w:val="pt-BR"/>
        </w:rPr>
      </w:pPr>
      <w:r w:rsidRPr="00946553">
        <w:rPr>
          <w:rFonts w:ascii="Calibri" w:hAnsi="Calibri"/>
          <w:b/>
          <w:lang w:val="pt-BR"/>
        </w:rPr>
        <w:t>Quadro 5.1. Tipos de paisagens urbanas (Resumo Estrutural)</w:t>
      </w:r>
    </w:p>
    <w:tbl>
      <w:tblPr>
        <w:tblW w:w="0" w:type="auto"/>
        <w:jc w:val="center"/>
        <w:tblLook w:val="04A0" w:firstRow="1" w:lastRow="0" w:firstColumn="1" w:lastColumn="0" w:noHBand="0" w:noVBand="1"/>
      </w:tblPr>
      <w:tblGrid>
        <w:gridCol w:w="1163"/>
        <w:gridCol w:w="1420"/>
        <w:gridCol w:w="1232"/>
        <w:gridCol w:w="1147"/>
        <w:gridCol w:w="1072"/>
        <w:gridCol w:w="1147"/>
        <w:gridCol w:w="1098"/>
        <w:gridCol w:w="1081"/>
      </w:tblGrid>
      <w:tr w:rsidR="00946553" w:rsidRPr="00946553" w14:paraId="5BFC8310" w14:textId="77777777">
        <w:trPr>
          <w:jc w:val="center"/>
        </w:trPr>
        <w:tc>
          <w:tcPr>
            <w:tcW w:w="1170" w:type="dxa"/>
          </w:tcPr>
          <w:p w14:paraId="625E7CA0" w14:textId="77777777" w:rsidR="00CA1C72" w:rsidRPr="00946553" w:rsidRDefault="00DE4BF9">
            <w:pPr>
              <w:spacing w:before="40" w:after="40"/>
            </w:pPr>
            <w:r w:rsidRPr="00946553">
              <w:rPr>
                <w:rFonts w:ascii="Calibri" w:hAnsi="Calibri"/>
                <w:b/>
                <w:sz w:val="18"/>
              </w:rPr>
              <w:t>1. Tipo de urbanização</w:t>
            </w:r>
          </w:p>
        </w:tc>
        <w:tc>
          <w:tcPr>
            <w:tcW w:w="1170" w:type="dxa"/>
          </w:tcPr>
          <w:p w14:paraId="5DDFEB80" w14:textId="77777777" w:rsidR="00CA1C72" w:rsidRPr="00946553" w:rsidRDefault="00DE4BF9">
            <w:pPr>
              <w:spacing w:before="40" w:after="40"/>
            </w:pPr>
            <w:r w:rsidRPr="00946553">
              <w:rPr>
                <w:rFonts w:ascii="Calibri" w:hAnsi="Calibri"/>
                <w:b/>
                <w:sz w:val="18"/>
              </w:rPr>
              <w:t>2. Nível socioeconômico</w:t>
            </w:r>
          </w:p>
        </w:tc>
        <w:tc>
          <w:tcPr>
            <w:tcW w:w="1170" w:type="dxa"/>
          </w:tcPr>
          <w:p w14:paraId="725A847C" w14:textId="77777777" w:rsidR="00CA1C72" w:rsidRPr="00946553" w:rsidRDefault="00DE4BF9">
            <w:pPr>
              <w:spacing w:before="40" w:after="40"/>
            </w:pPr>
            <w:r w:rsidRPr="00946553">
              <w:rPr>
                <w:rFonts w:ascii="Calibri" w:hAnsi="Calibri"/>
                <w:b/>
                <w:sz w:val="18"/>
              </w:rPr>
              <w:t>3. Estilo arquitetônico</w:t>
            </w:r>
          </w:p>
        </w:tc>
        <w:tc>
          <w:tcPr>
            <w:tcW w:w="1170" w:type="dxa"/>
          </w:tcPr>
          <w:p w14:paraId="159973F9" w14:textId="77777777" w:rsidR="00CA1C72" w:rsidRPr="00946553" w:rsidRDefault="00DE4BF9">
            <w:pPr>
              <w:spacing w:before="40" w:after="40"/>
            </w:pPr>
            <w:r w:rsidRPr="00946553">
              <w:rPr>
                <w:rFonts w:ascii="Calibri" w:hAnsi="Calibri"/>
                <w:b/>
                <w:sz w:val="18"/>
              </w:rPr>
              <w:t>4. Topografia</w:t>
            </w:r>
          </w:p>
        </w:tc>
        <w:tc>
          <w:tcPr>
            <w:tcW w:w="1170" w:type="dxa"/>
          </w:tcPr>
          <w:p w14:paraId="3B02D2BA" w14:textId="77777777" w:rsidR="00CA1C72" w:rsidRPr="00946553" w:rsidRDefault="00DE4BF9">
            <w:pPr>
              <w:spacing w:before="40" w:after="40"/>
            </w:pPr>
            <w:r w:rsidRPr="00946553">
              <w:rPr>
                <w:rFonts w:ascii="Calibri" w:hAnsi="Calibri"/>
                <w:b/>
                <w:sz w:val="18"/>
              </w:rPr>
              <w:t>5. Tipo de rua</w:t>
            </w:r>
          </w:p>
        </w:tc>
        <w:tc>
          <w:tcPr>
            <w:tcW w:w="1170" w:type="dxa"/>
          </w:tcPr>
          <w:p w14:paraId="765AF70B" w14:textId="77777777" w:rsidR="00CA1C72" w:rsidRPr="00946553" w:rsidRDefault="00DE4BF9">
            <w:pPr>
              <w:spacing w:before="40" w:after="40"/>
            </w:pPr>
            <w:r w:rsidRPr="00946553">
              <w:rPr>
                <w:rFonts w:ascii="Calibri" w:hAnsi="Calibri"/>
                <w:b/>
                <w:sz w:val="18"/>
              </w:rPr>
              <w:t>6. Tipo de pavimento</w:t>
            </w:r>
          </w:p>
        </w:tc>
        <w:tc>
          <w:tcPr>
            <w:tcW w:w="1170" w:type="dxa"/>
          </w:tcPr>
          <w:p w14:paraId="1AC45A28" w14:textId="77777777" w:rsidR="00CA1C72" w:rsidRPr="00946553" w:rsidRDefault="00DE4BF9">
            <w:pPr>
              <w:spacing w:before="40" w:after="40"/>
            </w:pPr>
            <w:r w:rsidRPr="00946553">
              <w:rPr>
                <w:rFonts w:ascii="Calibri" w:hAnsi="Calibri"/>
                <w:b/>
                <w:sz w:val="18"/>
              </w:rPr>
              <w:t>7. Tipo de árvore</w:t>
            </w:r>
          </w:p>
        </w:tc>
        <w:tc>
          <w:tcPr>
            <w:tcW w:w="1170" w:type="dxa"/>
          </w:tcPr>
          <w:p w14:paraId="79C37F6D" w14:textId="77777777" w:rsidR="00CA1C72" w:rsidRPr="00946553" w:rsidRDefault="00DE4BF9">
            <w:pPr>
              <w:spacing w:before="40" w:after="40"/>
            </w:pPr>
            <w:r w:rsidRPr="00946553">
              <w:rPr>
                <w:rFonts w:ascii="Calibri" w:hAnsi="Calibri"/>
                <w:b/>
                <w:sz w:val="18"/>
              </w:rPr>
              <w:t>Total</w:t>
            </w:r>
          </w:p>
        </w:tc>
      </w:tr>
      <w:tr w:rsidR="00946553" w:rsidRPr="00946553" w14:paraId="064F285D" w14:textId="77777777">
        <w:trPr>
          <w:jc w:val="center"/>
        </w:trPr>
        <w:tc>
          <w:tcPr>
            <w:tcW w:w="1170" w:type="dxa"/>
          </w:tcPr>
          <w:p w14:paraId="013CF06E" w14:textId="77777777" w:rsidR="00CA1C72" w:rsidRPr="00946553" w:rsidRDefault="00DE4BF9">
            <w:pPr>
              <w:spacing w:before="40" w:after="40"/>
            </w:pPr>
            <w:r w:rsidRPr="00946553">
              <w:rPr>
                <w:rFonts w:ascii="Calibri" w:hAnsi="Calibri"/>
                <w:sz w:val="18"/>
              </w:rPr>
              <w:t>[1.1]</w:t>
            </w:r>
          </w:p>
        </w:tc>
        <w:tc>
          <w:tcPr>
            <w:tcW w:w="1170" w:type="dxa"/>
          </w:tcPr>
          <w:p w14:paraId="19E069DB" w14:textId="77777777" w:rsidR="00CA1C72" w:rsidRPr="00946553" w:rsidRDefault="00DE4BF9">
            <w:pPr>
              <w:spacing w:before="40" w:after="40"/>
            </w:pPr>
            <w:r w:rsidRPr="00946553">
              <w:rPr>
                <w:rFonts w:ascii="Calibri" w:hAnsi="Calibri"/>
                <w:sz w:val="18"/>
              </w:rPr>
              <w:t>[2.1], [2.2]</w:t>
            </w:r>
          </w:p>
        </w:tc>
        <w:tc>
          <w:tcPr>
            <w:tcW w:w="1170" w:type="dxa"/>
          </w:tcPr>
          <w:p w14:paraId="5149AB62" w14:textId="77777777" w:rsidR="00CA1C72" w:rsidRPr="00946553" w:rsidRDefault="00DE4BF9">
            <w:pPr>
              <w:spacing w:before="40" w:after="40"/>
            </w:pPr>
            <w:r w:rsidRPr="00946553">
              <w:rPr>
                <w:rFonts w:ascii="Calibri" w:hAnsi="Calibri"/>
                <w:sz w:val="18"/>
              </w:rPr>
              <w:t>[T]* 4</w:t>
            </w:r>
          </w:p>
        </w:tc>
        <w:tc>
          <w:tcPr>
            <w:tcW w:w="1170" w:type="dxa"/>
          </w:tcPr>
          <w:p w14:paraId="1240B61E" w14:textId="77777777" w:rsidR="00CA1C72" w:rsidRPr="00946553" w:rsidRDefault="00DE4BF9">
            <w:pPr>
              <w:spacing w:before="40" w:after="40"/>
            </w:pPr>
            <w:r w:rsidRPr="00946553">
              <w:rPr>
                <w:rFonts w:ascii="Calibri" w:hAnsi="Calibri"/>
                <w:sz w:val="18"/>
              </w:rPr>
              <w:t>[T]* 12</w:t>
            </w:r>
          </w:p>
        </w:tc>
        <w:tc>
          <w:tcPr>
            <w:tcW w:w="1170" w:type="dxa"/>
          </w:tcPr>
          <w:p w14:paraId="57976115" w14:textId="77777777" w:rsidR="00CA1C72" w:rsidRPr="00946553" w:rsidRDefault="00DE4BF9">
            <w:pPr>
              <w:spacing w:before="40" w:after="40"/>
            </w:pPr>
            <w:r w:rsidRPr="00946553">
              <w:rPr>
                <w:rFonts w:ascii="Calibri" w:hAnsi="Calibri"/>
                <w:sz w:val="18"/>
              </w:rPr>
              <w:t>[T]* 96</w:t>
            </w:r>
          </w:p>
        </w:tc>
        <w:tc>
          <w:tcPr>
            <w:tcW w:w="1170" w:type="dxa"/>
          </w:tcPr>
          <w:p w14:paraId="657447B5" w14:textId="77777777" w:rsidR="00CA1C72" w:rsidRPr="00946553" w:rsidRDefault="00DE4BF9">
            <w:pPr>
              <w:spacing w:before="40" w:after="40"/>
            </w:pPr>
            <w:r w:rsidRPr="00946553">
              <w:rPr>
                <w:rFonts w:ascii="Calibri" w:hAnsi="Calibri"/>
                <w:sz w:val="18"/>
              </w:rPr>
              <w:t>[6.1], [6.2]</w:t>
            </w:r>
          </w:p>
        </w:tc>
        <w:tc>
          <w:tcPr>
            <w:tcW w:w="1170" w:type="dxa"/>
          </w:tcPr>
          <w:p w14:paraId="38EFC5DE" w14:textId="77777777" w:rsidR="00CA1C72" w:rsidRPr="00946553" w:rsidRDefault="00DE4BF9">
            <w:pPr>
              <w:spacing w:before="40" w:after="40"/>
            </w:pPr>
            <w:r w:rsidRPr="00946553">
              <w:rPr>
                <w:rFonts w:ascii="Calibri" w:hAnsi="Calibri"/>
                <w:sz w:val="18"/>
              </w:rPr>
              <w:t>[T]* 288 + 96 = 384</w:t>
            </w:r>
          </w:p>
        </w:tc>
        <w:tc>
          <w:tcPr>
            <w:tcW w:w="1170" w:type="dxa"/>
          </w:tcPr>
          <w:p w14:paraId="6186AAB1" w14:textId="77777777" w:rsidR="00CA1C72" w:rsidRPr="00946553" w:rsidRDefault="00DE4BF9">
            <w:pPr>
              <w:spacing w:before="40" w:after="40"/>
            </w:pPr>
            <w:r w:rsidRPr="00946553">
              <w:rPr>
                <w:rFonts w:ascii="Calibri" w:hAnsi="Calibri"/>
                <w:sz w:val="18"/>
              </w:rPr>
              <w:t>384</w:t>
            </w:r>
          </w:p>
        </w:tc>
      </w:tr>
      <w:tr w:rsidR="00946553" w:rsidRPr="00946553" w14:paraId="7922FBFD" w14:textId="77777777">
        <w:trPr>
          <w:jc w:val="center"/>
        </w:trPr>
        <w:tc>
          <w:tcPr>
            <w:tcW w:w="1170" w:type="dxa"/>
          </w:tcPr>
          <w:p w14:paraId="25CC2605" w14:textId="77777777" w:rsidR="00CA1C72" w:rsidRPr="00946553" w:rsidRDefault="00DE4BF9">
            <w:pPr>
              <w:spacing w:before="40" w:after="40"/>
            </w:pPr>
            <w:r w:rsidRPr="00946553">
              <w:rPr>
                <w:rFonts w:ascii="Calibri" w:hAnsi="Calibri"/>
                <w:sz w:val="18"/>
              </w:rPr>
              <w:t>[1.2]</w:t>
            </w:r>
          </w:p>
        </w:tc>
        <w:tc>
          <w:tcPr>
            <w:tcW w:w="1170" w:type="dxa"/>
          </w:tcPr>
          <w:p w14:paraId="23DB4411" w14:textId="77777777" w:rsidR="00CA1C72" w:rsidRPr="00946553" w:rsidRDefault="00DE4BF9">
            <w:pPr>
              <w:spacing w:before="40" w:after="40"/>
            </w:pPr>
            <w:r w:rsidRPr="00946553">
              <w:rPr>
                <w:rFonts w:ascii="Calibri" w:hAnsi="Calibri"/>
                <w:sz w:val="18"/>
              </w:rPr>
              <w:t>[2.1], [2.2]</w:t>
            </w:r>
          </w:p>
        </w:tc>
        <w:tc>
          <w:tcPr>
            <w:tcW w:w="1170" w:type="dxa"/>
          </w:tcPr>
          <w:p w14:paraId="2DCF0722" w14:textId="77777777" w:rsidR="00CA1C72" w:rsidRPr="00946553" w:rsidRDefault="00DE4BF9">
            <w:pPr>
              <w:spacing w:before="40" w:after="40"/>
            </w:pPr>
            <w:r w:rsidRPr="00946553">
              <w:rPr>
                <w:rFonts w:ascii="Calibri" w:hAnsi="Calibri"/>
                <w:sz w:val="18"/>
              </w:rPr>
              <w:t>[T]* 4</w:t>
            </w:r>
          </w:p>
        </w:tc>
        <w:tc>
          <w:tcPr>
            <w:tcW w:w="1170" w:type="dxa"/>
          </w:tcPr>
          <w:p w14:paraId="7A517DB6" w14:textId="77777777" w:rsidR="00CA1C72" w:rsidRPr="00946553" w:rsidRDefault="00DE4BF9">
            <w:pPr>
              <w:spacing w:before="40" w:after="40"/>
            </w:pPr>
            <w:r w:rsidRPr="00946553">
              <w:rPr>
                <w:rFonts w:ascii="Calibri" w:hAnsi="Calibri"/>
                <w:sz w:val="18"/>
              </w:rPr>
              <w:t>[T]* 12</w:t>
            </w:r>
          </w:p>
        </w:tc>
        <w:tc>
          <w:tcPr>
            <w:tcW w:w="1170" w:type="dxa"/>
          </w:tcPr>
          <w:p w14:paraId="2350B192" w14:textId="77777777" w:rsidR="00CA1C72" w:rsidRPr="00946553" w:rsidRDefault="00DE4BF9">
            <w:pPr>
              <w:spacing w:before="40" w:after="40"/>
            </w:pPr>
            <w:r w:rsidRPr="00946553">
              <w:rPr>
                <w:rFonts w:ascii="Calibri" w:hAnsi="Calibri"/>
                <w:sz w:val="18"/>
              </w:rPr>
              <w:t>[T]* 96</w:t>
            </w:r>
          </w:p>
        </w:tc>
        <w:tc>
          <w:tcPr>
            <w:tcW w:w="1170" w:type="dxa"/>
          </w:tcPr>
          <w:p w14:paraId="69B8EAA7" w14:textId="77777777" w:rsidR="00CA1C72" w:rsidRPr="00946553" w:rsidRDefault="00DE4BF9">
            <w:pPr>
              <w:spacing w:before="40" w:after="40"/>
            </w:pPr>
            <w:r w:rsidRPr="00946553">
              <w:rPr>
                <w:rFonts w:ascii="Calibri" w:hAnsi="Calibri"/>
                <w:sz w:val="18"/>
              </w:rPr>
              <w:t>[6.1], [6.2]</w:t>
            </w:r>
          </w:p>
        </w:tc>
        <w:tc>
          <w:tcPr>
            <w:tcW w:w="1170" w:type="dxa"/>
          </w:tcPr>
          <w:p w14:paraId="760F06D8" w14:textId="77777777" w:rsidR="00CA1C72" w:rsidRPr="00946553" w:rsidRDefault="00DE4BF9">
            <w:pPr>
              <w:spacing w:before="40" w:after="40"/>
            </w:pPr>
            <w:r w:rsidRPr="00946553">
              <w:rPr>
                <w:rFonts w:ascii="Calibri" w:hAnsi="Calibri"/>
                <w:sz w:val="18"/>
              </w:rPr>
              <w:t>[T]* 288 + 96 = 384</w:t>
            </w:r>
          </w:p>
        </w:tc>
        <w:tc>
          <w:tcPr>
            <w:tcW w:w="1170" w:type="dxa"/>
          </w:tcPr>
          <w:p w14:paraId="3986882D" w14:textId="77777777" w:rsidR="00CA1C72" w:rsidRPr="00946553" w:rsidRDefault="00DE4BF9">
            <w:pPr>
              <w:spacing w:before="40" w:after="40"/>
            </w:pPr>
            <w:r w:rsidRPr="00946553">
              <w:rPr>
                <w:rFonts w:ascii="Calibri" w:hAnsi="Calibri"/>
                <w:sz w:val="18"/>
              </w:rPr>
              <w:t>384</w:t>
            </w:r>
          </w:p>
        </w:tc>
      </w:tr>
      <w:tr w:rsidR="00946553" w:rsidRPr="00946553" w14:paraId="306C8B56" w14:textId="77777777">
        <w:trPr>
          <w:jc w:val="center"/>
        </w:trPr>
        <w:tc>
          <w:tcPr>
            <w:tcW w:w="1170" w:type="dxa"/>
          </w:tcPr>
          <w:p w14:paraId="4E2A0A5A" w14:textId="77777777" w:rsidR="00CA1C72" w:rsidRPr="00946553" w:rsidRDefault="00DE4BF9">
            <w:pPr>
              <w:spacing w:before="40" w:after="40"/>
            </w:pPr>
            <w:r w:rsidRPr="00946553">
              <w:rPr>
                <w:rFonts w:ascii="Calibri" w:hAnsi="Calibri"/>
                <w:sz w:val="18"/>
              </w:rPr>
              <w:t>[1.3]</w:t>
            </w:r>
          </w:p>
        </w:tc>
        <w:tc>
          <w:tcPr>
            <w:tcW w:w="1170" w:type="dxa"/>
          </w:tcPr>
          <w:p w14:paraId="3DDBF8D6" w14:textId="77777777" w:rsidR="00CA1C72" w:rsidRPr="00946553" w:rsidRDefault="00DE4BF9">
            <w:pPr>
              <w:spacing w:before="40" w:after="40"/>
            </w:pPr>
            <w:r w:rsidRPr="00946553">
              <w:rPr>
                <w:rFonts w:ascii="Calibri" w:hAnsi="Calibri"/>
                <w:sz w:val="18"/>
              </w:rPr>
              <w:t>[2.1], [2.2]</w:t>
            </w:r>
          </w:p>
        </w:tc>
        <w:tc>
          <w:tcPr>
            <w:tcW w:w="1170" w:type="dxa"/>
          </w:tcPr>
          <w:p w14:paraId="3AE5F0ED" w14:textId="77777777" w:rsidR="00CA1C72" w:rsidRPr="00946553" w:rsidRDefault="00DE4BF9">
            <w:pPr>
              <w:spacing w:before="40" w:after="40"/>
            </w:pPr>
            <w:r w:rsidRPr="00946553">
              <w:rPr>
                <w:rFonts w:ascii="Calibri" w:hAnsi="Calibri"/>
                <w:sz w:val="18"/>
              </w:rPr>
              <w:t>[T]* 4</w:t>
            </w:r>
          </w:p>
        </w:tc>
        <w:tc>
          <w:tcPr>
            <w:tcW w:w="1170" w:type="dxa"/>
          </w:tcPr>
          <w:p w14:paraId="22587D01" w14:textId="77777777" w:rsidR="00CA1C72" w:rsidRPr="00946553" w:rsidRDefault="00DE4BF9">
            <w:pPr>
              <w:spacing w:before="40" w:after="40"/>
            </w:pPr>
            <w:r w:rsidRPr="00946553">
              <w:rPr>
                <w:rFonts w:ascii="Calibri" w:hAnsi="Calibri"/>
                <w:sz w:val="18"/>
              </w:rPr>
              <w:t>[T]* 12</w:t>
            </w:r>
          </w:p>
        </w:tc>
        <w:tc>
          <w:tcPr>
            <w:tcW w:w="1170" w:type="dxa"/>
          </w:tcPr>
          <w:p w14:paraId="37C05F16" w14:textId="77777777" w:rsidR="00CA1C72" w:rsidRPr="00946553" w:rsidRDefault="00DE4BF9">
            <w:pPr>
              <w:spacing w:before="40" w:after="40"/>
            </w:pPr>
            <w:r w:rsidRPr="00946553">
              <w:rPr>
                <w:rFonts w:ascii="Calibri" w:hAnsi="Calibri"/>
                <w:sz w:val="18"/>
              </w:rPr>
              <w:t>[T]* 96</w:t>
            </w:r>
          </w:p>
        </w:tc>
        <w:tc>
          <w:tcPr>
            <w:tcW w:w="1170" w:type="dxa"/>
          </w:tcPr>
          <w:p w14:paraId="6A0CB305" w14:textId="77777777" w:rsidR="00CA1C72" w:rsidRPr="00946553" w:rsidRDefault="00DE4BF9">
            <w:pPr>
              <w:spacing w:before="40" w:after="40"/>
            </w:pPr>
            <w:r w:rsidRPr="00946553">
              <w:rPr>
                <w:rFonts w:ascii="Calibri" w:hAnsi="Calibri"/>
                <w:sz w:val="18"/>
              </w:rPr>
              <w:t>[6.1], [6.2]</w:t>
            </w:r>
          </w:p>
        </w:tc>
        <w:tc>
          <w:tcPr>
            <w:tcW w:w="1170" w:type="dxa"/>
          </w:tcPr>
          <w:p w14:paraId="043CB377" w14:textId="77777777" w:rsidR="00CA1C72" w:rsidRPr="00946553" w:rsidRDefault="00DE4BF9">
            <w:pPr>
              <w:spacing w:before="40" w:after="40"/>
            </w:pPr>
            <w:r w:rsidRPr="00946553">
              <w:rPr>
                <w:rFonts w:ascii="Calibri" w:hAnsi="Calibri"/>
                <w:sz w:val="18"/>
              </w:rPr>
              <w:t>[T]* 288 + 96 = 384</w:t>
            </w:r>
          </w:p>
        </w:tc>
        <w:tc>
          <w:tcPr>
            <w:tcW w:w="1170" w:type="dxa"/>
          </w:tcPr>
          <w:p w14:paraId="27BD9E3E" w14:textId="77777777" w:rsidR="00CA1C72" w:rsidRPr="00946553" w:rsidRDefault="00DE4BF9">
            <w:pPr>
              <w:spacing w:before="40" w:after="40"/>
            </w:pPr>
            <w:r w:rsidRPr="00946553">
              <w:rPr>
                <w:rFonts w:ascii="Calibri" w:hAnsi="Calibri"/>
                <w:sz w:val="18"/>
              </w:rPr>
              <w:t>384</w:t>
            </w:r>
          </w:p>
        </w:tc>
      </w:tr>
      <w:tr w:rsidR="00946553" w:rsidRPr="00946553" w14:paraId="042D7E45" w14:textId="77777777">
        <w:trPr>
          <w:jc w:val="center"/>
        </w:trPr>
        <w:tc>
          <w:tcPr>
            <w:tcW w:w="1170" w:type="dxa"/>
          </w:tcPr>
          <w:p w14:paraId="4F2A41C6" w14:textId="77777777" w:rsidR="00CA1C72" w:rsidRPr="00946553" w:rsidRDefault="00DE4BF9">
            <w:pPr>
              <w:spacing w:before="40" w:after="40"/>
            </w:pPr>
            <w:r w:rsidRPr="00946553">
              <w:rPr>
                <w:rFonts w:ascii="Calibri" w:hAnsi="Calibri"/>
                <w:sz w:val="18"/>
              </w:rPr>
              <w:t>[1.4]</w:t>
            </w:r>
          </w:p>
        </w:tc>
        <w:tc>
          <w:tcPr>
            <w:tcW w:w="1170" w:type="dxa"/>
          </w:tcPr>
          <w:p w14:paraId="232A3979" w14:textId="77777777" w:rsidR="00CA1C72" w:rsidRPr="00946553" w:rsidRDefault="00DE4BF9">
            <w:pPr>
              <w:spacing w:before="40" w:after="40"/>
            </w:pPr>
            <w:r w:rsidRPr="00946553">
              <w:rPr>
                <w:rFonts w:ascii="Calibri" w:hAnsi="Calibri"/>
                <w:sz w:val="18"/>
              </w:rPr>
              <w:t>[2.1], [2.2]</w:t>
            </w:r>
          </w:p>
        </w:tc>
        <w:tc>
          <w:tcPr>
            <w:tcW w:w="1170" w:type="dxa"/>
          </w:tcPr>
          <w:p w14:paraId="25EBAA0E" w14:textId="77777777" w:rsidR="00CA1C72" w:rsidRPr="00946553" w:rsidRDefault="00DE4BF9">
            <w:pPr>
              <w:spacing w:before="40" w:after="40"/>
            </w:pPr>
            <w:r w:rsidRPr="00946553">
              <w:rPr>
                <w:rFonts w:ascii="Calibri" w:hAnsi="Calibri"/>
                <w:sz w:val="18"/>
              </w:rPr>
              <w:t>[T]* 4</w:t>
            </w:r>
          </w:p>
        </w:tc>
        <w:tc>
          <w:tcPr>
            <w:tcW w:w="1170" w:type="dxa"/>
          </w:tcPr>
          <w:p w14:paraId="5CE79F6B" w14:textId="77777777" w:rsidR="00CA1C72" w:rsidRPr="00946553" w:rsidRDefault="00DE4BF9">
            <w:pPr>
              <w:spacing w:before="40" w:after="40"/>
            </w:pPr>
            <w:r w:rsidRPr="00946553">
              <w:rPr>
                <w:rFonts w:ascii="Calibri" w:hAnsi="Calibri"/>
                <w:sz w:val="18"/>
              </w:rPr>
              <w:t>[T]* 12</w:t>
            </w:r>
          </w:p>
        </w:tc>
        <w:tc>
          <w:tcPr>
            <w:tcW w:w="1170" w:type="dxa"/>
          </w:tcPr>
          <w:p w14:paraId="3CDBBEE3" w14:textId="77777777" w:rsidR="00CA1C72" w:rsidRPr="00946553" w:rsidRDefault="00DE4BF9">
            <w:pPr>
              <w:spacing w:before="40" w:after="40"/>
            </w:pPr>
            <w:r w:rsidRPr="00946553">
              <w:rPr>
                <w:rFonts w:ascii="Calibri" w:hAnsi="Calibri"/>
                <w:sz w:val="18"/>
              </w:rPr>
              <w:t>[T]* 96</w:t>
            </w:r>
          </w:p>
        </w:tc>
        <w:tc>
          <w:tcPr>
            <w:tcW w:w="1170" w:type="dxa"/>
          </w:tcPr>
          <w:p w14:paraId="5536DD56" w14:textId="77777777" w:rsidR="00CA1C72" w:rsidRPr="00946553" w:rsidRDefault="00DE4BF9">
            <w:pPr>
              <w:spacing w:before="40" w:after="40"/>
            </w:pPr>
            <w:r w:rsidRPr="00946553">
              <w:rPr>
                <w:rFonts w:ascii="Calibri" w:hAnsi="Calibri"/>
                <w:sz w:val="18"/>
              </w:rPr>
              <w:t>[6.1], [6.2]</w:t>
            </w:r>
          </w:p>
        </w:tc>
        <w:tc>
          <w:tcPr>
            <w:tcW w:w="1170" w:type="dxa"/>
          </w:tcPr>
          <w:p w14:paraId="34D60209" w14:textId="77777777" w:rsidR="00CA1C72" w:rsidRPr="00946553" w:rsidRDefault="00DE4BF9">
            <w:pPr>
              <w:spacing w:before="40" w:after="40"/>
            </w:pPr>
            <w:r w:rsidRPr="00946553">
              <w:rPr>
                <w:rFonts w:ascii="Calibri" w:hAnsi="Calibri"/>
                <w:sz w:val="18"/>
              </w:rPr>
              <w:t>[T]* 288 + 96 = 384</w:t>
            </w:r>
          </w:p>
        </w:tc>
        <w:tc>
          <w:tcPr>
            <w:tcW w:w="1170" w:type="dxa"/>
          </w:tcPr>
          <w:p w14:paraId="1118EC4A" w14:textId="77777777" w:rsidR="00CA1C72" w:rsidRPr="00946553" w:rsidRDefault="00DE4BF9">
            <w:pPr>
              <w:spacing w:before="40" w:after="40"/>
            </w:pPr>
            <w:r w:rsidRPr="00946553">
              <w:rPr>
                <w:rFonts w:ascii="Calibri" w:hAnsi="Calibri"/>
                <w:sz w:val="18"/>
              </w:rPr>
              <w:t>384</w:t>
            </w:r>
          </w:p>
        </w:tc>
      </w:tr>
      <w:tr w:rsidR="00946553" w:rsidRPr="00946553" w14:paraId="26594C55" w14:textId="77777777">
        <w:trPr>
          <w:jc w:val="center"/>
        </w:trPr>
        <w:tc>
          <w:tcPr>
            <w:tcW w:w="1170" w:type="dxa"/>
          </w:tcPr>
          <w:p w14:paraId="6051D70F" w14:textId="77777777" w:rsidR="00CA1C72" w:rsidRPr="00946553" w:rsidRDefault="00DE4BF9">
            <w:pPr>
              <w:spacing w:before="40" w:after="40"/>
            </w:pPr>
            <w:r w:rsidRPr="00946553">
              <w:rPr>
                <w:rFonts w:ascii="Calibri" w:hAnsi="Calibri"/>
                <w:sz w:val="18"/>
              </w:rPr>
              <w:t>[1.5]</w:t>
            </w:r>
          </w:p>
        </w:tc>
        <w:tc>
          <w:tcPr>
            <w:tcW w:w="1170" w:type="dxa"/>
          </w:tcPr>
          <w:p w14:paraId="3EB44AEB" w14:textId="77777777" w:rsidR="00CA1C72" w:rsidRPr="00946553" w:rsidRDefault="00DE4BF9">
            <w:pPr>
              <w:spacing w:before="40" w:after="40"/>
            </w:pPr>
            <w:r w:rsidRPr="00946553">
              <w:rPr>
                <w:rFonts w:ascii="Calibri" w:hAnsi="Calibri"/>
                <w:sz w:val="18"/>
              </w:rPr>
              <w:t>[2.1], [2.2]</w:t>
            </w:r>
          </w:p>
        </w:tc>
        <w:tc>
          <w:tcPr>
            <w:tcW w:w="1170" w:type="dxa"/>
          </w:tcPr>
          <w:p w14:paraId="25AAE580" w14:textId="77777777" w:rsidR="00CA1C72" w:rsidRPr="00946553" w:rsidRDefault="00DE4BF9">
            <w:pPr>
              <w:spacing w:before="40" w:after="40"/>
            </w:pPr>
            <w:r w:rsidRPr="00946553">
              <w:rPr>
                <w:rFonts w:ascii="Calibri" w:hAnsi="Calibri"/>
                <w:sz w:val="18"/>
              </w:rPr>
              <w:t>[T]* 4</w:t>
            </w:r>
          </w:p>
        </w:tc>
        <w:tc>
          <w:tcPr>
            <w:tcW w:w="1170" w:type="dxa"/>
          </w:tcPr>
          <w:p w14:paraId="283327F5" w14:textId="77777777" w:rsidR="00CA1C72" w:rsidRPr="00946553" w:rsidRDefault="00DE4BF9">
            <w:pPr>
              <w:spacing w:before="40" w:after="40"/>
            </w:pPr>
            <w:r w:rsidRPr="00946553">
              <w:rPr>
                <w:rFonts w:ascii="Calibri" w:hAnsi="Calibri"/>
                <w:sz w:val="18"/>
              </w:rPr>
              <w:t>[T]* 12</w:t>
            </w:r>
          </w:p>
        </w:tc>
        <w:tc>
          <w:tcPr>
            <w:tcW w:w="1170" w:type="dxa"/>
          </w:tcPr>
          <w:p w14:paraId="4D90AE48" w14:textId="77777777" w:rsidR="00CA1C72" w:rsidRPr="00946553" w:rsidRDefault="00DE4BF9">
            <w:pPr>
              <w:spacing w:before="40" w:after="40"/>
            </w:pPr>
            <w:r w:rsidRPr="00946553">
              <w:rPr>
                <w:rFonts w:ascii="Calibri" w:hAnsi="Calibri"/>
                <w:sz w:val="18"/>
              </w:rPr>
              <w:t>[T]* 96</w:t>
            </w:r>
          </w:p>
        </w:tc>
        <w:tc>
          <w:tcPr>
            <w:tcW w:w="1170" w:type="dxa"/>
          </w:tcPr>
          <w:p w14:paraId="427AD68C" w14:textId="77777777" w:rsidR="00CA1C72" w:rsidRPr="00946553" w:rsidRDefault="00DE4BF9">
            <w:pPr>
              <w:spacing w:before="40" w:after="40"/>
            </w:pPr>
            <w:r w:rsidRPr="00946553">
              <w:rPr>
                <w:rFonts w:ascii="Calibri" w:hAnsi="Calibri"/>
                <w:sz w:val="18"/>
              </w:rPr>
              <w:t>[6.1], [6.2]</w:t>
            </w:r>
          </w:p>
        </w:tc>
        <w:tc>
          <w:tcPr>
            <w:tcW w:w="1170" w:type="dxa"/>
          </w:tcPr>
          <w:p w14:paraId="7D85A341" w14:textId="77777777" w:rsidR="00CA1C72" w:rsidRPr="00946553" w:rsidRDefault="00DE4BF9">
            <w:pPr>
              <w:spacing w:before="40" w:after="40"/>
            </w:pPr>
            <w:r w:rsidRPr="00946553">
              <w:rPr>
                <w:rFonts w:ascii="Calibri" w:hAnsi="Calibri"/>
                <w:sz w:val="18"/>
              </w:rPr>
              <w:t>[T]* 288 + 96 = 384</w:t>
            </w:r>
          </w:p>
        </w:tc>
        <w:tc>
          <w:tcPr>
            <w:tcW w:w="1170" w:type="dxa"/>
          </w:tcPr>
          <w:p w14:paraId="0AD4F21F" w14:textId="77777777" w:rsidR="00CA1C72" w:rsidRPr="00946553" w:rsidRDefault="00DE4BF9">
            <w:pPr>
              <w:spacing w:before="40" w:after="40"/>
            </w:pPr>
            <w:r w:rsidRPr="00946553">
              <w:rPr>
                <w:rFonts w:ascii="Calibri" w:hAnsi="Calibri"/>
                <w:sz w:val="18"/>
              </w:rPr>
              <w:t>384</w:t>
            </w:r>
          </w:p>
        </w:tc>
      </w:tr>
      <w:tr w:rsidR="00946553" w:rsidRPr="00946553" w14:paraId="445FC9B4" w14:textId="77777777">
        <w:trPr>
          <w:jc w:val="center"/>
        </w:trPr>
        <w:tc>
          <w:tcPr>
            <w:tcW w:w="1170" w:type="dxa"/>
          </w:tcPr>
          <w:p w14:paraId="4AD20DC7" w14:textId="77777777" w:rsidR="00CA1C72" w:rsidRPr="00946553" w:rsidRDefault="00DE4BF9">
            <w:pPr>
              <w:spacing w:before="40" w:after="40"/>
            </w:pPr>
            <w:r w:rsidRPr="00946553">
              <w:rPr>
                <w:rFonts w:ascii="Calibri" w:hAnsi="Calibri"/>
                <w:sz w:val="18"/>
              </w:rPr>
              <w:t>[1.6]</w:t>
            </w:r>
          </w:p>
        </w:tc>
        <w:tc>
          <w:tcPr>
            <w:tcW w:w="1170" w:type="dxa"/>
          </w:tcPr>
          <w:p w14:paraId="77676E45" w14:textId="77777777" w:rsidR="00CA1C72" w:rsidRPr="00946553" w:rsidRDefault="00DE4BF9">
            <w:pPr>
              <w:spacing w:before="40" w:after="40"/>
            </w:pPr>
            <w:r w:rsidRPr="00946553">
              <w:rPr>
                <w:rFonts w:ascii="Calibri" w:hAnsi="Calibri"/>
                <w:sz w:val="18"/>
              </w:rPr>
              <w:t>[2.1], [2.2]</w:t>
            </w:r>
          </w:p>
        </w:tc>
        <w:tc>
          <w:tcPr>
            <w:tcW w:w="1170" w:type="dxa"/>
          </w:tcPr>
          <w:p w14:paraId="55FE4B3F" w14:textId="77777777" w:rsidR="00CA1C72" w:rsidRPr="00946553" w:rsidRDefault="00DE4BF9">
            <w:pPr>
              <w:spacing w:before="40" w:after="40"/>
            </w:pPr>
            <w:r w:rsidRPr="00946553">
              <w:rPr>
                <w:rFonts w:ascii="Calibri" w:hAnsi="Calibri"/>
                <w:sz w:val="18"/>
              </w:rPr>
              <w:t>[T]* 4</w:t>
            </w:r>
          </w:p>
        </w:tc>
        <w:tc>
          <w:tcPr>
            <w:tcW w:w="1170" w:type="dxa"/>
          </w:tcPr>
          <w:p w14:paraId="1799853C" w14:textId="77777777" w:rsidR="00CA1C72" w:rsidRPr="00946553" w:rsidRDefault="00DE4BF9">
            <w:pPr>
              <w:spacing w:before="40" w:after="40"/>
            </w:pPr>
            <w:r w:rsidRPr="00946553">
              <w:rPr>
                <w:rFonts w:ascii="Calibri" w:hAnsi="Calibri"/>
                <w:sz w:val="18"/>
              </w:rPr>
              <w:t>[T]* 8</w:t>
            </w:r>
          </w:p>
        </w:tc>
        <w:tc>
          <w:tcPr>
            <w:tcW w:w="1170" w:type="dxa"/>
          </w:tcPr>
          <w:p w14:paraId="7798FE00" w14:textId="77777777" w:rsidR="00CA1C72" w:rsidRPr="00946553" w:rsidRDefault="00DE4BF9">
            <w:pPr>
              <w:spacing w:before="40" w:after="40"/>
            </w:pPr>
            <w:r w:rsidRPr="00946553">
              <w:rPr>
                <w:rFonts w:ascii="Calibri" w:hAnsi="Calibri"/>
                <w:sz w:val="18"/>
              </w:rPr>
              <w:t>[T]* 24</w:t>
            </w:r>
          </w:p>
        </w:tc>
        <w:tc>
          <w:tcPr>
            <w:tcW w:w="1170" w:type="dxa"/>
          </w:tcPr>
          <w:p w14:paraId="43553079" w14:textId="77777777" w:rsidR="00CA1C72" w:rsidRPr="00946553" w:rsidRDefault="00DE4BF9">
            <w:pPr>
              <w:spacing w:before="40" w:after="40"/>
            </w:pPr>
            <w:r w:rsidRPr="00946553">
              <w:rPr>
                <w:rFonts w:ascii="Calibri" w:hAnsi="Calibri"/>
                <w:sz w:val="18"/>
              </w:rPr>
              <w:t>150a</w:t>
            </w:r>
          </w:p>
        </w:tc>
        <w:tc>
          <w:tcPr>
            <w:tcW w:w="1170" w:type="dxa"/>
          </w:tcPr>
          <w:p w14:paraId="36317025" w14:textId="77777777" w:rsidR="00CA1C72" w:rsidRPr="00946553" w:rsidRDefault="00DE4BF9">
            <w:pPr>
              <w:spacing w:before="40" w:after="40"/>
            </w:pPr>
            <w:r w:rsidRPr="00946553">
              <w:rPr>
                <w:rFonts w:ascii="Calibri" w:hAnsi="Calibri"/>
                <w:sz w:val="18"/>
              </w:rPr>
              <w:t>336a / [T]* 450 + 186a = 636a</w:t>
            </w:r>
          </w:p>
        </w:tc>
        <w:tc>
          <w:tcPr>
            <w:tcW w:w="1170" w:type="dxa"/>
          </w:tcPr>
          <w:p w14:paraId="21A7FB48" w14:textId="77777777" w:rsidR="00CA1C72" w:rsidRPr="00946553" w:rsidRDefault="00DE4BF9">
            <w:pPr>
              <w:spacing w:before="40" w:after="40"/>
            </w:pPr>
            <w:r w:rsidRPr="00946553">
              <w:rPr>
                <w:rFonts w:ascii="Calibri" w:hAnsi="Calibri"/>
                <w:sz w:val="18"/>
              </w:rPr>
              <w:t>636</w:t>
            </w:r>
          </w:p>
        </w:tc>
      </w:tr>
      <w:tr w:rsidR="00946553" w:rsidRPr="00946553" w14:paraId="2EEDB83E" w14:textId="77777777">
        <w:trPr>
          <w:jc w:val="center"/>
        </w:trPr>
        <w:tc>
          <w:tcPr>
            <w:tcW w:w="1170" w:type="dxa"/>
          </w:tcPr>
          <w:p w14:paraId="29C9E259" w14:textId="77777777" w:rsidR="00CA1C72" w:rsidRPr="00946553" w:rsidRDefault="00DE4BF9">
            <w:pPr>
              <w:spacing w:before="40" w:after="40"/>
            </w:pPr>
            <w:r w:rsidRPr="00946553">
              <w:rPr>
                <w:rFonts w:ascii="Calibri" w:hAnsi="Calibri"/>
                <w:sz w:val="18"/>
              </w:rPr>
              <w:t>[1.7]</w:t>
            </w:r>
          </w:p>
        </w:tc>
        <w:tc>
          <w:tcPr>
            <w:tcW w:w="1170" w:type="dxa"/>
          </w:tcPr>
          <w:p w14:paraId="40FD2FA6" w14:textId="77777777" w:rsidR="00CA1C72" w:rsidRPr="00946553" w:rsidRDefault="00DE4BF9">
            <w:pPr>
              <w:spacing w:before="40" w:after="40"/>
            </w:pPr>
            <w:r w:rsidRPr="00946553">
              <w:rPr>
                <w:rFonts w:ascii="Calibri" w:hAnsi="Calibri"/>
                <w:sz w:val="18"/>
              </w:rPr>
              <w:t>[2.3], [2.4]</w:t>
            </w:r>
          </w:p>
        </w:tc>
        <w:tc>
          <w:tcPr>
            <w:tcW w:w="1170" w:type="dxa"/>
          </w:tcPr>
          <w:p w14:paraId="4C19B970" w14:textId="77777777" w:rsidR="00CA1C72" w:rsidRPr="00946553" w:rsidRDefault="00DE4BF9">
            <w:pPr>
              <w:spacing w:before="40" w:after="40"/>
            </w:pPr>
            <w:r w:rsidRPr="00946553">
              <w:rPr>
                <w:rFonts w:ascii="Calibri" w:hAnsi="Calibri"/>
                <w:sz w:val="18"/>
              </w:rPr>
              <w:t>[T]* 6</w:t>
            </w:r>
          </w:p>
        </w:tc>
        <w:tc>
          <w:tcPr>
            <w:tcW w:w="1170" w:type="dxa"/>
          </w:tcPr>
          <w:p w14:paraId="11EBD821" w14:textId="77777777" w:rsidR="00CA1C72" w:rsidRPr="00946553" w:rsidRDefault="00DE4BF9">
            <w:pPr>
              <w:spacing w:before="40" w:after="40"/>
            </w:pPr>
            <w:r w:rsidRPr="00946553">
              <w:rPr>
                <w:rFonts w:ascii="Calibri" w:hAnsi="Calibri"/>
                <w:sz w:val="18"/>
              </w:rPr>
              <w:t>[T]* 18</w:t>
            </w:r>
          </w:p>
        </w:tc>
        <w:tc>
          <w:tcPr>
            <w:tcW w:w="1170" w:type="dxa"/>
          </w:tcPr>
          <w:p w14:paraId="1FCF26AF" w14:textId="77777777" w:rsidR="00CA1C72" w:rsidRPr="00946553" w:rsidRDefault="00DE4BF9">
            <w:pPr>
              <w:spacing w:before="40" w:after="40"/>
            </w:pPr>
            <w:r w:rsidRPr="00946553">
              <w:rPr>
                <w:rFonts w:ascii="Calibri" w:hAnsi="Calibri"/>
                <w:sz w:val="18"/>
              </w:rPr>
              <w:t>[T]* 144</w:t>
            </w:r>
          </w:p>
        </w:tc>
        <w:tc>
          <w:tcPr>
            <w:tcW w:w="1170" w:type="dxa"/>
          </w:tcPr>
          <w:p w14:paraId="690BBFFE" w14:textId="77777777" w:rsidR="00CA1C72" w:rsidRPr="00946553" w:rsidRDefault="00DE4BF9">
            <w:pPr>
              <w:spacing w:before="40" w:after="40"/>
            </w:pPr>
            <w:r w:rsidRPr="00946553">
              <w:rPr>
                <w:rFonts w:ascii="Calibri" w:hAnsi="Calibri"/>
                <w:sz w:val="18"/>
              </w:rPr>
              <w:t>[6.1], [6.2]</w:t>
            </w:r>
          </w:p>
        </w:tc>
        <w:tc>
          <w:tcPr>
            <w:tcW w:w="1170" w:type="dxa"/>
          </w:tcPr>
          <w:p w14:paraId="02D16ADD" w14:textId="77777777" w:rsidR="00CA1C72" w:rsidRPr="00946553" w:rsidRDefault="00DE4BF9">
            <w:pPr>
              <w:spacing w:before="40" w:after="40"/>
            </w:pPr>
            <w:r w:rsidRPr="00946553">
              <w:rPr>
                <w:rFonts w:ascii="Calibri" w:hAnsi="Calibri"/>
                <w:sz w:val="18"/>
              </w:rPr>
              <w:t>[T]* 432 + 144 = 576</w:t>
            </w:r>
          </w:p>
        </w:tc>
        <w:tc>
          <w:tcPr>
            <w:tcW w:w="1170" w:type="dxa"/>
          </w:tcPr>
          <w:p w14:paraId="36FD4FDE" w14:textId="77777777" w:rsidR="00CA1C72" w:rsidRPr="00946553" w:rsidRDefault="00DE4BF9">
            <w:pPr>
              <w:spacing w:before="40" w:after="40"/>
            </w:pPr>
            <w:r w:rsidRPr="00946553">
              <w:rPr>
                <w:rFonts w:ascii="Calibri" w:hAnsi="Calibri"/>
                <w:sz w:val="18"/>
              </w:rPr>
              <w:t>576</w:t>
            </w:r>
          </w:p>
        </w:tc>
      </w:tr>
      <w:tr w:rsidR="00946553" w:rsidRPr="00946553" w14:paraId="6A5E9B79" w14:textId="77777777">
        <w:trPr>
          <w:jc w:val="center"/>
        </w:trPr>
        <w:tc>
          <w:tcPr>
            <w:tcW w:w="1170" w:type="dxa"/>
          </w:tcPr>
          <w:p w14:paraId="70C1DCAA" w14:textId="77777777" w:rsidR="00CA1C72" w:rsidRPr="00946553" w:rsidRDefault="00DE4BF9">
            <w:pPr>
              <w:spacing w:before="40" w:after="40"/>
            </w:pPr>
            <w:r w:rsidRPr="00946553">
              <w:rPr>
                <w:rFonts w:ascii="Calibri" w:hAnsi="Calibri"/>
                <w:sz w:val="18"/>
              </w:rPr>
              <w:t xml:space="preserve">Total de </w:t>
            </w:r>
            <w:proofErr w:type="spellStart"/>
            <w:r w:rsidRPr="00946553">
              <w:rPr>
                <w:rFonts w:ascii="Calibri" w:hAnsi="Calibri"/>
                <w:sz w:val="18"/>
              </w:rPr>
              <w:t>paisagens</w:t>
            </w:r>
            <w:proofErr w:type="spellEnd"/>
          </w:p>
        </w:tc>
        <w:tc>
          <w:tcPr>
            <w:tcW w:w="1170" w:type="dxa"/>
          </w:tcPr>
          <w:p w14:paraId="583B6429" w14:textId="77777777" w:rsidR="00CA1C72" w:rsidRPr="00946553" w:rsidRDefault="00DE4BF9">
            <w:pPr>
              <w:spacing w:before="40" w:after="40"/>
            </w:pPr>
            <w:r w:rsidRPr="00946553">
              <w:rPr>
                <w:rFonts w:ascii="Calibri" w:hAnsi="Calibri"/>
                <w:sz w:val="18"/>
              </w:rPr>
              <w:t>7</w:t>
            </w:r>
          </w:p>
        </w:tc>
        <w:tc>
          <w:tcPr>
            <w:tcW w:w="1170" w:type="dxa"/>
          </w:tcPr>
          <w:p w14:paraId="797E6337" w14:textId="77777777" w:rsidR="00CA1C72" w:rsidRPr="00946553" w:rsidRDefault="00DE4BF9">
            <w:pPr>
              <w:spacing w:before="40" w:after="40"/>
            </w:pPr>
            <w:r w:rsidRPr="00946553">
              <w:rPr>
                <w:rFonts w:ascii="Calibri" w:hAnsi="Calibri"/>
                <w:sz w:val="18"/>
              </w:rPr>
              <w:t>17</w:t>
            </w:r>
          </w:p>
        </w:tc>
        <w:tc>
          <w:tcPr>
            <w:tcW w:w="1170" w:type="dxa"/>
          </w:tcPr>
          <w:p w14:paraId="00B12B85" w14:textId="77777777" w:rsidR="00CA1C72" w:rsidRPr="00946553" w:rsidRDefault="00DE4BF9">
            <w:pPr>
              <w:spacing w:before="40" w:after="40"/>
            </w:pPr>
            <w:r w:rsidRPr="00946553">
              <w:rPr>
                <w:rFonts w:ascii="Calibri" w:hAnsi="Calibri"/>
                <w:sz w:val="18"/>
              </w:rPr>
              <w:t>34</w:t>
            </w:r>
          </w:p>
        </w:tc>
        <w:tc>
          <w:tcPr>
            <w:tcW w:w="1170" w:type="dxa"/>
          </w:tcPr>
          <w:p w14:paraId="27DF4E95" w14:textId="77777777" w:rsidR="00CA1C72" w:rsidRPr="00946553" w:rsidRDefault="00DE4BF9">
            <w:pPr>
              <w:spacing w:before="40" w:after="40"/>
            </w:pPr>
            <w:r w:rsidRPr="00946553">
              <w:rPr>
                <w:rFonts w:ascii="Calibri" w:hAnsi="Calibri"/>
                <w:sz w:val="18"/>
              </w:rPr>
              <w:t>102</w:t>
            </w:r>
          </w:p>
        </w:tc>
        <w:tc>
          <w:tcPr>
            <w:tcW w:w="1170" w:type="dxa"/>
          </w:tcPr>
          <w:p w14:paraId="3CD665A0" w14:textId="77777777" w:rsidR="00CA1C72" w:rsidRPr="00946553" w:rsidRDefault="00DE4BF9">
            <w:pPr>
              <w:spacing w:before="40" w:after="40"/>
            </w:pPr>
            <w:r w:rsidRPr="00946553">
              <w:rPr>
                <w:rFonts w:ascii="Calibri" w:hAnsi="Calibri"/>
                <w:sz w:val="18"/>
              </w:rPr>
              <w:t>774</w:t>
            </w:r>
          </w:p>
        </w:tc>
        <w:tc>
          <w:tcPr>
            <w:tcW w:w="1170" w:type="dxa"/>
          </w:tcPr>
          <w:p w14:paraId="080572A6" w14:textId="77777777" w:rsidR="00CA1C72" w:rsidRPr="00946553" w:rsidRDefault="00DE4BF9">
            <w:pPr>
              <w:spacing w:before="40" w:after="40"/>
            </w:pPr>
            <w:r w:rsidRPr="00946553">
              <w:rPr>
                <w:rFonts w:ascii="Calibri" w:hAnsi="Calibri"/>
                <w:sz w:val="18"/>
              </w:rPr>
              <w:t>1584</w:t>
            </w:r>
          </w:p>
        </w:tc>
        <w:tc>
          <w:tcPr>
            <w:tcW w:w="1170" w:type="dxa"/>
          </w:tcPr>
          <w:p w14:paraId="540BF90F" w14:textId="77777777" w:rsidR="00CA1C72" w:rsidRPr="00946553" w:rsidRDefault="00DE4BF9">
            <w:pPr>
              <w:spacing w:before="40" w:after="40"/>
            </w:pPr>
            <w:r w:rsidRPr="00946553">
              <w:rPr>
                <w:rFonts w:ascii="Calibri" w:hAnsi="Calibri"/>
                <w:sz w:val="18"/>
              </w:rPr>
              <w:t>2322 / 3132</w:t>
            </w:r>
          </w:p>
        </w:tc>
      </w:tr>
    </w:tbl>
    <w:p w14:paraId="4A7F67CB" w14:textId="77777777" w:rsidR="00CA1C72" w:rsidRPr="00946553" w:rsidRDefault="00DE4BF9">
      <w:pPr>
        <w:spacing w:after="120"/>
        <w:jc w:val="both"/>
        <w:rPr>
          <w:lang w:val="pt-BR"/>
        </w:rPr>
      </w:pPr>
      <w:r w:rsidRPr="00946553">
        <w:rPr>
          <w:rFonts w:ascii="Calibri" w:hAnsi="Calibri"/>
          <w:lang w:val="pt-BR"/>
        </w:rPr>
        <w:t>Notas do Quadro 5.1: a Quantidades que correspondem aos tipos de ruas pavimentadas sem árvores. * O t indica que se deve multiplicar o número de tipos da coluna anterior pelo número de tipos da coluna onde aparece T para obter o número total de tipos correspondentes a essa variável.</w:t>
      </w:r>
    </w:p>
    <w:p w14:paraId="14BDB3BC" w14:textId="77777777" w:rsidR="00CA1C72" w:rsidRPr="00946553" w:rsidRDefault="00DE4BF9">
      <w:pPr>
        <w:spacing w:after="120"/>
        <w:jc w:val="both"/>
        <w:rPr>
          <w:lang w:val="pt-BR"/>
        </w:rPr>
      </w:pPr>
      <w:r w:rsidRPr="00946553">
        <w:rPr>
          <w:rFonts w:ascii="Calibri" w:hAnsi="Calibri"/>
          <w:b/>
          <w:lang w:val="pt-BR"/>
        </w:rPr>
        <w:t>Quadro 5.2. Número de paisagens do tipo 1.6.</w:t>
      </w:r>
    </w:p>
    <w:tbl>
      <w:tblPr>
        <w:tblW w:w="0" w:type="auto"/>
        <w:jc w:val="center"/>
        <w:tblLook w:val="04A0" w:firstRow="1" w:lastRow="0" w:firstColumn="1" w:lastColumn="0" w:noHBand="0" w:noVBand="1"/>
      </w:tblPr>
      <w:tblGrid>
        <w:gridCol w:w="1162"/>
        <w:gridCol w:w="1420"/>
        <w:gridCol w:w="1232"/>
        <w:gridCol w:w="1146"/>
        <w:gridCol w:w="1072"/>
        <w:gridCol w:w="1146"/>
        <w:gridCol w:w="1094"/>
        <w:gridCol w:w="1088"/>
      </w:tblGrid>
      <w:tr w:rsidR="00946553" w:rsidRPr="00946553" w14:paraId="4F64AFB3" w14:textId="77777777">
        <w:trPr>
          <w:jc w:val="center"/>
        </w:trPr>
        <w:tc>
          <w:tcPr>
            <w:tcW w:w="1170" w:type="dxa"/>
          </w:tcPr>
          <w:p w14:paraId="4CA4F6BB" w14:textId="77777777" w:rsidR="00CA1C72" w:rsidRPr="00946553" w:rsidRDefault="00DE4BF9">
            <w:pPr>
              <w:spacing w:before="40" w:after="40"/>
            </w:pPr>
            <w:r w:rsidRPr="00946553">
              <w:rPr>
                <w:rFonts w:ascii="Calibri" w:hAnsi="Calibri"/>
                <w:b/>
                <w:sz w:val="18"/>
              </w:rPr>
              <w:t>1. Tipo de urbanização</w:t>
            </w:r>
          </w:p>
        </w:tc>
        <w:tc>
          <w:tcPr>
            <w:tcW w:w="1170" w:type="dxa"/>
          </w:tcPr>
          <w:p w14:paraId="6F9A500D" w14:textId="77777777" w:rsidR="00CA1C72" w:rsidRPr="00946553" w:rsidRDefault="00DE4BF9">
            <w:pPr>
              <w:spacing w:before="40" w:after="40"/>
            </w:pPr>
            <w:r w:rsidRPr="00946553">
              <w:rPr>
                <w:rFonts w:ascii="Calibri" w:hAnsi="Calibri"/>
                <w:b/>
                <w:sz w:val="18"/>
              </w:rPr>
              <w:t>2. Nível socioeconômico</w:t>
            </w:r>
          </w:p>
        </w:tc>
        <w:tc>
          <w:tcPr>
            <w:tcW w:w="1170" w:type="dxa"/>
          </w:tcPr>
          <w:p w14:paraId="0DFE070D" w14:textId="77777777" w:rsidR="00CA1C72" w:rsidRPr="00946553" w:rsidRDefault="00DE4BF9">
            <w:pPr>
              <w:spacing w:before="40" w:after="40"/>
            </w:pPr>
            <w:r w:rsidRPr="00946553">
              <w:rPr>
                <w:rFonts w:ascii="Calibri" w:hAnsi="Calibri"/>
                <w:b/>
                <w:sz w:val="18"/>
              </w:rPr>
              <w:t>3. Estilo arquitetônico</w:t>
            </w:r>
          </w:p>
        </w:tc>
        <w:tc>
          <w:tcPr>
            <w:tcW w:w="1170" w:type="dxa"/>
          </w:tcPr>
          <w:p w14:paraId="656128CE" w14:textId="77777777" w:rsidR="00CA1C72" w:rsidRPr="00946553" w:rsidRDefault="00DE4BF9">
            <w:pPr>
              <w:spacing w:before="40" w:after="40"/>
            </w:pPr>
            <w:r w:rsidRPr="00946553">
              <w:rPr>
                <w:rFonts w:ascii="Calibri" w:hAnsi="Calibri"/>
                <w:b/>
                <w:sz w:val="18"/>
              </w:rPr>
              <w:t>4. Topografia</w:t>
            </w:r>
          </w:p>
        </w:tc>
        <w:tc>
          <w:tcPr>
            <w:tcW w:w="1170" w:type="dxa"/>
          </w:tcPr>
          <w:p w14:paraId="5B6751AF" w14:textId="77777777" w:rsidR="00CA1C72" w:rsidRPr="00946553" w:rsidRDefault="00DE4BF9">
            <w:pPr>
              <w:spacing w:before="40" w:after="40"/>
            </w:pPr>
            <w:r w:rsidRPr="00946553">
              <w:rPr>
                <w:rFonts w:ascii="Calibri" w:hAnsi="Calibri"/>
                <w:b/>
                <w:sz w:val="18"/>
              </w:rPr>
              <w:t>5. Tipo de rua</w:t>
            </w:r>
          </w:p>
        </w:tc>
        <w:tc>
          <w:tcPr>
            <w:tcW w:w="1170" w:type="dxa"/>
          </w:tcPr>
          <w:p w14:paraId="25B5812A" w14:textId="77777777" w:rsidR="00CA1C72" w:rsidRPr="00946553" w:rsidRDefault="00DE4BF9">
            <w:pPr>
              <w:spacing w:before="40" w:after="40"/>
            </w:pPr>
            <w:r w:rsidRPr="00946553">
              <w:rPr>
                <w:rFonts w:ascii="Calibri" w:hAnsi="Calibri"/>
                <w:b/>
                <w:sz w:val="18"/>
              </w:rPr>
              <w:t>6. Tipo de pavimento</w:t>
            </w:r>
          </w:p>
        </w:tc>
        <w:tc>
          <w:tcPr>
            <w:tcW w:w="1170" w:type="dxa"/>
          </w:tcPr>
          <w:p w14:paraId="3F28F2E3" w14:textId="77777777" w:rsidR="00CA1C72" w:rsidRPr="00946553" w:rsidRDefault="00DE4BF9">
            <w:pPr>
              <w:spacing w:before="40" w:after="40"/>
            </w:pPr>
            <w:r w:rsidRPr="00946553">
              <w:rPr>
                <w:rFonts w:ascii="Calibri" w:hAnsi="Calibri"/>
                <w:b/>
                <w:sz w:val="18"/>
              </w:rPr>
              <w:t>7. Tipo de árvore</w:t>
            </w:r>
          </w:p>
        </w:tc>
        <w:tc>
          <w:tcPr>
            <w:tcW w:w="1170" w:type="dxa"/>
          </w:tcPr>
          <w:p w14:paraId="20FAC502" w14:textId="77777777" w:rsidR="00CA1C72" w:rsidRPr="00946553" w:rsidRDefault="00DE4BF9">
            <w:pPr>
              <w:spacing w:before="40" w:after="40"/>
            </w:pPr>
            <w:r w:rsidRPr="00946553">
              <w:rPr>
                <w:rFonts w:ascii="Calibri" w:hAnsi="Calibri"/>
                <w:b/>
                <w:sz w:val="18"/>
              </w:rPr>
              <w:t>Totais</w:t>
            </w:r>
          </w:p>
        </w:tc>
      </w:tr>
      <w:tr w:rsidR="00946553" w:rsidRPr="00946553" w14:paraId="631E308F" w14:textId="77777777">
        <w:trPr>
          <w:jc w:val="center"/>
        </w:trPr>
        <w:tc>
          <w:tcPr>
            <w:tcW w:w="1170" w:type="dxa"/>
          </w:tcPr>
          <w:p w14:paraId="64B534ED" w14:textId="77777777" w:rsidR="00CA1C72" w:rsidRPr="00946553" w:rsidRDefault="00DE4BF9">
            <w:pPr>
              <w:spacing w:before="40" w:after="40"/>
            </w:pPr>
            <w:r w:rsidRPr="00946553">
              <w:rPr>
                <w:rFonts w:ascii="Calibri" w:hAnsi="Calibri"/>
                <w:sz w:val="18"/>
              </w:rPr>
              <w:t>1.6</w:t>
            </w:r>
          </w:p>
        </w:tc>
        <w:tc>
          <w:tcPr>
            <w:tcW w:w="1170" w:type="dxa"/>
          </w:tcPr>
          <w:p w14:paraId="16BC4C34" w14:textId="77777777" w:rsidR="00CA1C72" w:rsidRPr="00946553" w:rsidRDefault="00DE4BF9">
            <w:pPr>
              <w:spacing w:before="40" w:after="40"/>
            </w:pPr>
            <w:r w:rsidRPr="00946553">
              <w:rPr>
                <w:rFonts w:ascii="Calibri" w:hAnsi="Calibri"/>
                <w:sz w:val="18"/>
              </w:rPr>
              <w:t>2.1</w:t>
            </w:r>
          </w:p>
        </w:tc>
        <w:tc>
          <w:tcPr>
            <w:tcW w:w="1170" w:type="dxa"/>
          </w:tcPr>
          <w:p w14:paraId="50C43424" w14:textId="77777777" w:rsidR="00CA1C72" w:rsidRPr="00946553" w:rsidRDefault="00DE4BF9">
            <w:pPr>
              <w:spacing w:before="40" w:after="40"/>
            </w:pPr>
            <w:r w:rsidRPr="00946553">
              <w:rPr>
                <w:rFonts w:ascii="Calibri" w:hAnsi="Calibri"/>
                <w:sz w:val="18"/>
              </w:rPr>
              <w:t>3.1, 3.2</w:t>
            </w:r>
          </w:p>
        </w:tc>
        <w:tc>
          <w:tcPr>
            <w:tcW w:w="1170" w:type="dxa"/>
          </w:tcPr>
          <w:p w14:paraId="12112D56" w14:textId="77777777" w:rsidR="00CA1C72" w:rsidRPr="00946553" w:rsidRDefault="00DE4BF9">
            <w:pPr>
              <w:spacing w:before="40" w:after="40"/>
            </w:pPr>
            <w:r w:rsidRPr="00946553">
              <w:rPr>
                <w:rFonts w:ascii="Calibri" w:hAnsi="Calibri"/>
                <w:sz w:val="18"/>
              </w:rPr>
              <w:t>4.1, 4.2, 4.3</w:t>
            </w:r>
          </w:p>
        </w:tc>
        <w:tc>
          <w:tcPr>
            <w:tcW w:w="1170" w:type="dxa"/>
          </w:tcPr>
          <w:p w14:paraId="3804F111" w14:textId="77777777" w:rsidR="00CA1C72" w:rsidRPr="00946553" w:rsidRDefault="00DE4BF9">
            <w:pPr>
              <w:spacing w:before="40" w:after="40"/>
            </w:pPr>
            <w:r w:rsidRPr="00946553">
              <w:rPr>
                <w:rFonts w:ascii="Calibri" w:hAnsi="Calibri"/>
                <w:sz w:val="18"/>
              </w:rPr>
              <w:t>8 tipos (5.1 a 5.8)</w:t>
            </w:r>
          </w:p>
        </w:tc>
        <w:tc>
          <w:tcPr>
            <w:tcW w:w="1170" w:type="dxa"/>
          </w:tcPr>
          <w:p w14:paraId="30A0F530" w14:textId="77777777" w:rsidR="00CA1C72" w:rsidRPr="00946553" w:rsidRDefault="00DE4BF9">
            <w:pPr>
              <w:spacing w:before="40" w:after="40"/>
            </w:pPr>
            <w:r w:rsidRPr="00946553">
              <w:rPr>
                <w:rFonts w:ascii="Calibri" w:hAnsi="Calibri"/>
                <w:sz w:val="18"/>
              </w:rPr>
              <w:t>6.1, 6.2, 6.3</w:t>
            </w:r>
          </w:p>
        </w:tc>
        <w:tc>
          <w:tcPr>
            <w:tcW w:w="1170" w:type="dxa"/>
          </w:tcPr>
          <w:p w14:paraId="29EB0E60" w14:textId="77777777" w:rsidR="00CA1C72" w:rsidRPr="00946553" w:rsidRDefault="00DE4BF9">
            <w:pPr>
              <w:spacing w:before="40" w:after="40"/>
            </w:pPr>
            <w:r w:rsidRPr="00946553">
              <w:rPr>
                <w:rFonts w:ascii="Calibri" w:hAnsi="Calibri"/>
                <w:sz w:val="18"/>
              </w:rPr>
              <w:t>7.1, 7.2, 7.3</w:t>
            </w:r>
          </w:p>
        </w:tc>
        <w:tc>
          <w:tcPr>
            <w:tcW w:w="1170" w:type="dxa"/>
          </w:tcPr>
          <w:p w14:paraId="39934DD8" w14:textId="77777777" w:rsidR="00CA1C72" w:rsidRPr="00946553" w:rsidRDefault="00DE4BF9">
            <w:pPr>
              <w:spacing w:before="40" w:after="40"/>
            </w:pPr>
            <w:r w:rsidRPr="00946553">
              <w:rPr>
                <w:rFonts w:ascii="Calibri" w:hAnsi="Calibri"/>
                <w:sz w:val="18"/>
              </w:rPr>
              <w:t>384b</w:t>
            </w:r>
          </w:p>
        </w:tc>
      </w:tr>
      <w:tr w:rsidR="00946553" w:rsidRPr="00946553" w14:paraId="5BFEE4CF" w14:textId="77777777">
        <w:trPr>
          <w:jc w:val="center"/>
        </w:trPr>
        <w:tc>
          <w:tcPr>
            <w:tcW w:w="1170" w:type="dxa"/>
          </w:tcPr>
          <w:p w14:paraId="1839B6AB" w14:textId="77777777" w:rsidR="00CA1C72" w:rsidRPr="00946553" w:rsidRDefault="00DE4BF9">
            <w:pPr>
              <w:spacing w:before="40" w:after="40"/>
            </w:pPr>
            <w:r w:rsidRPr="00946553">
              <w:rPr>
                <w:rFonts w:ascii="Calibri" w:hAnsi="Calibri"/>
                <w:sz w:val="18"/>
              </w:rPr>
              <w:t>1.6</w:t>
            </w:r>
          </w:p>
        </w:tc>
        <w:tc>
          <w:tcPr>
            <w:tcW w:w="1170" w:type="dxa"/>
          </w:tcPr>
          <w:p w14:paraId="792173FE" w14:textId="77777777" w:rsidR="00CA1C72" w:rsidRPr="00946553" w:rsidRDefault="00DE4BF9">
            <w:pPr>
              <w:spacing w:before="40" w:after="40"/>
            </w:pPr>
            <w:r w:rsidRPr="00946553">
              <w:rPr>
                <w:rFonts w:ascii="Calibri" w:hAnsi="Calibri"/>
                <w:sz w:val="18"/>
              </w:rPr>
              <w:t>2.2</w:t>
            </w:r>
          </w:p>
        </w:tc>
        <w:tc>
          <w:tcPr>
            <w:tcW w:w="1170" w:type="dxa"/>
          </w:tcPr>
          <w:p w14:paraId="136BC81E" w14:textId="77777777" w:rsidR="00CA1C72" w:rsidRPr="00946553" w:rsidRDefault="00DE4BF9">
            <w:pPr>
              <w:spacing w:before="40" w:after="40"/>
            </w:pPr>
            <w:r w:rsidRPr="00946553">
              <w:rPr>
                <w:rFonts w:ascii="Calibri" w:hAnsi="Calibri"/>
                <w:sz w:val="18"/>
              </w:rPr>
              <w:t>3.1, 3.2</w:t>
            </w:r>
          </w:p>
        </w:tc>
        <w:tc>
          <w:tcPr>
            <w:tcW w:w="1170" w:type="dxa"/>
          </w:tcPr>
          <w:p w14:paraId="28E8EFA8" w14:textId="77777777" w:rsidR="00CA1C72" w:rsidRPr="00946553" w:rsidRDefault="00DE4BF9">
            <w:pPr>
              <w:spacing w:before="40" w:after="40"/>
            </w:pPr>
            <w:r w:rsidRPr="00946553">
              <w:rPr>
                <w:rFonts w:ascii="Calibri" w:hAnsi="Calibri"/>
                <w:sz w:val="18"/>
              </w:rPr>
              <w:t>4.1, 4.2, 4.3</w:t>
            </w:r>
          </w:p>
        </w:tc>
        <w:tc>
          <w:tcPr>
            <w:tcW w:w="1170" w:type="dxa"/>
          </w:tcPr>
          <w:p w14:paraId="0B3EC1D2" w14:textId="77777777" w:rsidR="00CA1C72" w:rsidRPr="00946553" w:rsidRDefault="00DE4BF9">
            <w:pPr>
              <w:spacing w:before="40" w:after="40"/>
            </w:pPr>
            <w:r w:rsidRPr="00946553">
              <w:rPr>
                <w:rFonts w:ascii="Calibri" w:hAnsi="Calibri"/>
                <w:sz w:val="18"/>
              </w:rPr>
              <w:t>8 tipos (5.1 a 5.8)</w:t>
            </w:r>
          </w:p>
        </w:tc>
        <w:tc>
          <w:tcPr>
            <w:tcW w:w="1170" w:type="dxa"/>
          </w:tcPr>
          <w:p w14:paraId="019E5B34" w14:textId="77777777" w:rsidR="00CA1C72" w:rsidRPr="00946553" w:rsidRDefault="00DE4BF9">
            <w:pPr>
              <w:spacing w:before="40" w:after="40"/>
            </w:pPr>
            <w:r w:rsidRPr="00946553">
              <w:rPr>
                <w:rFonts w:ascii="Calibri" w:hAnsi="Calibri"/>
                <w:sz w:val="18"/>
              </w:rPr>
              <w:t>6.1, 6.2, 6.3</w:t>
            </w:r>
          </w:p>
        </w:tc>
        <w:tc>
          <w:tcPr>
            <w:tcW w:w="1170" w:type="dxa"/>
          </w:tcPr>
          <w:p w14:paraId="331D7910" w14:textId="77777777" w:rsidR="00CA1C72" w:rsidRPr="00946553" w:rsidRDefault="00DE4BF9">
            <w:pPr>
              <w:spacing w:before="40" w:after="40"/>
            </w:pPr>
            <w:r w:rsidRPr="00946553">
              <w:rPr>
                <w:rFonts w:ascii="Calibri" w:hAnsi="Calibri"/>
                <w:sz w:val="18"/>
              </w:rPr>
              <w:t>7.1, 7.2, 7.3</w:t>
            </w:r>
          </w:p>
        </w:tc>
        <w:tc>
          <w:tcPr>
            <w:tcW w:w="1170" w:type="dxa"/>
          </w:tcPr>
          <w:p w14:paraId="0CBA23DF" w14:textId="77777777" w:rsidR="00CA1C72" w:rsidRPr="00946553" w:rsidRDefault="00DE4BF9">
            <w:pPr>
              <w:spacing w:before="40" w:after="40"/>
            </w:pPr>
            <w:r w:rsidRPr="00946553">
              <w:rPr>
                <w:rFonts w:ascii="Calibri" w:hAnsi="Calibri"/>
                <w:sz w:val="18"/>
              </w:rPr>
              <w:t>384b</w:t>
            </w:r>
          </w:p>
        </w:tc>
      </w:tr>
      <w:tr w:rsidR="00946553" w:rsidRPr="00946553" w14:paraId="5556C899" w14:textId="77777777">
        <w:trPr>
          <w:jc w:val="center"/>
        </w:trPr>
        <w:tc>
          <w:tcPr>
            <w:tcW w:w="1170" w:type="dxa"/>
          </w:tcPr>
          <w:p w14:paraId="5C9CC3A2" w14:textId="77777777" w:rsidR="00CA1C72" w:rsidRPr="00946553" w:rsidRDefault="00DE4BF9">
            <w:pPr>
              <w:spacing w:before="40" w:after="40"/>
            </w:pPr>
            <w:r w:rsidRPr="00946553">
              <w:rPr>
                <w:rFonts w:ascii="Calibri" w:hAnsi="Calibri"/>
                <w:sz w:val="18"/>
              </w:rPr>
              <w:t>1.6</w:t>
            </w:r>
          </w:p>
        </w:tc>
        <w:tc>
          <w:tcPr>
            <w:tcW w:w="1170" w:type="dxa"/>
          </w:tcPr>
          <w:p w14:paraId="050A0BB3" w14:textId="77777777" w:rsidR="00CA1C72" w:rsidRPr="00946553" w:rsidRDefault="00DE4BF9">
            <w:pPr>
              <w:spacing w:before="40" w:after="40"/>
            </w:pPr>
            <w:r w:rsidRPr="00946553">
              <w:rPr>
                <w:rFonts w:ascii="Calibri" w:hAnsi="Calibri"/>
                <w:sz w:val="18"/>
              </w:rPr>
              <w:t>2.3</w:t>
            </w:r>
          </w:p>
        </w:tc>
        <w:tc>
          <w:tcPr>
            <w:tcW w:w="1170" w:type="dxa"/>
          </w:tcPr>
          <w:p w14:paraId="6D6F9071" w14:textId="77777777" w:rsidR="00CA1C72" w:rsidRPr="00946553" w:rsidRDefault="00DE4BF9">
            <w:pPr>
              <w:spacing w:before="40" w:after="40"/>
            </w:pPr>
            <w:r w:rsidRPr="00946553">
              <w:rPr>
                <w:rFonts w:ascii="Calibri" w:hAnsi="Calibri"/>
                <w:sz w:val="18"/>
              </w:rPr>
              <w:t>3.1, 3.2</w:t>
            </w:r>
          </w:p>
        </w:tc>
        <w:tc>
          <w:tcPr>
            <w:tcW w:w="1170" w:type="dxa"/>
          </w:tcPr>
          <w:p w14:paraId="6C0524A7" w14:textId="77777777" w:rsidR="00CA1C72" w:rsidRPr="00946553" w:rsidRDefault="00DE4BF9">
            <w:pPr>
              <w:spacing w:before="40" w:after="40"/>
            </w:pPr>
            <w:r w:rsidRPr="00946553">
              <w:rPr>
                <w:rFonts w:ascii="Calibri" w:hAnsi="Calibri"/>
                <w:sz w:val="18"/>
              </w:rPr>
              <w:t>4.1, 4.2, 4.3</w:t>
            </w:r>
          </w:p>
        </w:tc>
        <w:tc>
          <w:tcPr>
            <w:tcW w:w="1170" w:type="dxa"/>
          </w:tcPr>
          <w:p w14:paraId="1C5C0033" w14:textId="77777777" w:rsidR="00CA1C72" w:rsidRPr="00946553" w:rsidRDefault="00DE4BF9">
            <w:pPr>
              <w:spacing w:before="40" w:after="40"/>
            </w:pPr>
            <w:r w:rsidRPr="00946553">
              <w:rPr>
                <w:rFonts w:ascii="Calibri" w:hAnsi="Calibri"/>
                <w:sz w:val="18"/>
              </w:rPr>
              <w:t>6 tipos (5.1 a 5.6)</w:t>
            </w:r>
          </w:p>
        </w:tc>
        <w:tc>
          <w:tcPr>
            <w:tcW w:w="1170" w:type="dxa"/>
          </w:tcPr>
          <w:p w14:paraId="10805CCD" w14:textId="77777777" w:rsidR="00CA1C72" w:rsidRPr="00946553" w:rsidRDefault="00DE4BF9">
            <w:pPr>
              <w:spacing w:before="40" w:after="40"/>
            </w:pPr>
            <w:r w:rsidRPr="00946553">
              <w:rPr>
                <w:rFonts w:ascii="Calibri" w:hAnsi="Calibri"/>
                <w:sz w:val="18"/>
              </w:rPr>
              <w:t>6.1, 6.2, 6.3</w:t>
            </w:r>
          </w:p>
        </w:tc>
        <w:tc>
          <w:tcPr>
            <w:tcW w:w="1170" w:type="dxa"/>
          </w:tcPr>
          <w:p w14:paraId="2774E7C3" w14:textId="77777777" w:rsidR="00CA1C72" w:rsidRPr="00946553" w:rsidRDefault="00DE4BF9">
            <w:pPr>
              <w:spacing w:before="40" w:after="40"/>
            </w:pPr>
            <w:r w:rsidRPr="00946553">
              <w:rPr>
                <w:rFonts w:ascii="Calibri" w:hAnsi="Calibri"/>
                <w:sz w:val="18"/>
              </w:rPr>
              <w:t>7.1, 7.2, 7.3</w:t>
            </w:r>
          </w:p>
        </w:tc>
        <w:tc>
          <w:tcPr>
            <w:tcW w:w="1170" w:type="dxa"/>
          </w:tcPr>
          <w:p w14:paraId="4AEBDBA9" w14:textId="77777777" w:rsidR="00CA1C72" w:rsidRPr="00946553" w:rsidRDefault="00DE4BF9">
            <w:pPr>
              <w:spacing w:before="40" w:after="40"/>
            </w:pPr>
            <w:r w:rsidRPr="00946553">
              <w:rPr>
                <w:rFonts w:ascii="Calibri" w:hAnsi="Calibri"/>
                <w:sz w:val="18"/>
              </w:rPr>
              <w:t>150</w:t>
            </w:r>
          </w:p>
        </w:tc>
      </w:tr>
      <w:tr w:rsidR="00946553" w:rsidRPr="00946553" w14:paraId="0BA70899" w14:textId="77777777">
        <w:trPr>
          <w:jc w:val="center"/>
        </w:trPr>
        <w:tc>
          <w:tcPr>
            <w:tcW w:w="1170" w:type="dxa"/>
          </w:tcPr>
          <w:p w14:paraId="7D5A6620" w14:textId="77777777" w:rsidR="00CA1C72" w:rsidRPr="00946553" w:rsidRDefault="00DE4BF9">
            <w:pPr>
              <w:spacing w:before="40" w:after="40"/>
            </w:pPr>
            <w:r w:rsidRPr="00946553">
              <w:rPr>
                <w:rFonts w:ascii="Calibri" w:hAnsi="Calibri"/>
                <w:sz w:val="18"/>
              </w:rPr>
              <w:t>1.6</w:t>
            </w:r>
          </w:p>
        </w:tc>
        <w:tc>
          <w:tcPr>
            <w:tcW w:w="1170" w:type="dxa"/>
          </w:tcPr>
          <w:p w14:paraId="100CE3F2" w14:textId="77777777" w:rsidR="00CA1C72" w:rsidRPr="00946553" w:rsidRDefault="00DE4BF9">
            <w:pPr>
              <w:spacing w:before="40" w:after="40"/>
            </w:pPr>
            <w:r w:rsidRPr="00946553">
              <w:rPr>
                <w:rFonts w:ascii="Calibri" w:hAnsi="Calibri"/>
                <w:sz w:val="18"/>
              </w:rPr>
              <w:t>2.4</w:t>
            </w:r>
          </w:p>
        </w:tc>
        <w:tc>
          <w:tcPr>
            <w:tcW w:w="1170" w:type="dxa"/>
          </w:tcPr>
          <w:p w14:paraId="59917A61" w14:textId="77777777" w:rsidR="00CA1C72" w:rsidRPr="00946553" w:rsidRDefault="00DE4BF9">
            <w:pPr>
              <w:spacing w:before="40" w:after="40"/>
            </w:pPr>
            <w:r w:rsidRPr="00946553">
              <w:rPr>
                <w:rFonts w:ascii="Calibri" w:hAnsi="Calibri"/>
                <w:sz w:val="18"/>
              </w:rPr>
              <w:t>3.1, 3.2</w:t>
            </w:r>
          </w:p>
        </w:tc>
        <w:tc>
          <w:tcPr>
            <w:tcW w:w="1170" w:type="dxa"/>
          </w:tcPr>
          <w:p w14:paraId="3D10AF4F" w14:textId="77777777" w:rsidR="00CA1C72" w:rsidRPr="00946553" w:rsidRDefault="00DE4BF9">
            <w:pPr>
              <w:spacing w:before="40" w:after="40"/>
            </w:pPr>
            <w:r w:rsidRPr="00946553">
              <w:rPr>
                <w:rFonts w:ascii="Calibri" w:hAnsi="Calibri"/>
                <w:sz w:val="18"/>
              </w:rPr>
              <w:t>4.1, 4.2, 4.3</w:t>
            </w:r>
          </w:p>
        </w:tc>
        <w:tc>
          <w:tcPr>
            <w:tcW w:w="1170" w:type="dxa"/>
          </w:tcPr>
          <w:p w14:paraId="44223BE5" w14:textId="77777777" w:rsidR="00CA1C72" w:rsidRPr="00946553" w:rsidRDefault="00DE4BF9">
            <w:pPr>
              <w:spacing w:before="40" w:after="40"/>
            </w:pPr>
            <w:r w:rsidRPr="00946553">
              <w:rPr>
                <w:rFonts w:ascii="Calibri" w:hAnsi="Calibri"/>
                <w:sz w:val="18"/>
              </w:rPr>
              <w:t>3 tipos (5.1, 5.3, 5.5)</w:t>
            </w:r>
          </w:p>
        </w:tc>
        <w:tc>
          <w:tcPr>
            <w:tcW w:w="1170" w:type="dxa"/>
          </w:tcPr>
          <w:p w14:paraId="7060A3FE" w14:textId="77777777" w:rsidR="00CA1C72" w:rsidRPr="00946553" w:rsidRDefault="00DE4BF9">
            <w:pPr>
              <w:spacing w:before="40" w:after="40"/>
            </w:pPr>
            <w:r w:rsidRPr="00946553">
              <w:rPr>
                <w:rFonts w:ascii="Calibri" w:hAnsi="Calibri"/>
                <w:sz w:val="18"/>
              </w:rPr>
              <w:t>6.1, 6.2, 6.3</w:t>
            </w:r>
          </w:p>
        </w:tc>
        <w:tc>
          <w:tcPr>
            <w:tcW w:w="1170" w:type="dxa"/>
          </w:tcPr>
          <w:p w14:paraId="46804561" w14:textId="77777777" w:rsidR="00CA1C72" w:rsidRPr="00946553" w:rsidRDefault="00DE4BF9">
            <w:pPr>
              <w:spacing w:before="40" w:after="40"/>
            </w:pPr>
            <w:r w:rsidRPr="00946553">
              <w:rPr>
                <w:rFonts w:ascii="Calibri" w:hAnsi="Calibri"/>
                <w:sz w:val="18"/>
              </w:rPr>
              <w:t>7.1, 7.2, 7.3</w:t>
            </w:r>
          </w:p>
        </w:tc>
        <w:tc>
          <w:tcPr>
            <w:tcW w:w="1170" w:type="dxa"/>
          </w:tcPr>
          <w:p w14:paraId="41F268B0" w14:textId="77777777" w:rsidR="00CA1C72" w:rsidRPr="00946553" w:rsidRDefault="00DE4BF9">
            <w:pPr>
              <w:spacing w:before="40" w:after="40"/>
            </w:pPr>
            <w:r w:rsidRPr="00946553">
              <w:rPr>
                <w:rFonts w:ascii="Calibri" w:hAnsi="Calibri"/>
                <w:sz w:val="18"/>
              </w:rPr>
              <w:t>36</w:t>
            </w:r>
          </w:p>
        </w:tc>
      </w:tr>
    </w:tbl>
    <w:p w14:paraId="22019533" w14:textId="77777777" w:rsidR="00CA1C72" w:rsidRPr="00946553" w:rsidRDefault="00DE4BF9">
      <w:pPr>
        <w:spacing w:after="120"/>
        <w:jc w:val="both"/>
        <w:rPr>
          <w:lang w:val="pt-BR"/>
        </w:rPr>
      </w:pPr>
      <w:r w:rsidRPr="00946553">
        <w:rPr>
          <w:rFonts w:ascii="Calibri" w:hAnsi="Calibri"/>
          <w:lang w:val="pt-BR"/>
        </w:rPr>
        <w:t>As árvores são calculadas sobre os únicos tipos de ruas que as possuem (5.2, 5.4, 5.6, 5.8), iguais à metade dos da coluna anterior. Iguais à cifra anterior mais a correspondente às ruas sem árvores.</w:t>
      </w:r>
    </w:p>
    <w:p w14:paraId="31C5812C" w14:textId="77777777" w:rsidR="00CA1C72" w:rsidRPr="00946553" w:rsidRDefault="00DE4BF9">
      <w:pPr>
        <w:spacing w:before="240" w:after="120"/>
        <w:rPr>
          <w:lang w:val="pt-BR"/>
        </w:rPr>
      </w:pPr>
      <w:r w:rsidRPr="00946553">
        <w:rPr>
          <w:rFonts w:ascii="Calibri" w:hAnsi="Calibri"/>
          <w:b/>
          <w:sz w:val="28"/>
          <w:lang w:val="pt-BR"/>
        </w:rPr>
        <w:t>11. ESQUEMA FÍSICO</w:t>
      </w:r>
    </w:p>
    <w:p w14:paraId="00F93EF1" w14:textId="77777777" w:rsidR="00CA1C72" w:rsidRPr="00946553" w:rsidRDefault="00DE4BF9">
      <w:pPr>
        <w:spacing w:after="120"/>
        <w:jc w:val="both"/>
        <w:rPr>
          <w:lang w:val="pt-BR"/>
        </w:rPr>
      </w:pPr>
      <w:r w:rsidRPr="00946553">
        <w:rPr>
          <w:rFonts w:ascii="Calibri" w:hAnsi="Calibri"/>
          <w:lang w:val="pt-BR"/>
        </w:rPr>
        <w:t>A captação dos focos de um centro turístico origina a formação de um número equivalente de imagens fortes que, ao se correlacionarem na mente dos visitantes, permitem elaborar uma síntese desse espaço urbano.</w:t>
      </w:r>
    </w:p>
    <w:p w14:paraId="74F061BD" w14:textId="77777777" w:rsidR="00CA1C72" w:rsidRPr="00946553" w:rsidRDefault="00DE4BF9">
      <w:pPr>
        <w:spacing w:after="120"/>
        <w:jc w:val="both"/>
        <w:rPr>
          <w:lang w:val="pt-BR"/>
        </w:rPr>
      </w:pPr>
      <w:r w:rsidRPr="00946553">
        <w:rPr>
          <w:rFonts w:ascii="Calibri" w:hAnsi="Calibri"/>
          <w:lang w:val="pt-BR"/>
        </w:rPr>
        <w:t xml:space="preserve">Ao relacionar os focos sem levar em conta a totalidade da rede de ruas e outros milhares de edifícios </w:t>
      </w:r>
      <w:proofErr w:type="spellStart"/>
      <w:r w:rsidRPr="00946553">
        <w:rPr>
          <w:rFonts w:ascii="Calibri" w:hAnsi="Calibri"/>
          <w:lang w:val="pt-BR"/>
        </w:rPr>
        <w:t>intrascendentes</w:t>
      </w:r>
      <w:proofErr w:type="spellEnd"/>
      <w:r w:rsidRPr="00946553">
        <w:rPr>
          <w:rFonts w:ascii="Calibri" w:hAnsi="Calibri"/>
          <w:lang w:val="pt-BR"/>
        </w:rPr>
        <w:t>, obtém-se uma nova imagem da cidade com base em sua organização focal. No entanto, como já sabemos, isso só pode ser elaborado mentalmente com o passar do tempo; de modo que o turista deve ser auxiliado destacando-se a existência desse esquema focal que para os habitantes resulta evidente.</w:t>
      </w:r>
    </w:p>
    <w:p w14:paraId="44E286B9" w14:textId="77777777" w:rsidR="00CA1C72" w:rsidRPr="00946553" w:rsidRDefault="00DE4BF9">
      <w:pPr>
        <w:spacing w:after="120"/>
        <w:jc w:val="both"/>
        <w:rPr>
          <w:lang w:val="pt-BR"/>
        </w:rPr>
      </w:pPr>
      <w:r w:rsidRPr="00946553">
        <w:rPr>
          <w:rFonts w:ascii="Calibri" w:hAnsi="Calibri"/>
          <w:lang w:val="pt-BR"/>
        </w:rPr>
        <w:t>O procedimento aconselhável é a realização, por parte de técnicos especializados em desenho urbano e em identificação e avaliação dos atrativos turísticos urbanos, de um estudo de campo para estabelecer quais elementos formais farão parte da organização focal. Uma vez selecionados tais elementos, essa informação deve ser vertida em um plano a fim de determinar o esquema físico da cidade objeto de estudo.</w:t>
      </w:r>
    </w:p>
    <w:p w14:paraId="41573E59" w14:textId="77777777" w:rsidR="00CA1C72" w:rsidRPr="00946553" w:rsidRDefault="00DE4BF9">
      <w:pPr>
        <w:spacing w:after="120"/>
        <w:jc w:val="both"/>
        <w:rPr>
          <w:lang w:val="pt-BR"/>
        </w:rPr>
      </w:pPr>
      <w:r w:rsidRPr="00946553">
        <w:rPr>
          <w:rFonts w:ascii="Calibri" w:hAnsi="Calibri"/>
          <w:lang w:val="pt-BR"/>
        </w:rPr>
        <w:t>A figura 5.3 mostra o resultado das análises efetuadas em um caso real do centro turístico de Puerto Iguazú, na Argentina, e a figura 5.4 contém uma vista parcial de um mapa turístico do centro da Cidade do México, no qual os edifícios principais foram desenhados em perspectiva para facilitar a leitura e a interpretação por pessoas pouco habituadas a utilizar mapas e plantas. Embora este mapa não indique as bordas, sendas, bairros e setores, permite mostrar de forma aproximada o que deveriam ser os planos turísticos de uma cidade.</w:t>
      </w:r>
    </w:p>
    <w:p w14:paraId="4AFFBFB0" w14:textId="77777777" w:rsidR="00CA1C72" w:rsidRPr="00946553" w:rsidRDefault="00DE4BF9">
      <w:pPr>
        <w:spacing w:after="120"/>
        <w:jc w:val="both"/>
        <w:rPr>
          <w:lang w:val="pt-BR"/>
        </w:rPr>
      </w:pPr>
      <w:r w:rsidRPr="00946553">
        <w:rPr>
          <w:rFonts w:ascii="Calibri" w:hAnsi="Calibri"/>
          <w:lang w:val="pt-BR"/>
        </w:rPr>
        <w:t xml:space="preserve">Figura 5.3. Esquema físico de Puerto Iguazú (Legenda: </w:t>
      </w:r>
      <w:proofErr w:type="spellStart"/>
      <w:r w:rsidRPr="00946553">
        <w:rPr>
          <w:rFonts w:ascii="Calibri" w:hAnsi="Calibri"/>
          <w:lang w:val="pt-BR"/>
        </w:rPr>
        <w:t>Mojão</w:t>
      </w:r>
      <w:proofErr w:type="spellEnd"/>
      <w:r w:rsidRPr="00946553">
        <w:rPr>
          <w:rFonts w:ascii="Calibri" w:hAnsi="Calibri"/>
          <w:lang w:val="pt-BR"/>
        </w:rPr>
        <w:t>, Nodo, Senda, Borda, Bairros)</w:t>
      </w:r>
    </w:p>
    <w:p w14:paraId="5069973B" w14:textId="77777777" w:rsidR="00CA1C72" w:rsidRPr="00946553" w:rsidRDefault="00DE4BF9">
      <w:pPr>
        <w:spacing w:after="120"/>
        <w:jc w:val="both"/>
        <w:rPr>
          <w:lang w:val="pt-BR"/>
        </w:rPr>
      </w:pPr>
      <w:r w:rsidRPr="00946553">
        <w:rPr>
          <w:rFonts w:ascii="Calibri" w:hAnsi="Calibri"/>
          <w:lang w:val="pt-BR"/>
        </w:rPr>
        <w:t>Figura 5.4. Mapa turístico da Cidade do México</w:t>
      </w:r>
    </w:p>
    <w:p w14:paraId="7DDB9988" w14:textId="77777777" w:rsidR="00CA1C72" w:rsidRPr="00946553" w:rsidRDefault="00DE4BF9">
      <w:pPr>
        <w:spacing w:before="240" w:after="120"/>
        <w:rPr>
          <w:lang w:val="pt-BR"/>
        </w:rPr>
      </w:pPr>
      <w:r w:rsidRPr="00946553">
        <w:rPr>
          <w:rFonts w:ascii="Calibri" w:hAnsi="Calibri"/>
          <w:b/>
          <w:sz w:val="28"/>
          <w:lang w:val="pt-BR"/>
        </w:rPr>
        <w:t>REFERÊNCIAS BIBLIOGRÁFICAS</w:t>
      </w:r>
    </w:p>
    <w:p w14:paraId="6C9DF435" w14:textId="77777777" w:rsidR="00CA1C72" w:rsidRPr="00946553" w:rsidRDefault="00DE4BF9">
      <w:pPr>
        <w:spacing w:after="120"/>
        <w:jc w:val="both"/>
        <w:rPr>
          <w:lang w:val="pt-BR"/>
        </w:rPr>
      </w:pPr>
      <w:proofErr w:type="spellStart"/>
      <w:r w:rsidRPr="00946553">
        <w:rPr>
          <w:rFonts w:ascii="Calibri" w:hAnsi="Calibri"/>
          <w:lang w:val="pt-BR"/>
        </w:rPr>
        <w:t>Boullón</w:t>
      </w:r>
      <w:proofErr w:type="spellEnd"/>
      <w:r w:rsidRPr="00946553">
        <w:rPr>
          <w:rFonts w:ascii="Calibri" w:hAnsi="Calibri"/>
          <w:lang w:val="pt-BR"/>
        </w:rPr>
        <w:t xml:space="preserve">, Roberto, </w:t>
      </w:r>
      <w:proofErr w:type="spellStart"/>
      <w:r w:rsidRPr="00946553">
        <w:rPr>
          <w:rFonts w:ascii="Calibri" w:hAnsi="Calibri"/>
          <w:lang w:val="pt-BR"/>
        </w:rPr>
        <w:t>Apreciación</w:t>
      </w:r>
      <w:proofErr w:type="spellEnd"/>
      <w:r w:rsidRPr="00946553">
        <w:rPr>
          <w:rFonts w:ascii="Calibri" w:hAnsi="Calibri"/>
          <w:lang w:val="pt-BR"/>
        </w:rPr>
        <w:t xml:space="preserve"> de </w:t>
      </w:r>
      <w:proofErr w:type="spellStart"/>
      <w:r w:rsidRPr="00946553">
        <w:rPr>
          <w:rFonts w:ascii="Calibri" w:hAnsi="Calibri"/>
          <w:lang w:val="pt-BR"/>
        </w:rPr>
        <w:t>los</w:t>
      </w:r>
      <w:proofErr w:type="spellEnd"/>
      <w:r w:rsidRPr="00946553">
        <w:rPr>
          <w:rFonts w:ascii="Calibri" w:hAnsi="Calibri"/>
          <w:lang w:val="pt-BR"/>
        </w:rPr>
        <w:t xml:space="preserve"> </w:t>
      </w:r>
      <w:proofErr w:type="spellStart"/>
      <w:r w:rsidRPr="00946553">
        <w:rPr>
          <w:rFonts w:ascii="Calibri" w:hAnsi="Calibri"/>
          <w:lang w:val="pt-BR"/>
        </w:rPr>
        <w:t>atractivos</w:t>
      </w:r>
      <w:proofErr w:type="spellEnd"/>
      <w:r w:rsidRPr="00946553">
        <w:rPr>
          <w:rFonts w:ascii="Calibri" w:hAnsi="Calibri"/>
          <w:lang w:val="pt-BR"/>
        </w:rPr>
        <w:t xml:space="preserve"> turísticos de México, </w:t>
      </w:r>
      <w:proofErr w:type="spellStart"/>
      <w:r w:rsidRPr="00946553">
        <w:rPr>
          <w:rFonts w:ascii="Calibri" w:hAnsi="Calibri"/>
          <w:lang w:val="pt-BR"/>
        </w:rPr>
        <w:t>Cenit</w:t>
      </w:r>
      <w:proofErr w:type="spellEnd"/>
      <w:r w:rsidRPr="00946553">
        <w:rPr>
          <w:rFonts w:ascii="Calibri" w:hAnsi="Calibri"/>
          <w:lang w:val="pt-BR"/>
        </w:rPr>
        <w:t>, México, 1982.</w:t>
      </w:r>
    </w:p>
    <w:p w14:paraId="02AE9490" w14:textId="77777777" w:rsidR="00CA1C72" w:rsidRPr="00946553" w:rsidRDefault="00DE4BF9">
      <w:pPr>
        <w:spacing w:after="120"/>
        <w:jc w:val="both"/>
        <w:rPr>
          <w:lang w:val="pt-BR"/>
        </w:rPr>
      </w:pPr>
      <w:proofErr w:type="spellStart"/>
      <w:r w:rsidRPr="00946553">
        <w:rPr>
          <w:rFonts w:ascii="Calibri" w:hAnsi="Calibri"/>
          <w:lang w:val="pt-BR"/>
        </w:rPr>
        <w:t>Gullen</w:t>
      </w:r>
      <w:proofErr w:type="spellEnd"/>
      <w:r w:rsidRPr="00946553">
        <w:rPr>
          <w:rFonts w:ascii="Calibri" w:hAnsi="Calibri"/>
          <w:lang w:val="pt-BR"/>
        </w:rPr>
        <w:t xml:space="preserve">, Gordon, El </w:t>
      </w:r>
      <w:proofErr w:type="spellStart"/>
      <w:r w:rsidRPr="00946553">
        <w:rPr>
          <w:rFonts w:ascii="Calibri" w:hAnsi="Calibri"/>
          <w:lang w:val="pt-BR"/>
        </w:rPr>
        <w:t>paisaje</w:t>
      </w:r>
      <w:proofErr w:type="spellEnd"/>
      <w:r w:rsidRPr="00946553">
        <w:rPr>
          <w:rFonts w:ascii="Calibri" w:hAnsi="Calibri"/>
          <w:lang w:val="pt-BR"/>
        </w:rPr>
        <w:t xml:space="preserve"> urbano, </w:t>
      </w:r>
      <w:proofErr w:type="spellStart"/>
      <w:r w:rsidRPr="00946553">
        <w:rPr>
          <w:rFonts w:ascii="Calibri" w:hAnsi="Calibri"/>
          <w:lang w:val="pt-BR"/>
        </w:rPr>
        <w:t>Blume</w:t>
      </w:r>
      <w:proofErr w:type="spellEnd"/>
      <w:r w:rsidRPr="00946553">
        <w:rPr>
          <w:rFonts w:ascii="Calibri" w:hAnsi="Calibri"/>
          <w:lang w:val="pt-BR"/>
        </w:rPr>
        <w:t>, Barcelona, 1981.</w:t>
      </w:r>
    </w:p>
    <w:p w14:paraId="7E85FCCD" w14:textId="77777777" w:rsidR="00CA1C72" w:rsidRPr="00946553" w:rsidRDefault="00DE4BF9">
      <w:pPr>
        <w:spacing w:after="120"/>
        <w:jc w:val="both"/>
        <w:rPr>
          <w:lang w:val="pt-BR"/>
        </w:rPr>
      </w:pPr>
      <w:r w:rsidRPr="00946553">
        <w:rPr>
          <w:rFonts w:ascii="Calibri" w:hAnsi="Calibri"/>
          <w:lang w:val="pt-BR"/>
        </w:rPr>
        <w:t xml:space="preserve">Lynch, Kevin, La </w:t>
      </w:r>
      <w:proofErr w:type="spellStart"/>
      <w:r w:rsidRPr="00946553">
        <w:rPr>
          <w:rFonts w:ascii="Calibri" w:hAnsi="Calibri"/>
          <w:lang w:val="pt-BR"/>
        </w:rPr>
        <w:t>imagen</w:t>
      </w:r>
      <w:proofErr w:type="spellEnd"/>
      <w:r w:rsidRPr="00946553">
        <w:rPr>
          <w:rFonts w:ascii="Calibri" w:hAnsi="Calibri"/>
          <w:lang w:val="pt-BR"/>
        </w:rPr>
        <w:t xml:space="preserve"> de </w:t>
      </w:r>
      <w:proofErr w:type="spellStart"/>
      <w:r w:rsidRPr="00946553">
        <w:rPr>
          <w:rFonts w:ascii="Calibri" w:hAnsi="Calibri"/>
          <w:lang w:val="pt-BR"/>
        </w:rPr>
        <w:t>la</w:t>
      </w:r>
      <w:proofErr w:type="spellEnd"/>
      <w:r w:rsidRPr="00946553">
        <w:rPr>
          <w:rFonts w:ascii="Calibri" w:hAnsi="Calibri"/>
          <w:lang w:val="pt-BR"/>
        </w:rPr>
        <w:t xml:space="preserve"> </w:t>
      </w:r>
      <w:proofErr w:type="spellStart"/>
      <w:r w:rsidRPr="00946553">
        <w:rPr>
          <w:rFonts w:ascii="Calibri" w:hAnsi="Calibri"/>
          <w:lang w:val="pt-BR"/>
        </w:rPr>
        <w:t>ciudad</w:t>
      </w:r>
      <w:proofErr w:type="spellEnd"/>
      <w:r w:rsidRPr="00946553">
        <w:rPr>
          <w:rFonts w:ascii="Calibri" w:hAnsi="Calibri"/>
          <w:lang w:val="pt-BR"/>
        </w:rPr>
        <w:t>, Infinito, Buenos Aires, 1974.</w:t>
      </w:r>
    </w:p>
    <w:p w14:paraId="75402FEB" w14:textId="77777777" w:rsidR="00CA1C72" w:rsidRPr="00946553" w:rsidRDefault="00DE4BF9">
      <w:pPr>
        <w:spacing w:after="120"/>
        <w:jc w:val="both"/>
        <w:rPr>
          <w:lang w:val="pt-BR"/>
        </w:rPr>
      </w:pPr>
      <w:r w:rsidRPr="00946553">
        <w:rPr>
          <w:rFonts w:ascii="Calibri" w:hAnsi="Calibri"/>
          <w:lang w:val="pt-BR"/>
        </w:rPr>
        <w:t xml:space="preserve">Lynch, Kevin, </w:t>
      </w:r>
      <w:proofErr w:type="spellStart"/>
      <w:r w:rsidRPr="00946553">
        <w:rPr>
          <w:rFonts w:ascii="Calibri" w:hAnsi="Calibri"/>
          <w:lang w:val="pt-BR"/>
        </w:rPr>
        <w:t>Planificación</w:t>
      </w:r>
      <w:proofErr w:type="spellEnd"/>
      <w:r w:rsidRPr="00946553">
        <w:rPr>
          <w:rFonts w:ascii="Calibri" w:hAnsi="Calibri"/>
          <w:lang w:val="pt-BR"/>
        </w:rPr>
        <w:t xml:space="preserve"> </w:t>
      </w:r>
      <w:proofErr w:type="spellStart"/>
      <w:r w:rsidRPr="00946553">
        <w:rPr>
          <w:rFonts w:ascii="Calibri" w:hAnsi="Calibri"/>
          <w:lang w:val="pt-BR"/>
        </w:rPr>
        <w:t>del</w:t>
      </w:r>
      <w:proofErr w:type="spellEnd"/>
      <w:r w:rsidRPr="00946553">
        <w:rPr>
          <w:rFonts w:ascii="Calibri" w:hAnsi="Calibri"/>
          <w:lang w:val="pt-BR"/>
        </w:rPr>
        <w:t xml:space="preserve"> sitio, Gustavo </w:t>
      </w:r>
      <w:proofErr w:type="spellStart"/>
      <w:r w:rsidRPr="00946553">
        <w:rPr>
          <w:rFonts w:ascii="Calibri" w:hAnsi="Calibri"/>
          <w:lang w:val="pt-BR"/>
        </w:rPr>
        <w:t>Gili</w:t>
      </w:r>
      <w:proofErr w:type="spellEnd"/>
      <w:r w:rsidRPr="00946553">
        <w:rPr>
          <w:rFonts w:ascii="Calibri" w:hAnsi="Calibri"/>
          <w:lang w:val="pt-BR"/>
        </w:rPr>
        <w:t>, Barcelona, 1980.</w:t>
      </w:r>
    </w:p>
    <w:p w14:paraId="3A7B4D6C" w14:textId="77777777" w:rsidR="00CA1C72" w:rsidRPr="00946553" w:rsidRDefault="00DE4BF9">
      <w:pPr>
        <w:spacing w:after="120"/>
        <w:jc w:val="both"/>
        <w:rPr>
          <w:lang w:val="pt-BR"/>
        </w:rPr>
      </w:pPr>
      <w:r w:rsidRPr="00946553">
        <w:rPr>
          <w:rFonts w:ascii="Calibri" w:hAnsi="Calibri"/>
          <w:lang w:val="pt-BR"/>
        </w:rPr>
        <w:t xml:space="preserve">Molina, Sergio E., </w:t>
      </w:r>
      <w:proofErr w:type="spellStart"/>
      <w:r w:rsidRPr="00946553">
        <w:rPr>
          <w:rFonts w:ascii="Calibri" w:hAnsi="Calibri"/>
          <w:lang w:val="pt-BR"/>
        </w:rPr>
        <w:t>Hacia</w:t>
      </w:r>
      <w:proofErr w:type="spellEnd"/>
      <w:r w:rsidRPr="00946553">
        <w:rPr>
          <w:rFonts w:ascii="Calibri" w:hAnsi="Calibri"/>
          <w:lang w:val="pt-BR"/>
        </w:rPr>
        <w:t xml:space="preserve"> </w:t>
      </w:r>
      <w:proofErr w:type="spellStart"/>
      <w:r w:rsidRPr="00946553">
        <w:rPr>
          <w:rFonts w:ascii="Calibri" w:hAnsi="Calibri"/>
          <w:lang w:val="pt-BR"/>
        </w:rPr>
        <w:t>un</w:t>
      </w:r>
      <w:proofErr w:type="spellEnd"/>
      <w:r w:rsidRPr="00946553">
        <w:rPr>
          <w:rFonts w:ascii="Calibri" w:hAnsi="Calibri"/>
          <w:lang w:val="pt-BR"/>
        </w:rPr>
        <w:t xml:space="preserve"> </w:t>
      </w:r>
      <w:proofErr w:type="spellStart"/>
      <w:r w:rsidRPr="00946553">
        <w:rPr>
          <w:rFonts w:ascii="Calibri" w:hAnsi="Calibri"/>
          <w:lang w:val="pt-BR"/>
        </w:rPr>
        <w:t>nuevo</w:t>
      </w:r>
      <w:proofErr w:type="spellEnd"/>
      <w:r w:rsidRPr="00946553">
        <w:rPr>
          <w:rFonts w:ascii="Calibri" w:hAnsi="Calibri"/>
          <w:lang w:val="pt-BR"/>
        </w:rPr>
        <w:t xml:space="preserve"> modelo de </w:t>
      </w:r>
      <w:proofErr w:type="spellStart"/>
      <w:r w:rsidRPr="00946553">
        <w:rPr>
          <w:rFonts w:ascii="Calibri" w:hAnsi="Calibri"/>
          <w:lang w:val="pt-BR"/>
        </w:rPr>
        <w:t>desarrollo</w:t>
      </w:r>
      <w:proofErr w:type="spellEnd"/>
      <w:r w:rsidRPr="00946553">
        <w:rPr>
          <w:rFonts w:ascii="Calibri" w:hAnsi="Calibri"/>
          <w:lang w:val="pt-BR"/>
        </w:rPr>
        <w:t xml:space="preserve"> turístico, Editorial </w:t>
      </w:r>
      <w:proofErr w:type="spellStart"/>
      <w:r w:rsidRPr="00946553">
        <w:rPr>
          <w:rFonts w:ascii="Calibri" w:hAnsi="Calibri"/>
          <w:lang w:val="pt-BR"/>
        </w:rPr>
        <w:t>Trillas</w:t>
      </w:r>
      <w:proofErr w:type="spellEnd"/>
      <w:r w:rsidRPr="00946553">
        <w:rPr>
          <w:rFonts w:ascii="Calibri" w:hAnsi="Calibri"/>
          <w:lang w:val="pt-BR"/>
        </w:rPr>
        <w:t>, México, 1984.</w:t>
      </w:r>
    </w:p>
    <w:p w14:paraId="2755F63D" w14:textId="77777777" w:rsidR="00CA1C72" w:rsidRPr="00946553" w:rsidRDefault="00DE4BF9">
      <w:pPr>
        <w:spacing w:after="120"/>
        <w:jc w:val="both"/>
        <w:rPr>
          <w:lang w:val="pt-BR"/>
        </w:rPr>
      </w:pPr>
      <w:r w:rsidRPr="00946553">
        <w:rPr>
          <w:rFonts w:ascii="Calibri" w:hAnsi="Calibri"/>
          <w:lang w:val="pt-BR"/>
        </w:rPr>
        <w:t xml:space="preserve">Tandy, Cliff, El </w:t>
      </w:r>
      <w:proofErr w:type="spellStart"/>
      <w:r w:rsidRPr="00946553">
        <w:rPr>
          <w:rFonts w:ascii="Calibri" w:hAnsi="Calibri"/>
          <w:lang w:val="pt-BR"/>
        </w:rPr>
        <w:t>paisaje</w:t>
      </w:r>
      <w:proofErr w:type="spellEnd"/>
      <w:r w:rsidRPr="00946553">
        <w:rPr>
          <w:rFonts w:ascii="Calibri" w:hAnsi="Calibri"/>
          <w:lang w:val="pt-BR"/>
        </w:rPr>
        <w:t xml:space="preserve"> urbano, Barcelona, 1971.</w:t>
      </w:r>
    </w:p>
    <w:p w14:paraId="27D43902" w14:textId="77777777" w:rsidR="00CA1C72" w:rsidRPr="00946553" w:rsidRDefault="00CA1C72">
      <w:pPr>
        <w:spacing w:after="0"/>
        <w:jc w:val="both"/>
        <w:rPr>
          <w:rFonts w:ascii="Calibri" w:hAnsi="Calibri"/>
          <w:sz w:val="0"/>
          <w:szCs w:val="0"/>
          <w:lang w:val="pt-BR"/>
        </w:rPr>
        <w:sectPr w:rsidR="00CA1C72" w:rsidRPr="00946553" w:rsidSect="00034616">
          <w:pgSz w:w="12240" w:h="15840"/>
          <w:pgMar w:top="1440" w:right="1440" w:bottom="1440" w:left="1440" w:header="0" w:footer="0" w:gutter="0"/>
          <w:pgNumType w:start="1"/>
          <w:cols w:space="720"/>
          <w:docGrid w:linePitch="360"/>
        </w:sectPr>
      </w:pPr>
    </w:p>
    <w:p w14:paraId="139BDA12" w14:textId="77777777" w:rsidR="00CA1C72" w:rsidRPr="00946553" w:rsidRDefault="00DE4BF9">
      <w:pPr>
        <w:spacing w:before="240" w:after="360"/>
        <w:jc w:val="center"/>
        <w:rPr>
          <w:rFonts w:ascii="Calibri" w:hAnsi="Calibri"/>
          <w:lang w:val="pt-BR"/>
        </w:rPr>
      </w:pPr>
      <w:r w:rsidRPr="00946553">
        <w:rPr>
          <w:rFonts w:ascii="Calibri" w:hAnsi="Calibri"/>
          <w:b/>
          <w:sz w:val="44"/>
          <w:lang w:val="pt-BR"/>
        </w:rPr>
        <w:t>Planejamento do Espaço Natural</w:t>
      </w:r>
    </w:p>
    <w:p w14:paraId="5D099DEF" w14:textId="77777777" w:rsidR="00CA1C72" w:rsidRPr="00946553" w:rsidRDefault="00DE4BF9">
      <w:pPr>
        <w:keepNext/>
        <w:spacing w:before="360" w:after="120"/>
        <w:jc w:val="both"/>
        <w:rPr>
          <w:rFonts w:ascii="Calibri" w:hAnsi="Calibri"/>
          <w:lang w:val="pt-BR"/>
        </w:rPr>
      </w:pPr>
      <w:r w:rsidRPr="00946553">
        <w:rPr>
          <w:rFonts w:ascii="Calibri" w:hAnsi="Calibri"/>
          <w:b/>
          <w:sz w:val="32"/>
          <w:lang w:val="pt-BR"/>
        </w:rPr>
        <w:t>1. INTRODUÇÃO</w:t>
      </w:r>
    </w:p>
    <w:p w14:paraId="54FCB8E8" w14:textId="77777777" w:rsidR="00CA1C72" w:rsidRPr="00946553" w:rsidRDefault="00DE4BF9">
      <w:pPr>
        <w:spacing w:after="120"/>
        <w:jc w:val="both"/>
        <w:rPr>
          <w:rFonts w:ascii="Calibri" w:hAnsi="Calibri"/>
          <w:lang w:val="pt-BR"/>
        </w:rPr>
      </w:pPr>
      <w:r w:rsidRPr="00946553">
        <w:rPr>
          <w:rFonts w:ascii="Calibri" w:hAnsi="Calibri"/>
          <w:lang w:val="pt-BR"/>
        </w:rPr>
        <w:t>Ao tratar nas seções 15 e 16 do capítulo 4 o tema da capacidade da paisagem natural, mencionou-se que a preservação das características do ambiente natural que lhe servem de base é o fator ao qual deveria subordinar-se qualquer plano de exploração de suas possibilidades turísticas. No entanto, a aplicação absoluta desse propósito às vezes não prospera devido à oposição muito difícil de superar que apresenta a tendência de explorar turisticamente certo tipo de atrativos construindo neles centros turísticos de grande porte.</w:t>
      </w:r>
    </w:p>
    <w:p w14:paraId="7E4E8960" w14:textId="77777777" w:rsidR="00CA1C72" w:rsidRPr="00946553" w:rsidRDefault="00DE4BF9">
      <w:pPr>
        <w:spacing w:after="120"/>
        <w:jc w:val="both"/>
        <w:rPr>
          <w:rFonts w:ascii="Calibri" w:hAnsi="Calibri"/>
          <w:lang w:val="pt-BR"/>
        </w:rPr>
      </w:pPr>
      <w:r w:rsidRPr="00946553">
        <w:rPr>
          <w:rFonts w:ascii="Calibri" w:hAnsi="Calibri"/>
          <w:lang w:val="pt-BR"/>
        </w:rPr>
        <w:t>De fato, em todo o mundo difundiu-se esse critério, que não podemos ignorar sem cair no campo da utopia. Por outro lado, não acreditamos que o turismo deva planejar a paisagem natural, porque isso nos levaria a defender uma posição absurda, como é a de pensar que a missão dos planejadores físicos e paisagistas é intervir na natureza para criar paisagens, com o mesmo critério com que se desenha uma cenografia, se constrói um parque ou se valoriza um espaço público em uma cidade.</w:t>
      </w:r>
    </w:p>
    <w:p w14:paraId="25F913B3" w14:textId="77777777" w:rsidR="00CA1C72" w:rsidRPr="00946553" w:rsidRDefault="00DE4BF9">
      <w:pPr>
        <w:spacing w:after="120"/>
        <w:jc w:val="both"/>
        <w:rPr>
          <w:rFonts w:ascii="Calibri" w:hAnsi="Calibri"/>
          <w:lang w:val="pt-BR"/>
        </w:rPr>
      </w:pPr>
      <w:r w:rsidRPr="00946553">
        <w:rPr>
          <w:rFonts w:ascii="Calibri" w:hAnsi="Calibri"/>
          <w:lang w:val="pt-BR"/>
        </w:rPr>
        <w:t xml:space="preserve">No desenvolvimento rural é válido propor metas paisagísticas, como foi feito na paisagem rural europeia durante o século XVIII ou durante o presente século ao estudar a transformação das áreas beneficiadas pelos planos de irrigação de grandes barragens e alguns planos de desenvolvimento regional. Contudo, essas metas paisagísticas são a consequência de propósitos utilitários mais do que estéticos, porque na realidade o que se fez foi controlar o desenvolvimento de maneira que se ajuste às leis da natureza, uma de </w:t>
      </w:r>
      <w:proofErr w:type="spellStart"/>
      <w:r w:rsidRPr="00946553">
        <w:rPr>
          <w:rFonts w:ascii="Calibri" w:hAnsi="Calibri"/>
          <w:lang w:val="pt-BR"/>
        </w:rPr>
        <w:t>cuyas</w:t>
      </w:r>
      <w:proofErr w:type="spellEnd"/>
      <w:r w:rsidRPr="00946553">
        <w:rPr>
          <w:rFonts w:ascii="Calibri" w:hAnsi="Calibri"/>
          <w:lang w:val="pt-BR"/>
        </w:rPr>
        <w:t xml:space="preserve"> consequências secundárias foi o nascimento de novas paisagens rurais.</w:t>
      </w:r>
    </w:p>
    <w:p w14:paraId="5F757C30" w14:textId="77777777" w:rsidR="00CA1C72" w:rsidRPr="00946553" w:rsidRDefault="00DE4BF9">
      <w:pPr>
        <w:spacing w:after="120"/>
        <w:jc w:val="both"/>
        <w:rPr>
          <w:rFonts w:ascii="Calibri" w:hAnsi="Calibri"/>
          <w:lang w:val="pt-BR"/>
        </w:rPr>
      </w:pPr>
      <w:r w:rsidRPr="00946553">
        <w:rPr>
          <w:rFonts w:ascii="Calibri" w:hAnsi="Calibri"/>
          <w:lang w:val="pt-BR"/>
        </w:rPr>
        <w:t>Portanto, no turismo as metas paisagísticas são muito simples: conservar o meio natural de tal modo que as obras turísticas o afetem o mínimo possível. Para concretar tais metas, é preciso planejar os usos turísticos que serão promovidos no ambiente natural, sem pensar em planejar a paisagem, porque a paisagem não é passível de planejamento, visto que, como já foi dito, é uma subjetivação que o homem faz do ambiente natural. Desse modo, o planejamento turístico do espaço natural é consequência de uma decisão anterior que se refere aos tipos de uso, atividades e classes de turismo que se quer realizar. Certamente, o procedimento correto não é impor a cada atrativo natural o uso que se estime mais conveniente de acordo com critérios desenvolvimentistas, mas sim, uma vez estabelecidas as necessidades de crescimento do setor no que tange à incorporação de novos atrativos naturais ou à expansão da planta turística daqueles que já estão explorados, identificar quais se prestam melhor para cada tipo de uso. Outra possibilidade é partir de cada atrativo e determinar a classe de desenvolvimento que ele admite.</w:t>
      </w:r>
    </w:p>
    <w:p w14:paraId="392A2630" w14:textId="77777777" w:rsidR="00CA1C72" w:rsidRPr="00946553" w:rsidRDefault="00DE4BF9">
      <w:pPr>
        <w:spacing w:after="120"/>
        <w:jc w:val="both"/>
        <w:rPr>
          <w:rFonts w:ascii="Calibri" w:hAnsi="Calibri"/>
          <w:lang w:val="pt-BR"/>
        </w:rPr>
      </w:pPr>
      <w:r w:rsidRPr="00946553">
        <w:rPr>
          <w:rFonts w:ascii="Calibri" w:hAnsi="Calibri"/>
          <w:lang w:val="pt-BR"/>
        </w:rPr>
        <w:t>Se se tratasse de construir parques urbanos, jardins ou urbanizações, caberia então incorporar o design da paisagem, porque nesses casos o objetivo é definir a participação da natureza em um ambiente inventado pelo homem. Dentro desse contexto, podem ser estudadas técnicas de design e propostos alguns modelos para resolver problemas próprios da "construção" de ambientes ou paisagens naturais; no entanto, no ambiente natural tais procedimentos não têm cabida, pois para a paisagem natural não pode haver modelos, já que é absurdo manipular a natureza com o propósito de assemelhá-la a "um modelo estético". Na natureza, a paisagem se adapta, não se desenha, e nessas tarefas de adaptação, os planejadores devem começar estudando o ambiente sobre o qual irão atuar, e aceitar as restrições que a natureza impõe à ação do homem, se se deseja conservar a qualidade visual dos locais que se destacam por sua beleza e singularidade.</w:t>
      </w:r>
    </w:p>
    <w:p w14:paraId="2107D6BB" w14:textId="77777777" w:rsidR="00CA1C72" w:rsidRPr="00946553" w:rsidRDefault="00DE4BF9">
      <w:pPr>
        <w:spacing w:after="40"/>
        <w:ind w:left="360"/>
        <w:rPr>
          <w:rFonts w:ascii="Calibri" w:hAnsi="Calibri"/>
          <w:lang w:val="pt-BR"/>
        </w:rPr>
      </w:pPr>
      <w:r w:rsidRPr="00946553">
        <w:rPr>
          <w:rFonts w:ascii="Calibri" w:hAnsi="Calibri"/>
          <w:b/>
          <w:sz w:val="19"/>
          <w:lang w:val="pt-BR"/>
        </w:rPr>
        <w:t xml:space="preserve">60 </w:t>
      </w:r>
      <w:r w:rsidRPr="00946553">
        <w:rPr>
          <w:rFonts w:ascii="Calibri" w:hAnsi="Calibri"/>
          <w:i/>
          <w:sz w:val="19"/>
          <w:lang w:val="pt-BR"/>
        </w:rPr>
        <w:t>Um exemplo típico deste caso encontra-se nos jardins de Versalhes.</w:t>
      </w:r>
    </w:p>
    <w:p w14:paraId="44C58EDD" w14:textId="77777777" w:rsidR="00CA1C72" w:rsidRPr="00946553" w:rsidRDefault="00DE4BF9">
      <w:pPr>
        <w:spacing w:after="120"/>
        <w:jc w:val="both"/>
        <w:rPr>
          <w:rFonts w:ascii="Calibri" w:hAnsi="Calibri"/>
          <w:lang w:val="pt-BR"/>
        </w:rPr>
      </w:pPr>
      <w:r w:rsidRPr="00946553">
        <w:rPr>
          <w:rFonts w:ascii="Calibri" w:hAnsi="Calibri"/>
          <w:lang w:val="pt-BR"/>
        </w:rPr>
        <w:t>Se combinarmos as restrições ao uso turístico dos atrativos naturais — restrições que são medidas através dos cálculos de capacidade ecológica material e psicológica —, com a intensidade dos fluxos turísticos e as atividades programadas, constataremos que as opções de planejamento se reduzem às seguintes possibilidades:</w:t>
      </w:r>
    </w:p>
    <w:p w14:paraId="6A068056"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Atrativos naturais de uso intensivo.</w:t>
      </w:r>
    </w:p>
    <w:p w14:paraId="16764B18"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Atrativos naturais de uso restrito.</w:t>
      </w:r>
    </w:p>
    <w:p w14:paraId="532BA81E"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Atrativos naturais de uso intermediário.</w:t>
      </w:r>
    </w:p>
    <w:p w14:paraId="4CDD5CEA" w14:textId="77777777" w:rsidR="00CA1C72" w:rsidRPr="00946553" w:rsidRDefault="00DE4BF9">
      <w:pPr>
        <w:keepNext/>
        <w:spacing w:before="360" w:after="120"/>
        <w:jc w:val="both"/>
        <w:rPr>
          <w:rFonts w:ascii="Calibri" w:hAnsi="Calibri"/>
          <w:lang w:val="pt-BR"/>
        </w:rPr>
      </w:pPr>
      <w:r w:rsidRPr="00946553">
        <w:rPr>
          <w:rFonts w:ascii="Calibri" w:hAnsi="Calibri"/>
          <w:b/>
          <w:sz w:val="32"/>
          <w:lang w:val="pt-BR"/>
        </w:rPr>
        <w:t>2. ATRATIVOS NATURAIS DE USO INTENSIVO</w:t>
      </w:r>
    </w:p>
    <w:p w14:paraId="63426AED" w14:textId="77777777" w:rsidR="00CA1C72" w:rsidRPr="00946553" w:rsidRDefault="00DE4BF9">
      <w:pPr>
        <w:spacing w:after="120"/>
        <w:jc w:val="both"/>
        <w:rPr>
          <w:rFonts w:ascii="Calibri" w:hAnsi="Calibri"/>
          <w:lang w:val="pt-BR"/>
        </w:rPr>
      </w:pPr>
      <w:r w:rsidRPr="00946553">
        <w:rPr>
          <w:rFonts w:ascii="Calibri" w:hAnsi="Calibri"/>
          <w:lang w:val="pt-BR"/>
        </w:rPr>
        <w:t xml:space="preserve">Estes atrativos são aqueles que recebem os maiores volumes de demanda de turismo, tanto interno e receptivo quanto de </w:t>
      </w:r>
      <w:proofErr w:type="spellStart"/>
      <w:r w:rsidRPr="00946553">
        <w:rPr>
          <w:rFonts w:ascii="Calibri" w:hAnsi="Calibri"/>
          <w:lang w:val="pt-BR"/>
        </w:rPr>
        <w:t>recreacionistas</w:t>
      </w:r>
      <w:proofErr w:type="spellEnd"/>
      <w:r w:rsidRPr="00946553">
        <w:rPr>
          <w:rFonts w:ascii="Calibri" w:hAnsi="Calibri"/>
          <w:lang w:val="pt-BR"/>
        </w:rPr>
        <w:t>. Tal é o caso mencionado no capítulo 6 [Nota do tradutor: referência ao capítulo anterior da obra original] dos centros turísticos de praia, das zonas de neve idôneas para a prática de esqui e das áreas verdes e lagos próximos às grandes cidades. Em todos eles concentra-se um grande número de pessoas que atingem volumes próximos, quando não superiores, aos níveis máximos de saturação.</w:t>
      </w:r>
    </w:p>
    <w:p w14:paraId="060CF1D9" w14:textId="77777777" w:rsidR="00CA1C72" w:rsidRPr="00946553" w:rsidRDefault="00DE4BF9">
      <w:pPr>
        <w:spacing w:after="120"/>
        <w:jc w:val="both"/>
        <w:rPr>
          <w:rFonts w:ascii="Calibri" w:hAnsi="Calibri"/>
          <w:lang w:val="pt-BR"/>
        </w:rPr>
      </w:pPr>
      <w:r w:rsidRPr="00946553">
        <w:rPr>
          <w:rFonts w:ascii="Calibri" w:hAnsi="Calibri"/>
          <w:lang w:val="pt-BR"/>
        </w:rPr>
        <w:t>Apesar de também terem validade para os outros dois casos, como aponta Laurie (referência bibliográfica ao final), o processo de planejamento neste tipo de desenvolvimento deve dividir-se em quatro fases:</w:t>
      </w:r>
    </w:p>
    <w:p w14:paraId="39A6CCF3" w14:textId="77777777" w:rsidR="00CA1C72" w:rsidRPr="00946553" w:rsidRDefault="00DE4BF9">
      <w:pPr>
        <w:numPr>
          <w:ilvl w:val="0"/>
          <w:numId w:val="17"/>
        </w:numPr>
        <w:spacing w:after="60"/>
        <w:contextualSpacing/>
        <w:jc w:val="both"/>
        <w:rPr>
          <w:rFonts w:ascii="Calibri" w:hAnsi="Calibri"/>
        </w:rPr>
      </w:pPr>
      <w:proofErr w:type="spellStart"/>
      <w:r w:rsidRPr="00946553">
        <w:rPr>
          <w:rFonts w:ascii="Calibri" w:hAnsi="Calibri"/>
        </w:rPr>
        <w:t>Pesquisa</w:t>
      </w:r>
      <w:proofErr w:type="spellEnd"/>
      <w:r w:rsidRPr="00946553">
        <w:rPr>
          <w:rFonts w:ascii="Calibri" w:hAnsi="Calibri"/>
        </w:rPr>
        <w:t xml:space="preserve"> e </w:t>
      </w:r>
      <w:proofErr w:type="spellStart"/>
      <w:r w:rsidRPr="00946553">
        <w:rPr>
          <w:rFonts w:ascii="Calibri" w:hAnsi="Calibri"/>
        </w:rPr>
        <w:t>análise</w:t>
      </w:r>
      <w:proofErr w:type="spellEnd"/>
      <w:r w:rsidRPr="00946553">
        <w:rPr>
          <w:rFonts w:ascii="Calibri" w:hAnsi="Calibri"/>
        </w:rPr>
        <w:t>.</w:t>
      </w:r>
    </w:p>
    <w:p w14:paraId="4F116C2E" w14:textId="77777777" w:rsidR="00CA1C72" w:rsidRPr="00946553" w:rsidRDefault="00DE4BF9">
      <w:pPr>
        <w:numPr>
          <w:ilvl w:val="0"/>
          <w:numId w:val="17"/>
        </w:numPr>
        <w:spacing w:after="60"/>
        <w:contextualSpacing/>
        <w:jc w:val="both"/>
        <w:rPr>
          <w:rFonts w:ascii="Calibri" w:hAnsi="Calibri"/>
        </w:rPr>
      </w:pPr>
      <w:r w:rsidRPr="00946553">
        <w:rPr>
          <w:rFonts w:ascii="Calibri" w:hAnsi="Calibri"/>
        </w:rPr>
        <w:t>Avaliação.</w:t>
      </w:r>
    </w:p>
    <w:p w14:paraId="6A6FFBBF"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Política ou solução de design.</w:t>
      </w:r>
    </w:p>
    <w:p w14:paraId="6519C2D3" w14:textId="77777777" w:rsidR="00CA1C72" w:rsidRPr="00946553" w:rsidRDefault="00DE4BF9">
      <w:pPr>
        <w:numPr>
          <w:ilvl w:val="0"/>
          <w:numId w:val="17"/>
        </w:numPr>
        <w:spacing w:after="60"/>
        <w:contextualSpacing/>
        <w:jc w:val="both"/>
        <w:rPr>
          <w:rFonts w:ascii="Calibri" w:hAnsi="Calibri"/>
        </w:rPr>
      </w:pPr>
      <w:proofErr w:type="spellStart"/>
      <w:r w:rsidRPr="00946553">
        <w:rPr>
          <w:rFonts w:ascii="Calibri" w:hAnsi="Calibri"/>
        </w:rPr>
        <w:t>Realização</w:t>
      </w:r>
      <w:proofErr w:type="spellEnd"/>
      <w:r w:rsidRPr="00946553">
        <w:rPr>
          <w:rFonts w:ascii="Calibri" w:hAnsi="Calibri"/>
        </w:rPr>
        <w:t>.</w:t>
      </w:r>
    </w:p>
    <w:p w14:paraId="2853FCD5" w14:textId="77777777" w:rsidR="00CA1C72" w:rsidRPr="00946553" w:rsidRDefault="00DE4BF9">
      <w:pPr>
        <w:spacing w:after="120"/>
        <w:jc w:val="both"/>
        <w:rPr>
          <w:rFonts w:ascii="Calibri" w:hAnsi="Calibri"/>
          <w:lang w:val="pt-BR"/>
        </w:rPr>
      </w:pPr>
      <w:r w:rsidRPr="00946553">
        <w:rPr>
          <w:rFonts w:ascii="Calibri" w:hAnsi="Calibri"/>
          <w:lang w:val="pt-BR"/>
        </w:rPr>
        <w:t>A pesquisa consiste em uma estimativa dos fatos e forças que configuraram as circunstâncias atuais. Com a avaliação, medir-se-á o impacto desses fatos e forças sobre o ambiente original e estudar-se-á quais possibilidades reais existem de corrigir o estado atual das coisas caso este (como sempre sucede nesses casos) não seja satisfatório.</w:t>
      </w:r>
    </w:p>
    <w:p w14:paraId="39174B99" w14:textId="77777777" w:rsidR="00CA1C72" w:rsidRPr="00946553" w:rsidRDefault="00DE4BF9">
      <w:pPr>
        <w:spacing w:after="120"/>
        <w:jc w:val="both"/>
        <w:rPr>
          <w:rFonts w:ascii="Calibri" w:hAnsi="Calibri"/>
          <w:lang w:val="pt-BR"/>
        </w:rPr>
      </w:pPr>
      <w:r w:rsidRPr="00946553">
        <w:rPr>
          <w:rFonts w:ascii="Calibri" w:hAnsi="Calibri"/>
          <w:lang w:val="pt-BR"/>
        </w:rPr>
        <w:t>Os resultados da avaliação servirão de base para escolher a política que orientará a solução, respaldada pelas medidas legais, normas de design, códigos e regulamentos que disciplinarão as futuras construções e expansões da planta turística, permitindo estabelecer os mecanismos de compensação para as restrições ao domínio privado, em benefício do bem público. Finalmente, a realização exigirá elaborar e colocar em prática acordos, convênios e compromissos entre os diferentes órgãos da superestrutura, que representam todos os interesses em jogo identificados na primeira fase; etapa sem a qual, por mais brilhante e inovador que tenha sido o design, o projeto estará fadado ao fracasso, pois nunca passará do papel e dos painéis com desenhos de perspectivas ditados pela fantasia.</w:t>
      </w:r>
    </w:p>
    <w:p w14:paraId="4DBC0CB7" w14:textId="77777777" w:rsidR="00CA1C72" w:rsidRPr="00946553" w:rsidRDefault="00DE4BF9">
      <w:pPr>
        <w:spacing w:after="120"/>
        <w:jc w:val="both"/>
        <w:rPr>
          <w:rFonts w:ascii="Calibri" w:hAnsi="Calibri"/>
          <w:lang w:val="pt-BR"/>
        </w:rPr>
      </w:pPr>
      <w:r w:rsidRPr="00946553">
        <w:rPr>
          <w:rFonts w:ascii="Calibri" w:hAnsi="Calibri"/>
          <w:lang w:val="pt-BR"/>
        </w:rPr>
        <w:t>Não se deve esquecer que, na América Latina, para os países que funcionam sob o regime de economias de mercado e livre empresa, o desenvolvimento dos atrativos turísticos naturais de uso intensivo apoia-se na exploração da planta pela iniciativa privada e na venda de lotes para a construção de edifícios de apartamentos, hotéis, casas de veraneio e outros tipos de negócios que exploram o restante dos serviços da planta turística.</w:t>
      </w:r>
    </w:p>
    <w:p w14:paraId="4240A40B" w14:textId="77777777" w:rsidR="00CA1C72" w:rsidRPr="00946553" w:rsidRDefault="00DE4BF9">
      <w:pPr>
        <w:spacing w:after="120"/>
        <w:jc w:val="both"/>
        <w:rPr>
          <w:rFonts w:ascii="Calibri" w:hAnsi="Calibri"/>
          <w:lang w:val="pt-BR"/>
        </w:rPr>
      </w:pPr>
      <w:r w:rsidRPr="00946553">
        <w:rPr>
          <w:rFonts w:ascii="Calibri" w:hAnsi="Calibri"/>
          <w:lang w:val="pt-BR"/>
        </w:rPr>
        <w:t xml:space="preserve">A alta concentração de pessoas em um terreno reduzido é a causa de que a paisagem original — que foi a motivação inicial da exploração turística e que se utilizou a princípio como imagem vendedora para atrair os primeiros investidores — tenha desaparecido para dar lugar a um número crescente de edifícios em altura que dominam todo o espaço. Os desenvolvimentos de uso intensivo são </w:t>
      </w:r>
      <w:proofErr w:type="gramStart"/>
      <w:r w:rsidRPr="00946553">
        <w:rPr>
          <w:rFonts w:ascii="Calibri" w:hAnsi="Calibri"/>
          <w:lang w:val="pt-BR"/>
        </w:rPr>
        <w:t>presas</w:t>
      </w:r>
      <w:proofErr w:type="gramEnd"/>
      <w:r w:rsidRPr="00946553">
        <w:rPr>
          <w:rFonts w:ascii="Calibri" w:hAnsi="Calibri"/>
          <w:lang w:val="pt-BR"/>
        </w:rPr>
        <w:t xml:space="preserve"> de um círculo vicioso, porque cada vez mais edifícios são construídos devido ao fato de que cada vez mais pessoas vão, e cada vez mais pessoas vão porque mais edifícios são construídos.</w:t>
      </w:r>
    </w:p>
    <w:p w14:paraId="44E2127D" w14:textId="77777777" w:rsidR="00CA1C72" w:rsidRPr="00946553" w:rsidRDefault="00DE4BF9">
      <w:pPr>
        <w:spacing w:after="40"/>
        <w:ind w:left="360"/>
        <w:rPr>
          <w:rFonts w:ascii="Calibri" w:hAnsi="Calibri"/>
          <w:lang w:val="pt-BR"/>
        </w:rPr>
      </w:pPr>
      <w:r w:rsidRPr="00946553">
        <w:rPr>
          <w:rFonts w:ascii="Calibri" w:hAnsi="Calibri"/>
          <w:b/>
          <w:sz w:val="19"/>
          <w:lang w:val="pt-BR"/>
        </w:rPr>
        <w:t xml:space="preserve">61 </w:t>
      </w:r>
      <w:r w:rsidRPr="00946553">
        <w:rPr>
          <w:rFonts w:ascii="Calibri" w:hAnsi="Calibri"/>
          <w:i/>
          <w:sz w:val="19"/>
          <w:lang w:val="pt-BR"/>
        </w:rPr>
        <w:t xml:space="preserve">Laurie, Michael, </w:t>
      </w:r>
      <w:proofErr w:type="spellStart"/>
      <w:r w:rsidRPr="00946553">
        <w:rPr>
          <w:rFonts w:ascii="Calibri" w:hAnsi="Calibri"/>
          <w:i/>
          <w:sz w:val="19"/>
          <w:lang w:val="pt-BR"/>
        </w:rPr>
        <w:t>Introducción</w:t>
      </w:r>
      <w:proofErr w:type="spellEnd"/>
      <w:r w:rsidRPr="00946553">
        <w:rPr>
          <w:rFonts w:ascii="Calibri" w:hAnsi="Calibri"/>
          <w:i/>
          <w:sz w:val="19"/>
          <w:lang w:val="pt-BR"/>
        </w:rPr>
        <w:t xml:space="preserve"> a </w:t>
      </w:r>
      <w:proofErr w:type="spellStart"/>
      <w:r w:rsidRPr="00946553">
        <w:rPr>
          <w:rFonts w:ascii="Calibri" w:hAnsi="Calibri"/>
          <w:i/>
          <w:sz w:val="19"/>
          <w:lang w:val="pt-BR"/>
        </w:rPr>
        <w:t>la</w:t>
      </w:r>
      <w:proofErr w:type="spellEnd"/>
      <w:r w:rsidRPr="00946553">
        <w:rPr>
          <w:rFonts w:ascii="Calibri" w:hAnsi="Calibri"/>
          <w:i/>
          <w:sz w:val="19"/>
          <w:lang w:val="pt-BR"/>
        </w:rPr>
        <w:t xml:space="preserve"> </w:t>
      </w:r>
      <w:proofErr w:type="spellStart"/>
      <w:r w:rsidRPr="00946553">
        <w:rPr>
          <w:rFonts w:ascii="Calibri" w:hAnsi="Calibri"/>
          <w:i/>
          <w:sz w:val="19"/>
          <w:lang w:val="pt-BR"/>
        </w:rPr>
        <w:t>arquitectura</w:t>
      </w:r>
      <w:proofErr w:type="spellEnd"/>
      <w:r w:rsidRPr="00946553">
        <w:rPr>
          <w:rFonts w:ascii="Calibri" w:hAnsi="Calibri"/>
          <w:i/>
          <w:sz w:val="19"/>
          <w:lang w:val="pt-BR"/>
        </w:rPr>
        <w:t xml:space="preserve"> </w:t>
      </w:r>
      <w:proofErr w:type="spellStart"/>
      <w:r w:rsidRPr="00946553">
        <w:rPr>
          <w:rFonts w:ascii="Calibri" w:hAnsi="Calibri"/>
          <w:i/>
          <w:sz w:val="19"/>
          <w:lang w:val="pt-BR"/>
        </w:rPr>
        <w:t>del</w:t>
      </w:r>
      <w:proofErr w:type="spellEnd"/>
      <w:r w:rsidRPr="00946553">
        <w:rPr>
          <w:rFonts w:ascii="Calibri" w:hAnsi="Calibri"/>
          <w:i/>
          <w:sz w:val="19"/>
          <w:lang w:val="pt-BR"/>
        </w:rPr>
        <w:t xml:space="preserve"> </w:t>
      </w:r>
      <w:proofErr w:type="spellStart"/>
      <w:r w:rsidRPr="00946553">
        <w:rPr>
          <w:rFonts w:ascii="Calibri" w:hAnsi="Calibri"/>
          <w:i/>
          <w:sz w:val="19"/>
          <w:lang w:val="pt-BR"/>
        </w:rPr>
        <w:t>paisaje</w:t>
      </w:r>
      <w:proofErr w:type="spellEnd"/>
      <w:r w:rsidRPr="00946553">
        <w:rPr>
          <w:rFonts w:ascii="Calibri" w:hAnsi="Calibri"/>
          <w:i/>
          <w:sz w:val="19"/>
          <w:lang w:val="pt-BR"/>
        </w:rPr>
        <w:t xml:space="preserve">, Gustavo </w:t>
      </w:r>
      <w:proofErr w:type="spellStart"/>
      <w:r w:rsidRPr="00946553">
        <w:rPr>
          <w:rFonts w:ascii="Calibri" w:hAnsi="Calibri"/>
          <w:i/>
          <w:sz w:val="19"/>
          <w:lang w:val="pt-BR"/>
        </w:rPr>
        <w:t>Gili</w:t>
      </w:r>
      <w:proofErr w:type="spellEnd"/>
      <w:r w:rsidRPr="00946553">
        <w:rPr>
          <w:rFonts w:ascii="Calibri" w:hAnsi="Calibri"/>
          <w:i/>
          <w:sz w:val="19"/>
          <w:lang w:val="pt-BR"/>
        </w:rPr>
        <w:t>, Barcelona, 1983, pág. 136.</w:t>
      </w:r>
    </w:p>
    <w:p w14:paraId="2FEC0CBE" w14:textId="77777777" w:rsidR="00CA1C72" w:rsidRPr="00946553" w:rsidRDefault="00DE4BF9">
      <w:pPr>
        <w:keepNext/>
        <w:spacing w:before="280" w:after="80"/>
        <w:jc w:val="both"/>
        <w:rPr>
          <w:rFonts w:ascii="Calibri" w:hAnsi="Calibri"/>
          <w:lang w:val="pt-BR"/>
        </w:rPr>
      </w:pPr>
      <w:r w:rsidRPr="00946553">
        <w:rPr>
          <w:rFonts w:ascii="Calibri" w:hAnsi="Calibri"/>
          <w:b/>
          <w:sz w:val="26"/>
          <w:lang w:val="pt-BR"/>
        </w:rPr>
        <w:t>Bloco de Ilustrações e Fotografias (Original)</w:t>
      </w:r>
    </w:p>
    <w:p w14:paraId="0DB1ABDE" w14:textId="77777777" w:rsidR="00CA1C72" w:rsidRPr="00946553" w:rsidRDefault="00DE4BF9">
      <w:pPr>
        <w:spacing w:after="120"/>
        <w:jc w:val="both"/>
        <w:rPr>
          <w:rFonts w:ascii="Calibri" w:hAnsi="Calibri"/>
          <w:lang w:val="pt-BR"/>
        </w:rPr>
      </w:pPr>
      <w:r w:rsidRPr="00946553">
        <w:rPr>
          <w:rFonts w:ascii="Calibri" w:hAnsi="Calibri"/>
          <w:lang w:val="pt-BR"/>
        </w:rPr>
        <w:t>Fotografia 80. Acapulco (México) / Fotografia 81. Acapulco (México)</w:t>
      </w:r>
    </w:p>
    <w:p w14:paraId="741B2B21" w14:textId="77777777" w:rsidR="00CA1C72" w:rsidRPr="00946553" w:rsidRDefault="00DE4BF9">
      <w:pPr>
        <w:spacing w:after="120"/>
        <w:jc w:val="both"/>
        <w:rPr>
          <w:rFonts w:ascii="Calibri" w:hAnsi="Calibri"/>
          <w:lang w:val="pt-BR"/>
        </w:rPr>
      </w:pPr>
      <w:r w:rsidRPr="00946553">
        <w:rPr>
          <w:rFonts w:ascii="Calibri" w:hAnsi="Calibri"/>
          <w:lang w:val="pt-BR"/>
        </w:rPr>
        <w:t xml:space="preserve">Acapulco é o centro turístico que opera com a mais alta densidade de ocupação de praia no México; no entanto, ao ter interposto entre as massas de hotéis e a areia plantações de palmeiras, essa cortina melhora um pouco os campos visuais dos usuários, pois, de perto, encobre os edifícios. Tal alternativa não foi utilizada em Mar </w:t>
      </w:r>
      <w:proofErr w:type="spellStart"/>
      <w:r w:rsidRPr="00946553">
        <w:rPr>
          <w:rFonts w:ascii="Calibri" w:hAnsi="Calibri"/>
          <w:lang w:val="pt-BR"/>
        </w:rPr>
        <w:t>del</w:t>
      </w:r>
      <w:proofErr w:type="spellEnd"/>
      <w:r w:rsidRPr="00946553">
        <w:rPr>
          <w:rFonts w:ascii="Calibri" w:hAnsi="Calibri"/>
          <w:lang w:val="pt-BR"/>
        </w:rPr>
        <w:t xml:space="preserve"> Plata, pois ali predominou uma exploração do espaço que arrasou a topografia original, avançando com esplanadas de cimento até o limite da própria areia. A destruição do ambiente natural é tão marcante que até as tendas e guarda-sóis alinham-se geometricamente como as fileiras de um cinema.</w:t>
      </w:r>
    </w:p>
    <w:p w14:paraId="515275C4" w14:textId="77777777" w:rsidR="00CA1C72" w:rsidRPr="00946553" w:rsidRDefault="00DE4BF9">
      <w:pPr>
        <w:spacing w:after="120"/>
        <w:jc w:val="both"/>
        <w:rPr>
          <w:rFonts w:ascii="Calibri" w:hAnsi="Calibri"/>
          <w:lang w:val="pt-BR"/>
        </w:rPr>
      </w:pPr>
      <w:r w:rsidRPr="00946553">
        <w:rPr>
          <w:rFonts w:ascii="Calibri" w:hAnsi="Calibri"/>
          <w:lang w:val="pt-BR"/>
        </w:rPr>
        <w:t xml:space="preserve">Fotografia 82. Mar </w:t>
      </w:r>
      <w:proofErr w:type="spellStart"/>
      <w:r w:rsidRPr="00946553">
        <w:rPr>
          <w:rFonts w:ascii="Calibri" w:hAnsi="Calibri"/>
          <w:lang w:val="pt-BR"/>
        </w:rPr>
        <w:t>del</w:t>
      </w:r>
      <w:proofErr w:type="spellEnd"/>
      <w:r w:rsidRPr="00946553">
        <w:rPr>
          <w:rFonts w:ascii="Calibri" w:hAnsi="Calibri"/>
          <w:lang w:val="pt-BR"/>
        </w:rPr>
        <w:t xml:space="preserve"> Plata (Argentina)</w:t>
      </w:r>
    </w:p>
    <w:p w14:paraId="637CC5E1" w14:textId="77777777" w:rsidR="00CA1C72" w:rsidRPr="00946553" w:rsidRDefault="00DE4BF9">
      <w:pPr>
        <w:spacing w:after="120"/>
        <w:jc w:val="both"/>
        <w:rPr>
          <w:rFonts w:ascii="Calibri" w:hAnsi="Calibri"/>
          <w:lang w:val="pt-BR"/>
        </w:rPr>
      </w:pPr>
      <w:r w:rsidRPr="00946553">
        <w:rPr>
          <w:rFonts w:ascii="Calibri" w:hAnsi="Calibri"/>
          <w:lang w:val="pt-BR"/>
        </w:rPr>
        <w:t>(Descrição da imagem integrada no bloco acima).</w:t>
      </w:r>
    </w:p>
    <w:p w14:paraId="44C0353C" w14:textId="77777777" w:rsidR="00CA1C72" w:rsidRPr="00946553" w:rsidRDefault="00DE4BF9">
      <w:pPr>
        <w:spacing w:after="120"/>
        <w:jc w:val="both"/>
        <w:rPr>
          <w:rFonts w:ascii="Calibri" w:hAnsi="Calibri"/>
          <w:lang w:val="pt-BR"/>
        </w:rPr>
      </w:pPr>
      <w:r w:rsidRPr="00946553">
        <w:rPr>
          <w:rFonts w:ascii="Calibri" w:hAnsi="Calibri"/>
          <w:lang w:val="pt-BR"/>
        </w:rPr>
        <w:t>Fotografia 83. Estados Unidos da América (Miami) / Fotografia 84. Salinas (Ecuador)</w:t>
      </w:r>
    </w:p>
    <w:p w14:paraId="1CC7193D" w14:textId="77777777" w:rsidR="00CA1C72" w:rsidRPr="00946553" w:rsidRDefault="00DE4BF9">
      <w:pPr>
        <w:spacing w:after="120"/>
        <w:jc w:val="both"/>
        <w:rPr>
          <w:rFonts w:ascii="Calibri" w:hAnsi="Calibri"/>
          <w:lang w:val="pt-BR"/>
        </w:rPr>
      </w:pPr>
      <w:r w:rsidRPr="00946553">
        <w:rPr>
          <w:rFonts w:ascii="Calibri" w:hAnsi="Calibri"/>
          <w:lang w:val="pt-BR"/>
        </w:rPr>
        <w:t xml:space="preserve">Miami edificou-se sobre uma antiga zona pantanosa sem valor algum. Lentamente cresceu até converter-se em um centro turístico de uso intensivo, que transformou a área após uma gigantesca obra de engenharia. Atualmente, como mostra a fotografia, fora da linha de construções altas em Miami Beach, o restante dos edifícios é baixo e, em sua maioria, tem acesso à água através de uma rede de canais. Seus projetistas não caíram na tentação de saturar a parte urbanizada, pois, como se pode ver, no setor </w:t>
      </w:r>
      <w:proofErr w:type="spellStart"/>
      <w:r w:rsidRPr="00946553">
        <w:rPr>
          <w:rFonts w:ascii="Calibri" w:hAnsi="Calibri"/>
          <w:lang w:val="pt-BR"/>
        </w:rPr>
        <w:t>fotografiado</w:t>
      </w:r>
      <w:proofErr w:type="spellEnd"/>
      <w:r w:rsidRPr="00946553">
        <w:rPr>
          <w:rFonts w:ascii="Calibri" w:hAnsi="Calibri"/>
          <w:lang w:val="pt-BR"/>
        </w:rPr>
        <w:t xml:space="preserve"> aparecem dois campos de golfe. A impensada repetição desse modelo, quando as autoridades delegam sua responsabilidade aos especuladores imobiliários, pode produzir espaços urbanos como o de Salinas.</w:t>
      </w:r>
    </w:p>
    <w:p w14:paraId="1D1FF5DB" w14:textId="77777777" w:rsidR="00CA1C72" w:rsidRPr="00946553" w:rsidRDefault="00DE4BF9">
      <w:pPr>
        <w:spacing w:after="120"/>
        <w:jc w:val="both"/>
        <w:rPr>
          <w:rFonts w:ascii="Calibri" w:hAnsi="Calibri"/>
          <w:lang w:val="pt-BR"/>
        </w:rPr>
      </w:pPr>
      <w:r w:rsidRPr="00946553">
        <w:rPr>
          <w:rFonts w:ascii="Calibri" w:hAnsi="Calibri"/>
          <w:lang w:val="pt-BR"/>
        </w:rPr>
        <w:t>A anarquia que caracteriza esse processo faz com que, na maioria dos casos, o atrativo fique reduzido a uma faixa de areia, à paisagem distante que se pode ver a partir de uma pista de esqui, ou à superfície da água utilizada para a prática de esportes náuticos em alguns lagos, onde a costa foi urbanizada em sua totalidade, sem deixar nenhum lugar de livre acesso, a ponto de, em vez da paisagem de pinos que antes cobria as encostas das colinas que circundam a bacia do lago, verem-se agora tetos, colunas de iluminação pública, cabos e antenas de televisão ou avenidas costeiras — estas últimas apenas no melhor dos casos.</w:t>
      </w:r>
    </w:p>
    <w:p w14:paraId="6E278AFA" w14:textId="77777777" w:rsidR="00CA1C72" w:rsidRPr="00946553" w:rsidRDefault="00DE4BF9">
      <w:pPr>
        <w:spacing w:after="120"/>
        <w:jc w:val="both"/>
        <w:rPr>
          <w:rFonts w:ascii="Calibri" w:hAnsi="Calibri"/>
          <w:lang w:val="pt-BR"/>
        </w:rPr>
      </w:pPr>
      <w:r w:rsidRPr="00946553">
        <w:rPr>
          <w:rFonts w:ascii="Calibri" w:hAnsi="Calibri"/>
          <w:lang w:val="pt-BR"/>
        </w:rPr>
        <w:t>Em todos esses locais predominam as áreas culturais urbanas, que relegam a natureza a participar como moldura paisagística se o terreno for ondulado ou montanhoso. Porém, no local ocupado pelos turistas, a estrutura espacial fica dominada por elementos e formas artificiais, acrescidos de alguns recursos naturais plantados ou adaptados pelos planejadores físicos, paisagistas ou especialistas em jardinagem.</w:t>
      </w:r>
    </w:p>
    <w:p w14:paraId="7E0B9067" w14:textId="77777777" w:rsidR="00CA1C72" w:rsidRPr="00946553" w:rsidRDefault="00DE4BF9">
      <w:pPr>
        <w:spacing w:after="120"/>
        <w:jc w:val="both"/>
        <w:rPr>
          <w:rFonts w:ascii="Calibri" w:hAnsi="Calibri"/>
          <w:lang w:val="pt-BR"/>
        </w:rPr>
      </w:pPr>
      <w:r w:rsidRPr="00946553">
        <w:rPr>
          <w:rFonts w:ascii="Calibri" w:hAnsi="Calibri"/>
          <w:lang w:val="pt-BR"/>
        </w:rPr>
        <w:t>Além do que foi dito a respeito da terceira fase do processo de planejamento (política ou solução de design), quando se trata de intervir para evitar o agravamento dos erros cometidos ou impedir que eles ocorram, apresentam-se quatro casos:</w:t>
      </w:r>
    </w:p>
    <w:p w14:paraId="1CAFBBBA" w14:textId="77777777" w:rsidR="00CA1C72" w:rsidRPr="00946553" w:rsidRDefault="00DE4BF9">
      <w:pPr>
        <w:numPr>
          <w:ilvl w:val="0"/>
          <w:numId w:val="17"/>
        </w:numPr>
        <w:spacing w:after="60"/>
        <w:contextualSpacing/>
        <w:jc w:val="both"/>
        <w:rPr>
          <w:rFonts w:ascii="Calibri" w:hAnsi="Calibri"/>
          <w:lang w:val="pt-BR"/>
        </w:rPr>
      </w:pPr>
      <w:proofErr w:type="spellStart"/>
      <w:r w:rsidRPr="00946553">
        <w:rPr>
          <w:rFonts w:ascii="Calibri" w:hAnsi="Calibri"/>
          <w:lang w:val="pt-BR"/>
        </w:rPr>
        <w:t>Hotels</w:t>
      </w:r>
      <w:proofErr w:type="spellEnd"/>
      <w:r w:rsidRPr="00946553">
        <w:rPr>
          <w:rFonts w:ascii="Calibri" w:hAnsi="Calibri"/>
          <w:lang w:val="pt-BR"/>
        </w:rPr>
        <w:t xml:space="preserve"> e resorts existentes, localizados isoladamente.</w:t>
      </w:r>
    </w:p>
    <w:p w14:paraId="1CC18F3C" w14:textId="77777777" w:rsidR="00CA1C72" w:rsidRPr="00946553" w:rsidRDefault="00DE4BF9">
      <w:pPr>
        <w:numPr>
          <w:ilvl w:val="0"/>
          <w:numId w:val="17"/>
        </w:numPr>
        <w:spacing w:after="60"/>
        <w:contextualSpacing/>
        <w:jc w:val="both"/>
        <w:rPr>
          <w:rFonts w:ascii="Calibri" w:hAnsi="Calibri"/>
        </w:rPr>
      </w:pPr>
      <w:proofErr w:type="spellStart"/>
      <w:r w:rsidRPr="00946553">
        <w:rPr>
          <w:rFonts w:ascii="Calibri" w:hAnsi="Calibri"/>
        </w:rPr>
        <w:t>Atuação</w:t>
      </w:r>
      <w:proofErr w:type="spellEnd"/>
      <w:r w:rsidRPr="00946553">
        <w:rPr>
          <w:rFonts w:ascii="Calibri" w:hAnsi="Calibri"/>
        </w:rPr>
        <w:t xml:space="preserve"> </w:t>
      </w:r>
      <w:proofErr w:type="spellStart"/>
      <w:r w:rsidRPr="00946553">
        <w:rPr>
          <w:rFonts w:ascii="Calibri" w:hAnsi="Calibri"/>
        </w:rPr>
        <w:t>sobre</w:t>
      </w:r>
      <w:proofErr w:type="spellEnd"/>
      <w:r w:rsidRPr="00946553">
        <w:rPr>
          <w:rFonts w:ascii="Calibri" w:hAnsi="Calibri"/>
        </w:rPr>
        <w:t xml:space="preserve"> </w:t>
      </w:r>
      <w:proofErr w:type="spellStart"/>
      <w:r w:rsidRPr="00946553">
        <w:rPr>
          <w:rFonts w:ascii="Calibri" w:hAnsi="Calibri"/>
        </w:rPr>
        <w:t>desenvolvimentos</w:t>
      </w:r>
      <w:proofErr w:type="spellEnd"/>
      <w:r w:rsidRPr="00946553">
        <w:rPr>
          <w:rFonts w:ascii="Calibri" w:hAnsi="Calibri"/>
        </w:rPr>
        <w:t xml:space="preserve"> </w:t>
      </w:r>
      <w:proofErr w:type="spellStart"/>
      <w:r w:rsidRPr="00946553">
        <w:rPr>
          <w:rFonts w:ascii="Calibri" w:hAnsi="Calibri"/>
        </w:rPr>
        <w:t>existentes</w:t>
      </w:r>
      <w:proofErr w:type="spellEnd"/>
      <w:r w:rsidRPr="00946553">
        <w:rPr>
          <w:rFonts w:ascii="Calibri" w:hAnsi="Calibri"/>
        </w:rPr>
        <w:t>.</w:t>
      </w:r>
    </w:p>
    <w:p w14:paraId="48A0C145" w14:textId="77777777" w:rsidR="00CA1C72" w:rsidRPr="00946553" w:rsidRDefault="00DE4BF9">
      <w:pPr>
        <w:numPr>
          <w:ilvl w:val="0"/>
          <w:numId w:val="17"/>
        </w:numPr>
        <w:spacing w:after="60"/>
        <w:contextualSpacing/>
        <w:jc w:val="both"/>
        <w:rPr>
          <w:rFonts w:ascii="Calibri" w:hAnsi="Calibri"/>
        </w:rPr>
      </w:pPr>
      <w:r w:rsidRPr="00946553">
        <w:rPr>
          <w:rFonts w:ascii="Calibri" w:hAnsi="Calibri"/>
        </w:rPr>
        <w:t>Design de novos desenvolvimentos.</w:t>
      </w:r>
    </w:p>
    <w:p w14:paraId="5A23510D"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Design de novos hotéis isolados.</w:t>
      </w:r>
    </w:p>
    <w:p w14:paraId="17E94986" w14:textId="77777777" w:rsidR="00CA1C72" w:rsidRPr="00946553" w:rsidRDefault="00DE4BF9">
      <w:pPr>
        <w:keepNext/>
        <w:spacing w:before="280" w:after="80"/>
        <w:jc w:val="both"/>
        <w:rPr>
          <w:rFonts w:ascii="Calibri" w:hAnsi="Calibri"/>
          <w:lang w:val="pt-BR"/>
        </w:rPr>
      </w:pPr>
      <w:r w:rsidRPr="00946553">
        <w:rPr>
          <w:rFonts w:ascii="Calibri" w:hAnsi="Calibri"/>
          <w:b/>
          <w:sz w:val="26"/>
          <w:lang w:val="pt-BR"/>
        </w:rPr>
        <w:t>2.1. Hotéis e resorts existentes localizados isoladamente</w:t>
      </w:r>
    </w:p>
    <w:p w14:paraId="6BB65F70" w14:textId="77777777" w:rsidR="00CA1C72" w:rsidRPr="00946553" w:rsidRDefault="00DE4BF9">
      <w:pPr>
        <w:spacing w:after="120"/>
        <w:jc w:val="both"/>
        <w:rPr>
          <w:rFonts w:ascii="Calibri" w:hAnsi="Calibri"/>
          <w:lang w:val="pt-BR"/>
        </w:rPr>
      </w:pPr>
      <w:r w:rsidRPr="00946553">
        <w:rPr>
          <w:rFonts w:ascii="Calibri" w:hAnsi="Calibri"/>
          <w:lang w:val="pt-BR"/>
        </w:rPr>
        <w:t xml:space="preserve">Desde os primórdios da expansão do turismo, em diversas partes do mundo e também na América Latina, construíram-se hotéis e resorts como edifícios isolados, dos quais ainda uma parte mantém sua situação original. Outros desapareceram e uma boa quantidade foi rodeada por novas construções, erguidas em loteamentos colocados no mercado posteriormente para aproveitar a valorização imobiliária gerada nas terras vizinhas por tais ações empreendidas. Alguns desses loteamentos fracassaram e outros prosperaram até se converterem em novos centros turísticos, como ocorreu com </w:t>
      </w:r>
      <w:proofErr w:type="spellStart"/>
      <w:r w:rsidRPr="00946553">
        <w:rPr>
          <w:rFonts w:ascii="Calibri" w:hAnsi="Calibri"/>
          <w:lang w:val="pt-BR"/>
        </w:rPr>
        <w:t>Piriápolis</w:t>
      </w:r>
      <w:proofErr w:type="spellEnd"/>
      <w:r w:rsidRPr="00946553">
        <w:rPr>
          <w:rFonts w:ascii="Calibri" w:hAnsi="Calibri"/>
          <w:lang w:val="pt-BR"/>
        </w:rPr>
        <w:t xml:space="preserve"> no Uruguai e La Falda na Argentina, que cresceram respetivamente ao redor dos hotéis Argentino e </w:t>
      </w:r>
      <w:proofErr w:type="spellStart"/>
      <w:r w:rsidRPr="00946553">
        <w:rPr>
          <w:rFonts w:ascii="Calibri" w:hAnsi="Calibri"/>
          <w:lang w:val="pt-BR"/>
        </w:rPr>
        <w:t>Edén</w:t>
      </w:r>
      <w:proofErr w:type="spellEnd"/>
      <w:r w:rsidRPr="00946553">
        <w:rPr>
          <w:rFonts w:ascii="Calibri" w:hAnsi="Calibri"/>
          <w:lang w:val="pt-BR"/>
        </w:rPr>
        <w:t>.</w:t>
      </w:r>
    </w:p>
    <w:p w14:paraId="4E7829A6" w14:textId="77777777" w:rsidR="00CA1C72" w:rsidRPr="00946553" w:rsidRDefault="00DE4BF9">
      <w:pPr>
        <w:spacing w:after="120"/>
        <w:jc w:val="both"/>
        <w:rPr>
          <w:rFonts w:ascii="Calibri" w:hAnsi="Calibri"/>
          <w:lang w:val="pt-BR"/>
        </w:rPr>
      </w:pPr>
      <w:r w:rsidRPr="00946553">
        <w:rPr>
          <w:rFonts w:ascii="Calibri" w:hAnsi="Calibri"/>
          <w:lang w:val="pt-BR"/>
        </w:rPr>
        <w:t>Por sua vez, aqueles hotéis que ainda permanecem isolados apresentam duas variantes:</w:t>
      </w:r>
    </w:p>
    <w:p w14:paraId="72E296C0"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Estabelecimentos pequenos, que oscilam entre 5 e 30 quartos.</w:t>
      </w:r>
    </w:p>
    <w:p w14:paraId="79BE2E98"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Estabelecimentos médios e grandes, que superam os 100 quartos.</w:t>
      </w:r>
    </w:p>
    <w:p w14:paraId="100E7E53" w14:textId="77777777" w:rsidR="00CA1C72" w:rsidRPr="00946553" w:rsidRDefault="00DE4BF9">
      <w:pPr>
        <w:spacing w:after="120"/>
        <w:jc w:val="both"/>
        <w:rPr>
          <w:rFonts w:ascii="Calibri" w:hAnsi="Calibri"/>
          <w:lang w:val="pt-BR"/>
        </w:rPr>
      </w:pPr>
      <w:r w:rsidRPr="00946553">
        <w:rPr>
          <w:rFonts w:ascii="Calibri" w:hAnsi="Calibri"/>
          <w:lang w:val="pt-BR"/>
        </w:rPr>
        <w:t>Nos primeiros encontram-se os melhores exemplos de arquitetura paisagística, não tanto pela extraordinária qualidade do design, mas pela localização dos edifícios, sua escala, respeito ao enquadramento paisagístico e ambientação mediante acertados trabalhos de jardinagem (veja-se foto 89, p. 207).</w:t>
      </w:r>
    </w:p>
    <w:p w14:paraId="1710E86F" w14:textId="77777777" w:rsidR="00CA1C72" w:rsidRPr="00946553" w:rsidRDefault="00DE4BF9">
      <w:pPr>
        <w:spacing w:after="120"/>
        <w:jc w:val="both"/>
        <w:rPr>
          <w:rFonts w:ascii="Calibri" w:hAnsi="Calibri"/>
          <w:lang w:val="pt-BR"/>
        </w:rPr>
      </w:pPr>
      <w:r w:rsidRPr="00946553">
        <w:rPr>
          <w:rFonts w:ascii="Calibri" w:hAnsi="Calibri"/>
          <w:lang w:val="pt-BR"/>
        </w:rPr>
        <w:t>Pelo contrário, no segundo grupo muito poucas vezes acertou-se na escala e no tratamento do edifício, pois frequentemente a massa construída localizou-se em terrenos sem vegetação e com fácil visibilidade à distância, de modo que o volume de sua estrutura aparece, ao longo de todo o trajeto de aproximação, como um artefato que destoa da moldura paisagística. Por isso, em termos paisagísticos, a única coisa que se pode fazer é melhorar as áreas visíveis próximas mediante trabalhos de jardinagem que devem incluir, se possível, telas de árvores para fragmentar a cena.</w:t>
      </w:r>
    </w:p>
    <w:p w14:paraId="7EB1993A" w14:textId="77777777" w:rsidR="00CA1C72" w:rsidRPr="00946553" w:rsidRDefault="00DE4BF9">
      <w:pPr>
        <w:spacing w:after="120"/>
        <w:jc w:val="both"/>
        <w:rPr>
          <w:rFonts w:ascii="Calibri" w:hAnsi="Calibri"/>
          <w:lang w:val="pt-BR"/>
        </w:rPr>
      </w:pPr>
      <w:r w:rsidRPr="00946553">
        <w:rPr>
          <w:rFonts w:ascii="Calibri" w:hAnsi="Calibri"/>
          <w:lang w:val="pt-BR"/>
        </w:rPr>
        <w:t>No tocante aos edifícios em si, estejam isolados ou integrados a conjuntos maiores, a fim de manter sua competitividade no mercado, quando as circunstâncias indicarem, devem ser feitas reformas que podem abranger qualquer uma das seguintes escalas:</w:t>
      </w:r>
    </w:p>
    <w:p w14:paraId="7E503B08"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 xml:space="preserve">a) </w:t>
      </w:r>
      <w:proofErr w:type="spellStart"/>
      <w:r w:rsidRPr="00946553">
        <w:rPr>
          <w:rFonts w:ascii="Calibri" w:hAnsi="Calibri"/>
          <w:lang w:val="pt-BR"/>
        </w:rPr>
        <w:t>Redecoração</w:t>
      </w:r>
      <w:proofErr w:type="spellEnd"/>
      <w:r w:rsidRPr="00946553">
        <w:rPr>
          <w:rFonts w:ascii="Calibri" w:hAnsi="Calibri"/>
          <w:lang w:val="pt-BR"/>
        </w:rPr>
        <w:t xml:space="preserve"> dos quartos e áreas públicas e renovação de louça, roupa de cama e toalhas.</w:t>
      </w:r>
    </w:p>
    <w:p w14:paraId="66F59093"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b) Reforma de todo o edifício para adequar os ambientes tradicionais e dotá-lo de novos que ampliem seus confortos, modernizando suas fontes de água, energia, telefones e informática, bem como serviços de calefação e ar-condicionado, cozinhas, copas de andar, etc.</w:t>
      </w:r>
    </w:p>
    <w:p w14:paraId="75B83C2E" w14:textId="77777777" w:rsidR="00CA1C72" w:rsidRPr="00946553" w:rsidRDefault="00DE4BF9">
      <w:pPr>
        <w:keepNext/>
        <w:spacing w:before="280" w:after="80"/>
        <w:jc w:val="both"/>
        <w:rPr>
          <w:rFonts w:ascii="Calibri" w:hAnsi="Calibri"/>
          <w:lang w:val="pt-BR"/>
        </w:rPr>
      </w:pPr>
      <w:r w:rsidRPr="00946553">
        <w:rPr>
          <w:rFonts w:ascii="Calibri" w:hAnsi="Calibri"/>
          <w:b/>
          <w:sz w:val="26"/>
          <w:lang w:val="pt-BR"/>
        </w:rPr>
        <w:t>2.2. Atuação sobre centros turísticos existentes</w:t>
      </w:r>
    </w:p>
    <w:p w14:paraId="37E99651" w14:textId="77777777" w:rsidR="00CA1C72" w:rsidRPr="00946553" w:rsidRDefault="00DE4BF9">
      <w:pPr>
        <w:spacing w:after="120"/>
        <w:jc w:val="both"/>
        <w:rPr>
          <w:rFonts w:ascii="Calibri" w:hAnsi="Calibri"/>
          <w:lang w:val="pt-BR"/>
        </w:rPr>
      </w:pPr>
      <w:r w:rsidRPr="00946553">
        <w:rPr>
          <w:rFonts w:ascii="Calibri" w:hAnsi="Calibri"/>
          <w:lang w:val="pt-BR"/>
        </w:rPr>
        <w:t>Na maior parte dos centros turísticos existentes, a destruição quase total da paisagem natural é um fato irreversível, de modo que a única aspiração possível é:</w:t>
      </w:r>
    </w:p>
    <w:p w14:paraId="17386098"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a) Controlar o crescimento, para o qual deve ser fixado o tamanho máximo que o atrativo de base pode suportar.</w:t>
      </w:r>
    </w:p>
    <w:p w14:paraId="68DE5F6A"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 xml:space="preserve">b) Manter (quando ainda for possível) a escala das construções, a fim de evitar que o local caia no que </w:t>
      </w:r>
      <w:proofErr w:type="spellStart"/>
      <w:r w:rsidRPr="00946553">
        <w:rPr>
          <w:rFonts w:ascii="Calibri" w:hAnsi="Calibri"/>
          <w:lang w:val="pt-BR"/>
        </w:rPr>
        <w:t>podería</w:t>
      </w:r>
      <w:proofErr w:type="spellEnd"/>
      <w:r w:rsidRPr="00946553">
        <w:rPr>
          <w:rFonts w:ascii="Calibri" w:hAnsi="Calibri"/>
          <w:lang w:val="pt-BR"/>
        </w:rPr>
        <w:t xml:space="preserve"> chamar-se de o segundo tempo da especulação, que consiste em demolir as casas de um só piso, com jardins frontais e telhados de telha, para substituí-las por hotéis e edifícios de apartamentos de dez ou mais andares, como aconteceu em quase todos os balneários de fama da América, desde Mar </w:t>
      </w:r>
      <w:proofErr w:type="spellStart"/>
      <w:r w:rsidRPr="00946553">
        <w:rPr>
          <w:rFonts w:ascii="Calibri" w:hAnsi="Calibri"/>
          <w:lang w:val="pt-BR"/>
        </w:rPr>
        <w:t>del</w:t>
      </w:r>
      <w:proofErr w:type="spellEnd"/>
      <w:r w:rsidRPr="00946553">
        <w:rPr>
          <w:rFonts w:ascii="Calibri" w:hAnsi="Calibri"/>
          <w:lang w:val="pt-BR"/>
        </w:rPr>
        <w:t xml:space="preserve"> Plata até Acapulco, e em alguns centros turísticos de montanha, como Bariloche.</w:t>
      </w:r>
    </w:p>
    <w:p w14:paraId="35FF4830" w14:textId="77777777" w:rsidR="00CA1C72" w:rsidRPr="00946553" w:rsidRDefault="00DE4BF9">
      <w:pPr>
        <w:spacing w:after="40"/>
        <w:ind w:left="360"/>
        <w:rPr>
          <w:rFonts w:ascii="Calibri" w:hAnsi="Calibri"/>
          <w:lang w:val="pt-BR"/>
        </w:rPr>
      </w:pPr>
      <w:r w:rsidRPr="00946553">
        <w:rPr>
          <w:rFonts w:ascii="Calibri" w:hAnsi="Calibri"/>
          <w:b/>
          <w:sz w:val="19"/>
          <w:lang w:val="pt-BR"/>
        </w:rPr>
        <w:t xml:space="preserve">62 </w:t>
      </w:r>
      <w:r w:rsidRPr="00946553">
        <w:rPr>
          <w:rFonts w:ascii="Calibri" w:hAnsi="Calibri"/>
          <w:i/>
          <w:sz w:val="19"/>
          <w:lang w:val="pt-BR"/>
        </w:rPr>
        <w:t>Em Acapulco, em um terreno à beira-mar, uma empresa construiu um edifício de apart-hotéis consistindo em duas torres de 28 andares cada, erguidas sobre um embasamento de três andares e três subsolos, com 12 apartamentos por andar, cada um com capacidade para quatro pessoas, o que eleva para 2.688 pessoas o número de turistas que podem ocupá-lo simultaneamente (quase um povoado em um único edifício).</w:t>
      </w:r>
    </w:p>
    <w:p w14:paraId="1D813BBF"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c) Sanar regulamentos e códigos de construção urbana que regulem o uso do solo, estabeleçam fatores de ocupação do solo e determinem volumes e alturas máximas edificáveis nas áreas ocupadas pela planta turística e pela população de serviço.</w:t>
      </w:r>
    </w:p>
    <w:p w14:paraId="01DDCDDB"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d) Cuidar de melhorar o ambiente urbano das áreas de moradia da população local empregada pelo setor, permitindo que outras instituições façam o mesmo com os setores industriais e aqueles onde se localizam as atividades não turísticas, caso o aglomerado funcione também como um polo de desenvolvimento regional ou desempenhe funções políticas decorrentes do fato de ser capital de província ou sede municipal/departamental.</w:t>
      </w:r>
    </w:p>
    <w:p w14:paraId="352EF844"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e) Ampliar a rede de circulações e ordenar o tráfego de veículos para evitar congestionamentos nos acessos aos atrativos turísticos, facilitar o deslocamento dos turistas e resolver o estacionamento de veículos.</w:t>
      </w:r>
    </w:p>
    <w:p w14:paraId="65F71AE6"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f) Evitar a poluição visual mediante ordenamentos legais que regulem o design de outdoors e letreiros publicitários nas fachadas do comércio e vias públicas.</w:t>
      </w:r>
    </w:p>
    <w:p w14:paraId="53CFE45C"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g) Incrementar as áreas verdes, praças e parques públicos, bem como a arborização das ruas, procurando estendê-la a toda a rede viária.</w:t>
      </w:r>
    </w:p>
    <w:p w14:paraId="69789275"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h) Cuidar do design, manutenção e limpeza dos elementos do mobiliário urbano (postes, postes de iluminação pública, bancos, lixeiras, etc.).</w:t>
      </w:r>
    </w:p>
    <w:p w14:paraId="51978811"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i) Controlar a poluição e a contaminação atmosférica e hidrológica através da melhoria dos sistemas de drenagem e abastecimento.</w:t>
      </w:r>
    </w:p>
    <w:p w14:paraId="3D4BCDCA"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j) Manter em bom estado calçadas e pavimentos das vias públicas.</w:t>
      </w:r>
    </w:p>
    <w:p w14:paraId="2022A184"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k) Organizar um sistema domiciliar de coleta de lixo e limpeza constante das áreas públicas, substituindo os métodos de incineração e depósito por compactação e aterro sanitário para evitar a contaminação atmosférica.</w:t>
      </w:r>
    </w:p>
    <w:p w14:paraId="6B9B0457" w14:textId="77777777" w:rsidR="00CA1C72" w:rsidRPr="00946553" w:rsidRDefault="00DE4BF9">
      <w:pPr>
        <w:spacing w:after="120"/>
        <w:jc w:val="both"/>
        <w:rPr>
          <w:rFonts w:ascii="Calibri" w:hAnsi="Calibri"/>
          <w:lang w:val="pt-BR"/>
        </w:rPr>
      </w:pPr>
      <w:r w:rsidRPr="00946553">
        <w:rPr>
          <w:rFonts w:ascii="Calibri" w:hAnsi="Calibri"/>
          <w:lang w:val="pt-BR"/>
        </w:rPr>
        <w:t xml:space="preserve">A maior parte desses onze pontos enquadra-se no terreno do planejamento do espaço urbano mais do que no natural, o que decorre do que foi dito anteriormente: nos atrativos naturais de uso intensivo, a natureza — que originou os investimentos — é o que menos se levou em conta, pois as forças que impulsionam o desenvolvimento espontâneo já se esqueceram dela, acreditando-se que o natural não corre perigo porque o mar, a areia e a neve estarão sempre lá, ainda que seu entorno tenha desaparecido. Como a cada ano os fluxos turísticos aumentam, há razão para isso. Por que nos preocupar em resguardar ou repor o que apenas teóricos e conservacionistas se importam em manter? Nossos turistas são felizes com o que lhes damos, ainda que para entrar no mar devam caminhar na praia uns sobre os outros ou para embarcar em um ski </w:t>
      </w:r>
      <w:proofErr w:type="spellStart"/>
      <w:r w:rsidRPr="00946553">
        <w:rPr>
          <w:rFonts w:ascii="Calibri" w:hAnsi="Calibri"/>
          <w:lang w:val="pt-BR"/>
        </w:rPr>
        <w:t>lift</w:t>
      </w:r>
      <w:proofErr w:type="spellEnd"/>
      <w:r w:rsidRPr="00946553">
        <w:rPr>
          <w:rFonts w:ascii="Calibri" w:hAnsi="Calibri"/>
          <w:lang w:val="pt-BR"/>
        </w:rPr>
        <w:t xml:space="preserve"> tenham de enfrentar uma fila de meia hora ou mais.</w:t>
      </w:r>
    </w:p>
    <w:p w14:paraId="35027112" w14:textId="77777777" w:rsidR="00CA1C72" w:rsidRPr="00946553" w:rsidRDefault="00DE4BF9">
      <w:pPr>
        <w:spacing w:after="120"/>
        <w:jc w:val="both"/>
        <w:rPr>
          <w:rFonts w:ascii="Calibri" w:hAnsi="Calibri"/>
          <w:lang w:val="pt-BR"/>
        </w:rPr>
      </w:pPr>
      <w:r w:rsidRPr="00946553">
        <w:rPr>
          <w:rFonts w:ascii="Calibri" w:hAnsi="Calibri"/>
          <w:lang w:val="pt-BR"/>
        </w:rPr>
        <w:t>Essa corrente tem energia própria, tanta que foi suficiente para transformar em poucos anos a costa da Espanha no que ela é atualmente.</w:t>
      </w:r>
    </w:p>
    <w:p w14:paraId="39B895EF" w14:textId="77777777" w:rsidR="00CA1C72" w:rsidRPr="00946553" w:rsidRDefault="00DE4BF9">
      <w:pPr>
        <w:keepNext/>
        <w:spacing w:before="280" w:after="80"/>
        <w:jc w:val="both"/>
        <w:rPr>
          <w:rFonts w:ascii="Calibri" w:hAnsi="Calibri"/>
          <w:lang w:val="pt-BR"/>
        </w:rPr>
      </w:pPr>
      <w:r w:rsidRPr="00946553">
        <w:rPr>
          <w:rFonts w:ascii="Calibri" w:hAnsi="Calibri"/>
          <w:b/>
          <w:sz w:val="26"/>
          <w:lang w:val="pt-BR"/>
        </w:rPr>
        <w:t>2.3. Design de novos desenvolvimentos</w:t>
      </w:r>
    </w:p>
    <w:p w14:paraId="795CB5DB" w14:textId="77777777" w:rsidR="00CA1C72" w:rsidRPr="00946553" w:rsidRDefault="00DE4BF9">
      <w:pPr>
        <w:spacing w:after="120"/>
        <w:jc w:val="both"/>
        <w:rPr>
          <w:rFonts w:ascii="Calibri" w:hAnsi="Calibri"/>
          <w:lang w:val="pt-BR"/>
        </w:rPr>
      </w:pPr>
      <w:r w:rsidRPr="00946553">
        <w:rPr>
          <w:rFonts w:ascii="Calibri" w:hAnsi="Calibri"/>
          <w:lang w:val="pt-BR"/>
        </w:rPr>
        <w:t>O design de novos desenvolvimentos é um fenômeno relativamente recente na América Latina, onde, apesar de seu estado permanente de crise econômica, na década de 1970 aproveitou-se uma conjuntura favorável ao conseguir concretizar, por iniciativa dos governos, a construção de alguns centros turísticos em locais anteriormente virgens ou com funcionamento turístico rudimentar. Em menor escala, a iniciativa privada também iniciou empreendimentos turísticos ou recreacionais, todos de uso intensivo. A maior parte de ambos prosperou, alguns porque efetivamente foram bem desenhados e outros porque, apesar do design, acertou-se na localização e na promoção. Um terceiro grupo avança muito lentamente porque soma aos erros de design uma péssima localização.</w:t>
      </w:r>
    </w:p>
    <w:p w14:paraId="74B99010" w14:textId="77777777" w:rsidR="00CA1C72" w:rsidRPr="00946553" w:rsidRDefault="00DE4BF9">
      <w:pPr>
        <w:spacing w:after="120"/>
        <w:jc w:val="both"/>
        <w:rPr>
          <w:rFonts w:ascii="Calibri" w:hAnsi="Calibri"/>
          <w:lang w:val="pt-BR"/>
        </w:rPr>
      </w:pPr>
      <w:r w:rsidRPr="00946553">
        <w:rPr>
          <w:rFonts w:ascii="Calibri" w:hAnsi="Calibri"/>
          <w:lang w:val="pt-BR"/>
        </w:rPr>
        <w:t xml:space="preserve">Contudo, embora se pense o contrário, tecnicamente é mais fácil criar um novo centro turístico do que consertar um existente. O primeiro necessita de financiamento, recurso insuficiente para proceder em um centro como Mar </w:t>
      </w:r>
      <w:proofErr w:type="spellStart"/>
      <w:r w:rsidRPr="00946553">
        <w:rPr>
          <w:rFonts w:ascii="Calibri" w:hAnsi="Calibri"/>
          <w:lang w:val="pt-BR"/>
        </w:rPr>
        <w:t>del</w:t>
      </w:r>
      <w:proofErr w:type="spellEnd"/>
      <w:r w:rsidRPr="00946553">
        <w:rPr>
          <w:rFonts w:ascii="Calibri" w:hAnsi="Calibri"/>
          <w:lang w:val="pt-BR"/>
        </w:rPr>
        <w:t xml:space="preserve"> Plata, </w:t>
      </w:r>
      <w:proofErr w:type="spellStart"/>
      <w:r w:rsidRPr="00946553">
        <w:rPr>
          <w:rFonts w:ascii="Calibri" w:hAnsi="Calibri"/>
          <w:lang w:val="pt-BR"/>
        </w:rPr>
        <w:t>Viña</w:t>
      </w:r>
      <w:proofErr w:type="spellEnd"/>
      <w:r w:rsidRPr="00946553">
        <w:rPr>
          <w:rFonts w:ascii="Calibri" w:hAnsi="Calibri"/>
          <w:lang w:val="pt-BR"/>
        </w:rPr>
        <w:t xml:space="preserve"> </w:t>
      </w:r>
      <w:proofErr w:type="spellStart"/>
      <w:r w:rsidRPr="00946553">
        <w:rPr>
          <w:rFonts w:ascii="Calibri" w:hAnsi="Calibri"/>
          <w:lang w:val="pt-BR"/>
        </w:rPr>
        <w:t>del</w:t>
      </w:r>
      <w:proofErr w:type="spellEnd"/>
      <w:r w:rsidRPr="00946553">
        <w:rPr>
          <w:rFonts w:ascii="Calibri" w:hAnsi="Calibri"/>
          <w:lang w:val="pt-BR"/>
        </w:rPr>
        <w:t xml:space="preserve"> Mar, </w:t>
      </w:r>
      <w:proofErr w:type="spellStart"/>
      <w:r w:rsidRPr="00946553">
        <w:rPr>
          <w:rFonts w:ascii="Calibri" w:hAnsi="Calibri"/>
          <w:lang w:val="pt-BR"/>
        </w:rPr>
        <w:t>Punta</w:t>
      </w:r>
      <w:proofErr w:type="spellEnd"/>
      <w:r w:rsidRPr="00946553">
        <w:rPr>
          <w:rFonts w:ascii="Calibri" w:hAnsi="Calibri"/>
          <w:lang w:val="pt-BR"/>
        </w:rPr>
        <w:t xml:space="preserve"> </w:t>
      </w:r>
      <w:proofErr w:type="spellStart"/>
      <w:r w:rsidRPr="00946553">
        <w:rPr>
          <w:rFonts w:ascii="Calibri" w:hAnsi="Calibri"/>
          <w:lang w:val="pt-BR"/>
        </w:rPr>
        <w:t>del</w:t>
      </w:r>
      <w:proofErr w:type="spellEnd"/>
      <w:r w:rsidRPr="00946553">
        <w:rPr>
          <w:rFonts w:ascii="Calibri" w:hAnsi="Calibri"/>
          <w:lang w:val="pt-BR"/>
        </w:rPr>
        <w:t xml:space="preserve"> Este, </w:t>
      </w:r>
      <w:proofErr w:type="spellStart"/>
      <w:r w:rsidRPr="00946553">
        <w:rPr>
          <w:rFonts w:ascii="Calibri" w:hAnsi="Calibri"/>
          <w:lang w:val="pt-BR"/>
        </w:rPr>
        <w:t>Porlamar</w:t>
      </w:r>
      <w:proofErr w:type="spellEnd"/>
      <w:r w:rsidRPr="00946553">
        <w:rPr>
          <w:rFonts w:ascii="Calibri" w:hAnsi="Calibri"/>
          <w:lang w:val="pt-BR"/>
        </w:rPr>
        <w:t xml:space="preserve"> na Isla Margarita, Salinas ou </w:t>
      </w:r>
      <w:proofErr w:type="spellStart"/>
      <w:r w:rsidRPr="00946553">
        <w:rPr>
          <w:rFonts w:ascii="Calibri" w:hAnsi="Calibri"/>
          <w:lang w:val="pt-BR"/>
        </w:rPr>
        <w:t>Punta</w:t>
      </w:r>
      <w:proofErr w:type="spellEnd"/>
      <w:r w:rsidRPr="00946553">
        <w:rPr>
          <w:rFonts w:ascii="Calibri" w:hAnsi="Calibri"/>
          <w:lang w:val="pt-BR"/>
        </w:rPr>
        <w:t xml:space="preserve"> Arenas para mudar sua estrutura atual por outra que reincorpore a natureza, pois os interesses privados e a especulação imobiliária urbana (fontes de energia desse tipo de desenvolvimento turístico) são barreiras intransponíveis que obrigam a ceder até que as ideias originais se convertam em paliativos.</w:t>
      </w:r>
    </w:p>
    <w:p w14:paraId="0DD8993F" w14:textId="77777777" w:rsidR="00CA1C72" w:rsidRPr="00946553" w:rsidRDefault="00DE4BF9">
      <w:pPr>
        <w:spacing w:after="120"/>
        <w:jc w:val="both"/>
        <w:rPr>
          <w:rFonts w:ascii="Calibri" w:hAnsi="Calibri"/>
          <w:lang w:val="pt-BR"/>
        </w:rPr>
      </w:pPr>
      <w:r w:rsidRPr="00946553">
        <w:rPr>
          <w:rFonts w:ascii="Calibri" w:hAnsi="Calibri"/>
          <w:lang w:val="pt-BR"/>
        </w:rPr>
        <w:t>Após assegurar o financiamento e a rentabilidade dos investimentos, o processo de planejamento de um novo centro turístico prossegue com as seguintes tarefas técnicas:</w:t>
      </w:r>
    </w:p>
    <w:p w14:paraId="497BBADC"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a) Determinação da demanda-alvo quanto ao seu volume e atividades preferidas, segundo faixas etárias e mercado emissor.</w:t>
      </w:r>
    </w:p>
    <w:p w14:paraId="2ABC73DF"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b) Estudo de localização para encontrar o melhor posicionamento em relação à qualidade do atrativo, disponibilidade de terra, acessos e distâncias aos mercados emissores internos, portos de entrada e pontos de distribuição do turismo receptivo.</w:t>
      </w:r>
    </w:p>
    <w:p w14:paraId="1AB605B6"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c) Análise do solo, fontes de suprimento de energia e água potável, escoamentos naturais de águas pluviais e alternativas de purificação e esgotamento de águas negras e pluviais.</w:t>
      </w:r>
    </w:p>
    <w:p w14:paraId="5405C679"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d) Seleção precisa do local (cumpridas as três fases anteriores), incluindo uma análise da paisagem original quanto ao aspecto estético e condições ecológicas.</w:t>
      </w:r>
    </w:p>
    <w:p w14:paraId="7C9BE200"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e) Determinação do tamanho do projeto e do tipo de urbanização a ser realizada para delimitar a quantidade de terra a ser desapropriada ou adquirida.</w:t>
      </w:r>
    </w:p>
    <w:p w14:paraId="033A163C"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f) Análise dos aspectos legais de posse da terra e fixação de seu preço.</w:t>
      </w:r>
    </w:p>
    <w:p w14:paraId="6673B591"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g) Determinação de acessos e zoneamento do terreno, estabelecendo os usos do solo e o caráter urbano de cada zona.</w:t>
      </w:r>
    </w:p>
    <w:p w14:paraId="0009573F"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h) Atribuição de densidades a cada zona.</w:t>
      </w:r>
    </w:p>
    <w:p w14:paraId="0164AEA8"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i) Anteprojeto da rede de circulação interna, veicular e de pedestres.</w:t>
      </w:r>
    </w:p>
    <w:p w14:paraId="0E8D214D"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j) Traçado de cada zona, estabelecendo percentuais de áreas verdes públicas em relação às áreas edificadas, desenhando parques e jardins públicos, bem como o perfil desejado de cada rua (incluindo materiais de calçadas, passeios e tipos de árvores).</w:t>
      </w:r>
    </w:p>
    <w:p w14:paraId="574345EE"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k) Regulamento para a construção de hotéis, comércios, escritórios, habitações e outros tipos de edifícios e instalações turísticas.</w:t>
      </w:r>
    </w:p>
    <w:p w14:paraId="4ADE9821"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l) Elaboração de um plano diretor contendo toda a documentação, regulamentos e disposições correspondentes aos pontos anteriores.</w:t>
      </w:r>
    </w:p>
    <w:p w14:paraId="587EFFC8" w14:textId="77777777" w:rsidR="00CA1C72" w:rsidRPr="00946553" w:rsidRDefault="00DE4BF9">
      <w:pPr>
        <w:keepNext/>
        <w:spacing w:before="280" w:after="80"/>
        <w:jc w:val="both"/>
        <w:rPr>
          <w:rFonts w:ascii="Calibri" w:hAnsi="Calibri"/>
          <w:lang w:val="pt-BR"/>
        </w:rPr>
      </w:pPr>
      <w:r w:rsidRPr="00946553">
        <w:rPr>
          <w:rFonts w:ascii="Calibri" w:hAnsi="Calibri"/>
          <w:b/>
          <w:sz w:val="26"/>
          <w:lang w:val="pt-BR"/>
        </w:rPr>
        <w:t>2.4. Design de novos hotéis isolados</w:t>
      </w:r>
    </w:p>
    <w:p w14:paraId="1B2774AC" w14:textId="77777777" w:rsidR="00CA1C72" w:rsidRPr="00946553" w:rsidRDefault="00DE4BF9">
      <w:pPr>
        <w:spacing w:after="120"/>
        <w:jc w:val="both"/>
        <w:rPr>
          <w:rFonts w:ascii="Calibri" w:hAnsi="Calibri"/>
          <w:lang w:val="pt-BR"/>
        </w:rPr>
      </w:pPr>
      <w:r w:rsidRPr="00946553">
        <w:rPr>
          <w:rFonts w:ascii="Calibri" w:hAnsi="Calibri"/>
          <w:lang w:val="pt-BR"/>
        </w:rPr>
        <w:t>O design de hotéis isolados, não como base de futuros loteamentos, mas como estratégia de mercado para oferecer alternativas de hospedagem em locais especiais, deve preencher os seguintes requisitos:</w:t>
      </w:r>
    </w:p>
    <w:p w14:paraId="53B3BC3B"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a) Escolha de um sítio privilegiado quanto à singularidade da paisagem.</w:t>
      </w:r>
    </w:p>
    <w:p w14:paraId="314903CB"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b) Verificação das formas de acesso ao local e estudo de um sistema próprio de transporte caso não se disponha de infraestrutura adequada.</w:t>
      </w:r>
    </w:p>
    <w:p w14:paraId="59234CD9"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c) Definição do tamanho e formato do terreno para garantir a primazia da moldura paisagística sobre as formas artificiais e permitir o design cênico do percurso, desde a entrada até o espaço ocupado pelo edifício.</w:t>
      </w:r>
    </w:p>
    <w:p w14:paraId="3A481353"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d) Localização do edifício após análise do perfil paisagístico do entorno imediato e da visibilidade próxima e distante, de e para ele.</w:t>
      </w:r>
    </w:p>
    <w:p w14:paraId="7A1A1F9B"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e) Ensaios sucessivos até encontrar a escala, estilo arquitetônico e tipos de materiais que harmonizem com a paisagem e as tradições construtivas locais.</w:t>
      </w:r>
    </w:p>
    <w:p w14:paraId="573B6FF3" w14:textId="77777777" w:rsidR="00CA1C72" w:rsidRPr="00946553" w:rsidRDefault="00DE4BF9">
      <w:pPr>
        <w:keepNext/>
        <w:spacing w:before="360" w:after="120"/>
        <w:jc w:val="both"/>
        <w:rPr>
          <w:rFonts w:ascii="Calibri" w:hAnsi="Calibri"/>
          <w:lang w:val="pt-BR"/>
        </w:rPr>
      </w:pPr>
      <w:r w:rsidRPr="00946553">
        <w:rPr>
          <w:rFonts w:ascii="Calibri" w:hAnsi="Calibri"/>
          <w:b/>
          <w:sz w:val="32"/>
          <w:lang w:val="pt-BR"/>
        </w:rPr>
        <w:t>3. ATRATIVOS NATURAIS DE USO RESTRITO</w:t>
      </w:r>
    </w:p>
    <w:p w14:paraId="1E4293D2" w14:textId="77777777" w:rsidR="00CA1C72" w:rsidRPr="00946553" w:rsidRDefault="00DE4BF9">
      <w:pPr>
        <w:spacing w:after="120"/>
        <w:jc w:val="both"/>
        <w:rPr>
          <w:rFonts w:ascii="Calibri" w:hAnsi="Calibri"/>
          <w:lang w:val="pt-BR"/>
        </w:rPr>
      </w:pPr>
      <w:r w:rsidRPr="00946553">
        <w:rPr>
          <w:rFonts w:ascii="Calibri" w:hAnsi="Calibri"/>
          <w:lang w:val="pt-BR"/>
        </w:rPr>
        <w:t>A este grupo pertencem atrativos naturais que:</w:t>
      </w:r>
    </w:p>
    <w:p w14:paraId="7B2DB142"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Encontram-se isolados devido a dificuldades de acesso.</w:t>
      </w:r>
    </w:p>
    <w:p w14:paraId="22F6263E"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Têm muito pouco interesse turístico.</w:t>
      </w:r>
    </w:p>
    <w:p w14:paraId="5825D657" w14:textId="77777777" w:rsidR="00CA1C72" w:rsidRPr="00946553" w:rsidRDefault="00DE4BF9">
      <w:pPr>
        <w:numPr>
          <w:ilvl w:val="0"/>
          <w:numId w:val="17"/>
        </w:numPr>
        <w:spacing w:after="60"/>
        <w:contextualSpacing/>
        <w:jc w:val="both"/>
        <w:rPr>
          <w:rFonts w:ascii="Calibri" w:hAnsi="Calibri"/>
        </w:rPr>
      </w:pPr>
      <w:proofErr w:type="spellStart"/>
      <w:r w:rsidRPr="00946553">
        <w:rPr>
          <w:rFonts w:ascii="Calibri" w:hAnsi="Calibri"/>
        </w:rPr>
        <w:t>Possuem</w:t>
      </w:r>
      <w:proofErr w:type="spellEnd"/>
      <w:r w:rsidRPr="00946553">
        <w:rPr>
          <w:rFonts w:ascii="Calibri" w:hAnsi="Calibri"/>
        </w:rPr>
        <w:t xml:space="preserve"> </w:t>
      </w:r>
      <w:proofErr w:type="spellStart"/>
      <w:r w:rsidRPr="00946553">
        <w:rPr>
          <w:rFonts w:ascii="Calibri" w:hAnsi="Calibri"/>
        </w:rPr>
        <w:t>acesso</w:t>
      </w:r>
      <w:proofErr w:type="spellEnd"/>
      <w:r w:rsidRPr="00946553">
        <w:rPr>
          <w:rFonts w:ascii="Calibri" w:hAnsi="Calibri"/>
        </w:rPr>
        <w:t xml:space="preserve"> </w:t>
      </w:r>
      <w:proofErr w:type="spellStart"/>
      <w:r w:rsidRPr="00946553">
        <w:rPr>
          <w:rFonts w:ascii="Calibri" w:hAnsi="Calibri"/>
        </w:rPr>
        <w:t>controlado</w:t>
      </w:r>
      <w:proofErr w:type="spellEnd"/>
      <w:r w:rsidRPr="00946553">
        <w:rPr>
          <w:rFonts w:ascii="Calibri" w:hAnsi="Calibri"/>
        </w:rPr>
        <w:t>.</w:t>
      </w:r>
    </w:p>
    <w:p w14:paraId="3E9C9BD3" w14:textId="77777777" w:rsidR="00CA1C72" w:rsidRPr="00946553" w:rsidRDefault="00DE4BF9">
      <w:pPr>
        <w:spacing w:after="120"/>
        <w:jc w:val="both"/>
        <w:rPr>
          <w:rFonts w:ascii="Calibri" w:hAnsi="Calibri"/>
          <w:lang w:val="pt-BR"/>
        </w:rPr>
      </w:pPr>
      <w:r w:rsidRPr="00946553">
        <w:rPr>
          <w:rFonts w:ascii="Calibri" w:hAnsi="Calibri"/>
          <w:lang w:val="pt-BR"/>
        </w:rPr>
        <w:t>Dessas situações, a primeira é circunstancial, pois bastando que se melhorem ou construam estradas e aeroportos e se estabeleçam meios de transporte turístico, corre-se o perigo de que qualquer um desses sítios de alta hierarquia sofra o impacto negativo de uma exploração irracional.</w:t>
      </w:r>
    </w:p>
    <w:p w14:paraId="1912CDCA" w14:textId="77777777" w:rsidR="00CA1C72" w:rsidRPr="00946553" w:rsidRDefault="00DE4BF9">
      <w:pPr>
        <w:spacing w:after="120"/>
        <w:jc w:val="both"/>
        <w:rPr>
          <w:rFonts w:ascii="Calibri" w:hAnsi="Calibri"/>
          <w:lang w:val="pt-BR"/>
        </w:rPr>
      </w:pPr>
      <w:r w:rsidRPr="00946553">
        <w:rPr>
          <w:rFonts w:ascii="Calibri" w:hAnsi="Calibri"/>
          <w:lang w:val="pt-BR"/>
        </w:rPr>
        <w:t>Os atrativos do segundo grupo requerem pouca atenção do setor turístico porque, devido à sua escassa hierarquia (às vezes combinada com precários meios de acesso difíceis de melhorar por falta de justificativa econômica), atraem poucos visitantes. Apesar disso, não podem ser abandonados à própria sorte, pois por menor que seja a demanda, caso não haja instalações para visitá-los e meios para sua manutenção, com o tempo convertem-se em depósitos de lixo e dejetos deixados pelos turistas. Como os atrativos são de baixa hierarquia, pouca gente acuda e, por conseguinte, não são cuidados, visto que o orçamento oficial é insuficiente para sustentar o pessoal mínimo necessário. No entanto, como sempre alguém chega, não falta quem improvise serviços de alimentação, guias, estacionamentos, venda de artesanato local e, muito raramente, instalações sanitárias.</w:t>
      </w:r>
    </w:p>
    <w:p w14:paraId="016D7396" w14:textId="77777777" w:rsidR="00CA1C72" w:rsidRPr="00946553" w:rsidRDefault="00DE4BF9">
      <w:pPr>
        <w:spacing w:after="120"/>
        <w:jc w:val="both"/>
        <w:rPr>
          <w:rFonts w:ascii="Calibri" w:hAnsi="Calibri"/>
          <w:lang w:val="pt-BR"/>
        </w:rPr>
      </w:pPr>
      <w:r w:rsidRPr="00946553">
        <w:rPr>
          <w:rFonts w:ascii="Calibri" w:hAnsi="Calibri"/>
          <w:lang w:val="pt-BR"/>
        </w:rPr>
        <w:t>Todas essas construções, erguidas sem o menor critério paisagístico, localizam-se em qualquer lugar. Tampouco se recolhem os dejetos dos prestadores de serviços, o que incrementa a degradação do local e subtrai parte do escasso atrativo que possui. Por isso, o planejamento de tais locais requer a participação da superestrutura turística, não para financiar investimentos, mas para orientar a população local na construção econômica de seus negócios (por mais precários ou modestos que sejam), indicando onde e como devem fazê-lo e condicionando sua permanência ao "pagamento" dos direitos de usufruto desses locais, tornando-os responsáveis pelo cuidado e limpeza do entorno visitado pelos turistas. Esse método de planejamento participativo multiplicaria a eficiência dos órgãos responsáveis e faria cumprir os tão apregoados propósitos de converter o turismo em "um fator de desenvolvimento e benefício para a população local".</w:t>
      </w:r>
    </w:p>
    <w:p w14:paraId="5EF7F39E" w14:textId="77777777" w:rsidR="00CA1C72" w:rsidRPr="00946553" w:rsidRDefault="00DE4BF9">
      <w:pPr>
        <w:spacing w:after="120"/>
        <w:jc w:val="both"/>
        <w:rPr>
          <w:rFonts w:ascii="Calibri" w:hAnsi="Calibri"/>
          <w:lang w:val="pt-BR"/>
        </w:rPr>
      </w:pPr>
      <w:r w:rsidRPr="00946553">
        <w:rPr>
          <w:rFonts w:ascii="Calibri" w:hAnsi="Calibri"/>
          <w:lang w:val="pt-BR"/>
        </w:rPr>
        <w:t>Os atrativos do último grupo são os mais importantes porque correspondem a locais onde o ambiente natural se expressa de modo especial. Em geral, esses locais já foram resgatados por ministérios ou secretarias de agricultura, que delimitaram áreas bastante extensas para submetê-las ao regime de parques nacionais, reservas de vida silvestre ou santuários naturais. As diferenças entre uma e outra denominação dependem do tamanho das superfícies protegidas e do tipo de ambiente natural ou tema que os caracteriza.</w:t>
      </w:r>
    </w:p>
    <w:p w14:paraId="6949E218" w14:textId="77777777" w:rsidR="00CA1C72" w:rsidRPr="00946553" w:rsidRDefault="00DE4BF9">
      <w:pPr>
        <w:spacing w:after="120"/>
        <w:jc w:val="both"/>
        <w:rPr>
          <w:rFonts w:ascii="Calibri" w:hAnsi="Calibri"/>
          <w:lang w:val="pt-BR"/>
        </w:rPr>
      </w:pPr>
      <w:r w:rsidRPr="00946553">
        <w:rPr>
          <w:rFonts w:ascii="Calibri" w:hAnsi="Calibri"/>
          <w:lang w:val="pt-BR"/>
        </w:rPr>
        <w:t>Em todos esses atrativos, casualmente fora da jurisdição dos órgãos oficiais de turismo, realizam-se estudos para definir cientificamente os usos do solo entre as seguintes funções: a) superfícies intangíveis, b) superfícies de observação e c) superfícies de concentração.</w:t>
      </w:r>
    </w:p>
    <w:p w14:paraId="52739506" w14:textId="77777777" w:rsidR="00CA1C72" w:rsidRPr="00946553" w:rsidRDefault="00DE4BF9">
      <w:pPr>
        <w:spacing w:after="120"/>
        <w:jc w:val="both"/>
        <w:rPr>
          <w:rFonts w:ascii="Calibri" w:hAnsi="Calibri"/>
          <w:lang w:val="pt-BR"/>
        </w:rPr>
      </w:pPr>
      <w:r w:rsidRPr="00946553">
        <w:rPr>
          <w:rFonts w:ascii="Calibri" w:hAnsi="Calibri"/>
          <w:lang w:val="pt-BR"/>
        </w:rPr>
        <w:t xml:space="preserve">As partes intangíveis, por definição, são aquelas vedadas não só ao uso turístico, mas também a qualquer outra atividade ou permanência prolongada do homem. Seu propósito é conservar intacta uma quantidade de terreno suficientemente ampla para que os ecossistemas locais se manifestem e evoluam sem sofrer alterações. Tais áreas ocupam a maior parte do parque, oscilando sua superfície desde 99,43% no Parque Nacional do Grand Canyon do Colorado (onde apenas 7.000 acres são acessíveis ao público sobre uma superfície total de 1.218.376 acres) até 3% em Yellowstone ou 5% em </w:t>
      </w:r>
      <w:proofErr w:type="spellStart"/>
      <w:r w:rsidRPr="00946553">
        <w:rPr>
          <w:rFonts w:ascii="Calibri" w:hAnsi="Calibri"/>
          <w:lang w:val="pt-BR"/>
        </w:rPr>
        <w:t>Yosemite</w:t>
      </w:r>
      <w:proofErr w:type="spellEnd"/>
      <w:r w:rsidRPr="00946553">
        <w:rPr>
          <w:rFonts w:ascii="Calibri" w:hAnsi="Calibri"/>
          <w:lang w:val="pt-BR"/>
        </w:rPr>
        <w:t>.</w:t>
      </w:r>
    </w:p>
    <w:p w14:paraId="3728ED02" w14:textId="77777777" w:rsidR="00CA1C72" w:rsidRPr="00946553" w:rsidRDefault="00DE4BF9">
      <w:pPr>
        <w:spacing w:after="120"/>
        <w:jc w:val="both"/>
        <w:rPr>
          <w:rFonts w:ascii="Calibri" w:hAnsi="Calibri"/>
          <w:lang w:val="pt-BR"/>
        </w:rPr>
      </w:pPr>
      <w:r w:rsidRPr="00946553">
        <w:rPr>
          <w:rFonts w:ascii="Calibri" w:hAnsi="Calibri"/>
          <w:lang w:val="pt-BR"/>
        </w:rPr>
        <w:t>Muitos parques nacionais da América Latina não passam de manchas verdes em mapas que mostram a superfície teórica estabelecida no decreto de criação, pois na realidade contêm partes que permanecem nas mãos da iniciativa privada e outras exploradas comercialmente sob concessões que admitem pastagem, plantio e derrubada de árvores — consequências de uma grande confusão de usos e da ausência de vigilância e controle que permitem a caça e a pesca indiscriminadas, além da livre circulação de um ponto a outro sem barreiras ou controles que mantenham algumas áreas efetivamente protegidas.</w:t>
      </w:r>
    </w:p>
    <w:p w14:paraId="381939CC" w14:textId="77777777" w:rsidR="00CA1C72" w:rsidRPr="00946553" w:rsidRDefault="00DE4BF9">
      <w:pPr>
        <w:spacing w:after="120"/>
        <w:jc w:val="both"/>
        <w:rPr>
          <w:rFonts w:ascii="Calibri" w:hAnsi="Calibri"/>
          <w:lang w:val="pt-BR"/>
        </w:rPr>
      </w:pPr>
      <w:r w:rsidRPr="00946553">
        <w:rPr>
          <w:rFonts w:ascii="Calibri" w:hAnsi="Calibri"/>
          <w:lang w:val="pt-BR"/>
        </w:rPr>
        <w:t>As superfícies de observação são as partes onde se encontram as tipologias de paisagem características de cada parque e os pontos em que a natureza se manifesta com maior beleza ou singularidade. Em geral, seus planos de manejo limitam-se a supervisionar o aproveitamento turístico mediante a implantação de normas de controle e ajuste do projeto às seguintes diretrizes:</w:t>
      </w:r>
    </w:p>
    <w:p w14:paraId="3ACB194E"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Localização dos melhores campos visuais (veja-se a figura 6.1).</w:t>
      </w:r>
    </w:p>
    <w:p w14:paraId="1C96A925"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Traçado de circuitos veiculares e de pedestres.</w:t>
      </w:r>
    </w:p>
    <w:p w14:paraId="5AE3A1D1"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Localização de áreas específicas para acampamento, descanso e piqueniques.</w:t>
      </w:r>
    </w:p>
    <w:p w14:paraId="69C3C3A9" w14:textId="77777777" w:rsidR="00CA1C72" w:rsidRPr="00946553" w:rsidRDefault="00DE4BF9">
      <w:pPr>
        <w:spacing w:after="120"/>
        <w:jc w:val="both"/>
        <w:rPr>
          <w:rFonts w:ascii="Calibri" w:hAnsi="Calibri"/>
          <w:lang w:val="pt-BR"/>
        </w:rPr>
      </w:pPr>
      <w:r w:rsidRPr="00946553">
        <w:rPr>
          <w:rFonts w:ascii="Calibri" w:hAnsi="Calibri"/>
          <w:lang w:val="pt-BR"/>
        </w:rPr>
        <w:t>No que se refere às superfícies de concentração, abrangem aquelas áreas de permanência dos turistas equipadas com estacionamentos, postos de informação, centros de interpretação, escritórios administrativos, moradias para guardas e guias, abastecimento de combustíveis, venda de gêneros alimentícios, lanchonetes e sanitários, áreas para acampamento e piqueniques e, por vezes, alguns hotéis com muitos quartos.</w:t>
      </w:r>
    </w:p>
    <w:p w14:paraId="16362A73" w14:textId="77777777" w:rsidR="00CA1C72" w:rsidRPr="00946553" w:rsidRDefault="00DE4BF9">
      <w:pPr>
        <w:spacing w:after="120"/>
        <w:jc w:val="both"/>
        <w:rPr>
          <w:rFonts w:ascii="Calibri" w:hAnsi="Calibri"/>
          <w:lang w:val="pt-BR"/>
        </w:rPr>
      </w:pPr>
      <w:r w:rsidRPr="00946553">
        <w:rPr>
          <w:rFonts w:ascii="Calibri" w:hAnsi="Calibri"/>
          <w:lang w:val="pt-BR"/>
        </w:rPr>
        <w:t xml:space="preserve">É comum que se localizem perto da entrada dos parques e, embora o número de construções seja visivelmente maior que o das instalações das superfícies de observação, deve-se cuidar para que o tamanho delas não ultrapasse dois pavimentos, que o estilo arquitetônico utilize ao máximo materiais locais e que cada elemento seja posicionado nos locais que menos prejudiquem a paisagem. A figura 6.2 mostra um setor do mapa que ilustra a parte do vale de </w:t>
      </w:r>
      <w:proofErr w:type="spellStart"/>
      <w:r w:rsidRPr="00946553">
        <w:rPr>
          <w:rFonts w:ascii="Calibri" w:hAnsi="Calibri"/>
          <w:lang w:val="pt-BR"/>
        </w:rPr>
        <w:t>Yosemite</w:t>
      </w:r>
      <w:proofErr w:type="spellEnd"/>
      <w:r w:rsidRPr="00946553">
        <w:rPr>
          <w:rFonts w:ascii="Calibri" w:hAnsi="Calibri"/>
          <w:lang w:val="pt-BR"/>
        </w:rPr>
        <w:t xml:space="preserve"> onde se assentou uma das quatro áreas de concentração com que conta esse parque.</w:t>
      </w:r>
    </w:p>
    <w:p w14:paraId="37074183" w14:textId="77777777" w:rsidR="00CA1C72" w:rsidRPr="00946553" w:rsidRDefault="00DE4BF9">
      <w:pPr>
        <w:keepNext/>
        <w:spacing w:before="280" w:after="80"/>
        <w:jc w:val="both"/>
        <w:rPr>
          <w:rFonts w:ascii="Calibri" w:hAnsi="Calibri"/>
          <w:lang w:val="pt-BR"/>
        </w:rPr>
      </w:pPr>
      <w:r w:rsidRPr="00946553">
        <w:rPr>
          <w:rFonts w:ascii="Calibri" w:hAnsi="Calibri"/>
          <w:b/>
          <w:sz w:val="26"/>
          <w:lang w:val="pt-BR"/>
        </w:rPr>
        <w:t>Bloco de Fotografias (Seção 3)</w:t>
      </w:r>
    </w:p>
    <w:p w14:paraId="2C692039" w14:textId="77777777" w:rsidR="00CA1C72" w:rsidRPr="00946553" w:rsidRDefault="00DE4BF9">
      <w:pPr>
        <w:spacing w:after="120"/>
        <w:jc w:val="both"/>
        <w:rPr>
          <w:rFonts w:ascii="Calibri" w:hAnsi="Calibri"/>
          <w:lang w:val="pt-BR"/>
        </w:rPr>
      </w:pPr>
      <w:r w:rsidRPr="00946553">
        <w:rPr>
          <w:rFonts w:ascii="Calibri" w:hAnsi="Calibri"/>
          <w:lang w:val="pt-BR"/>
        </w:rPr>
        <w:t>Fotografia 85. Sequoias (Estados Unidos da América) / Fotografia 86. Iguazú (Argentina)</w:t>
      </w:r>
    </w:p>
    <w:p w14:paraId="5805F82F" w14:textId="77777777" w:rsidR="00CA1C72" w:rsidRPr="00946553" w:rsidRDefault="00DE4BF9">
      <w:pPr>
        <w:spacing w:after="120"/>
        <w:jc w:val="both"/>
        <w:rPr>
          <w:rFonts w:ascii="Calibri" w:hAnsi="Calibri"/>
          <w:lang w:val="pt-BR"/>
        </w:rPr>
      </w:pPr>
      <w:r w:rsidRPr="00946553">
        <w:rPr>
          <w:rFonts w:ascii="Calibri" w:hAnsi="Calibri"/>
          <w:lang w:val="pt-BR"/>
        </w:rPr>
        <w:t xml:space="preserve">Fotografia 87. </w:t>
      </w:r>
      <w:proofErr w:type="spellStart"/>
      <w:r w:rsidRPr="00946553">
        <w:rPr>
          <w:rFonts w:ascii="Calibri" w:hAnsi="Calibri"/>
          <w:lang w:val="pt-BR"/>
        </w:rPr>
        <w:t>Yosemite</w:t>
      </w:r>
      <w:proofErr w:type="spellEnd"/>
      <w:r w:rsidRPr="00946553">
        <w:rPr>
          <w:rFonts w:ascii="Calibri" w:hAnsi="Calibri"/>
          <w:lang w:val="pt-BR"/>
        </w:rPr>
        <w:t xml:space="preserve"> (Estados Unidos da América) / Fotografia 88. San Blas (Panamá)</w:t>
      </w:r>
    </w:p>
    <w:p w14:paraId="780EF5DE" w14:textId="77777777" w:rsidR="00CA1C72" w:rsidRPr="00946553" w:rsidRDefault="00DE4BF9">
      <w:pPr>
        <w:spacing w:after="120"/>
        <w:jc w:val="both"/>
        <w:rPr>
          <w:rFonts w:ascii="Calibri" w:hAnsi="Calibri"/>
          <w:lang w:val="pt-BR"/>
        </w:rPr>
      </w:pPr>
      <w:r w:rsidRPr="00946553">
        <w:rPr>
          <w:rFonts w:ascii="Calibri" w:hAnsi="Calibri"/>
          <w:lang w:val="pt-BR"/>
        </w:rPr>
        <w:t xml:space="preserve">No Sequoia </w:t>
      </w:r>
      <w:proofErr w:type="spellStart"/>
      <w:r w:rsidRPr="00946553">
        <w:rPr>
          <w:rFonts w:ascii="Calibri" w:hAnsi="Calibri"/>
          <w:lang w:val="pt-BR"/>
        </w:rPr>
        <w:t>National</w:t>
      </w:r>
      <w:proofErr w:type="spellEnd"/>
      <w:r w:rsidRPr="00946553">
        <w:rPr>
          <w:rFonts w:ascii="Calibri" w:hAnsi="Calibri"/>
          <w:lang w:val="pt-BR"/>
        </w:rPr>
        <w:t xml:space="preserve"> Park, as áreas de concentração situam-se perto da entrada e foram projetadas sem cortar uma única árvore, adaptando os edifícios aos espaços livres. Com o mesmo critério conservacionista, em Iguazú e </w:t>
      </w:r>
      <w:proofErr w:type="spellStart"/>
      <w:r w:rsidRPr="00946553">
        <w:rPr>
          <w:rFonts w:ascii="Calibri" w:hAnsi="Calibri"/>
          <w:lang w:val="pt-BR"/>
        </w:rPr>
        <w:t>Yosemite</w:t>
      </w:r>
      <w:proofErr w:type="spellEnd"/>
      <w:r w:rsidRPr="00946553">
        <w:rPr>
          <w:rFonts w:ascii="Calibri" w:hAnsi="Calibri"/>
          <w:lang w:val="pt-BR"/>
        </w:rPr>
        <w:t xml:space="preserve"> traçaram-se os circuitos e escolheram-se os pontos de observação, que em alguns casos foram deixados em seu estado natural com o único acréscimo de uma placa de aço onde se imprimiu informação ilustrativa da paisagem. Contudo, o caso mais notório de atrativos de uso restrito é o das ilhas de San Blas, onde o governo dos índios </w:t>
      </w:r>
      <w:proofErr w:type="spellStart"/>
      <w:r w:rsidRPr="00946553">
        <w:rPr>
          <w:rFonts w:ascii="Calibri" w:hAnsi="Calibri"/>
          <w:lang w:val="pt-BR"/>
        </w:rPr>
        <w:t>cunas</w:t>
      </w:r>
      <w:proofErr w:type="spellEnd"/>
      <w:r w:rsidRPr="00946553">
        <w:rPr>
          <w:rFonts w:ascii="Calibri" w:hAnsi="Calibri"/>
          <w:lang w:val="pt-BR"/>
        </w:rPr>
        <w:t xml:space="preserve"> escolheu sabiamente um par de ilhas que podem ser visitadas por turistas e determinou o tamanho e o estilo arquitetônico que os poucos edifícios autorizados devem respeitar.</w:t>
      </w:r>
    </w:p>
    <w:p w14:paraId="70FB3AD5" w14:textId="77777777" w:rsidR="00CA1C72" w:rsidRPr="00946553" w:rsidRDefault="00DE4BF9">
      <w:pPr>
        <w:spacing w:after="120"/>
        <w:jc w:val="both"/>
        <w:rPr>
          <w:rFonts w:ascii="Calibri" w:hAnsi="Calibri"/>
          <w:lang w:val="pt-BR"/>
        </w:rPr>
      </w:pPr>
      <w:r w:rsidRPr="00946553">
        <w:rPr>
          <w:rFonts w:ascii="Calibri" w:hAnsi="Calibri"/>
          <w:lang w:val="pt-BR"/>
        </w:rPr>
        <w:t xml:space="preserve">Figura 6.1. </w:t>
      </w:r>
      <w:proofErr w:type="spellStart"/>
      <w:r w:rsidRPr="00946553">
        <w:rPr>
          <w:rFonts w:ascii="Calibri" w:hAnsi="Calibri"/>
          <w:lang w:val="pt-BR"/>
        </w:rPr>
        <w:t>Puntos</w:t>
      </w:r>
      <w:proofErr w:type="spellEnd"/>
      <w:r w:rsidRPr="00946553">
        <w:rPr>
          <w:rFonts w:ascii="Calibri" w:hAnsi="Calibri"/>
          <w:lang w:val="pt-BR"/>
        </w:rPr>
        <w:t xml:space="preserve"> de </w:t>
      </w:r>
      <w:proofErr w:type="spellStart"/>
      <w:r w:rsidRPr="00946553">
        <w:rPr>
          <w:rFonts w:ascii="Calibri" w:hAnsi="Calibri"/>
          <w:lang w:val="pt-BR"/>
        </w:rPr>
        <w:t>interés</w:t>
      </w:r>
      <w:proofErr w:type="spellEnd"/>
      <w:r w:rsidRPr="00946553">
        <w:rPr>
          <w:rFonts w:ascii="Calibri" w:hAnsi="Calibri"/>
          <w:lang w:val="pt-BR"/>
        </w:rPr>
        <w:t xml:space="preserve"> </w:t>
      </w:r>
      <w:proofErr w:type="spellStart"/>
      <w:r w:rsidRPr="00946553">
        <w:rPr>
          <w:rFonts w:ascii="Calibri" w:hAnsi="Calibri"/>
          <w:lang w:val="pt-BR"/>
        </w:rPr>
        <w:t>del</w:t>
      </w:r>
      <w:proofErr w:type="spellEnd"/>
      <w:r w:rsidRPr="00946553">
        <w:rPr>
          <w:rFonts w:ascii="Calibri" w:hAnsi="Calibri"/>
          <w:lang w:val="pt-BR"/>
        </w:rPr>
        <w:t xml:space="preserve"> </w:t>
      </w:r>
      <w:proofErr w:type="spellStart"/>
      <w:r w:rsidRPr="00946553">
        <w:rPr>
          <w:rFonts w:ascii="Calibri" w:hAnsi="Calibri"/>
          <w:lang w:val="pt-BR"/>
        </w:rPr>
        <w:t>Gran</w:t>
      </w:r>
      <w:proofErr w:type="spellEnd"/>
      <w:r w:rsidRPr="00946553">
        <w:rPr>
          <w:rFonts w:ascii="Calibri" w:hAnsi="Calibri"/>
          <w:lang w:val="pt-BR"/>
        </w:rPr>
        <w:t xml:space="preserve"> </w:t>
      </w:r>
      <w:proofErr w:type="spellStart"/>
      <w:r w:rsidRPr="00946553">
        <w:rPr>
          <w:rFonts w:ascii="Calibri" w:hAnsi="Calibri"/>
          <w:lang w:val="pt-BR"/>
        </w:rPr>
        <w:t>Cañón</w:t>
      </w:r>
      <w:proofErr w:type="spellEnd"/>
      <w:r w:rsidRPr="00946553">
        <w:rPr>
          <w:rFonts w:ascii="Calibri" w:hAnsi="Calibri"/>
          <w:lang w:val="pt-BR"/>
        </w:rPr>
        <w:t xml:space="preserve"> </w:t>
      </w:r>
      <w:proofErr w:type="spellStart"/>
      <w:r w:rsidRPr="00946553">
        <w:rPr>
          <w:rFonts w:ascii="Calibri" w:hAnsi="Calibri"/>
          <w:lang w:val="pt-BR"/>
        </w:rPr>
        <w:t>del</w:t>
      </w:r>
      <w:proofErr w:type="spellEnd"/>
      <w:r w:rsidRPr="00946553">
        <w:rPr>
          <w:rFonts w:ascii="Calibri" w:hAnsi="Calibri"/>
          <w:lang w:val="pt-BR"/>
        </w:rPr>
        <w:t xml:space="preserve"> Colorado [Pontos de interesse do Grand Canyon do Colorado] (Tradução dos pontos listados no mapa original):</w:t>
      </w:r>
      <w:r w:rsidRPr="00946553">
        <w:rPr>
          <w:rFonts w:ascii="Calibri" w:hAnsi="Calibri"/>
          <w:lang w:val="pt-BR"/>
        </w:rPr>
        <w:br/>
        <w:t xml:space="preserve">1. </w:t>
      </w:r>
      <w:r w:rsidRPr="00946553">
        <w:rPr>
          <w:rFonts w:ascii="Calibri" w:hAnsi="Calibri"/>
        </w:rPr>
        <w:t xml:space="preserve">Hermit's Rest | 2. Pima Point | 3. Mohave Point | 4. Hopi Point | 5. Powell Memorial | 6. Maricopa Point | 7. Trail View | 8. Bright Angel Overlook | 9. Yavapai Point | 10. Mather Point | 11. Head of Kaibab Trail | 12. Yaki Point | 13. Duck on the Rock | 14. Thor's Hammer | 15. Grandview Point | 16. Moran Point | 17. Lipan Point | 18. Desert View | 19. </w:t>
      </w:r>
      <w:r w:rsidRPr="00946553">
        <w:rPr>
          <w:rFonts w:ascii="Calibri" w:hAnsi="Calibri"/>
          <w:lang w:val="pt-BR"/>
        </w:rPr>
        <w:t xml:space="preserve">Bright Angel </w:t>
      </w:r>
      <w:proofErr w:type="spellStart"/>
      <w:r w:rsidRPr="00946553">
        <w:rPr>
          <w:rFonts w:ascii="Calibri" w:hAnsi="Calibri"/>
          <w:lang w:val="pt-BR"/>
        </w:rPr>
        <w:t>Trail</w:t>
      </w:r>
      <w:proofErr w:type="spellEnd"/>
      <w:r w:rsidRPr="00946553">
        <w:rPr>
          <w:rFonts w:ascii="Calibri" w:hAnsi="Calibri"/>
          <w:lang w:val="pt-BR"/>
        </w:rPr>
        <w:t xml:space="preserve"> | 20. </w:t>
      </w:r>
      <w:proofErr w:type="spellStart"/>
      <w:r w:rsidRPr="00946553">
        <w:rPr>
          <w:rFonts w:ascii="Calibri" w:hAnsi="Calibri"/>
          <w:lang w:val="pt-BR"/>
        </w:rPr>
        <w:t>Kaibab</w:t>
      </w:r>
      <w:proofErr w:type="spellEnd"/>
      <w:r w:rsidRPr="00946553">
        <w:rPr>
          <w:rFonts w:ascii="Calibri" w:hAnsi="Calibri"/>
          <w:lang w:val="pt-BR"/>
        </w:rPr>
        <w:t xml:space="preserve"> </w:t>
      </w:r>
      <w:proofErr w:type="spellStart"/>
      <w:r w:rsidRPr="00946553">
        <w:rPr>
          <w:rFonts w:ascii="Calibri" w:hAnsi="Calibri"/>
          <w:lang w:val="pt-BR"/>
        </w:rPr>
        <w:t>Trail</w:t>
      </w:r>
      <w:proofErr w:type="spellEnd"/>
      <w:r w:rsidRPr="00946553">
        <w:rPr>
          <w:rFonts w:ascii="Calibri" w:hAnsi="Calibri"/>
          <w:lang w:val="pt-BR"/>
        </w:rPr>
        <w:t xml:space="preserve"> | 21. North </w:t>
      </w:r>
      <w:proofErr w:type="spellStart"/>
      <w:r w:rsidRPr="00946553">
        <w:rPr>
          <w:rFonts w:ascii="Calibri" w:hAnsi="Calibri"/>
          <w:lang w:val="pt-BR"/>
        </w:rPr>
        <w:t>Kaibab</w:t>
      </w:r>
      <w:proofErr w:type="spellEnd"/>
      <w:r w:rsidRPr="00946553">
        <w:rPr>
          <w:rFonts w:ascii="Calibri" w:hAnsi="Calibri"/>
          <w:lang w:val="pt-BR"/>
        </w:rPr>
        <w:t xml:space="preserve"> </w:t>
      </w:r>
      <w:proofErr w:type="spellStart"/>
      <w:r w:rsidRPr="00946553">
        <w:rPr>
          <w:rFonts w:ascii="Calibri" w:hAnsi="Calibri"/>
          <w:lang w:val="pt-BR"/>
        </w:rPr>
        <w:t>Trail</w:t>
      </w:r>
      <w:proofErr w:type="spellEnd"/>
      <w:r w:rsidRPr="00946553">
        <w:rPr>
          <w:rFonts w:ascii="Calibri" w:hAnsi="Calibri"/>
          <w:lang w:val="pt-BR"/>
        </w:rPr>
        <w:t xml:space="preserve"> | 22. Point Sublime* (*Verificar condições das estradas antes de viajar) | 23. Bright Angel Point | 24. Vista Encantada | 25. Cape Royal</w:t>
      </w:r>
    </w:p>
    <w:p w14:paraId="710D00E0" w14:textId="77777777" w:rsidR="00CA1C72" w:rsidRPr="00946553" w:rsidRDefault="00DE4BF9">
      <w:pPr>
        <w:keepNext/>
        <w:spacing w:before="360" w:after="120"/>
        <w:jc w:val="both"/>
        <w:rPr>
          <w:rFonts w:ascii="Calibri" w:hAnsi="Calibri"/>
          <w:lang w:val="pt-BR"/>
        </w:rPr>
      </w:pPr>
      <w:r w:rsidRPr="00946553">
        <w:rPr>
          <w:rFonts w:ascii="Calibri" w:hAnsi="Calibri"/>
          <w:b/>
          <w:sz w:val="32"/>
          <w:lang w:val="pt-BR"/>
        </w:rPr>
        <w:t>4. ATRATIVOS NATURAIS DE USO INTERMEDIÁRIO</w:t>
      </w:r>
    </w:p>
    <w:p w14:paraId="1AE78930" w14:textId="77777777" w:rsidR="00CA1C72" w:rsidRPr="00946553" w:rsidRDefault="00DE4BF9">
      <w:pPr>
        <w:spacing w:after="120"/>
        <w:jc w:val="both"/>
        <w:rPr>
          <w:rFonts w:ascii="Calibri" w:hAnsi="Calibri"/>
          <w:lang w:val="pt-BR"/>
        </w:rPr>
      </w:pPr>
      <w:r w:rsidRPr="00946553">
        <w:rPr>
          <w:rFonts w:ascii="Calibri" w:hAnsi="Calibri"/>
          <w:lang w:val="pt-BR"/>
        </w:rPr>
        <w:t>Esta tipologia refere-se a locais naturais que recebem um número intermediário de visitantes em relação às outras duas tipologias já explicadas. Tais locais distinguem-se dos atrativos naturais de uso restrito pelo fato de que a superfície que abrange limita-se à área própria do atrativo mais uma pequena superfície adicional correspondente ao espaço imediato que o rodeia. Isso faz com que os visitantes se concentrem num espaço relativamente exíguo para ver o atrativo base, que pode ser uma catarata, uma gruta ou um lago. Neles, o turista adentra a paisagem e nela permanece. São atrativos que não fazem parte de nenhum parque nacional e, portanto, não contam com as medidas de proteção e vigilância do ambiente natural estabelecidas pelos regulamentos dessas instituições. Às vezes dependem de órgãos centrais de turismo, outras de escritórios locais ou das autoridades que governam o município ou departamento onde se situam.</w:t>
      </w:r>
    </w:p>
    <w:p w14:paraId="3F86BAFF" w14:textId="77777777" w:rsidR="00CA1C72" w:rsidRPr="00946553" w:rsidRDefault="00DE4BF9">
      <w:pPr>
        <w:spacing w:after="120"/>
        <w:jc w:val="both"/>
        <w:rPr>
          <w:rFonts w:ascii="Calibri" w:hAnsi="Calibri"/>
          <w:lang w:val="pt-BR"/>
        </w:rPr>
      </w:pPr>
      <w:r w:rsidRPr="00946553">
        <w:rPr>
          <w:rFonts w:ascii="Calibri" w:hAnsi="Calibri"/>
          <w:lang w:val="pt-BR"/>
        </w:rPr>
        <w:t>A falta de critério e conhecimento do problema por parte desses órgãos, somada a orçamentos mínimos, pesa mais como causa da degradação e abandono do meio natural do que o número de turistas que a eles acorre. Na realidade, as quantidades de visitantes são equivalentes às que ocupam as partes de concentração e observação dos locais mais concorridos dos parques nacionais, porém com a desvantagem decorrente da falta de planejamento do uso do solo, do design de trilhas e da localização estratégica de edifícios da planta turística e elementos de instalações, o que faz parecer que o efeito do uso turístico é pior do que realmente é. Portanto, o problema não se origina na demanda, mas na má administração de seu funcionamento.</w:t>
      </w:r>
    </w:p>
    <w:p w14:paraId="2EC0AA32" w14:textId="77777777" w:rsidR="00CA1C72" w:rsidRPr="00946553" w:rsidRDefault="00DE4BF9">
      <w:pPr>
        <w:spacing w:after="120"/>
        <w:jc w:val="both"/>
        <w:rPr>
          <w:rFonts w:ascii="Calibri" w:hAnsi="Calibri"/>
          <w:lang w:val="pt-BR"/>
        </w:rPr>
      </w:pPr>
      <w:r w:rsidRPr="00946553">
        <w:rPr>
          <w:rFonts w:ascii="Calibri" w:hAnsi="Calibri"/>
          <w:lang w:val="pt-BR"/>
        </w:rPr>
        <w:t>O estudo técnico em sua parte de projeto arquitetônico e paisagístico deve seguir as seguintes fases:</w:t>
      </w:r>
    </w:p>
    <w:p w14:paraId="304E06AC"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1. Análise do espaço de pertinência do atrativo, devendo-se determinar: a) o raio de influência visual, traçado tomando como centro o próprio atrativo, olhando para fora e vice-versa a partir dos pontos de acesso, a fim de eliminar qualquer artefato que se interponha nos campos visuais e determinar as partes onde se proibirá todo tipo de construção; e b) o raio de influência sonora, para evitar que ruídos alheios — como motores de veículos ou alto-falantes — cheguem aos turistas e contaminem o ambiente ao sobreporem-se ou anularem os sons da natureza.</w:t>
      </w:r>
    </w:p>
    <w:p w14:paraId="3C62CB67"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2. Projeto de acessos veiculares e áreas de estacionamento em locais estratégicos que os ocultem do raio de influência visual.</w:t>
      </w:r>
    </w:p>
    <w:p w14:paraId="3521FCDE"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3. Projeto da planta e instalações turísticas (com o mesmo critério do ponto anterior) e elaboração de diretrizes de design que limitem o tamanho dos edifícios, fixem os tipos de materiais a utilizar e ditem normas às quais os volumes edificados devem ajustar-se.</w:t>
      </w:r>
    </w:p>
    <w:p w14:paraId="73EEB14E" w14:textId="77777777" w:rsidR="00CA1C72" w:rsidRPr="00946553" w:rsidRDefault="00DE4BF9">
      <w:pPr>
        <w:numPr>
          <w:ilvl w:val="0"/>
          <w:numId w:val="17"/>
        </w:numPr>
        <w:spacing w:after="60"/>
        <w:contextualSpacing/>
        <w:jc w:val="both"/>
        <w:rPr>
          <w:rFonts w:ascii="Calibri" w:hAnsi="Calibri"/>
          <w:lang w:val="pt-BR"/>
        </w:rPr>
      </w:pPr>
      <w:r w:rsidRPr="00946553">
        <w:rPr>
          <w:rFonts w:ascii="Calibri" w:hAnsi="Calibri"/>
          <w:lang w:val="pt-BR"/>
        </w:rPr>
        <w:t>4. Zoneamento das áreas acessíveis, estabelecendo densidades de ocupação segundo as atividades turísticas ou recreacionais programadas (observação, piqueniques, pesca e camping) e o traçado de trilhas e circuitos para circulação de pedestres ou veículos especiais.</w:t>
      </w:r>
    </w:p>
    <w:p w14:paraId="2714E351" w14:textId="77777777" w:rsidR="00CA1C72" w:rsidRPr="00946553" w:rsidRDefault="00DE4BF9">
      <w:pPr>
        <w:keepNext/>
        <w:spacing w:before="280" w:after="80"/>
        <w:jc w:val="both"/>
        <w:rPr>
          <w:rFonts w:ascii="Calibri" w:hAnsi="Calibri"/>
          <w:lang w:val="pt-BR"/>
        </w:rPr>
      </w:pPr>
      <w:r w:rsidRPr="00946553">
        <w:rPr>
          <w:rFonts w:ascii="Calibri" w:hAnsi="Calibri"/>
          <w:b/>
          <w:sz w:val="26"/>
          <w:lang w:val="pt-BR"/>
        </w:rPr>
        <w:t>Bloco de Fotografias (Seção 4)</w:t>
      </w:r>
    </w:p>
    <w:p w14:paraId="67615624" w14:textId="77777777" w:rsidR="00CA1C72" w:rsidRPr="00946553" w:rsidRDefault="00DE4BF9">
      <w:pPr>
        <w:spacing w:after="120"/>
        <w:jc w:val="both"/>
        <w:rPr>
          <w:rFonts w:ascii="Calibri" w:hAnsi="Calibri"/>
          <w:lang w:val="pt-BR"/>
        </w:rPr>
      </w:pPr>
      <w:r w:rsidRPr="00946553">
        <w:rPr>
          <w:rFonts w:ascii="Calibri" w:hAnsi="Calibri"/>
          <w:lang w:val="pt-BR"/>
        </w:rPr>
        <w:t xml:space="preserve">Fotografia 89. Sandy Lane (Barbados) / Fotografia 90. San Blas (Panamá) / Fotografia 91. </w:t>
      </w:r>
      <w:proofErr w:type="spellStart"/>
      <w:r w:rsidRPr="00946553">
        <w:rPr>
          <w:rFonts w:ascii="Calibri" w:hAnsi="Calibri"/>
          <w:lang w:val="pt-BR"/>
        </w:rPr>
        <w:t>Tenaya</w:t>
      </w:r>
      <w:proofErr w:type="spellEnd"/>
      <w:r w:rsidRPr="00946553">
        <w:rPr>
          <w:rFonts w:ascii="Calibri" w:hAnsi="Calibri"/>
          <w:lang w:val="pt-BR"/>
        </w:rPr>
        <w:t xml:space="preserve"> Lake (Estados Unidos da América)</w:t>
      </w:r>
    </w:p>
    <w:p w14:paraId="1C329A5E" w14:textId="77777777" w:rsidR="00CA1C72" w:rsidRPr="00946553" w:rsidRDefault="00DE4BF9">
      <w:pPr>
        <w:spacing w:after="120"/>
        <w:jc w:val="both"/>
        <w:rPr>
          <w:rFonts w:ascii="Calibri" w:hAnsi="Calibri"/>
          <w:lang w:val="pt-BR"/>
        </w:rPr>
      </w:pPr>
      <w:r w:rsidRPr="00946553">
        <w:rPr>
          <w:rFonts w:ascii="Calibri" w:hAnsi="Calibri"/>
          <w:lang w:val="pt-BR"/>
        </w:rPr>
        <w:t xml:space="preserve">Nem sempre uma praia termina como um atrativo de uso intensivo; por exemplo, em Barbados — ilha das Pequenas Antilhas que recebe um número de turistas igual ao de seus habitantes —, a costa foi usada racionalmente. A foto mostra a praia Sandy Lane, que conserva quase o mesmo aspecto que outra praia virgem, muito similar, em uma das ilhas de San Blas. A chave está em uma consciência coletiva existente em Barbados sobre a necessidade de explotar seus atrativos sem abusar deles. Outro atrativo de uso intermediário é o </w:t>
      </w:r>
      <w:proofErr w:type="spellStart"/>
      <w:r w:rsidRPr="00946553">
        <w:rPr>
          <w:rFonts w:ascii="Calibri" w:hAnsi="Calibri"/>
          <w:lang w:val="pt-BR"/>
        </w:rPr>
        <w:t>Tenaya</w:t>
      </w:r>
      <w:proofErr w:type="spellEnd"/>
      <w:r w:rsidRPr="00946553">
        <w:rPr>
          <w:rFonts w:ascii="Calibri" w:hAnsi="Calibri"/>
          <w:lang w:val="pt-BR"/>
        </w:rPr>
        <w:t xml:space="preserve"> Lake, onde se proíbe o uso de lanchas com motor de popa e se controla o acesso para evitar a saturação do local. Por outro lado, o traçado de um caminho perimetral oculto entre as árvores, com algumas descidas para a costa, facilita o acesso em toda a sua borda, onde não existe propriedade privada.</w:t>
      </w:r>
    </w:p>
    <w:p w14:paraId="5C58C237" w14:textId="77777777" w:rsidR="00CA1C72" w:rsidRPr="00946553" w:rsidRDefault="00DE4BF9">
      <w:pPr>
        <w:spacing w:after="120"/>
        <w:jc w:val="both"/>
        <w:rPr>
          <w:rFonts w:ascii="Calibri" w:hAnsi="Calibri"/>
          <w:lang w:val="pt-BR"/>
        </w:rPr>
      </w:pPr>
      <w:r w:rsidRPr="00946553">
        <w:rPr>
          <w:rFonts w:ascii="Calibri" w:hAnsi="Calibri"/>
          <w:lang w:val="pt-BR"/>
        </w:rPr>
        <w:t xml:space="preserve">Figura 6.2. </w:t>
      </w:r>
      <w:proofErr w:type="spellStart"/>
      <w:r w:rsidRPr="00946553">
        <w:rPr>
          <w:rFonts w:ascii="Calibri" w:hAnsi="Calibri"/>
          <w:lang w:val="pt-BR"/>
        </w:rPr>
        <w:t>Superficies</w:t>
      </w:r>
      <w:proofErr w:type="spellEnd"/>
      <w:r w:rsidRPr="00946553">
        <w:rPr>
          <w:rFonts w:ascii="Calibri" w:hAnsi="Calibri"/>
          <w:lang w:val="pt-BR"/>
        </w:rPr>
        <w:t xml:space="preserve"> de </w:t>
      </w:r>
      <w:proofErr w:type="spellStart"/>
      <w:r w:rsidRPr="00946553">
        <w:rPr>
          <w:rFonts w:ascii="Calibri" w:hAnsi="Calibri"/>
          <w:lang w:val="pt-BR"/>
        </w:rPr>
        <w:t>concentración</w:t>
      </w:r>
      <w:proofErr w:type="spellEnd"/>
      <w:r w:rsidRPr="00946553">
        <w:rPr>
          <w:rFonts w:ascii="Calibri" w:hAnsi="Calibri"/>
          <w:lang w:val="pt-BR"/>
        </w:rPr>
        <w:t xml:space="preserve"> </w:t>
      </w:r>
      <w:proofErr w:type="spellStart"/>
      <w:r w:rsidRPr="00946553">
        <w:rPr>
          <w:rFonts w:ascii="Calibri" w:hAnsi="Calibri"/>
          <w:lang w:val="pt-BR"/>
        </w:rPr>
        <w:t>del</w:t>
      </w:r>
      <w:proofErr w:type="spellEnd"/>
      <w:r w:rsidRPr="00946553">
        <w:rPr>
          <w:rFonts w:ascii="Calibri" w:hAnsi="Calibri"/>
          <w:lang w:val="pt-BR"/>
        </w:rPr>
        <w:t xml:space="preserve"> </w:t>
      </w:r>
      <w:proofErr w:type="spellStart"/>
      <w:r w:rsidRPr="00946553">
        <w:rPr>
          <w:rFonts w:ascii="Calibri" w:hAnsi="Calibri"/>
          <w:lang w:val="pt-BR"/>
        </w:rPr>
        <w:t>equipamiento</w:t>
      </w:r>
      <w:proofErr w:type="spellEnd"/>
      <w:r w:rsidRPr="00946553">
        <w:rPr>
          <w:rFonts w:ascii="Calibri" w:hAnsi="Calibri"/>
          <w:lang w:val="pt-BR"/>
        </w:rPr>
        <w:t xml:space="preserve"> </w:t>
      </w:r>
      <w:proofErr w:type="spellStart"/>
      <w:r w:rsidRPr="00946553">
        <w:rPr>
          <w:rFonts w:ascii="Calibri" w:hAnsi="Calibri"/>
          <w:lang w:val="pt-BR"/>
        </w:rPr>
        <w:t>en</w:t>
      </w:r>
      <w:proofErr w:type="spellEnd"/>
      <w:r w:rsidRPr="00946553">
        <w:rPr>
          <w:rFonts w:ascii="Calibri" w:hAnsi="Calibri"/>
          <w:lang w:val="pt-BR"/>
        </w:rPr>
        <w:t xml:space="preserve"> </w:t>
      </w:r>
      <w:proofErr w:type="spellStart"/>
      <w:r w:rsidRPr="00946553">
        <w:rPr>
          <w:rFonts w:ascii="Calibri" w:hAnsi="Calibri"/>
          <w:lang w:val="pt-BR"/>
        </w:rPr>
        <w:t>Yosemite</w:t>
      </w:r>
      <w:proofErr w:type="spellEnd"/>
      <w:r w:rsidRPr="00946553">
        <w:rPr>
          <w:rFonts w:ascii="Calibri" w:hAnsi="Calibri"/>
          <w:lang w:val="pt-BR"/>
        </w:rPr>
        <w:t xml:space="preserve"> [Superfícies de concentração do equipamento em </w:t>
      </w:r>
      <w:proofErr w:type="spellStart"/>
      <w:r w:rsidRPr="00946553">
        <w:rPr>
          <w:rFonts w:ascii="Calibri" w:hAnsi="Calibri"/>
          <w:lang w:val="pt-BR"/>
        </w:rPr>
        <w:t>Yosemite</w:t>
      </w:r>
      <w:proofErr w:type="spellEnd"/>
      <w:r w:rsidRPr="00946553">
        <w:rPr>
          <w:rFonts w:ascii="Calibri" w:hAnsi="Calibri"/>
          <w:lang w:val="pt-BR"/>
        </w:rPr>
        <w:t>] (Legenda do mapa original traduzida):</w:t>
      </w:r>
      <w:r w:rsidRPr="00946553">
        <w:rPr>
          <w:rFonts w:ascii="Calibri" w:hAnsi="Calibri"/>
          <w:lang w:val="pt-BR"/>
        </w:rPr>
        <w:br/>
        <w:t>Legenda de símbolos:</w:t>
      </w:r>
      <w:r w:rsidRPr="00946553">
        <w:rPr>
          <w:rFonts w:ascii="Calibri" w:hAnsi="Calibri"/>
          <w:lang w:val="pt-BR"/>
        </w:rPr>
        <w:br/>
        <w:t xml:space="preserve">⛺ Áreas para acampar | </w:t>
      </w:r>
      <w:r w:rsidRPr="00946553">
        <w:rPr>
          <w:rFonts w:ascii="Calibri" w:hAnsi="Calibri"/>
        </w:rPr>
        <w:t>🪑</w:t>
      </w:r>
      <w:r w:rsidRPr="00946553">
        <w:rPr>
          <w:rFonts w:ascii="Calibri" w:hAnsi="Calibri"/>
          <w:lang w:val="pt-BR"/>
        </w:rPr>
        <w:t xml:space="preserve"> Área para piquenique | Estrada principal | Estrada principal (sentido único) | Outras estradas | Rota de ônibus locais | Pista exclusiva para bicicletas | Ônibus locais e pista de bicicletas | Pista | Ponto de ônibus | Mirador e área de estacionamento | Trilha para pedestres | Local de estacionamento.</w:t>
      </w:r>
      <w:r w:rsidRPr="00946553">
        <w:rPr>
          <w:rFonts w:ascii="Calibri" w:hAnsi="Calibri"/>
          <w:lang w:val="pt-BR"/>
        </w:rPr>
        <w:br/>
        <w:t xml:space="preserve">Principais marcos indicados no mapa do Vale </w:t>
      </w:r>
      <w:proofErr w:type="spellStart"/>
      <w:r w:rsidRPr="00946553">
        <w:rPr>
          <w:rFonts w:ascii="Calibri" w:hAnsi="Calibri"/>
          <w:lang w:val="pt-BR"/>
        </w:rPr>
        <w:t>Yosemite</w:t>
      </w:r>
      <w:proofErr w:type="spellEnd"/>
      <w:r w:rsidRPr="00946553">
        <w:rPr>
          <w:rFonts w:ascii="Calibri" w:hAnsi="Calibri"/>
          <w:lang w:val="pt-BR"/>
        </w:rPr>
        <w:t xml:space="preserve">: Centro para Visitantes, Vila </w:t>
      </w:r>
      <w:proofErr w:type="spellStart"/>
      <w:r w:rsidRPr="00946553">
        <w:rPr>
          <w:rFonts w:ascii="Calibri" w:hAnsi="Calibri"/>
          <w:lang w:val="pt-BR"/>
        </w:rPr>
        <w:t>Yosemite</w:t>
      </w:r>
      <w:proofErr w:type="spellEnd"/>
      <w:r w:rsidRPr="00946553">
        <w:rPr>
          <w:rFonts w:ascii="Calibri" w:hAnsi="Calibri"/>
          <w:lang w:val="pt-BR"/>
        </w:rPr>
        <w:t xml:space="preserve">, Lojas, Correios, Restaurante, Hospital, Estação de gasolina, Hotel </w:t>
      </w:r>
      <w:proofErr w:type="spellStart"/>
      <w:r w:rsidRPr="00946553">
        <w:rPr>
          <w:rFonts w:ascii="Calibri" w:hAnsi="Calibri"/>
          <w:lang w:val="pt-BR"/>
        </w:rPr>
        <w:t>Ahwahnee</w:t>
      </w:r>
      <w:proofErr w:type="spellEnd"/>
      <w:r w:rsidRPr="00946553">
        <w:rPr>
          <w:rFonts w:ascii="Calibri" w:hAnsi="Calibri"/>
          <w:lang w:val="pt-BR"/>
        </w:rPr>
        <w:t xml:space="preserve">, </w:t>
      </w:r>
      <w:proofErr w:type="spellStart"/>
      <w:r w:rsidRPr="00946553">
        <w:rPr>
          <w:rFonts w:ascii="Calibri" w:hAnsi="Calibri"/>
          <w:lang w:val="pt-BR"/>
        </w:rPr>
        <w:t>Yosemite</w:t>
      </w:r>
      <w:proofErr w:type="spellEnd"/>
      <w:r w:rsidRPr="00946553">
        <w:rPr>
          <w:rFonts w:ascii="Calibri" w:hAnsi="Calibri"/>
          <w:lang w:val="pt-BR"/>
        </w:rPr>
        <w:t xml:space="preserve"> </w:t>
      </w:r>
      <w:proofErr w:type="spellStart"/>
      <w:r w:rsidRPr="00946553">
        <w:rPr>
          <w:rFonts w:ascii="Calibri" w:hAnsi="Calibri"/>
          <w:lang w:val="pt-BR"/>
        </w:rPr>
        <w:t>Lodge</w:t>
      </w:r>
      <w:proofErr w:type="spellEnd"/>
      <w:r w:rsidRPr="00946553">
        <w:rPr>
          <w:rFonts w:ascii="Calibri" w:hAnsi="Calibri"/>
          <w:lang w:val="pt-BR"/>
        </w:rPr>
        <w:t xml:space="preserve">, Capela, Acampamento familiar, Curry Village, Upper/Lower/North/South/East/West Pines, ria </w:t>
      </w:r>
      <w:proofErr w:type="spellStart"/>
      <w:r w:rsidRPr="00946553">
        <w:rPr>
          <w:rFonts w:ascii="Calibri" w:hAnsi="Calibri"/>
          <w:lang w:val="pt-BR"/>
        </w:rPr>
        <w:t>Merced</w:t>
      </w:r>
      <w:proofErr w:type="spellEnd"/>
      <w:r w:rsidRPr="00946553">
        <w:rPr>
          <w:rFonts w:ascii="Calibri" w:hAnsi="Calibri"/>
          <w:lang w:val="pt-BR"/>
        </w:rPr>
        <w:t xml:space="preserve">, El </w:t>
      </w:r>
      <w:proofErr w:type="spellStart"/>
      <w:r w:rsidRPr="00946553">
        <w:rPr>
          <w:rFonts w:ascii="Calibri" w:hAnsi="Calibri"/>
          <w:lang w:val="pt-BR"/>
        </w:rPr>
        <w:t>Capitan</w:t>
      </w:r>
      <w:proofErr w:type="spellEnd"/>
      <w:r w:rsidRPr="00946553">
        <w:rPr>
          <w:rFonts w:ascii="Calibri" w:hAnsi="Calibri"/>
          <w:lang w:val="pt-BR"/>
        </w:rPr>
        <w:t xml:space="preserve">, </w:t>
      </w:r>
      <w:proofErr w:type="spellStart"/>
      <w:r w:rsidRPr="00946553">
        <w:rPr>
          <w:rFonts w:ascii="Calibri" w:hAnsi="Calibri"/>
          <w:lang w:val="pt-BR"/>
        </w:rPr>
        <w:t>Three</w:t>
      </w:r>
      <w:proofErr w:type="spellEnd"/>
      <w:r w:rsidRPr="00946553">
        <w:rPr>
          <w:rFonts w:ascii="Calibri" w:hAnsi="Calibri"/>
          <w:lang w:val="pt-BR"/>
        </w:rPr>
        <w:t xml:space="preserve"> Brothers, </w:t>
      </w:r>
      <w:proofErr w:type="spellStart"/>
      <w:r w:rsidRPr="00946553">
        <w:rPr>
          <w:rFonts w:ascii="Calibri" w:hAnsi="Calibri"/>
          <w:lang w:val="pt-BR"/>
        </w:rPr>
        <w:t>Yosemite</w:t>
      </w:r>
      <w:proofErr w:type="spellEnd"/>
      <w:r w:rsidRPr="00946553">
        <w:rPr>
          <w:rFonts w:ascii="Calibri" w:hAnsi="Calibri"/>
          <w:lang w:val="pt-BR"/>
        </w:rPr>
        <w:t xml:space="preserve"> Point, </w:t>
      </w:r>
      <w:proofErr w:type="spellStart"/>
      <w:r w:rsidRPr="00946553">
        <w:rPr>
          <w:rFonts w:ascii="Calibri" w:hAnsi="Calibri"/>
          <w:lang w:val="pt-BR"/>
        </w:rPr>
        <w:t>Mirror</w:t>
      </w:r>
      <w:proofErr w:type="spellEnd"/>
      <w:r w:rsidRPr="00946553">
        <w:rPr>
          <w:rFonts w:ascii="Calibri" w:hAnsi="Calibri"/>
          <w:lang w:val="pt-BR"/>
        </w:rPr>
        <w:t xml:space="preserve"> Lake, Half Dome, Vernal </w:t>
      </w:r>
      <w:proofErr w:type="spellStart"/>
      <w:r w:rsidRPr="00946553">
        <w:rPr>
          <w:rFonts w:ascii="Calibri" w:hAnsi="Calibri"/>
          <w:lang w:val="pt-BR"/>
        </w:rPr>
        <w:t>Fall</w:t>
      </w:r>
      <w:proofErr w:type="spellEnd"/>
      <w:r w:rsidRPr="00946553">
        <w:rPr>
          <w:rFonts w:ascii="Calibri" w:hAnsi="Calibri"/>
          <w:lang w:val="pt-BR"/>
        </w:rPr>
        <w:t xml:space="preserve">, Nevada </w:t>
      </w:r>
      <w:proofErr w:type="spellStart"/>
      <w:r w:rsidRPr="00946553">
        <w:rPr>
          <w:rFonts w:ascii="Calibri" w:hAnsi="Calibri"/>
          <w:lang w:val="pt-BR"/>
        </w:rPr>
        <w:t>Fall</w:t>
      </w:r>
      <w:proofErr w:type="spellEnd"/>
      <w:r w:rsidRPr="00946553">
        <w:rPr>
          <w:rFonts w:ascii="Calibri" w:hAnsi="Calibri"/>
          <w:lang w:val="pt-BR"/>
        </w:rPr>
        <w:t xml:space="preserve">, etc. Revisado em 1973 - </w:t>
      </w:r>
      <w:proofErr w:type="gramStart"/>
      <w:r w:rsidRPr="00946553">
        <w:rPr>
          <w:rFonts w:ascii="Calibri" w:hAnsi="Calibri"/>
          <w:lang w:val="pt-BR"/>
        </w:rPr>
        <w:t>Abril</w:t>
      </w:r>
      <w:proofErr w:type="gramEnd"/>
      <w:r w:rsidRPr="00946553">
        <w:rPr>
          <w:rFonts w:ascii="Calibri" w:hAnsi="Calibri"/>
          <w:lang w:val="pt-BR"/>
        </w:rPr>
        <w:t xml:space="preserve"> 1968.</w:t>
      </w:r>
    </w:p>
    <w:p w14:paraId="541FAF6A" w14:textId="77777777" w:rsidR="00CA1C72" w:rsidRPr="00946553" w:rsidRDefault="00DE4BF9">
      <w:pPr>
        <w:keepNext/>
        <w:spacing w:before="360" w:after="120"/>
        <w:jc w:val="both"/>
        <w:rPr>
          <w:rFonts w:ascii="Calibri" w:hAnsi="Calibri"/>
          <w:lang w:val="pt-BR"/>
        </w:rPr>
      </w:pPr>
      <w:r w:rsidRPr="00946553">
        <w:rPr>
          <w:rFonts w:ascii="Calibri" w:hAnsi="Calibri"/>
          <w:b/>
          <w:sz w:val="32"/>
          <w:lang w:val="pt-BR"/>
        </w:rPr>
        <w:t>REFERÊNCIAS BIBLIOGRÁFICAS</w:t>
      </w:r>
    </w:p>
    <w:p w14:paraId="5E9963E0" w14:textId="77777777" w:rsidR="00CA1C72" w:rsidRPr="00946553" w:rsidRDefault="00DE4BF9">
      <w:pPr>
        <w:spacing w:after="120"/>
        <w:jc w:val="both"/>
        <w:rPr>
          <w:rFonts w:ascii="Calibri" w:hAnsi="Calibri"/>
          <w:lang w:val="pt-BR"/>
        </w:rPr>
      </w:pPr>
      <w:r w:rsidRPr="00946553">
        <w:rPr>
          <w:rFonts w:ascii="Calibri" w:hAnsi="Calibri"/>
          <w:lang w:val="pt-BR"/>
        </w:rPr>
        <w:t xml:space="preserve">Andrews, John, e Du </w:t>
      </w:r>
      <w:proofErr w:type="spellStart"/>
      <w:r w:rsidRPr="00946553">
        <w:rPr>
          <w:rFonts w:ascii="Calibri" w:hAnsi="Calibri"/>
          <w:lang w:val="pt-BR"/>
        </w:rPr>
        <w:t>Toit</w:t>
      </w:r>
      <w:proofErr w:type="spellEnd"/>
      <w:r w:rsidRPr="00946553">
        <w:rPr>
          <w:rFonts w:ascii="Calibri" w:hAnsi="Calibri"/>
          <w:lang w:val="pt-BR"/>
        </w:rPr>
        <w:t xml:space="preserve">, Roger, Planning </w:t>
      </w:r>
      <w:proofErr w:type="spellStart"/>
      <w:r w:rsidRPr="00946553">
        <w:rPr>
          <w:rFonts w:ascii="Calibri" w:hAnsi="Calibri"/>
          <w:lang w:val="pt-BR"/>
        </w:rPr>
        <w:t>des</w:t>
      </w:r>
      <w:proofErr w:type="spellEnd"/>
      <w:r w:rsidRPr="00946553">
        <w:rPr>
          <w:rFonts w:ascii="Calibri" w:hAnsi="Calibri"/>
          <w:lang w:val="pt-BR"/>
        </w:rPr>
        <w:t xml:space="preserve"> </w:t>
      </w:r>
      <w:proofErr w:type="spellStart"/>
      <w:r w:rsidRPr="00946553">
        <w:rPr>
          <w:rFonts w:ascii="Calibri" w:hAnsi="Calibri"/>
          <w:lang w:val="pt-BR"/>
        </w:rPr>
        <w:t>Terranies</w:t>
      </w:r>
      <w:proofErr w:type="spellEnd"/>
      <w:r w:rsidRPr="00946553">
        <w:rPr>
          <w:rFonts w:ascii="Calibri" w:hAnsi="Calibri"/>
          <w:lang w:val="pt-BR"/>
        </w:rPr>
        <w:t xml:space="preserve"> de Camping </w:t>
      </w:r>
      <w:proofErr w:type="spellStart"/>
      <w:r w:rsidRPr="00946553">
        <w:rPr>
          <w:rFonts w:ascii="Calibri" w:hAnsi="Calibri"/>
          <w:lang w:val="pt-BR"/>
        </w:rPr>
        <w:t>au</w:t>
      </w:r>
      <w:proofErr w:type="spellEnd"/>
      <w:r w:rsidRPr="00946553">
        <w:rPr>
          <w:rFonts w:ascii="Calibri" w:hAnsi="Calibri"/>
          <w:lang w:val="pt-BR"/>
        </w:rPr>
        <w:t xml:space="preserve"> Canada, Oficina de turismo de Canadá, Ottawa, 1970.</w:t>
      </w:r>
    </w:p>
    <w:p w14:paraId="3D997792" w14:textId="77777777" w:rsidR="00CA1C72" w:rsidRPr="00946553" w:rsidRDefault="00DE4BF9">
      <w:pPr>
        <w:spacing w:after="120"/>
        <w:jc w:val="both"/>
        <w:rPr>
          <w:rFonts w:ascii="Calibri" w:hAnsi="Calibri"/>
        </w:rPr>
      </w:pPr>
      <w:proofErr w:type="spellStart"/>
      <w:r w:rsidRPr="00946553">
        <w:rPr>
          <w:rFonts w:ascii="Calibri" w:hAnsi="Calibri"/>
        </w:rPr>
        <w:t>Blumental</w:t>
      </w:r>
      <w:proofErr w:type="spellEnd"/>
      <w:r w:rsidRPr="00946553">
        <w:rPr>
          <w:rFonts w:ascii="Calibri" w:hAnsi="Calibri"/>
        </w:rPr>
        <w:t xml:space="preserve">, Max, </w:t>
      </w:r>
      <w:proofErr w:type="spellStart"/>
      <w:r w:rsidRPr="00946553">
        <w:rPr>
          <w:rFonts w:ascii="Calibri" w:hAnsi="Calibri"/>
        </w:rPr>
        <w:t>Guez</w:t>
      </w:r>
      <w:proofErr w:type="spellEnd"/>
      <w:r w:rsidRPr="00946553">
        <w:rPr>
          <w:rFonts w:ascii="Calibri" w:hAnsi="Calibri"/>
        </w:rPr>
        <w:t>, Gérard, e Huidobro, Michele, Amenagement Touristique du littoral Languedoc-Rousillon, Techniques Architecture, Paris, 1969.</w:t>
      </w:r>
    </w:p>
    <w:p w14:paraId="438CE4CB" w14:textId="77777777" w:rsidR="00CA1C72" w:rsidRPr="00946553" w:rsidRDefault="00DE4BF9">
      <w:pPr>
        <w:spacing w:after="120"/>
        <w:jc w:val="both"/>
        <w:rPr>
          <w:rFonts w:ascii="Calibri" w:hAnsi="Calibri"/>
          <w:lang w:val="pt-BR"/>
        </w:rPr>
      </w:pPr>
      <w:r w:rsidRPr="00946553">
        <w:rPr>
          <w:rFonts w:ascii="Calibri" w:hAnsi="Calibri"/>
          <w:lang w:val="pt-BR"/>
        </w:rPr>
        <w:t xml:space="preserve">Gutiérrez Roa, </w:t>
      </w:r>
      <w:proofErr w:type="spellStart"/>
      <w:r w:rsidRPr="00946553">
        <w:rPr>
          <w:rFonts w:ascii="Calibri" w:hAnsi="Calibri"/>
          <w:lang w:val="pt-BR"/>
        </w:rPr>
        <w:t>Jesús</w:t>
      </w:r>
      <w:proofErr w:type="spellEnd"/>
      <w:r w:rsidRPr="00946553">
        <w:rPr>
          <w:rFonts w:ascii="Calibri" w:hAnsi="Calibri"/>
          <w:lang w:val="pt-BR"/>
        </w:rPr>
        <w:t xml:space="preserve">, Castillo Roberto, </w:t>
      </w:r>
      <w:proofErr w:type="spellStart"/>
      <w:r w:rsidRPr="00946553">
        <w:rPr>
          <w:rFonts w:ascii="Calibri" w:hAnsi="Calibri"/>
          <w:lang w:val="pt-BR"/>
        </w:rPr>
        <w:t>Castañeda</w:t>
      </w:r>
      <w:proofErr w:type="spellEnd"/>
      <w:r w:rsidRPr="00946553">
        <w:rPr>
          <w:rFonts w:ascii="Calibri" w:hAnsi="Calibri"/>
          <w:lang w:val="pt-BR"/>
        </w:rPr>
        <w:t xml:space="preserve"> Jerónimo, e Sánchez O., José </w:t>
      </w:r>
      <w:proofErr w:type="spellStart"/>
      <w:r w:rsidRPr="00946553">
        <w:rPr>
          <w:rFonts w:ascii="Calibri" w:hAnsi="Calibri"/>
          <w:lang w:val="pt-BR"/>
        </w:rPr>
        <w:t>Antonio</w:t>
      </w:r>
      <w:proofErr w:type="spellEnd"/>
      <w:r w:rsidRPr="00946553">
        <w:rPr>
          <w:rFonts w:ascii="Calibri" w:hAnsi="Calibri"/>
          <w:lang w:val="pt-BR"/>
        </w:rPr>
        <w:t xml:space="preserve">, Recursos </w:t>
      </w:r>
      <w:proofErr w:type="spellStart"/>
      <w:r w:rsidRPr="00946553">
        <w:rPr>
          <w:rFonts w:ascii="Calibri" w:hAnsi="Calibri"/>
          <w:lang w:val="pt-BR"/>
        </w:rPr>
        <w:t>naturales</w:t>
      </w:r>
      <w:proofErr w:type="spellEnd"/>
      <w:r w:rsidRPr="00946553">
        <w:rPr>
          <w:rFonts w:ascii="Calibri" w:hAnsi="Calibri"/>
          <w:lang w:val="pt-BR"/>
        </w:rPr>
        <w:t xml:space="preserve"> y turismo, </w:t>
      </w:r>
      <w:proofErr w:type="spellStart"/>
      <w:r w:rsidRPr="00946553">
        <w:rPr>
          <w:rFonts w:ascii="Calibri" w:hAnsi="Calibri"/>
          <w:lang w:val="pt-BR"/>
        </w:rPr>
        <w:t>Limusa</w:t>
      </w:r>
      <w:proofErr w:type="spellEnd"/>
      <w:r w:rsidRPr="00946553">
        <w:rPr>
          <w:rFonts w:ascii="Calibri" w:hAnsi="Calibri"/>
          <w:lang w:val="pt-BR"/>
        </w:rPr>
        <w:t>, México, 1983.</w:t>
      </w:r>
    </w:p>
    <w:p w14:paraId="0F3227E6" w14:textId="77777777" w:rsidR="00CA1C72" w:rsidRPr="00946553" w:rsidRDefault="00DE4BF9">
      <w:pPr>
        <w:spacing w:after="120"/>
        <w:jc w:val="both"/>
        <w:rPr>
          <w:rFonts w:ascii="Calibri" w:hAnsi="Calibri"/>
        </w:rPr>
      </w:pPr>
      <w:r w:rsidRPr="00946553">
        <w:rPr>
          <w:rFonts w:ascii="Calibri" w:hAnsi="Calibri"/>
        </w:rPr>
        <w:t>De Farcy, Henri, e De Gunzbourg, Philippe, Tourisme et milieu rural, Flammarion, Paris, 1967.</w:t>
      </w:r>
    </w:p>
    <w:p w14:paraId="12316877" w14:textId="77777777" w:rsidR="00CA1C72" w:rsidRPr="00946553" w:rsidRDefault="00DE4BF9">
      <w:pPr>
        <w:spacing w:after="120"/>
        <w:jc w:val="both"/>
        <w:rPr>
          <w:rFonts w:ascii="Calibri" w:hAnsi="Calibri"/>
        </w:rPr>
      </w:pPr>
      <w:r w:rsidRPr="00946553">
        <w:rPr>
          <w:rFonts w:ascii="Calibri" w:hAnsi="Calibri"/>
        </w:rPr>
        <w:t>Defert, Pierre, La localisation touristique, Gurten, Berna, 1971.</w:t>
      </w:r>
    </w:p>
    <w:p w14:paraId="0C8162C4" w14:textId="77777777" w:rsidR="00CA1C72" w:rsidRPr="00946553" w:rsidRDefault="00DE4BF9">
      <w:pPr>
        <w:spacing w:after="120"/>
        <w:jc w:val="both"/>
        <w:rPr>
          <w:rFonts w:ascii="Calibri" w:hAnsi="Calibri"/>
          <w:lang w:val="pt-BR"/>
        </w:rPr>
      </w:pPr>
      <w:r w:rsidRPr="00946553">
        <w:rPr>
          <w:rFonts w:ascii="Calibri" w:hAnsi="Calibri"/>
          <w:lang w:val="pt-BR"/>
        </w:rPr>
        <w:t xml:space="preserve">Dupont, Philippe, Parques </w:t>
      </w:r>
      <w:proofErr w:type="spellStart"/>
      <w:r w:rsidRPr="00946553">
        <w:rPr>
          <w:rFonts w:ascii="Calibri" w:hAnsi="Calibri"/>
          <w:lang w:val="pt-BR"/>
        </w:rPr>
        <w:t>nacionales</w:t>
      </w:r>
      <w:proofErr w:type="spellEnd"/>
      <w:r w:rsidRPr="00946553">
        <w:rPr>
          <w:rFonts w:ascii="Calibri" w:hAnsi="Calibri"/>
          <w:lang w:val="pt-BR"/>
        </w:rPr>
        <w:t xml:space="preserve"> y reservas de </w:t>
      </w:r>
      <w:proofErr w:type="spellStart"/>
      <w:r w:rsidRPr="00946553">
        <w:rPr>
          <w:rFonts w:ascii="Calibri" w:hAnsi="Calibri"/>
          <w:lang w:val="pt-BR"/>
        </w:rPr>
        <w:t>España</w:t>
      </w:r>
      <w:proofErr w:type="spellEnd"/>
      <w:r w:rsidRPr="00946553">
        <w:rPr>
          <w:rFonts w:ascii="Calibri" w:hAnsi="Calibri"/>
          <w:lang w:val="pt-BR"/>
        </w:rPr>
        <w:t xml:space="preserve"> y Europa, </w:t>
      </w:r>
      <w:proofErr w:type="spellStart"/>
      <w:r w:rsidRPr="00946553">
        <w:rPr>
          <w:rFonts w:ascii="Calibri" w:hAnsi="Calibri"/>
          <w:lang w:val="pt-BR"/>
        </w:rPr>
        <w:t>Blume</w:t>
      </w:r>
      <w:proofErr w:type="spellEnd"/>
      <w:r w:rsidRPr="00946553">
        <w:rPr>
          <w:rFonts w:ascii="Calibri" w:hAnsi="Calibri"/>
          <w:lang w:val="pt-BR"/>
        </w:rPr>
        <w:t>, Barcelona, 1979.</w:t>
      </w:r>
    </w:p>
    <w:p w14:paraId="5AB6C242" w14:textId="77777777" w:rsidR="00CA1C72" w:rsidRPr="00946553" w:rsidRDefault="00DE4BF9">
      <w:pPr>
        <w:spacing w:after="120"/>
        <w:jc w:val="both"/>
        <w:rPr>
          <w:rFonts w:ascii="Calibri" w:hAnsi="Calibri"/>
          <w:lang w:val="pt-BR"/>
        </w:rPr>
      </w:pPr>
      <w:r w:rsidRPr="00946553">
        <w:rPr>
          <w:rFonts w:ascii="Calibri" w:hAnsi="Calibri"/>
          <w:lang w:val="pt-BR"/>
        </w:rPr>
        <w:t xml:space="preserve">Laurie, Michael, </w:t>
      </w:r>
      <w:proofErr w:type="spellStart"/>
      <w:r w:rsidRPr="00946553">
        <w:rPr>
          <w:rFonts w:ascii="Calibri" w:hAnsi="Calibri"/>
          <w:lang w:val="pt-BR"/>
        </w:rPr>
        <w:t>Introducción</w:t>
      </w:r>
      <w:proofErr w:type="spellEnd"/>
      <w:r w:rsidRPr="00946553">
        <w:rPr>
          <w:rFonts w:ascii="Calibri" w:hAnsi="Calibri"/>
          <w:lang w:val="pt-BR"/>
        </w:rPr>
        <w:t xml:space="preserve"> a </w:t>
      </w:r>
      <w:proofErr w:type="spellStart"/>
      <w:r w:rsidRPr="00946553">
        <w:rPr>
          <w:rFonts w:ascii="Calibri" w:hAnsi="Calibri"/>
          <w:lang w:val="pt-BR"/>
        </w:rPr>
        <w:t>la</w:t>
      </w:r>
      <w:proofErr w:type="spellEnd"/>
      <w:r w:rsidRPr="00946553">
        <w:rPr>
          <w:rFonts w:ascii="Calibri" w:hAnsi="Calibri"/>
          <w:lang w:val="pt-BR"/>
        </w:rPr>
        <w:t xml:space="preserve"> </w:t>
      </w:r>
      <w:proofErr w:type="spellStart"/>
      <w:r w:rsidRPr="00946553">
        <w:rPr>
          <w:rFonts w:ascii="Calibri" w:hAnsi="Calibri"/>
          <w:lang w:val="pt-BR"/>
        </w:rPr>
        <w:t>arquitectura</w:t>
      </w:r>
      <w:proofErr w:type="spellEnd"/>
      <w:r w:rsidRPr="00946553">
        <w:rPr>
          <w:rFonts w:ascii="Calibri" w:hAnsi="Calibri"/>
          <w:lang w:val="pt-BR"/>
        </w:rPr>
        <w:t xml:space="preserve"> </w:t>
      </w:r>
      <w:proofErr w:type="spellStart"/>
      <w:r w:rsidRPr="00946553">
        <w:rPr>
          <w:rFonts w:ascii="Calibri" w:hAnsi="Calibri"/>
          <w:lang w:val="pt-BR"/>
        </w:rPr>
        <w:t>del</w:t>
      </w:r>
      <w:proofErr w:type="spellEnd"/>
      <w:r w:rsidRPr="00946553">
        <w:rPr>
          <w:rFonts w:ascii="Calibri" w:hAnsi="Calibri"/>
          <w:lang w:val="pt-BR"/>
        </w:rPr>
        <w:t xml:space="preserve"> </w:t>
      </w:r>
      <w:proofErr w:type="spellStart"/>
      <w:r w:rsidRPr="00946553">
        <w:rPr>
          <w:rFonts w:ascii="Calibri" w:hAnsi="Calibri"/>
          <w:lang w:val="pt-BR"/>
        </w:rPr>
        <w:t>paisaje</w:t>
      </w:r>
      <w:proofErr w:type="spellEnd"/>
      <w:r w:rsidRPr="00946553">
        <w:rPr>
          <w:rFonts w:ascii="Calibri" w:hAnsi="Calibri"/>
          <w:lang w:val="pt-BR"/>
        </w:rPr>
        <w:t xml:space="preserve">, Gustavo </w:t>
      </w:r>
      <w:proofErr w:type="spellStart"/>
      <w:r w:rsidRPr="00946553">
        <w:rPr>
          <w:rFonts w:ascii="Calibri" w:hAnsi="Calibri"/>
          <w:lang w:val="pt-BR"/>
        </w:rPr>
        <w:t>Gili</w:t>
      </w:r>
      <w:proofErr w:type="spellEnd"/>
      <w:r w:rsidRPr="00946553">
        <w:rPr>
          <w:rFonts w:ascii="Calibri" w:hAnsi="Calibri"/>
          <w:lang w:val="pt-BR"/>
        </w:rPr>
        <w:t>, Barcelona, 1983.</w:t>
      </w:r>
    </w:p>
    <w:p w14:paraId="30473BA3" w14:textId="77777777" w:rsidR="00CA1C72" w:rsidRPr="00946553" w:rsidRDefault="00DE4BF9">
      <w:pPr>
        <w:spacing w:after="120"/>
        <w:jc w:val="both"/>
        <w:rPr>
          <w:rFonts w:ascii="Calibri" w:hAnsi="Calibri"/>
        </w:rPr>
      </w:pPr>
      <w:r w:rsidRPr="00946553">
        <w:rPr>
          <w:rFonts w:ascii="Calibri" w:hAnsi="Calibri"/>
        </w:rPr>
        <w:t>Rutledge, Albert, Anatomy of a park, McGraw-Hill, Nova York, 1971.</w:t>
      </w:r>
    </w:p>
    <w:p w14:paraId="37C7B801" w14:textId="77777777" w:rsidR="00CA1C72" w:rsidRPr="00946553" w:rsidRDefault="00CA1C72">
      <w:pPr>
        <w:spacing w:after="0"/>
        <w:jc w:val="both"/>
        <w:rPr>
          <w:rFonts w:ascii="Calibri" w:hAnsi="Calibri"/>
          <w:sz w:val="0"/>
          <w:szCs w:val="0"/>
        </w:rPr>
        <w:sectPr w:rsidR="00CA1C72" w:rsidRPr="00946553" w:rsidSect="00034616">
          <w:pgSz w:w="12240" w:h="15840"/>
          <w:pgMar w:top="1440" w:right="1800" w:bottom="1440" w:left="1800" w:header="0" w:footer="0" w:gutter="0"/>
          <w:pgNumType w:start="1"/>
          <w:cols w:space="720"/>
          <w:docGrid w:linePitch="360"/>
        </w:sectPr>
      </w:pPr>
    </w:p>
    <w:p w14:paraId="03EAC566" w14:textId="77777777" w:rsidR="00CA1C72" w:rsidRPr="00946553" w:rsidRDefault="00DE4BF9">
      <w:pPr>
        <w:jc w:val="center"/>
        <w:rPr>
          <w:lang w:val="pt-BR"/>
        </w:rPr>
      </w:pPr>
      <w:r w:rsidRPr="00946553">
        <w:rPr>
          <w:rFonts w:ascii="Arial" w:hAnsi="Arial"/>
          <w:b/>
          <w:sz w:val="36"/>
          <w:lang w:val="pt-BR"/>
        </w:rPr>
        <w:t>Capítulo 7</w:t>
      </w:r>
      <w:r w:rsidRPr="00946553">
        <w:rPr>
          <w:rFonts w:ascii="Arial" w:hAnsi="Arial"/>
          <w:b/>
          <w:sz w:val="36"/>
          <w:lang w:val="pt-BR"/>
        </w:rPr>
        <w:br/>
        <w:t>Planificação do Espaço Turístico Urbano</w:t>
      </w:r>
    </w:p>
    <w:p w14:paraId="60A39506" w14:textId="77777777" w:rsidR="00CA1C72" w:rsidRPr="00946553" w:rsidRDefault="00DE4BF9">
      <w:pPr>
        <w:spacing w:before="320" w:after="120"/>
        <w:rPr>
          <w:lang w:val="pt-BR"/>
        </w:rPr>
      </w:pPr>
      <w:r w:rsidRPr="00946553">
        <w:rPr>
          <w:rFonts w:ascii="Arial" w:hAnsi="Arial"/>
          <w:b/>
          <w:sz w:val="28"/>
          <w:lang w:val="pt-BR"/>
        </w:rPr>
        <w:t>1. SELEÇÃO DO ESPAÇO TURÍSTICO URBANO</w:t>
      </w:r>
    </w:p>
    <w:p w14:paraId="7E98DF24" w14:textId="77777777" w:rsidR="00CA1C72" w:rsidRPr="00946553" w:rsidRDefault="00DE4BF9">
      <w:pPr>
        <w:spacing w:after="120"/>
        <w:jc w:val="both"/>
        <w:rPr>
          <w:lang w:val="pt-BR"/>
        </w:rPr>
      </w:pPr>
      <w:r w:rsidRPr="00946553">
        <w:rPr>
          <w:rFonts w:ascii="Arial" w:hAnsi="Arial"/>
          <w:lang w:val="pt-BR"/>
        </w:rPr>
        <w:t xml:space="preserve">Na seção 9 do capítulo 3, ao indicar as condições que um conglomerado urbano deve cumprir para funcionar como centro turístico, assinalamos que a relação máxima entre a população permanente e a população turística simultânea não deve passar de seis habitantes por turista. Obviamente, em um grande número de cidades que funcionam como centros turísticos, a população permanente supera com </w:t>
      </w:r>
      <w:proofErr w:type="spellStart"/>
      <w:r w:rsidRPr="00946553">
        <w:rPr>
          <w:rFonts w:ascii="Arial" w:hAnsi="Arial"/>
          <w:lang w:val="pt-BR"/>
        </w:rPr>
        <w:t>creces</w:t>
      </w:r>
      <w:proofErr w:type="spellEnd"/>
      <w:r w:rsidRPr="00946553">
        <w:rPr>
          <w:rFonts w:ascii="Arial" w:hAnsi="Arial"/>
          <w:lang w:val="pt-BR"/>
        </w:rPr>
        <w:t xml:space="preserve"> essa proporção, sem que por isso percam sua qualidade turística.63 O que acontece, repetimos, é que algumas partes funcionam turisticamente e outras não.</w:t>
      </w:r>
    </w:p>
    <w:p w14:paraId="49B571B9" w14:textId="77777777" w:rsidR="00CA1C72" w:rsidRPr="00946553" w:rsidRDefault="00DE4BF9">
      <w:pPr>
        <w:spacing w:after="120"/>
        <w:jc w:val="both"/>
        <w:rPr>
          <w:lang w:val="pt-BR"/>
        </w:rPr>
      </w:pPr>
      <w:r w:rsidRPr="00946553">
        <w:rPr>
          <w:rFonts w:ascii="Arial" w:hAnsi="Arial"/>
          <w:lang w:val="pt-BR"/>
        </w:rPr>
        <w:t>O que ocorre é que em grandes áreas dessas cidades (as industriais, as de moradia precária e as administrativas) a atividade turística não existe. Em compensação, concentra-se em outras partes, onde, sem chegar a excluir outras manifestações urbanas, registra-se com maior frequência a presença de turistas.</w:t>
      </w:r>
    </w:p>
    <w:p w14:paraId="50D8939B" w14:textId="77777777" w:rsidR="00CA1C72" w:rsidRPr="00946553" w:rsidRDefault="00DE4BF9">
      <w:pPr>
        <w:spacing w:after="120"/>
        <w:jc w:val="both"/>
        <w:rPr>
          <w:lang w:val="pt-BR"/>
        </w:rPr>
      </w:pPr>
      <w:r w:rsidRPr="00946553">
        <w:rPr>
          <w:rFonts w:ascii="Arial" w:hAnsi="Arial"/>
          <w:lang w:val="pt-BR"/>
        </w:rPr>
        <w:t>Ao percorrer uma cidade, o turista o faz entre pontos que atraem seu interesse e motivam sua presença obrigatória, aos quais chamaremos áreas gravitacionais, as quais se classificam em quatro tipos:</w:t>
      </w:r>
    </w:p>
    <w:p w14:paraId="1FA39380" w14:textId="77777777" w:rsidR="00CA1C72" w:rsidRPr="00946553" w:rsidRDefault="00DE4BF9">
      <w:pPr>
        <w:numPr>
          <w:ilvl w:val="0"/>
          <w:numId w:val="18"/>
        </w:numPr>
        <w:spacing w:after="60"/>
        <w:contextualSpacing/>
        <w:jc w:val="both"/>
        <w:rPr>
          <w:lang w:val="pt-BR"/>
        </w:rPr>
      </w:pPr>
      <w:r w:rsidRPr="00946553">
        <w:rPr>
          <w:rFonts w:ascii="Arial" w:hAnsi="Arial"/>
          <w:lang w:val="pt-BR"/>
        </w:rPr>
        <w:t>Estações terminais dos sistemas de transportes.</w:t>
      </w:r>
    </w:p>
    <w:p w14:paraId="615E6872" w14:textId="77777777" w:rsidR="00CA1C72" w:rsidRPr="00946553" w:rsidRDefault="00DE4BF9">
      <w:pPr>
        <w:numPr>
          <w:ilvl w:val="0"/>
          <w:numId w:val="18"/>
        </w:numPr>
        <w:spacing w:after="60"/>
        <w:contextualSpacing/>
        <w:jc w:val="both"/>
        <w:rPr>
          <w:lang w:val="pt-BR"/>
        </w:rPr>
      </w:pPr>
      <w:r w:rsidRPr="00946553">
        <w:rPr>
          <w:rFonts w:ascii="Arial" w:hAnsi="Arial"/>
          <w:lang w:val="pt-BR"/>
        </w:rPr>
        <w:t>Zonas de concentração da planta turística e outros serviços urbanos.</w:t>
      </w:r>
    </w:p>
    <w:p w14:paraId="7DD9BA2C" w14:textId="77777777" w:rsidR="00CA1C72" w:rsidRPr="00946553" w:rsidRDefault="00DE4BF9">
      <w:pPr>
        <w:numPr>
          <w:ilvl w:val="0"/>
          <w:numId w:val="18"/>
        </w:numPr>
        <w:spacing w:after="60"/>
        <w:contextualSpacing/>
        <w:jc w:val="both"/>
      </w:pPr>
      <w:proofErr w:type="spellStart"/>
      <w:r w:rsidRPr="00946553">
        <w:rPr>
          <w:rFonts w:ascii="Arial" w:hAnsi="Arial"/>
        </w:rPr>
        <w:t>Atrativos</w:t>
      </w:r>
      <w:proofErr w:type="spellEnd"/>
      <w:r w:rsidRPr="00946553">
        <w:rPr>
          <w:rFonts w:ascii="Arial" w:hAnsi="Arial"/>
        </w:rPr>
        <w:t xml:space="preserve"> </w:t>
      </w:r>
      <w:proofErr w:type="spellStart"/>
      <w:r w:rsidRPr="00946553">
        <w:rPr>
          <w:rFonts w:ascii="Arial" w:hAnsi="Arial"/>
        </w:rPr>
        <w:t>turísticos</w:t>
      </w:r>
      <w:proofErr w:type="spellEnd"/>
      <w:r w:rsidRPr="00946553">
        <w:rPr>
          <w:rFonts w:ascii="Arial" w:hAnsi="Arial"/>
        </w:rPr>
        <w:t xml:space="preserve"> </w:t>
      </w:r>
      <w:proofErr w:type="spellStart"/>
      <w:r w:rsidRPr="00946553">
        <w:rPr>
          <w:rFonts w:ascii="Arial" w:hAnsi="Arial"/>
        </w:rPr>
        <w:t>urbanos</w:t>
      </w:r>
      <w:proofErr w:type="spellEnd"/>
      <w:r w:rsidRPr="00946553">
        <w:rPr>
          <w:rFonts w:ascii="Arial" w:hAnsi="Arial"/>
        </w:rPr>
        <w:t>.</w:t>
      </w:r>
    </w:p>
    <w:p w14:paraId="24C8253E" w14:textId="77777777" w:rsidR="00CA1C72" w:rsidRPr="00946553" w:rsidRDefault="00DE4BF9">
      <w:pPr>
        <w:numPr>
          <w:ilvl w:val="0"/>
          <w:numId w:val="18"/>
        </w:numPr>
        <w:spacing w:after="60"/>
        <w:contextualSpacing/>
        <w:jc w:val="both"/>
        <w:rPr>
          <w:lang w:val="pt-BR"/>
        </w:rPr>
      </w:pPr>
      <w:r w:rsidRPr="00946553">
        <w:rPr>
          <w:rFonts w:ascii="Arial" w:hAnsi="Arial"/>
          <w:lang w:val="pt-BR"/>
        </w:rPr>
        <w:t>Saídas para as rotas que conduzem aos atrativos turísticos incluídos no raio de influência e ruas que conectam os atrativos urbanos entre si e com as zonas de concentração da planta turística, e a esta com as estações terminais.</w:t>
      </w:r>
    </w:p>
    <w:p w14:paraId="2D498DB9" w14:textId="77777777" w:rsidR="00CA1C72" w:rsidRPr="00946553" w:rsidRDefault="00DE4BF9">
      <w:pPr>
        <w:spacing w:after="120"/>
        <w:jc w:val="both"/>
        <w:rPr>
          <w:lang w:val="pt-BR"/>
        </w:rPr>
      </w:pPr>
      <w:r w:rsidRPr="00946553">
        <w:rPr>
          <w:rFonts w:ascii="Arial" w:hAnsi="Arial"/>
          <w:lang w:val="pt-BR"/>
        </w:rPr>
        <w:t>As estações terminais incluem tanto as áreas ferroviárias, marítimas, lacustres, fluviais e de ônibus, quanto os edifícios do equipamento de apoio que se localiza na vizinhança daquelas, principalmente nos ramos de alojamento, bares e restaurantes, locadoras de automóveis e pontos de táxi e das linhas de transporte urbano.</w:t>
      </w:r>
    </w:p>
    <w:p w14:paraId="79CEAFA5" w14:textId="77777777" w:rsidR="00CA1C72" w:rsidRPr="00946553" w:rsidRDefault="00DE4BF9">
      <w:pPr>
        <w:spacing w:after="120"/>
        <w:jc w:val="both"/>
        <w:rPr>
          <w:lang w:val="pt-BR"/>
        </w:rPr>
      </w:pPr>
      <w:r w:rsidRPr="00946553">
        <w:rPr>
          <w:rFonts w:ascii="Arial" w:hAnsi="Arial"/>
          <w:lang w:val="pt-BR"/>
        </w:rPr>
        <w:t>As zonas de concentração da planta turística e outros serviços urbanos geralmente encontram-se no centro das cidades, que é o lugar preferido para situar os hotéis, restaurantes, agências de viagem de ação local, escritórios das linhas aéreas, em coincidência com outros serviços urbanos recreacionais, como bares, discotecas, cinemas, teatros, comércios, galerias de arte, etc.</w:t>
      </w:r>
    </w:p>
    <w:p w14:paraId="09354B0D" w14:textId="77777777" w:rsidR="00CA1C72" w:rsidRPr="00946553" w:rsidRDefault="00DE4BF9">
      <w:pPr>
        <w:spacing w:after="120"/>
        <w:jc w:val="both"/>
        <w:rPr>
          <w:lang w:val="pt-BR"/>
        </w:rPr>
      </w:pPr>
      <w:r w:rsidRPr="00946553">
        <w:rPr>
          <w:rFonts w:ascii="Arial" w:hAnsi="Arial"/>
          <w:lang w:val="pt-BR"/>
        </w:rPr>
        <w:t>Os atrativos turísticos urbanos não apresentam uma localização regular, já que podem ser vistos no centro ou na periferia, inclusive em bairros de baixo nível urbano, mas onde quer que se encontrem, os turistas acorrerão.</w:t>
      </w:r>
    </w:p>
    <w:p w14:paraId="5C8CD9CF" w14:textId="77777777" w:rsidR="00CA1C72" w:rsidRPr="00946553" w:rsidRDefault="00DE4BF9">
      <w:pPr>
        <w:spacing w:after="120"/>
        <w:jc w:val="both"/>
        <w:rPr>
          <w:lang w:val="pt-BR"/>
        </w:rPr>
      </w:pPr>
      <w:r w:rsidRPr="00946553">
        <w:rPr>
          <w:rFonts w:ascii="Arial" w:hAnsi="Arial"/>
          <w:lang w:val="pt-BR"/>
        </w:rPr>
        <w:t xml:space="preserve">Em uma cidade, as possibilidades de transladar-se de um ponto a outro são incontáveis. As linhas de transporte público urbano têm percursos fixos que são traçados para satisfazer as necessidades da população local, e atravessam a cidade ao longo de circuitos sinuosos; em contrapartida, o serviço de táxi conduz seus passageiros pelo caminho mais curto ou mais expedito, mas, assim como os anteriores, não reparam na qualidade da paisagem que atravessam. Essa mesma costume repete-se quando o meio de transporte é um veículo propriedade das agências de viagem. Este tema já foi tratado ao falar das trilhas, sejam de translado, de passeio veicular ou de passeio </w:t>
      </w:r>
      <w:proofErr w:type="spellStart"/>
      <w:r w:rsidRPr="00946553">
        <w:rPr>
          <w:rFonts w:ascii="Arial" w:hAnsi="Arial"/>
          <w:lang w:val="pt-BR"/>
        </w:rPr>
        <w:t>peatonal</w:t>
      </w:r>
      <w:proofErr w:type="spellEnd"/>
      <w:r w:rsidRPr="00946553">
        <w:rPr>
          <w:rFonts w:ascii="Arial" w:hAnsi="Arial"/>
          <w:lang w:val="pt-BR"/>
        </w:rPr>
        <w:t xml:space="preserve">, e destacou-se sua importância para compreender melhor o funcionamento turístico da cidade; no entanto, na prática, as trilhas de translado e de passeio veicular são as menos utilizadas, as primeiras porque quase nunca foram definidas nem comunicadas aos operadores turísticos e taxistas, e as segundas porque dependem das rotas que ocorra a cada operador traçar, visto que não existem pesquisas formuladas pela superestrutura nas quais este problema tenha sido estudado e resolvido. As únicas trilhas utilizadas frequentemente são as </w:t>
      </w:r>
      <w:proofErr w:type="spellStart"/>
      <w:r w:rsidRPr="00946553">
        <w:rPr>
          <w:rFonts w:ascii="Arial" w:hAnsi="Arial"/>
          <w:lang w:val="pt-BR"/>
        </w:rPr>
        <w:t>peatonais</w:t>
      </w:r>
      <w:proofErr w:type="spellEnd"/>
      <w:r w:rsidRPr="00946553">
        <w:rPr>
          <w:rFonts w:ascii="Arial" w:hAnsi="Arial"/>
          <w:lang w:val="pt-BR"/>
        </w:rPr>
        <w:t xml:space="preserve"> de curta distância e, em menor grau, as que conformam um circuito dentro dos bairros.</w:t>
      </w:r>
    </w:p>
    <w:p w14:paraId="228CBADC" w14:textId="77777777" w:rsidR="00CA1C72" w:rsidRPr="00946553" w:rsidRDefault="00DE4BF9">
      <w:pPr>
        <w:spacing w:after="120"/>
        <w:jc w:val="both"/>
        <w:rPr>
          <w:lang w:val="pt-BR"/>
        </w:rPr>
      </w:pPr>
      <w:r w:rsidRPr="00946553">
        <w:rPr>
          <w:rFonts w:ascii="Arial" w:hAnsi="Arial"/>
          <w:lang w:val="pt-BR"/>
        </w:rPr>
        <w:t>A figura 7.1 mostra uma cidade imaginária na qual se vê uma área central e quatro concentrações secundárias, assim como alguns atrativos isolados, cinco estações terminais, dois corredores que conduzem a respectivas rotas que se dirigem a outros atrativos turísticos, e uma rede de corredores urbanos que incluem os três tipos de trilhas mencionados no parágrafo anterior. O restante da cidade, representado como uma superfície acinzentada, não é turístico.</w:t>
      </w:r>
    </w:p>
    <w:p w14:paraId="0BE9498A" w14:textId="77777777" w:rsidR="00CA1C72" w:rsidRPr="00946553" w:rsidRDefault="00DE4BF9">
      <w:pPr>
        <w:spacing w:before="320" w:after="120"/>
        <w:rPr>
          <w:lang w:val="pt-BR"/>
        </w:rPr>
      </w:pPr>
      <w:r w:rsidRPr="00946553">
        <w:rPr>
          <w:rFonts w:ascii="Arial" w:hAnsi="Arial"/>
          <w:b/>
          <w:sz w:val="28"/>
          <w:lang w:val="pt-BR"/>
        </w:rPr>
        <w:t>2. UTILIDADE PRÁTICA DA DELIMITAÇÃO DO ESPAÇO TURÍSTICO URBANO</w:t>
      </w:r>
    </w:p>
    <w:p w14:paraId="0FB6EEC7" w14:textId="77777777" w:rsidR="00CA1C72" w:rsidRPr="00946553" w:rsidRDefault="00DE4BF9">
      <w:pPr>
        <w:spacing w:after="120"/>
        <w:jc w:val="both"/>
        <w:rPr>
          <w:lang w:val="pt-BR"/>
        </w:rPr>
      </w:pPr>
      <w:r w:rsidRPr="00946553">
        <w:rPr>
          <w:rFonts w:ascii="Arial" w:hAnsi="Arial"/>
          <w:lang w:val="pt-BR"/>
        </w:rPr>
        <w:t>Um dos problemas não resolvidos nas grandes cidades da América Latina com funcionamento turístico é a impossibilidade que as autoridades oficiais de turismo têm de exercer sua autoridade em um território porque sua jurisdição não está definida com clareza. Assim, incluem-se nos inventários da planta turística hotéis, restaurantes e comércios localizados em bairros afastados ou em zonas centrais que, como já dissemos ao falar da superestrutura, não recebem jamais a visita de um turista porque ali nada têm a ver nem fazer. Esses hotéis, restaurantes, comércios e centros de lazer funcionam para a população local e para aqueles forasteiros que concorrem à cidade por razões não turísticas.</w:t>
      </w:r>
    </w:p>
    <w:p w14:paraId="77F3123E" w14:textId="77777777" w:rsidR="00CA1C72" w:rsidRPr="00946553" w:rsidRDefault="00DE4BF9">
      <w:pPr>
        <w:spacing w:after="120"/>
        <w:jc w:val="both"/>
        <w:rPr>
          <w:lang w:val="pt-BR"/>
        </w:rPr>
      </w:pPr>
      <w:r w:rsidRPr="00946553">
        <w:rPr>
          <w:rFonts w:ascii="Arial" w:hAnsi="Arial"/>
          <w:lang w:val="pt-BR"/>
        </w:rPr>
        <w:t>Se o espaço turístico não fosse delimitado, seria necessário revisar um por um, desde a casa de refeições mais modesta até o restaurante mais luxuoso, todos os serviços de alimentação e seu equivalente em alojamentos, centros noturnos, etc., para verificar se seus consumidores são turistas ou moradores locais, o que é impossível porque o custo de uma tarefa dessa magnitude supera em muito as possibilidades orçamentárias do setor.</w:t>
      </w:r>
    </w:p>
    <w:p w14:paraId="430FDF71" w14:textId="77777777" w:rsidR="00CA1C72" w:rsidRPr="00946553" w:rsidRDefault="00DE4BF9">
      <w:pPr>
        <w:spacing w:after="120"/>
        <w:jc w:val="both"/>
        <w:rPr>
          <w:lang w:val="pt-BR"/>
        </w:rPr>
      </w:pPr>
      <w:r w:rsidRPr="00946553">
        <w:rPr>
          <w:rFonts w:ascii="Arial" w:hAnsi="Arial"/>
          <w:lang w:val="pt-BR"/>
        </w:rPr>
        <w:t>Em alguns países da América Latina criaram-se impostos ao turismo receptivo e interno que eram cobrados nas notas de consumo dos restaurantes, o que de fato se converteu em imposto ao consumo da população local porque foi aplicado indiscriminadamente. A única forma prática de separar o turístico do não turístico, nas capitais e grandes cidades de nosso continente, é justamente delimitar o espaço turístico e considerar em princípio que todos os comércios correspondentes às categorias daqueles que formam a planta turística incluídos nessas áreas são turísticos. Depois, mediante o pedido de exceção por parte dos proprietários, devidamente verificado, podem ser eliminados do inventário turístico, tarefa viável de realizar porque, se o espaço turístico foi delimitado de forma adequada, o número de casos duvidosos deve ser mínimo.</w:t>
      </w:r>
    </w:p>
    <w:p w14:paraId="52FBC2E6" w14:textId="77777777" w:rsidR="00CA1C72" w:rsidRPr="00946553" w:rsidRDefault="00DE4BF9">
      <w:pPr>
        <w:spacing w:after="120"/>
        <w:jc w:val="both"/>
        <w:rPr>
          <w:lang w:val="pt-BR"/>
        </w:rPr>
      </w:pPr>
      <w:r w:rsidRPr="00946553">
        <w:rPr>
          <w:rFonts w:ascii="Arial" w:hAnsi="Arial"/>
          <w:lang w:val="pt-BR"/>
        </w:rPr>
        <w:t>Com um inventário depurado e com um espaço jurisdicional preciso, a superestrutura oficial poderia idealizar com mais precisão suas políticas de ação e ajustar seus planos de desenvolvimento, tornando-os mais realistas, com o que melhoraria sua escassa eficiência atual no âmbito urbano das grandes cidades.</w:t>
      </w:r>
    </w:p>
    <w:p w14:paraId="1F70CB05" w14:textId="77777777" w:rsidR="00CA1C72" w:rsidRPr="00946553" w:rsidRDefault="00DE4BF9">
      <w:pPr>
        <w:spacing w:before="320" w:after="120"/>
        <w:rPr>
          <w:lang w:val="pt-BR"/>
        </w:rPr>
      </w:pPr>
      <w:r w:rsidRPr="00946553">
        <w:rPr>
          <w:rFonts w:ascii="Arial" w:hAnsi="Arial"/>
          <w:b/>
          <w:sz w:val="28"/>
          <w:lang w:val="pt-BR"/>
        </w:rPr>
        <w:t>3. O ESPAÇO DE PERTINÊNCIA DOS ATRATIVOS TURÍSTICOS E DOS FOCOS URBANOS</w:t>
      </w:r>
    </w:p>
    <w:p w14:paraId="45295403" w14:textId="77777777" w:rsidR="00CA1C72" w:rsidRPr="00946553" w:rsidRDefault="00DE4BF9">
      <w:pPr>
        <w:spacing w:after="120"/>
        <w:jc w:val="both"/>
        <w:rPr>
          <w:lang w:val="pt-BR"/>
        </w:rPr>
      </w:pPr>
      <w:r w:rsidRPr="00946553">
        <w:rPr>
          <w:rFonts w:ascii="Arial" w:hAnsi="Arial"/>
          <w:lang w:val="pt-BR"/>
        </w:rPr>
        <w:t>O crescimento da população urbana na América Latina, processo até agora incontrolado, unido à especulação urbana e à indiferença por nossos valores culturais, são os causadores da perda irreversível de grande parte do patrimônio arquitetônico de nossas cidades. Afortunadamente, a destruição pura e simples reduziu-se nas últimas décadas, depois que foram ditados ordenamentos destinados a proteger as zonas históricas e monumentais ainda em pé. No entanto, em outras cidades não tão importantes por seu conteúdo arquitetônico e em outras partes das cidades protegidas, restam muitos atrativos urbanos, alguns deles das mais altas hierarquias, que atualmente se encontram rodeados por edifícios sem nenhum valor estético e ameaçados pela construção de outros cada vez de maior altura e menor qualidade, que contribuirão para alterar ainda mais o ambiente que os rodeia.</w:t>
      </w:r>
    </w:p>
    <w:p w14:paraId="5D88BEB8" w14:textId="77777777" w:rsidR="00CA1C72" w:rsidRPr="00946553" w:rsidRDefault="00DE4BF9">
      <w:pPr>
        <w:spacing w:after="120"/>
        <w:jc w:val="both"/>
        <w:rPr>
          <w:lang w:val="pt-BR"/>
        </w:rPr>
      </w:pPr>
      <w:r w:rsidRPr="00946553">
        <w:rPr>
          <w:rFonts w:ascii="Arial" w:hAnsi="Arial"/>
          <w:lang w:val="pt-BR"/>
        </w:rPr>
        <w:t>Do mesmo modo que uma árvore magnífica perde valor estético se estiver rodeada de um lixeiro, um edifício, uma igreja ou um monumento diminui sua beleza se o espaço que os circunda não harmoniza com sua arquitetura e sua escala. Para cuidar deste aspecto e concretizar a defesa do espaço turístico urbano, existem algumas técnicas cujos passos metodológicos estão sintetizados na figura 7.2.</w:t>
      </w:r>
    </w:p>
    <w:p w14:paraId="62098B8F" w14:textId="77777777" w:rsidR="00CA1C72" w:rsidRPr="00946553" w:rsidRDefault="00DE4BF9">
      <w:pPr>
        <w:spacing w:after="120"/>
        <w:jc w:val="both"/>
        <w:rPr>
          <w:lang w:val="pt-BR"/>
        </w:rPr>
      </w:pPr>
      <w:r w:rsidRPr="00946553">
        <w:rPr>
          <w:rFonts w:ascii="Arial" w:hAnsi="Arial"/>
          <w:lang w:val="pt-BR"/>
        </w:rPr>
        <w:t>O procedimento deve começar por determinar a área de influência visual mediante a análise dos pontos de vista, que podem ser:</w:t>
      </w:r>
    </w:p>
    <w:p w14:paraId="233BCA50" w14:textId="77777777" w:rsidR="00CA1C72" w:rsidRPr="00946553" w:rsidRDefault="00DE4BF9">
      <w:pPr>
        <w:numPr>
          <w:ilvl w:val="0"/>
          <w:numId w:val="18"/>
        </w:numPr>
        <w:spacing w:after="60"/>
        <w:contextualSpacing/>
        <w:jc w:val="both"/>
      </w:pPr>
      <w:proofErr w:type="spellStart"/>
      <w:r w:rsidRPr="00946553">
        <w:rPr>
          <w:rFonts w:ascii="Arial" w:hAnsi="Arial"/>
        </w:rPr>
        <w:t>Próximos</w:t>
      </w:r>
      <w:proofErr w:type="spellEnd"/>
    </w:p>
    <w:p w14:paraId="47CD1EFA" w14:textId="77777777" w:rsidR="00CA1C72" w:rsidRPr="00946553" w:rsidRDefault="00DE4BF9">
      <w:pPr>
        <w:numPr>
          <w:ilvl w:val="0"/>
          <w:numId w:val="18"/>
        </w:numPr>
        <w:spacing w:after="60"/>
        <w:contextualSpacing/>
        <w:jc w:val="both"/>
      </w:pPr>
      <w:r w:rsidRPr="00946553">
        <w:rPr>
          <w:rFonts w:ascii="Arial" w:hAnsi="Arial"/>
        </w:rPr>
        <w:t>Interrompidos</w:t>
      </w:r>
    </w:p>
    <w:p w14:paraId="232A3457" w14:textId="77777777" w:rsidR="00CA1C72" w:rsidRPr="00946553" w:rsidRDefault="00DE4BF9">
      <w:pPr>
        <w:numPr>
          <w:ilvl w:val="0"/>
          <w:numId w:val="18"/>
        </w:numPr>
        <w:spacing w:after="60"/>
        <w:contextualSpacing/>
        <w:jc w:val="both"/>
      </w:pPr>
      <w:r w:rsidRPr="00946553">
        <w:rPr>
          <w:rFonts w:ascii="Arial" w:hAnsi="Arial"/>
        </w:rPr>
        <w:t>Distantes</w:t>
      </w:r>
    </w:p>
    <w:p w14:paraId="2526A714" w14:textId="77777777" w:rsidR="00CA1C72" w:rsidRPr="00946553" w:rsidRDefault="00DE4BF9">
      <w:pPr>
        <w:numPr>
          <w:ilvl w:val="0"/>
          <w:numId w:val="18"/>
        </w:numPr>
        <w:spacing w:after="60"/>
        <w:contextualSpacing/>
        <w:jc w:val="both"/>
      </w:pPr>
      <w:r w:rsidRPr="00946553">
        <w:rPr>
          <w:rFonts w:ascii="Arial" w:hAnsi="Arial"/>
        </w:rPr>
        <w:t>Diretos</w:t>
      </w:r>
    </w:p>
    <w:p w14:paraId="56E469F4" w14:textId="77777777" w:rsidR="00CA1C72" w:rsidRPr="00946553" w:rsidRDefault="00DE4BF9">
      <w:pPr>
        <w:spacing w:after="120"/>
        <w:jc w:val="both"/>
        <w:rPr>
          <w:lang w:val="pt-BR"/>
        </w:rPr>
      </w:pPr>
      <w:r w:rsidRPr="00946553">
        <w:rPr>
          <w:rFonts w:ascii="Arial" w:hAnsi="Arial"/>
          <w:lang w:val="pt-BR"/>
        </w:rPr>
        <w:t xml:space="preserve">Se os pontos de vista são distantes e diretos, a tarefa deve centrar-se em precisar ditos pontos e traçar as linhas </w:t>
      </w:r>
      <w:proofErr w:type="gramStart"/>
      <w:r w:rsidRPr="00946553">
        <w:rPr>
          <w:rFonts w:ascii="Arial" w:hAnsi="Arial"/>
          <w:lang w:val="pt-BR"/>
        </w:rPr>
        <w:t>das visuais</w:t>
      </w:r>
      <w:proofErr w:type="gramEnd"/>
      <w:r w:rsidRPr="00946553">
        <w:rPr>
          <w:rFonts w:ascii="Arial" w:hAnsi="Arial"/>
          <w:lang w:val="pt-BR"/>
        </w:rPr>
        <w:t>, marcando nas plantas das cidades as áreas que atravessam. Se os pontos de vista distantes estão interrompidos por edifícios ou artefatos urbanos, a situação é irreversível e é melhor eliminar esses pontos das excursões, guias e mapas que ainda os incluem nos itinerários propostos para percorrer a cidade. Outra possibilidade é que, a partir de um mesmo ponto de vista panorâmico, alguns dos campos visuais diretos tenham sido cortados e outros ainda se mantenham (veja-se a figura 7.3).</w:t>
      </w:r>
    </w:p>
    <w:p w14:paraId="13C19E9E" w14:textId="77777777" w:rsidR="00CA1C72" w:rsidRPr="00946553" w:rsidRDefault="00DE4BF9">
      <w:pPr>
        <w:spacing w:after="120"/>
        <w:jc w:val="both"/>
        <w:rPr>
          <w:lang w:val="pt-BR"/>
        </w:rPr>
      </w:pPr>
      <w:r w:rsidRPr="00946553">
        <w:rPr>
          <w:rFonts w:ascii="Arial" w:hAnsi="Arial"/>
          <w:lang w:val="pt-BR"/>
        </w:rPr>
        <w:t xml:space="preserve">Simultaneamente ao traçado dos campos visuais e mediante a observação direta em cada ponto identificado, comprova-se a presença espacial dos atrativos turísticos. Alguns deles, como o sinalizado na figura 7.3 com o número 5, que poderia ser uma igreja, provavelmente fiquem ocultos pela edificação normal da cidade ou pelas diferenças topográficas entre o objeto observador situado no ponto A. </w:t>
      </w:r>
      <w:proofErr w:type="gramStart"/>
      <w:r w:rsidRPr="00946553">
        <w:rPr>
          <w:rFonts w:ascii="Arial" w:hAnsi="Arial"/>
          <w:lang w:val="pt-BR"/>
        </w:rPr>
        <w:t>As visuais</w:t>
      </w:r>
      <w:proofErr w:type="gramEnd"/>
      <w:r w:rsidRPr="00946553">
        <w:rPr>
          <w:rFonts w:ascii="Arial" w:hAnsi="Arial"/>
          <w:lang w:val="pt-BR"/>
        </w:rPr>
        <w:t xml:space="preserve"> em direção a outros, como o número 1, estão cortadas por um edifício a partir de um ponto de vista (o A), mas são perceptíveis a partir de outros (como o B, a partir do qual também se pode ver o atrativo 5). Em contrapartida, a partir do ponto de vista A, </w:t>
      </w:r>
      <w:proofErr w:type="gramStart"/>
      <w:r w:rsidRPr="00946553">
        <w:rPr>
          <w:rFonts w:ascii="Arial" w:hAnsi="Arial"/>
          <w:lang w:val="pt-BR"/>
        </w:rPr>
        <w:t>as visuais</w:t>
      </w:r>
      <w:proofErr w:type="gramEnd"/>
      <w:r w:rsidRPr="00946553">
        <w:rPr>
          <w:rFonts w:ascii="Arial" w:hAnsi="Arial"/>
          <w:lang w:val="pt-BR"/>
        </w:rPr>
        <w:t xml:space="preserve"> para o atrativo 3 são diretas, mas sua figura é afetada pelos volumes dos três edifícios altos que o rodeiam.</w:t>
      </w:r>
    </w:p>
    <w:p w14:paraId="05EED93C" w14:textId="77777777" w:rsidR="00CA1C72" w:rsidRPr="00946553" w:rsidRDefault="00DE4BF9">
      <w:pPr>
        <w:spacing w:after="120"/>
        <w:jc w:val="both"/>
        <w:rPr>
          <w:lang w:val="pt-BR"/>
        </w:rPr>
      </w:pPr>
      <w:r w:rsidRPr="00946553">
        <w:rPr>
          <w:rFonts w:ascii="Arial" w:hAnsi="Arial"/>
          <w:lang w:val="pt-BR"/>
        </w:rPr>
        <w:t>Os exemplos anteriores demonstram que a presença espacial de um atrativo urbano é um fato quase fortuito, porque depende não apenas de seu tamanho, mas também do dos edifícios que o circundam, tanto em seu entorno imediato quanto em todo o espaço que se interpõe a partir de outros pontos de vista distantes.</w:t>
      </w:r>
    </w:p>
    <w:p w14:paraId="3710915D" w14:textId="77777777" w:rsidR="00CA1C72" w:rsidRPr="00946553" w:rsidRDefault="00DE4BF9">
      <w:pPr>
        <w:spacing w:after="120"/>
        <w:jc w:val="both"/>
        <w:rPr>
          <w:lang w:val="pt-BR"/>
        </w:rPr>
      </w:pPr>
      <w:r w:rsidRPr="00946553">
        <w:rPr>
          <w:rFonts w:ascii="Arial" w:hAnsi="Arial"/>
          <w:lang w:val="pt-BR"/>
        </w:rPr>
        <w:t>Com os pontos de vista próximos, é mais fácil agir, pois trata-se de analisar os trechos finais da aproximação do turista ao atrativo. A situação mais comum é a de um atrativo situado em uma rua qualquer, interessante por sua fachada que se destaca entre todas as que compõem a frente da rua, não por sua grande diferença de tamanho, mas por seu estilo e qualidade. Não podem apresentar-se mais do que os três casos explicados na figura 7.4 (em esquina, na parte intermediária de uma rua, ou na mesma situação, porém recuado da linha de fachada). Em qualquer dos três exemplos, a presença espacial é reduzida e varia entre alguns metros a um máximo de duas quadras, ou toda uma quadra se se tratar de um monumento famoso localizado no centro de uma praça (atrativo 4).</w:t>
      </w:r>
    </w:p>
    <w:p w14:paraId="11A569F7" w14:textId="77777777" w:rsidR="00CA1C72" w:rsidRPr="00946553" w:rsidRDefault="00DE4BF9">
      <w:pPr>
        <w:spacing w:after="120"/>
        <w:jc w:val="both"/>
        <w:rPr>
          <w:lang w:val="pt-BR"/>
        </w:rPr>
      </w:pPr>
      <w:r w:rsidRPr="00946553">
        <w:rPr>
          <w:rFonts w:ascii="Arial" w:hAnsi="Arial"/>
          <w:lang w:val="pt-BR"/>
        </w:rPr>
        <w:t xml:space="preserve">Como já dissemos, para que o atrativo seja visto melhor, deve manter um caráter condizente com um estilo e escala em toda a área ambiental. Para resolver esta questão, é preciso realizar um trabalho de campo no qual sejam estudadas no local todas as formas de aproximação até determinar o que chamamos de ambiente dos focos urbanos. Se os campos visuais são próximos e diretos, </w:t>
      </w:r>
      <w:proofErr w:type="spellStart"/>
      <w:r w:rsidRPr="00946553">
        <w:rPr>
          <w:rFonts w:ascii="Arial" w:hAnsi="Arial"/>
          <w:lang w:val="pt-BR"/>
        </w:rPr>
        <w:t>querá</w:t>
      </w:r>
      <w:proofErr w:type="spellEnd"/>
      <w:r w:rsidRPr="00946553">
        <w:rPr>
          <w:rFonts w:ascii="Arial" w:hAnsi="Arial"/>
          <w:lang w:val="pt-BR"/>
        </w:rPr>
        <w:t xml:space="preserve"> dizer que nos encontramos diante de um caso excepcional de conservação, porque nada rompe a harmonia do conjunto; mas se os campos visuais são interrompidos (postes de telefone ou de iluminação, cabos, placas de propaganda, estacionamento sobre as calçadas, etc.), deve-se analisar cada elemento conflituoso com o fim de determinar as alternativas reais de eliminação ou sua substituição por outros de maior qualidade.</w:t>
      </w:r>
    </w:p>
    <w:p w14:paraId="11DEDFA8" w14:textId="77777777" w:rsidR="00CA1C72" w:rsidRPr="00946553" w:rsidRDefault="00DE4BF9">
      <w:pPr>
        <w:spacing w:after="120"/>
        <w:jc w:val="both"/>
        <w:rPr>
          <w:lang w:val="pt-BR"/>
        </w:rPr>
      </w:pPr>
      <w:r w:rsidRPr="00946553">
        <w:rPr>
          <w:rFonts w:ascii="Arial" w:hAnsi="Arial"/>
          <w:lang w:val="pt-BR"/>
        </w:rPr>
        <w:t>As análises da presença espacial e do ambiente dos atrativos e focos urbanos conduzem à tarefa final, que consiste em determinar o espaço de pertença de cada um deles. Para que seja efetivo, o resultado desta tarefa requer o apoio da superestrutura turística, a qual deve realizar as difíceis e complicadas gestões políticas com as outras instituições que têm jurisdição sobre o espaço turístico, com o objetivo de obter a sanção de instrumentos legais que assegurem um controle efetivo sobre o presente e a evolução dessas áreas. Dentro do imenso obstáculo que significa superar a oposição dos proprietários e a indiferença, ignorância ou falta de compromisso dos homens que na América Latina chegam a ocupar os cargos públicos, é um pouco mais fácil defender o espaço de pertença menor, determinado pelos campos visuais próximos, do que o outro.</w:t>
      </w:r>
    </w:p>
    <w:p w14:paraId="2E36E8FA" w14:textId="77777777" w:rsidR="00CA1C72" w:rsidRPr="00946553" w:rsidRDefault="00DE4BF9">
      <w:pPr>
        <w:spacing w:after="120"/>
        <w:jc w:val="both"/>
        <w:rPr>
          <w:lang w:val="pt-BR"/>
        </w:rPr>
      </w:pPr>
      <w:r w:rsidRPr="00946553">
        <w:rPr>
          <w:rFonts w:ascii="Arial" w:hAnsi="Arial"/>
          <w:lang w:val="pt-BR"/>
        </w:rPr>
        <w:t>Quanto mais longos são os campos visuais distantes, mais se dificulta a defesa do espaço de pertença de um atrativo porque se multiplica a área comprometida; por exemplo, no atrativo 3 da figura 7.3, os três edifícios situados atrás dele, que se supõe terem uma altura muito elevada, invadem seu espaço de pertença, determinado pelo leque que formam as três linhas visuais que o ultrapassam. Algo similar acontece no espaço prévio ao atrativo 4, onde os quatro blocos que se interpõem deixam apenas uma linha visual através dessa volumetria prévia indesejada. Desde já, cabe afirmar que nenhuma sugestão poderia prosperar se propusesse a eliminação desses edifícios apenas para defender o aspecto estético de dois atrativos. O mesmo grau de utopia pode ter a esperança de manter o espaço de pertença do atrativo 5 (a partir do ponto B) e do atrativo 2 (a partir do ponto A), a não ser que todo o bairro desenhado seja qualificado como patrimônio turístico urbano e protegido em seu conjunto. Caso contrário, é melhor esquecer os pontos de vista distantes para concentrar-se na defesa dos espaços de pertença determinados pelos pontos de vista próximos.</w:t>
      </w:r>
    </w:p>
    <w:p w14:paraId="0B949A76" w14:textId="77777777" w:rsidR="00CA1C72" w:rsidRPr="00946553" w:rsidRDefault="00DE4BF9">
      <w:pPr>
        <w:spacing w:before="320" w:after="120"/>
        <w:rPr>
          <w:lang w:val="pt-BR"/>
        </w:rPr>
      </w:pPr>
      <w:r w:rsidRPr="00946553">
        <w:rPr>
          <w:rFonts w:ascii="Arial" w:hAnsi="Arial"/>
          <w:b/>
          <w:sz w:val="28"/>
          <w:lang w:val="pt-BR"/>
        </w:rPr>
        <w:t>4. LOCALIZAÇÃO DOS CENTROS TURÍSTICOS</w:t>
      </w:r>
    </w:p>
    <w:p w14:paraId="5EF659F6" w14:textId="77777777" w:rsidR="00CA1C72" w:rsidRPr="00946553" w:rsidRDefault="00DE4BF9">
      <w:pPr>
        <w:spacing w:after="120"/>
        <w:jc w:val="both"/>
        <w:rPr>
          <w:lang w:val="pt-BR"/>
        </w:rPr>
      </w:pPr>
      <w:r w:rsidRPr="00946553">
        <w:rPr>
          <w:rFonts w:ascii="Arial" w:hAnsi="Arial"/>
          <w:lang w:val="pt-BR"/>
        </w:rPr>
        <w:t>Ao desenvolver no capítulo 3 a teoria do espaço turístico, dissemos que tanto as zonas quanto as áreas e os complexos devem contar com centros turísticos. Expressado de outra forma, isto quer dizer que um espaço turístico, teoricamente perfeito, deveria estruturar-se com base em uma série de centros turísticos a partir dos quais pudessem ser explorados todos os atrativos. Na prática, uma vez delimitadas as zonas, áreas e complexos de um país ou de uma região, é preciso comprovar se esse requisito é cumprido. Da análise realizada nesse sentido, pode-se chegar a qualquer das seguintes situações:</w:t>
      </w:r>
    </w:p>
    <w:p w14:paraId="2BE61BF1" w14:textId="77777777" w:rsidR="00CA1C72" w:rsidRPr="00946553" w:rsidRDefault="00DE4BF9">
      <w:pPr>
        <w:numPr>
          <w:ilvl w:val="0"/>
          <w:numId w:val="18"/>
        </w:numPr>
        <w:spacing w:after="60"/>
        <w:contextualSpacing/>
        <w:jc w:val="both"/>
        <w:rPr>
          <w:lang w:val="pt-BR"/>
        </w:rPr>
      </w:pPr>
      <w:r w:rsidRPr="00946553">
        <w:rPr>
          <w:rFonts w:ascii="Arial" w:hAnsi="Arial"/>
          <w:lang w:val="pt-BR"/>
        </w:rPr>
        <w:t>Que cada subsistema analisado conte com os centros necessários.</w:t>
      </w:r>
    </w:p>
    <w:p w14:paraId="35CAC3C5" w14:textId="77777777" w:rsidR="00CA1C72" w:rsidRPr="00946553" w:rsidRDefault="00DE4BF9">
      <w:pPr>
        <w:numPr>
          <w:ilvl w:val="0"/>
          <w:numId w:val="18"/>
        </w:numPr>
        <w:spacing w:after="60"/>
        <w:contextualSpacing/>
        <w:jc w:val="both"/>
        <w:rPr>
          <w:lang w:val="pt-BR"/>
        </w:rPr>
      </w:pPr>
      <w:r w:rsidRPr="00946553">
        <w:rPr>
          <w:rFonts w:ascii="Arial" w:hAnsi="Arial"/>
          <w:lang w:val="pt-BR"/>
        </w:rPr>
        <w:t>Que haja um ou vários centros, mas que sejam insuficientes.</w:t>
      </w:r>
    </w:p>
    <w:p w14:paraId="3EC52087" w14:textId="77777777" w:rsidR="00CA1C72" w:rsidRPr="00946553" w:rsidRDefault="00DE4BF9">
      <w:pPr>
        <w:numPr>
          <w:ilvl w:val="0"/>
          <w:numId w:val="18"/>
        </w:numPr>
        <w:spacing w:after="60"/>
        <w:contextualSpacing/>
        <w:jc w:val="both"/>
        <w:rPr>
          <w:lang w:val="pt-BR"/>
        </w:rPr>
      </w:pPr>
      <w:r w:rsidRPr="00946553">
        <w:rPr>
          <w:rFonts w:ascii="Arial" w:hAnsi="Arial"/>
          <w:lang w:val="pt-BR"/>
        </w:rPr>
        <w:t>Que nenhum conglomerado urbano cumpra, ainda que de modo insuficiente, as funções de um centro turístico.</w:t>
      </w:r>
    </w:p>
    <w:p w14:paraId="2B7DAB38" w14:textId="77777777" w:rsidR="00CA1C72" w:rsidRPr="00946553" w:rsidRDefault="00DE4BF9">
      <w:pPr>
        <w:spacing w:after="120"/>
        <w:jc w:val="both"/>
        <w:rPr>
          <w:lang w:val="pt-BR"/>
        </w:rPr>
      </w:pPr>
      <w:r w:rsidRPr="00946553">
        <w:rPr>
          <w:rFonts w:ascii="Arial" w:hAnsi="Arial"/>
          <w:lang w:val="pt-BR"/>
        </w:rPr>
        <w:t>Se ocorrer o primeiro caso, não há problema, e a próxima tarefa a ser feita será focar os esforços para melhorar o funcionamento de cada centro detectado e conseguir, acima de tudo, sua complementaridade. Em contrapartida, se nos depararmos com qualquer das outras duas situações, a análise deverá ser mais exaustiva para chegar a saber qual das seguintes alternativas devemos resolver:</w:t>
      </w:r>
    </w:p>
    <w:p w14:paraId="0F1E4476" w14:textId="77777777" w:rsidR="00CA1C72" w:rsidRPr="00946553" w:rsidRDefault="00DE4BF9">
      <w:pPr>
        <w:numPr>
          <w:ilvl w:val="0"/>
          <w:numId w:val="18"/>
        </w:numPr>
        <w:spacing w:after="60"/>
        <w:contextualSpacing/>
        <w:jc w:val="both"/>
        <w:rPr>
          <w:lang w:val="pt-BR"/>
        </w:rPr>
      </w:pPr>
      <w:r w:rsidRPr="00946553">
        <w:rPr>
          <w:rFonts w:ascii="Arial" w:hAnsi="Arial"/>
          <w:lang w:val="pt-BR"/>
        </w:rPr>
        <w:t>Que, entre os conglomerados urbanos existentes, identifiquem-se aqueles que poderiam desempenhar-se como centros turísticos.</w:t>
      </w:r>
    </w:p>
    <w:p w14:paraId="1735106D" w14:textId="77777777" w:rsidR="00CA1C72" w:rsidRPr="00946553" w:rsidRDefault="00DE4BF9">
      <w:pPr>
        <w:numPr>
          <w:ilvl w:val="0"/>
          <w:numId w:val="18"/>
        </w:numPr>
        <w:spacing w:after="60"/>
        <w:contextualSpacing/>
        <w:jc w:val="both"/>
        <w:rPr>
          <w:lang w:val="pt-BR"/>
        </w:rPr>
      </w:pPr>
      <w:r w:rsidRPr="00946553">
        <w:rPr>
          <w:rFonts w:ascii="Arial" w:hAnsi="Arial"/>
          <w:lang w:val="pt-BR"/>
        </w:rPr>
        <w:t>Que nenhum dos conglomerados existentes sirva para desempenhar-se como futuro centro turístico.</w:t>
      </w:r>
    </w:p>
    <w:p w14:paraId="69C3E9DB" w14:textId="77777777" w:rsidR="00CA1C72" w:rsidRPr="00946553" w:rsidRDefault="00DE4BF9">
      <w:pPr>
        <w:spacing w:after="120"/>
        <w:jc w:val="both"/>
        <w:rPr>
          <w:lang w:val="pt-BR"/>
        </w:rPr>
      </w:pPr>
      <w:r w:rsidRPr="00946553">
        <w:rPr>
          <w:rFonts w:ascii="Arial" w:hAnsi="Arial"/>
          <w:lang w:val="pt-BR"/>
        </w:rPr>
        <w:t>Por sua vez, no procedimento que conduz a descobrir a existência de uma ou outra das duas situações mencionadas, deve-se efetuar primeiro uma verificação preliminar do elemento (objeto de estudo) e descartar todos os conglomerados urbanos que:</w:t>
      </w:r>
    </w:p>
    <w:p w14:paraId="1BEF629C" w14:textId="77777777" w:rsidR="00CA1C72" w:rsidRPr="00946553" w:rsidRDefault="00DE4BF9">
      <w:pPr>
        <w:numPr>
          <w:ilvl w:val="0"/>
          <w:numId w:val="18"/>
        </w:numPr>
        <w:spacing w:after="60"/>
        <w:contextualSpacing/>
        <w:jc w:val="both"/>
        <w:rPr>
          <w:lang w:val="pt-BR"/>
        </w:rPr>
      </w:pPr>
      <w:r w:rsidRPr="00946553">
        <w:rPr>
          <w:rFonts w:ascii="Arial" w:hAnsi="Arial"/>
          <w:lang w:val="pt-BR"/>
        </w:rPr>
        <w:t>Fiquem fora do raio de influência dos atrativos de maior hierarquia.</w:t>
      </w:r>
    </w:p>
    <w:p w14:paraId="49A6AB4D" w14:textId="77777777" w:rsidR="00CA1C72" w:rsidRPr="00946553" w:rsidRDefault="00DE4BF9">
      <w:pPr>
        <w:numPr>
          <w:ilvl w:val="0"/>
          <w:numId w:val="18"/>
        </w:numPr>
        <w:spacing w:after="60"/>
        <w:contextualSpacing/>
        <w:jc w:val="both"/>
        <w:rPr>
          <w:lang w:val="pt-BR"/>
        </w:rPr>
      </w:pPr>
      <w:r w:rsidRPr="00946553">
        <w:rPr>
          <w:rFonts w:ascii="Arial" w:hAnsi="Arial"/>
          <w:lang w:val="pt-BR"/>
        </w:rPr>
        <w:t>Desempenhem um papel definitivamente não turístico no esquema regional.</w:t>
      </w:r>
    </w:p>
    <w:p w14:paraId="1A067E65" w14:textId="77777777" w:rsidR="00CA1C72" w:rsidRPr="00946553" w:rsidRDefault="00DE4BF9">
      <w:pPr>
        <w:numPr>
          <w:ilvl w:val="0"/>
          <w:numId w:val="18"/>
        </w:numPr>
        <w:spacing w:after="60"/>
        <w:contextualSpacing/>
        <w:jc w:val="both"/>
        <w:rPr>
          <w:lang w:val="pt-BR"/>
        </w:rPr>
      </w:pPr>
      <w:r w:rsidRPr="00946553">
        <w:rPr>
          <w:rFonts w:ascii="Arial" w:hAnsi="Arial"/>
          <w:lang w:val="pt-BR"/>
        </w:rPr>
        <w:t xml:space="preserve">Não tenham atrativos próprios na área urbana e careçam absolutamente de todos os elementos da planta turística, ainda que em sua forma mais </w:t>
      </w:r>
      <w:proofErr w:type="spellStart"/>
      <w:r w:rsidRPr="00946553">
        <w:rPr>
          <w:rFonts w:ascii="Arial" w:hAnsi="Arial"/>
          <w:lang w:val="pt-BR"/>
        </w:rPr>
        <w:t>rudimentária</w:t>
      </w:r>
      <w:proofErr w:type="spellEnd"/>
      <w:r w:rsidRPr="00946553">
        <w:rPr>
          <w:rFonts w:ascii="Arial" w:hAnsi="Arial"/>
          <w:lang w:val="pt-BR"/>
        </w:rPr>
        <w:t>.</w:t>
      </w:r>
    </w:p>
    <w:p w14:paraId="062B9EDE" w14:textId="77777777" w:rsidR="00CA1C72" w:rsidRPr="00946553" w:rsidRDefault="00DE4BF9">
      <w:pPr>
        <w:spacing w:after="120"/>
        <w:jc w:val="both"/>
        <w:rPr>
          <w:lang w:val="pt-BR"/>
        </w:rPr>
      </w:pPr>
      <w:r w:rsidRPr="00946553">
        <w:rPr>
          <w:rFonts w:ascii="Arial" w:hAnsi="Arial"/>
          <w:lang w:val="pt-BR"/>
        </w:rPr>
        <w:t>Uma vez cumprido esse mecanismo seletivo, saber-se-á com certeza qual das duas situações anteriores deve ser resolvida, aplicando para isso as metodologias que explicaremos nas seções seguintes.</w:t>
      </w:r>
    </w:p>
    <w:p w14:paraId="527A6AA3" w14:textId="77777777" w:rsidR="00CA1C72" w:rsidRPr="00946553" w:rsidRDefault="00DE4BF9">
      <w:pPr>
        <w:spacing w:before="320" w:after="120"/>
        <w:rPr>
          <w:lang w:val="pt-BR"/>
        </w:rPr>
      </w:pPr>
      <w:r w:rsidRPr="00946553">
        <w:rPr>
          <w:rFonts w:ascii="Arial" w:hAnsi="Arial"/>
          <w:b/>
          <w:sz w:val="28"/>
          <w:lang w:val="pt-BR"/>
        </w:rPr>
        <w:t>5. PROCEDIMENTO PARA ESCOLHER UM CENTRO TURÍSTICO ENTRE VÁRIOS CONGLOMERADOS URBANOS COM ALGUMA POTENCIALIDADE TURÍSTICA</w:t>
      </w:r>
    </w:p>
    <w:p w14:paraId="3D59CDB3" w14:textId="77777777" w:rsidR="00CA1C72" w:rsidRPr="00946553" w:rsidRDefault="00DE4BF9">
      <w:pPr>
        <w:spacing w:after="120"/>
        <w:jc w:val="both"/>
        <w:rPr>
          <w:lang w:val="pt-BR"/>
        </w:rPr>
      </w:pPr>
      <w:r w:rsidRPr="00946553">
        <w:rPr>
          <w:rFonts w:ascii="Arial" w:hAnsi="Arial"/>
          <w:lang w:val="pt-BR"/>
        </w:rPr>
        <w:t>As listas de conglomerados urbanos que resultem dos procedimentos explicados até o momento devem ser ordenadas em escala descendente após confrontar cada conglomerado pré-selecionado com a lista de condições que um centro turístico deve satisfazer e após ter comprovado o grau de cumprimento da mesma. Se esta análise deixasse dúvidas sobre qual conglomerado urbano oferece melhores condições para desenvolver-se como futuro centro turístico — pois todos estão muito equilibrados quanto à dotação de hotéis, restaurantes, etc., que poderiam funcionar turisticamente e às conexões com as redes de transportes e comunicações —, o problema será resolvido recorrendo, conforme indiquem as circunstâncias, a qualquer dos seguintes procedimentos:</w:t>
      </w:r>
    </w:p>
    <w:p w14:paraId="393527BE" w14:textId="77777777" w:rsidR="00CA1C72" w:rsidRPr="00946553" w:rsidRDefault="00DE4BF9">
      <w:pPr>
        <w:numPr>
          <w:ilvl w:val="0"/>
          <w:numId w:val="18"/>
        </w:numPr>
        <w:spacing w:after="60"/>
        <w:contextualSpacing/>
        <w:jc w:val="both"/>
        <w:rPr>
          <w:lang w:val="pt-BR"/>
        </w:rPr>
      </w:pPr>
      <w:proofErr w:type="spellStart"/>
      <w:r w:rsidRPr="00946553">
        <w:rPr>
          <w:rFonts w:ascii="Arial" w:hAnsi="Arial"/>
          <w:lang w:val="pt-BR"/>
        </w:rPr>
        <w:t>Elegir</w:t>
      </w:r>
      <w:proofErr w:type="spellEnd"/>
      <w:r w:rsidRPr="00946553">
        <w:rPr>
          <w:rFonts w:ascii="Arial" w:hAnsi="Arial"/>
          <w:lang w:val="pt-BR"/>
        </w:rPr>
        <w:t xml:space="preserve"> o conglomerado urbano que se encontra vinculado ao maior número de atrativos e melhor conectado à rede de transportes.</w:t>
      </w:r>
    </w:p>
    <w:p w14:paraId="47426416" w14:textId="77777777" w:rsidR="00CA1C72" w:rsidRPr="00946553" w:rsidRDefault="00DE4BF9">
      <w:pPr>
        <w:numPr>
          <w:ilvl w:val="0"/>
          <w:numId w:val="18"/>
        </w:numPr>
        <w:spacing w:after="60"/>
        <w:contextualSpacing/>
        <w:jc w:val="both"/>
        <w:rPr>
          <w:lang w:val="pt-BR"/>
        </w:rPr>
      </w:pPr>
      <w:r w:rsidRPr="00946553">
        <w:rPr>
          <w:rFonts w:ascii="Arial" w:hAnsi="Arial"/>
          <w:lang w:val="pt-BR"/>
        </w:rPr>
        <w:t>Tomar como base o atrativo mais importante que se queira explorar turisticamente, ou aquele que tenha uma localização mais vantajosa em relação à demanda real e projetada.</w:t>
      </w:r>
    </w:p>
    <w:p w14:paraId="59068572" w14:textId="77777777" w:rsidR="00CA1C72" w:rsidRPr="00946553" w:rsidRDefault="00DE4BF9">
      <w:pPr>
        <w:spacing w:after="120"/>
        <w:jc w:val="both"/>
        <w:rPr>
          <w:lang w:val="pt-BR"/>
        </w:rPr>
      </w:pPr>
      <w:r w:rsidRPr="00946553">
        <w:rPr>
          <w:rFonts w:ascii="Arial" w:hAnsi="Arial"/>
          <w:lang w:val="pt-BR"/>
        </w:rPr>
        <w:t xml:space="preserve">Para resolver o primeiro caso, devem-se traçar os raios de influência reais e teóricos de cada centro potencial e classificá-los em ordem descendente segundo os atrativos que abrange, outorgando-lhes uma pontuação que deverá ser </w:t>
      </w:r>
      <w:proofErr w:type="spellStart"/>
      <w:r w:rsidRPr="00946553">
        <w:rPr>
          <w:rFonts w:ascii="Arial" w:hAnsi="Arial"/>
          <w:lang w:val="pt-BR"/>
        </w:rPr>
        <w:t>averagiada</w:t>
      </w:r>
      <w:proofErr w:type="spellEnd"/>
      <w:r w:rsidRPr="00946553">
        <w:rPr>
          <w:rFonts w:ascii="Arial" w:hAnsi="Arial"/>
          <w:lang w:val="pt-BR"/>
        </w:rPr>
        <w:t xml:space="preserve"> com a que qualifique sua dotação de planta turística potencial e com a que avalie suas vinculações com a infraestrutura.</w:t>
      </w:r>
    </w:p>
    <w:p w14:paraId="6A3A3E01" w14:textId="77777777" w:rsidR="00CA1C72" w:rsidRPr="00946553" w:rsidRDefault="00DE4BF9">
      <w:pPr>
        <w:spacing w:after="120"/>
        <w:jc w:val="both"/>
        <w:rPr>
          <w:lang w:val="pt-BR"/>
        </w:rPr>
      </w:pPr>
      <w:r w:rsidRPr="00946553">
        <w:rPr>
          <w:rFonts w:ascii="Arial" w:hAnsi="Arial"/>
          <w:lang w:val="pt-BR"/>
        </w:rPr>
        <w:t>Às vezes, a estratégia de desenvolvimento turístico (sobretudo se pela extensão das zonas são necessários vários centros e os recursos econômicos são escassos) aconselha começar pelo pouco que se possa fazer, o que é sempre mais conveniente do que esperar indefinidamente que melhorem as condições financeiras do setor para começar a atuar. Nessas circunstâncias, o melhor é selecionar o atrativo de maior hierarquia pertencente à categoria que os estudos de mercado apontem como a mais apropriada para desenvolver essa parte do espaço turístico, primeiro porque possui condições próprias que o destacam entre seus similares, e segundo porque esse tipo de atrativo é o que mais convém valorizar para consolidar a imagem turística do lugar. O procedimento é similar ao explicado para o caso anterior, com a diferença de que o ponto para traçar os raios de influência é o atrativo escolhido.</w:t>
      </w:r>
    </w:p>
    <w:p w14:paraId="5769932A" w14:textId="77777777" w:rsidR="00CA1C72" w:rsidRPr="00946553" w:rsidRDefault="00DE4BF9">
      <w:pPr>
        <w:spacing w:after="120"/>
        <w:jc w:val="both"/>
        <w:rPr>
          <w:lang w:val="pt-BR"/>
        </w:rPr>
      </w:pPr>
      <w:r w:rsidRPr="00946553">
        <w:rPr>
          <w:rFonts w:ascii="Arial" w:hAnsi="Arial"/>
          <w:lang w:val="pt-BR"/>
        </w:rPr>
        <w:t>Caso caísse mais de um centro potencial nas superfícies encerradas pelo raio de influência do atrativo escolhido, selecionar-se-á aquele que tivesse obtido maior pontuação na avaliação de sua planta e conexões às redes de infraestrutura.</w:t>
      </w:r>
    </w:p>
    <w:p w14:paraId="083F9431" w14:textId="77777777" w:rsidR="00CA1C72" w:rsidRPr="00946553" w:rsidRDefault="00DE4BF9">
      <w:pPr>
        <w:spacing w:after="120"/>
        <w:jc w:val="both"/>
        <w:rPr>
          <w:lang w:val="pt-BR"/>
        </w:rPr>
      </w:pPr>
      <w:r w:rsidRPr="00946553">
        <w:rPr>
          <w:rFonts w:ascii="Arial" w:hAnsi="Arial"/>
          <w:lang w:val="pt-BR"/>
        </w:rPr>
        <w:t>Nas figuras 7.5 e 7.6 explicam-se com respectivos exemplos a seleção de um centro em uma zona e a seleção de outro centro a partir de um atrativo. O primeiro esquema mostra uma zona potencial que inclui 31 atrativos de distintas categorias e hierarquias e 16 conglomerados urbanos, dos quais nenhum se desempenha como centro turístico, assim como uma rede de rodovias e estradas principais que não conecta 61,6% dos atrativos (16). Seguindo o procedimento indicado, primeiro foram descartados os conglomerados urbanos correspondentes a cidades de regular importância cuja forma urbana é dominada por outras atividades incompatíveis com o funcionamento turístico (industriais, administrativas e comerciais) e depois, sucessivamente, aquelas que não incluem atrativos suficientes em seu raio de influência e as que, dentro do perímetro urbano, não contam com planta turística nem com atrativos turísticos. Desse descarte restaram quatro cidades, das quais foi escolhida a indicada com o número 1, porque é a que contém dentro de seu raio de influência teórico o maior número de atrativos em quantidade e hierarquia (8). Embora destes apenas quatro tenham acesso ao longo de estradas principais, o resto (entre os quais há um de hierarquia III) está relativamente perto das rotas ou de futuras expansões da rede que conectam a referida cidade às outras duas descartadas, localizadas dentro de seu raio de influência teórico. Além disso, forçando um pouco os tempos máximos de translado, pode-se acessar o atrativo JIII (situado ao sul) através da cidade selecionada em segundo lugar, que, ao encontrar-se em uma situação similar em relação à infraestrutura, tem a desvantagem de carecer de aeroporto e dominar menos atrativos. A terceira cidade oferece muito menos vantagens não apenas por abranger menos atrativos, mas também porque sua localização em relação ao restante da zona é tangencial (igual à cidade 2).</w:t>
      </w:r>
    </w:p>
    <w:p w14:paraId="0A24DECA" w14:textId="77777777" w:rsidR="00CA1C72" w:rsidRPr="00946553" w:rsidRDefault="00CA1C72">
      <w:pPr>
        <w:spacing w:after="0"/>
        <w:jc w:val="both"/>
        <w:rPr>
          <w:rFonts w:ascii="Calibri" w:hAnsi="Calibri"/>
          <w:sz w:val="0"/>
          <w:szCs w:val="0"/>
          <w:lang w:val="pt-BR"/>
        </w:rPr>
        <w:sectPr w:rsidR="00CA1C72" w:rsidRPr="00946553" w:rsidSect="00034616">
          <w:pgSz w:w="12240" w:h="15840"/>
          <w:pgMar w:top="1440" w:right="1440" w:bottom="1440" w:left="1440" w:header="0" w:footer="0" w:gutter="0"/>
          <w:pgNumType w:start="1"/>
          <w:cols w:space="720"/>
          <w:docGrid w:linePitch="360"/>
        </w:sectPr>
      </w:pPr>
    </w:p>
    <w:p w14:paraId="4383ADB2" w14:textId="77777777" w:rsidR="00CA1C72" w:rsidRPr="00946553" w:rsidRDefault="00DE4BF9">
      <w:pPr>
        <w:spacing w:after="240"/>
        <w:rPr>
          <w:rFonts w:ascii="Arial" w:hAnsi="Arial"/>
          <w:lang w:val="pt-BR"/>
        </w:rPr>
      </w:pPr>
      <w:r w:rsidRPr="00946553">
        <w:rPr>
          <w:rFonts w:ascii="Arial" w:hAnsi="Arial"/>
          <w:b/>
          <w:sz w:val="36"/>
          <w:lang w:val="pt-BR"/>
        </w:rPr>
        <w:t>Planejamento do Espaço Turístico Urbano</w:t>
      </w:r>
    </w:p>
    <w:p w14:paraId="2DAB55FD" w14:textId="77777777" w:rsidR="00CA1C72" w:rsidRPr="00946553" w:rsidRDefault="00DE4BF9">
      <w:pPr>
        <w:spacing w:after="120"/>
        <w:jc w:val="both"/>
        <w:rPr>
          <w:rFonts w:ascii="Arial" w:hAnsi="Arial"/>
          <w:lang w:val="pt-BR"/>
        </w:rPr>
      </w:pPr>
      <w:r w:rsidRPr="00946553">
        <w:rPr>
          <w:rFonts w:ascii="Arial" w:hAnsi="Arial"/>
          <w:lang w:val="pt-BR"/>
        </w:rPr>
        <w:t>Quanto ao povoado que ficou em quarto lugar, apesar de conter teoricamente mais atrativos que a cidade 3, deverá esperar que a expansão da rede de rodovias melhore suas comunicações terrestres, porque no momento só é acessível através de caminhos secundários que não foram desenhados no esquema.</w:t>
      </w:r>
    </w:p>
    <w:p w14:paraId="210E99F6" w14:textId="77777777" w:rsidR="00CA1C72" w:rsidRPr="00946553" w:rsidRDefault="00DE4BF9">
      <w:pPr>
        <w:spacing w:after="120"/>
        <w:jc w:val="both"/>
        <w:rPr>
          <w:rFonts w:ascii="Arial" w:hAnsi="Arial"/>
          <w:lang w:val="pt-BR"/>
        </w:rPr>
      </w:pPr>
      <w:r w:rsidRPr="00946553">
        <w:rPr>
          <w:rFonts w:ascii="Arial" w:hAnsi="Arial"/>
          <w:lang w:val="pt-BR"/>
        </w:rPr>
        <w:t>Na figura 7.6 foram traçados os raios de influência a partir do principal atrativo da zona e escolheu-se dos três povoados aquele que, apesar de estar um pouco mais afastado do que os demais, é o que supostamente apresenta a situação urbana mais favorável para desenvolvê-lo como centro turístico. Tanto no presente exemplo quanto nos anteriores, trata-se de resolver o problema da localização de centros turísticos de distribuição, porque os de estadia, como já foi dito, devem localizar-se em coincidência com o atrativo que se queira desenvolver e os de escala situam-se em nós ou trechos de rodovias que são inamovíveis.</w:t>
      </w:r>
    </w:p>
    <w:p w14:paraId="48353E0B" w14:textId="77777777" w:rsidR="00CA1C72" w:rsidRPr="00946553" w:rsidRDefault="00DE4BF9">
      <w:pPr>
        <w:spacing w:before="280" w:after="120"/>
        <w:jc w:val="both"/>
        <w:rPr>
          <w:rFonts w:ascii="Arial" w:hAnsi="Arial"/>
          <w:lang w:val="pt-BR"/>
        </w:rPr>
      </w:pPr>
      <w:r w:rsidRPr="00946553">
        <w:rPr>
          <w:rFonts w:ascii="Arial" w:hAnsi="Arial"/>
          <w:b/>
          <w:sz w:val="28"/>
          <w:lang w:val="pt-BR"/>
        </w:rPr>
        <w:t>6. PROCEDIMENTO PARA LOCALIZAR UM CENTRO NOVO</w:t>
      </w:r>
    </w:p>
    <w:p w14:paraId="3D9A175E" w14:textId="77777777" w:rsidR="00CA1C72" w:rsidRPr="00946553" w:rsidRDefault="00DE4BF9">
      <w:pPr>
        <w:spacing w:after="120"/>
        <w:jc w:val="both"/>
        <w:rPr>
          <w:rFonts w:ascii="Arial" w:hAnsi="Arial"/>
          <w:lang w:val="pt-BR"/>
        </w:rPr>
      </w:pPr>
      <w:r w:rsidRPr="00946553">
        <w:rPr>
          <w:rFonts w:ascii="Arial" w:hAnsi="Arial"/>
          <w:lang w:val="pt-BR"/>
        </w:rPr>
        <w:t>Quando na zona de estudo nenhum dos conglomerados existentes cumpre com os requisitos mínimos para funcionar como centro turístico, deve-se criar um novo no qual a planta turística e todos os componentes urbanos devem projetar-se como uma nova unidade espacial. O primeiro problema a resolver é a seleção do local, para o qual o procedimento deve ser dividido em duas partes:</w:t>
      </w:r>
    </w:p>
    <w:p w14:paraId="5B7F5627" w14:textId="77777777" w:rsidR="00CA1C72" w:rsidRPr="00946553" w:rsidRDefault="00DE4BF9">
      <w:pPr>
        <w:numPr>
          <w:ilvl w:val="0"/>
          <w:numId w:val="19"/>
        </w:numPr>
        <w:spacing w:after="120"/>
        <w:contextualSpacing/>
        <w:jc w:val="both"/>
        <w:rPr>
          <w:rFonts w:ascii="Arial" w:hAnsi="Arial"/>
          <w:lang w:val="pt-BR"/>
        </w:rPr>
      </w:pPr>
      <w:r w:rsidRPr="00946553">
        <w:rPr>
          <w:rFonts w:ascii="Arial" w:hAnsi="Arial"/>
          <w:lang w:val="pt-BR"/>
        </w:rPr>
        <w:t>Seleção da área de preferência.</w:t>
      </w:r>
    </w:p>
    <w:p w14:paraId="3F18EA50" w14:textId="77777777" w:rsidR="00CA1C72" w:rsidRPr="00946553" w:rsidRDefault="00DE4BF9">
      <w:pPr>
        <w:numPr>
          <w:ilvl w:val="0"/>
          <w:numId w:val="19"/>
        </w:numPr>
        <w:spacing w:after="120"/>
        <w:contextualSpacing/>
        <w:jc w:val="both"/>
        <w:rPr>
          <w:rFonts w:ascii="Arial" w:hAnsi="Arial"/>
        </w:rPr>
      </w:pPr>
      <w:proofErr w:type="spellStart"/>
      <w:r w:rsidRPr="00946553">
        <w:rPr>
          <w:rFonts w:ascii="Arial" w:hAnsi="Arial"/>
        </w:rPr>
        <w:t>Seleção</w:t>
      </w:r>
      <w:proofErr w:type="spellEnd"/>
      <w:r w:rsidRPr="00946553">
        <w:rPr>
          <w:rFonts w:ascii="Arial" w:hAnsi="Arial"/>
        </w:rPr>
        <w:t xml:space="preserve"> </w:t>
      </w:r>
      <w:proofErr w:type="spellStart"/>
      <w:r w:rsidRPr="00946553">
        <w:rPr>
          <w:rFonts w:ascii="Arial" w:hAnsi="Arial"/>
        </w:rPr>
        <w:t>precisa</w:t>
      </w:r>
      <w:proofErr w:type="spellEnd"/>
      <w:r w:rsidRPr="00946553">
        <w:rPr>
          <w:rFonts w:ascii="Arial" w:hAnsi="Arial"/>
        </w:rPr>
        <w:t xml:space="preserve"> do </w:t>
      </w:r>
      <w:proofErr w:type="spellStart"/>
      <w:r w:rsidRPr="00946553">
        <w:rPr>
          <w:rFonts w:ascii="Arial" w:hAnsi="Arial"/>
        </w:rPr>
        <w:t>sítio</w:t>
      </w:r>
      <w:proofErr w:type="spellEnd"/>
      <w:r w:rsidRPr="00946553">
        <w:rPr>
          <w:rFonts w:ascii="Arial" w:hAnsi="Arial"/>
        </w:rPr>
        <w:t>.</w:t>
      </w:r>
    </w:p>
    <w:p w14:paraId="39E1D83A" w14:textId="77777777" w:rsidR="00CA1C72" w:rsidRPr="00946553" w:rsidRDefault="00DE4BF9">
      <w:pPr>
        <w:spacing w:after="120"/>
        <w:jc w:val="both"/>
        <w:rPr>
          <w:rFonts w:ascii="Arial" w:hAnsi="Arial"/>
          <w:lang w:val="pt-BR"/>
        </w:rPr>
      </w:pPr>
      <w:r w:rsidRPr="00946553">
        <w:rPr>
          <w:rFonts w:ascii="Arial" w:hAnsi="Arial"/>
          <w:lang w:val="pt-BR"/>
        </w:rPr>
        <w:t>A área de preferência é uma superfície relativamente grande que marca a parte do território que reúne condições favoráveis para que em qualquer lugar dele se possa situar o novo centro. De acordo com o tipo de elementos do espaço turístico que se queira planejar, a seleção da área de preferência apresenta as seguintes variáveis:</w:t>
      </w:r>
    </w:p>
    <w:p w14:paraId="283108C1" w14:textId="77777777" w:rsidR="00CA1C72" w:rsidRPr="00946553" w:rsidRDefault="00DE4BF9">
      <w:pPr>
        <w:numPr>
          <w:ilvl w:val="0"/>
          <w:numId w:val="19"/>
        </w:numPr>
        <w:spacing w:after="120"/>
        <w:contextualSpacing/>
        <w:jc w:val="both"/>
        <w:rPr>
          <w:rFonts w:ascii="Arial" w:hAnsi="Arial"/>
          <w:lang w:val="pt-BR"/>
        </w:rPr>
      </w:pPr>
      <w:r w:rsidRPr="00946553">
        <w:rPr>
          <w:rFonts w:ascii="Arial" w:hAnsi="Arial"/>
          <w:lang w:val="pt-BR"/>
        </w:rPr>
        <w:t>Centro de um complexo turístico, que se resolve ao situar o local dentro do perímetro de coincidência dos raios de influência dos atrativos a que deve servir.</w:t>
      </w:r>
    </w:p>
    <w:p w14:paraId="7C29AC3A" w14:textId="77777777" w:rsidR="00CA1C72" w:rsidRPr="00946553" w:rsidRDefault="00DE4BF9">
      <w:pPr>
        <w:numPr>
          <w:ilvl w:val="0"/>
          <w:numId w:val="19"/>
        </w:numPr>
        <w:spacing w:after="120"/>
        <w:contextualSpacing/>
        <w:jc w:val="both"/>
        <w:rPr>
          <w:rFonts w:ascii="Arial" w:hAnsi="Arial"/>
          <w:lang w:val="pt-BR"/>
        </w:rPr>
      </w:pPr>
      <w:r w:rsidRPr="00946553">
        <w:rPr>
          <w:rFonts w:ascii="Arial" w:hAnsi="Arial"/>
          <w:lang w:val="pt-BR"/>
        </w:rPr>
        <w:t>Centro de uma zona ou de uma área, situação em que a área de preferência fica determinada pela equidistância aos atrativos turísticos e pela proximidade às redes de comunicações.</w:t>
      </w:r>
    </w:p>
    <w:p w14:paraId="65C11E49" w14:textId="77777777" w:rsidR="00CA1C72" w:rsidRPr="00946553" w:rsidRDefault="00DE4BF9">
      <w:pPr>
        <w:numPr>
          <w:ilvl w:val="0"/>
          <w:numId w:val="19"/>
        </w:numPr>
        <w:spacing w:after="120"/>
        <w:contextualSpacing/>
        <w:jc w:val="both"/>
        <w:rPr>
          <w:rFonts w:ascii="Arial" w:hAnsi="Arial"/>
          <w:lang w:val="pt-BR"/>
        </w:rPr>
      </w:pPr>
      <w:r w:rsidRPr="00946553">
        <w:rPr>
          <w:rFonts w:ascii="Arial" w:hAnsi="Arial"/>
          <w:lang w:val="pt-BR"/>
        </w:rPr>
        <w:t xml:space="preserve">Centros de </w:t>
      </w:r>
      <w:proofErr w:type="spellStart"/>
      <w:r w:rsidRPr="00946553">
        <w:rPr>
          <w:rFonts w:ascii="Arial" w:hAnsi="Arial"/>
          <w:lang w:val="pt-BR"/>
        </w:rPr>
        <w:t>estadía</w:t>
      </w:r>
      <w:proofErr w:type="spellEnd"/>
      <w:r w:rsidRPr="00946553">
        <w:rPr>
          <w:rFonts w:ascii="Arial" w:hAnsi="Arial"/>
          <w:lang w:val="pt-BR"/>
        </w:rPr>
        <w:t xml:space="preserve"> que se situam nos terrenos mais próximos ao atrativo de maior hierarquia entre os do tipo que se quer explorar.</w:t>
      </w:r>
    </w:p>
    <w:p w14:paraId="3CB3C20B" w14:textId="77777777" w:rsidR="00CA1C72" w:rsidRPr="00946553" w:rsidRDefault="00DE4BF9">
      <w:pPr>
        <w:spacing w:after="120"/>
        <w:jc w:val="both"/>
        <w:rPr>
          <w:rFonts w:ascii="Arial" w:hAnsi="Arial"/>
          <w:lang w:val="pt-BR"/>
        </w:rPr>
      </w:pPr>
      <w:r w:rsidRPr="00946553">
        <w:rPr>
          <w:rFonts w:ascii="Arial" w:hAnsi="Arial"/>
          <w:lang w:val="pt-BR"/>
        </w:rPr>
        <w:t xml:space="preserve"> Destes três casos, o mais comum é o último porque, até o momento, as zonas, as áreas e os complexos funcionam com base nos conglomerados que a iniciativa privada escolheu espontaneamente para construir seus hotéis. Mas tais centros turísticos só chegam a abranger parte do território, ainda que seus raios de influência se estendam muito além dos limites pré-fixados. Além disso, muito poucos centros de distribuição contam com todos os serviços requeridos e grandes partes de algumas zonas turísticas não funcionam como tais, ou funcionam mal com base em precários sistemas de transporte, alojamentos e restaurantes, localizados sem maior critério técnico.</w:t>
      </w:r>
    </w:p>
    <w:p w14:paraId="5727EC92" w14:textId="77777777" w:rsidR="00CA1C72" w:rsidRPr="00946553" w:rsidRDefault="00DE4BF9">
      <w:pPr>
        <w:spacing w:after="120"/>
        <w:jc w:val="both"/>
        <w:rPr>
          <w:rFonts w:ascii="Arial" w:hAnsi="Arial"/>
          <w:lang w:val="pt-BR"/>
        </w:rPr>
      </w:pPr>
      <w:r w:rsidRPr="00946553">
        <w:rPr>
          <w:rFonts w:ascii="Arial" w:hAnsi="Arial"/>
          <w:lang w:val="pt-BR"/>
        </w:rPr>
        <w:t>Independentemente da maior ou menor frequência dos três casos sinalizados, uma vez definida a área de preferência, a escolha precisa do sítio onde o centro será localizado depende do seguinte:</w:t>
      </w:r>
    </w:p>
    <w:p w14:paraId="31AB8F4E" w14:textId="77777777" w:rsidR="00CA1C72" w:rsidRPr="00946553" w:rsidRDefault="00DE4BF9">
      <w:pPr>
        <w:numPr>
          <w:ilvl w:val="0"/>
          <w:numId w:val="19"/>
        </w:numPr>
        <w:spacing w:after="120"/>
        <w:contextualSpacing/>
        <w:jc w:val="both"/>
        <w:rPr>
          <w:rFonts w:ascii="Arial" w:hAnsi="Arial"/>
          <w:lang w:val="pt-BR"/>
        </w:rPr>
      </w:pPr>
      <w:r w:rsidRPr="00946553">
        <w:rPr>
          <w:rFonts w:ascii="Arial" w:hAnsi="Arial"/>
          <w:lang w:val="pt-BR"/>
        </w:rPr>
        <w:t>O tamanho do centro a projetar, medido pelo número de habitantes permanentes (os trabalhadores e suas famílias) e transitórios (os turistas simultâneos).</w:t>
      </w:r>
    </w:p>
    <w:p w14:paraId="1DA57D41" w14:textId="77777777" w:rsidR="00CA1C72" w:rsidRPr="00946553" w:rsidRDefault="00DE4BF9">
      <w:pPr>
        <w:numPr>
          <w:ilvl w:val="0"/>
          <w:numId w:val="19"/>
        </w:numPr>
        <w:spacing w:after="120"/>
        <w:contextualSpacing/>
        <w:jc w:val="both"/>
        <w:rPr>
          <w:rFonts w:ascii="Arial" w:hAnsi="Arial"/>
          <w:lang w:val="pt-BR"/>
        </w:rPr>
      </w:pPr>
      <w:r w:rsidRPr="00946553">
        <w:rPr>
          <w:rFonts w:ascii="Arial" w:hAnsi="Arial"/>
          <w:lang w:val="pt-BR"/>
        </w:rPr>
        <w:t>As condições do solo, o que implica analisar a topografia, a qualidade do solo, as fontes de abastecimento de água potável, os escoamentos naturais e o microclima no que tange ao regime de ventos, chuvas e insolação.</w:t>
      </w:r>
    </w:p>
    <w:p w14:paraId="70C2D8E3" w14:textId="77777777" w:rsidR="00CA1C72" w:rsidRPr="00946553" w:rsidRDefault="00DE4BF9">
      <w:pPr>
        <w:numPr>
          <w:ilvl w:val="0"/>
          <w:numId w:val="19"/>
        </w:numPr>
        <w:spacing w:after="120"/>
        <w:contextualSpacing/>
        <w:jc w:val="both"/>
        <w:rPr>
          <w:rFonts w:ascii="Arial" w:hAnsi="Arial"/>
          <w:lang w:val="pt-BR"/>
        </w:rPr>
      </w:pPr>
      <w:r w:rsidRPr="00946553">
        <w:rPr>
          <w:rFonts w:ascii="Arial" w:hAnsi="Arial"/>
          <w:lang w:val="pt-BR"/>
        </w:rPr>
        <w:t>A qualidade da paisagem, o que implica reconsiderar os dados da fase anterior para submetê-los a uma análise morfológica e de campos visuais a partir de e em direção ao sítio em questão.</w:t>
      </w:r>
    </w:p>
    <w:p w14:paraId="7E077818" w14:textId="77777777" w:rsidR="00CA1C72" w:rsidRPr="00946553" w:rsidRDefault="00DE4BF9">
      <w:pPr>
        <w:numPr>
          <w:ilvl w:val="0"/>
          <w:numId w:val="19"/>
        </w:numPr>
        <w:spacing w:after="120"/>
        <w:contextualSpacing/>
        <w:jc w:val="both"/>
        <w:rPr>
          <w:rFonts w:ascii="Arial" w:hAnsi="Arial"/>
          <w:lang w:val="pt-BR"/>
        </w:rPr>
      </w:pPr>
      <w:r w:rsidRPr="00946553">
        <w:rPr>
          <w:rFonts w:ascii="Arial" w:hAnsi="Arial"/>
          <w:lang w:val="pt-BR"/>
        </w:rPr>
        <w:t>A distância da rede viária, de energia elétrica e fontes de água potável, e das estações aéreas, ferroviárias, marítimas, fluviais ou lacustres, isto último para resolver os acessos.</w:t>
      </w:r>
    </w:p>
    <w:p w14:paraId="7F9725D4" w14:textId="77777777" w:rsidR="00CA1C72" w:rsidRPr="00946553" w:rsidRDefault="00DE4BF9">
      <w:pPr>
        <w:numPr>
          <w:ilvl w:val="0"/>
          <w:numId w:val="19"/>
        </w:numPr>
        <w:spacing w:after="120"/>
        <w:contextualSpacing/>
        <w:jc w:val="both"/>
        <w:rPr>
          <w:rFonts w:ascii="Arial" w:hAnsi="Arial"/>
          <w:lang w:val="pt-BR"/>
        </w:rPr>
      </w:pPr>
      <w:r w:rsidRPr="00946553">
        <w:rPr>
          <w:rFonts w:ascii="Arial" w:hAnsi="Arial"/>
          <w:lang w:val="pt-BR"/>
        </w:rPr>
        <w:t>A propriedade e a subdivisão da terra.</w:t>
      </w:r>
    </w:p>
    <w:p w14:paraId="6493329F" w14:textId="77777777" w:rsidR="00CA1C72" w:rsidRPr="00946553" w:rsidRDefault="00DE4BF9">
      <w:pPr>
        <w:spacing w:after="120"/>
        <w:jc w:val="both"/>
        <w:rPr>
          <w:rFonts w:ascii="Arial" w:hAnsi="Arial"/>
          <w:lang w:val="pt-BR"/>
        </w:rPr>
      </w:pPr>
      <w:r w:rsidRPr="00946553">
        <w:rPr>
          <w:rFonts w:ascii="Arial" w:hAnsi="Arial"/>
          <w:lang w:val="pt-BR"/>
        </w:rPr>
        <w:t>Uma vez decidido o sítio, aplica-se a metodologia tradicional de desenho urbano, cujas etapas básicas são:</w:t>
      </w:r>
    </w:p>
    <w:p w14:paraId="7E09DA4B" w14:textId="77777777" w:rsidR="00CA1C72" w:rsidRPr="00946553" w:rsidRDefault="00DE4BF9">
      <w:pPr>
        <w:numPr>
          <w:ilvl w:val="0"/>
          <w:numId w:val="19"/>
        </w:numPr>
        <w:spacing w:after="120"/>
        <w:contextualSpacing/>
        <w:jc w:val="both"/>
        <w:rPr>
          <w:rFonts w:ascii="Arial" w:hAnsi="Arial"/>
          <w:lang w:val="pt-BR"/>
        </w:rPr>
      </w:pPr>
      <w:r w:rsidRPr="00946553">
        <w:rPr>
          <w:rFonts w:ascii="Arial" w:hAnsi="Arial"/>
          <w:lang w:val="pt-BR"/>
        </w:rPr>
        <w:t>O estabelecimento de dimensões, que no caso de um centro turístico dependerá dos seguintes indicadores: a) o número de habitantes, b) o sistema de alojamento e c) as alturas máxima e mínima dos edifícios.</w:t>
      </w:r>
    </w:p>
    <w:p w14:paraId="5B087BF6" w14:textId="77777777" w:rsidR="00CA1C72" w:rsidRPr="00946553" w:rsidRDefault="00DE4BF9">
      <w:pPr>
        <w:numPr>
          <w:ilvl w:val="0"/>
          <w:numId w:val="19"/>
        </w:numPr>
        <w:spacing w:after="120"/>
        <w:contextualSpacing/>
        <w:jc w:val="both"/>
        <w:rPr>
          <w:rFonts w:ascii="Arial" w:hAnsi="Arial"/>
          <w:lang w:val="pt-BR"/>
        </w:rPr>
      </w:pPr>
      <w:r w:rsidRPr="00946553">
        <w:rPr>
          <w:rFonts w:ascii="Arial" w:hAnsi="Arial"/>
          <w:lang w:val="pt-BR"/>
        </w:rPr>
        <w:t>A setorização por funções (trabalhar, circular, habitar e recrear) e o traçado da estrutura ou rede de circulações, comunicações, energia, abastecimento de água e esgotos.</w:t>
      </w:r>
    </w:p>
    <w:p w14:paraId="6F886B00" w14:textId="77777777" w:rsidR="00CA1C72" w:rsidRPr="00946553" w:rsidRDefault="00DE4BF9">
      <w:pPr>
        <w:numPr>
          <w:ilvl w:val="0"/>
          <w:numId w:val="19"/>
        </w:numPr>
        <w:spacing w:after="120"/>
        <w:contextualSpacing/>
        <w:jc w:val="both"/>
        <w:rPr>
          <w:rFonts w:ascii="Arial" w:hAnsi="Arial"/>
          <w:lang w:val="pt-BR"/>
        </w:rPr>
      </w:pPr>
      <w:r w:rsidRPr="00946553">
        <w:rPr>
          <w:rFonts w:ascii="Arial" w:hAnsi="Arial"/>
          <w:lang w:val="pt-BR"/>
        </w:rPr>
        <w:t>A atribuição de densidades a cada zona.</w:t>
      </w:r>
    </w:p>
    <w:p w14:paraId="5F7DC8A6" w14:textId="77777777" w:rsidR="00CA1C72" w:rsidRPr="00946553" w:rsidRDefault="00DE4BF9">
      <w:pPr>
        <w:numPr>
          <w:ilvl w:val="0"/>
          <w:numId w:val="19"/>
        </w:numPr>
        <w:spacing w:after="120"/>
        <w:contextualSpacing/>
        <w:jc w:val="both"/>
        <w:rPr>
          <w:rFonts w:ascii="Arial" w:hAnsi="Arial"/>
          <w:lang w:val="pt-BR"/>
        </w:rPr>
      </w:pPr>
      <w:r w:rsidRPr="00946553">
        <w:rPr>
          <w:rFonts w:ascii="Arial" w:hAnsi="Arial"/>
          <w:lang w:val="pt-BR"/>
        </w:rPr>
        <w:t>O planejamento do crescimento por etapas.</w:t>
      </w:r>
    </w:p>
    <w:p w14:paraId="778766A3" w14:textId="77777777" w:rsidR="00CA1C72" w:rsidRPr="00946553" w:rsidRDefault="00DE4BF9">
      <w:pPr>
        <w:numPr>
          <w:ilvl w:val="0"/>
          <w:numId w:val="19"/>
        </w:numPr>
        <w:spacing w:after="120"/>
        <w:contextualSpacing/>
        <w:jc w:val="both"/>
        <w:rPr>
          <w:rFonts w:ascii="Arial" w:hAnsi="Arial"/>
          <w:lang w:val="pt-BR"/>
        </w:rPr>
      </w:pPr>
      <w:r w:rsidRPr="00946553">
        <w:rPr>
          <w:rFonts w:ascii="Arial" w:hAnsi="Arial"/>
          <w:lang w:val="pt-BR"/>
        </w:rPr>
        <w:t>A codificação de normas urbanas.</w:t>
      </w:r>
    </w:p>
    <w:p w14:paraId="20796F5B" w14:textId="77777777" w:rsidR="00CA1C72" w:rsidRPr="00946553" w:rsidRDefault="00DE4BF9">
      <w:pPr>
        <w:numPr>
          <w:ilvl w:val="0"/>
          <w:numId w:val="19"/>
        </w:numPr>
        <w:spacing w:after="120"/>
        <w:contextualSpacing/>
        <w:jc w:val="both"/>
        <w:rPr>
          <w:rFonts w:ascii="Arial" w:hAnsi="Arial"/>
          <w:lang w:val="pt-BR"/>
        </w:rPr>
      </w:pPr>
      <w:r w:rsidRPr="00946553">
        <w:rPr>
          <w:rFonts w:ascii="Arial" w:hAnsi="Arial"/>
          <w:lang w:val="pt-BR"/>
        </w:rPr>
        <w:t>O desenho de partes singulares que atuem por efeito demonstrativo como modelos do resultado formal que as normas urbanas perseguem.</w:t>
      </w:r>
    </w:p>
    <w:p w14:paraId="6DB1BE83" w14:textId="77777777" w:rsidR="00CA1C72" w:rsidRPr="00946553" w:rsidRDefault="00DE4BF9">
      <w:pPr>
        <w:spacing w:after="120"/>
        <w:jc w:val="both"/>
        <w:rPr>
          <w:rFonts w:ascii="Arial" w:hAnsi="Arial"/>
          <w:lang w:val="pt-BR"/>
        </w:rPr>
      </w:pPr>
      <w:r w:rsidRPr="00946553">
        <w:rPr>
          <w:rFonts w:ascii="Arial" w:hAnsi="Arial"/>
          <w:lang w:val="pt-BR"/>
        </w:rPr>
        <w:t>Um bom exemplo do resultado deste processo é observado nas figuras 7.7, 7.8, 7.9 e 7.10, que contêm alguns esquemas correspondentes ao plano mestre de Cancún.</w:t>
      </w:r>
    </w:p>
    <w:p w14:paraId="56E69A3B" w14:textId="77777777" w:rsidR="00CA1C72" w:rsidRPr="00946553" w:rsidRDefault="00DE4BF9">
      <w:pPr>
        <w:spacing w:before="280" w:after="120"/>
        <w:jc w:val="both"/>
        <w:rPr>
          <w:rFonts w:ascii="Arial" w:hAnsi="Arial"/>
          <w:lang w:val="pt-BR"/>
        </w:rPr>
      </w:pPr>
      <w:r w:rsidRPr="00946553">
        <w:rPr>
          <w:rFonts w:ascii="Arial" w:hAnsi="Arial"/>
          <w:b/>
          <w:sz w:val="28"/>
          <w:lang w:val="pt-BR"/>
        </w:rPr>
        <w:t>REFERÊNCIAS BIBLIOGRÁFICAS</w:t>
      </w:r>
    </w:p>
    <w:p w14:paraId="67B79FF9" w14:textId="77777777" w:rsidR="00CA1C72" w:rsidRPr="00946553" w:rsidRDefault="00DE4BF9">
      <w:pPr>
        <w:spacing w:after="80"/>
        <w:ind w:left="720" w:hanging="720"/>
        <w:jc w:val="both"/>
        <w:rPr>
          <w:rFonts w:ascii="Arial" w:hAnsi="Arial"/>
          <w:lang w:val="pt-BR"/>
        </w:rPr>
      </w:pPr>
      <w:r w:rsidRPr="00946553">
        <w:rPr>
          <w:rFonts w:ascii="Arial" w:hAnsi="Arial"/>
          <w:lang w:val="pt-BR"/>
        </w:rPr>
        <w:t xml:space="preserve">Alexander, Christopher, Ishikawa, Sara, y </w:t>
      </w:r>
      <w:proofErr w:type="spellStart"/>
      <w:r w:rsidRPr="00946553">
        <w:rPr>
          <w:rFonts w:ascii="Arial" w:hAnsi="Arial"/>
          <w:lang w:val="pt-BR"/>
        </w:rPr>
        <w:t>Silverstein</w:t>
      </w:r>
      <w:proofErr w:type="spellEnd"/>
      <w:r w:rsidRPr="00946553">
        <w:rPr>
          <w:rFonts w:ascii="Arial" w:hAnsi="Arial"/>
          <w:lang w:val="pt-BR"/>
        </w:rPr>
        <w:t xml:space="preserve">, Murray, Un </w:t>
      </w:r>
      <w:proofErr w:type="spellStart"/>
      <w:r w:rsidRPr="00946553">
        <w:rPr>
          <w:rFonts w:ascii="Arial" w:hAnsi="Arial"/>
          <w:lang w:val="pt-BR"/>
        </w:rPr>
        <w:t>lenguaje</w:t>
      </w:r>
      <w:proofErr w:type="spellEnd"/>
      <w:r w:rsidRPr="00946553">
        <w:rPr>
          <w:rFonts w:ascii="Arial" w:hAnsi="Arial"/>
          <w:lang w:val="pt-BR"/>
        </w:rPr>
        <w:t xml:space="preserve"> de </w:t>
      </w:r>
      <w:proofErr w:type="spellStart"/>
      <w:r w:rsidRPr="00946553">
        <w:rPr>
          <w:rFonts w:ascii="Arial" w:hAnsi="Arial"/>
          <w:lang w:val="pt-BR"/>
        </w:rPr>
        <w:t>patrones</w:t>
      </w:r>
      <w:proofErr w:type="spellEnd"/>
      <w:r w:rsidRPr="00946553">
        <w:rPr>
          <w:rFonts w:ascii="Arial" w:hAnsi="Arial"/>
          <w:lang w:val="pt-BR"/>
        </w:rPr>
        <w:t xml:space="preserve">, Gustavo </w:t>
      </w:r>
      <w:proofErr w:type="spellStart"/>
      <w:r w:rsidRPr="00946553">
        <w:rPr>
          <w:rFonts w:ascii="Arial" w:hAnsi="Arial"/>
          <w:lang w:val="pt-BR"/>
        </w:rPr>
        <w:t>Gili</w:t>
      </w:r>
      <w:proofErr w:type="spellEnd"/>
      <w:r w:rsidRPr="00946553">
        <w:rPr>
          <w:rFonts w:ascii="Arial" w:hAnsi="Arial"/>
          <w:lang w:val="pt-BR"/>
        </w:rPr>
        <w:t>, Barcelona, 1980.</w:t>
      </w:r>
    </w:p>
    <w:p w14:paraId="0A810BCC" w14:textId="77777777" w:rsidR="00CA1C72" w:rsidRPr="00946553" w:rsidRDefault="00DE4BF9">
      <w:pPr>
        <w:spacing w:after="80"/>
        <w:ind w:left="720" w:hanging="720"/>
        <w:jc w:val="both"/>
        <w:rPr>
          <w:rFonts w:ascii="Arial" w:hAnsi="Arial"/>
          <w:lang w:val="pt-BR"/>
        </w:rPr>
      </w:pPr>
      <w:proofErr w:type="spellStart"/>
      <w:r w:rsidRPr="00946553">
        <w:rPr>
          <w:rFonts w:ascii="Arial" w:hAnsi="Arial"/>
          <w:lang w:val="pt-BR"/>
        </w:rPr>
        <w:t>Arespacochaga</w:t>
      </w:r>
      <w:proofErr w:type="spellEnd"/>
      <w:r w:rsidRPr="00946553">
        <w:rPr>
          <w:rFonts w:ascii="Arial" w:hAnsi="Arial"/>
          <w:lang w:val="pt-BR"/>
        </w:rPr>
        <w:t xml:space="preserve"> y Felipe, Juan, Turismo y </w:t>
      </w:r>
      <w:proofErr w:type="spellStart"/>
      <w:r w:rsidRPr="00946553">
        <w:rPr>
          <w:rFonts w:ascii="Arial" w:hAnsi="Arial"/>
          <w:lang w:val="pt-BR"/>
        </w:rPr>
        <w:t>desarrollo</w:t>
      </w:r>
      <w:proofErr w:type="spellEnd"/>
      <w:r w:rsidRPr="00946553">
        <w:rPr>
          <w:rFonts w:ascii="Arial" w:hAnsi="Arial"/>
          <w:lang w:val="pt-BR"/>
        </w:rPr>
        <w:t xml:space="preserve">, </w:t>
      </w:r>
      <w:proofErr w:type="spellStart"/>
      <w:r w:rsidRPr="00946553">
        <w:rPr>
          <w:rFonts w:ascii="Arial" w:hAnsi="Arial"/>
          <w:lang w:val="pt-BR"/>
        </w:rPr>
        <w:t>Servicio</w:t>
      </w:r>
      <w:proofErr w:type="spellEnd"/>
      <w:r w:rsidRPr="00946553">
        <w:rPr>
          <w:rFonts w:ascii="Arial" w:hAnsi="Arial"/>
          <w:lang w:val="pt-BR"/>
        </w:rPr>
        <w:t xml:space="preserve"> Informativo </w:t>
      </w:r>
      <w:proofErr w:type="spellStart"/>
      <w:r w:rsidRPr="00946553">
        <w:rPr>
          <w:rFonts w:ascii="Arial" w:hAnsi="Arial"/>
          <w:lang w:val="pt-BR"/>
        </w:rPr>
        <w:t>Español</w:t>
      </w:r>
      <w:proofErr w:type="spellEnd"/>
      <w:r w:rsidRPr="00946553">
        <w:rPr>
          <w:rFonts w:ascii="Arial" w:hAnsi="Arial"/>
          <w:lang w:val="pt-BR"/>
        </w:rPr>
        <w:t>, Madrid, 1967.</w:t>
      </w:r>
    </w:p>
    <w:p w14:paraId="13AE39A6" w14:textId="77777777" w:rsidR="00CA1C72" w:rsidRPr="00946553" w:rsidRDefault="00DE4BF9">
      <w:pPr>
        <w:spacing w:after="80"/>
        <w:ind w:left="720" w:hanging="720"/>
        <w:jc w:val="both"/>
        <w:rPr>
          <w:rFonts w:ascii="Arial" w:hAnsi="Arial"/>
          <w:lang w:val="pt-BR"/>
        </w:rPr>
      </w:pPr>
      <w:r w:rsidRPr="00946553">
        <w:rPr>
          <w:rFonts w:ascii="Arial" w:hAnsi="Arial"/>
          <w:lang w:val="pt-BR"/>
        </w:rPr>
        <w:t xml:space="preserve">Azevedo, Paulo, </w:t>
      </w:r>
      <w:proofErr w:type="spellStart"/>
      <w:r w:rsidRPr="00946553">
        <w:rPr>
          <w:rFonts w:ascii="Arial" w:hAnsi="Arial"/>
          <w:lang w:val="pt-BR"/>
        </w:rPr>
        <w:t>Chueca</w:t>
      </w:r>
      <w:proofErr w:type="spellEnd"/>
      <w:r w:rsidRPr="00946553">
        <w:rPr>
          <w:rFonts w:ascii="Arial" w:hAnsi="Arial"/>
          <w:lang w:val="pt-BR"/>
        </w:rPr>
        <w:t xml:space="preserve"> </w:t>
      </w:r>
      <w:proofErr w:type="spellStart"/>
      <w:r w:rsidRPr="00946553">
        <w:rPr>
          <w:rFonts w:ascii="Arial" w:hAnsi="Arial"/>
          <w:lang w:val="pt-BR"/>
        </w:rPr>
        <w:t>Goitia</w:t>
      </w:r>
      <w:proofErr w:type="spellEnd"/>
      <w:r w:rsidRPr="00946553">
        <w:rPr>
          <w:rFonts w:ascii="Arial" w:hAnsi="Arial"/>
          <w:lang w:val="pt-BR"/>
        </w:rPr>
        <w:t xml:space="preserve">, Fernando, y Flores Marini, Carlos, El </w:t>
      </w:r>
      <w:proofErr w:type="spellStart"/>
      <w:r w:rsidRPr="00946553">
        <w:rPr>
          <w:rFonts w:ascii="Arial" w:hAnsi="Arial"/>
          <w:lang w:val="pt-BR"/>
        </w:rPr>
        <w:t>peatón</w:t>
      </w:r>
      <w:proofErr w:type="spellEnd"/>
      <w:r w:rsidRPr="00946553">
        <w:rPr>
          <w:rFonts w:ascii="Arial" w:hAnsi="Arial"/>
          <w:lang w:val="pt-BR"/>
        </w:rPr>
        <w:t xml:space="preserve"> </w:t>
      </w:r>
      <w:proofErr w:type="spellStart"/>
      <w:r w:rsidRPr="00946553">
        <w:rPr>
          <w:rFonts w:ascii="Arial" w:hAnsi="Arial"/>
          <w:lang w:val="pt-BR"/>
        </w:rPr>
        <w:t>en</w:t>
      </w:r>
      <w:proofErr w:type="spellEnd"/>
      <w:r w:rsidRPr="00946553">
        <w:rPr>
          <w:rFonts w:ascii="Arial" w:hAnsi="Arial"/>
          <w:lang w:val="pt-BR"/>
        </w:rPr>
        <w:t xml:space="preserve"> </w:t>
      </w:r>
      <w:proofErr w:type="spellStart"/>
      <w:r w:rsidRPr="00946553">
        <w:rPr>
          <w:rFonts w:ascii="Arial" w:hAnsi="Arial"/>
          <w:lang w:val="pt-BR"/>
        </w:rPr>
        <w:t>el</w:t>
      </w:r>
      <w:proofErr w:type="spellEnd"/>
      <w:r w:rsidRPr="00946553">
        <w:rPr>
          <w:rFonts w:ascii="Arial" w:hAnsi="Arial"/>
          <w:lang w:val="pt-BR"/>
        </w:rPr>
        <w:t xml:space="preserve"> uso de </w:t>
      </w:r>
      <w:proofErr w:type="spellStart"/>
      <w:r w:rsidRPr="00946553">
        <w:rPr>
          <w:rFonts w:ascii="Arial" w:hAnsi="Arial"/>
          <w:lang w:val="pt-BR"/>
        </w:rPr>
        <w:t>las</w:t>
      </w:r>
      <w:proofErr w:type="spellEnd"/>
      <w:r w:rsidRPr="00946553">
        <w:rPr>
          <w:rFonts w:ascii="Arial" w:hAnsi="Arial"/>
          <w:lang w:val="pt-BR"/>
        </w:rPr>
        <w:t xml:space="preserve"> </w:t>
      </w:r>
      <w:proofErr w:type="spellStart"/>
      <w:r w:rsidRPr="00946553">
        <w:rPr>
          <w:rFonts w:ascii="Arial" w:hAnsi="Arial"/>
          <w:lang w:val="pt-BR"/>
        </w:rPr>
        <w:t>ciudades</w:t>
      </w:r>
      <w:proofErr w:type="spellEnd"/>
      <w:r w:rsidRPr="00946553">
        <w:rPr>
          <w:rFonts w:ascii="Arial" w:hAnsi="Arial"/>
          <w:lang w:val="pt-BR"/>
        </w:rPr>
        <w:t>, Instituto Nacional de Bellas Artes, México, 1980.</w:t>
      </w:r>
    </w:p>
    <w:p w14:paraId="1DE6530C" w14:textId="77777777" w:rsidR="00CA1C72" w:rsidRPr="00946553" w:rsidRDefault="00DE4BF9">
      <w:pPr>
        <w:spacing w:after="80"/>
        <w:ind w:left="720" w:hanging="720"/>
        <w:jc w:val="both"/>
        <w:rPr>
          <w:rFonts w:ascii="Arial" w:hAnsi="Arial"/>
        </w:rPr>
      </w:pPr>
      <w:proofErr w:type="spellStart"/>
      <w:r w:rsidRPr="00946553">
        <w:rPr>
          <w:rFonts w:ascii="Arial" w:hAnsi="Arial"/>
        </w:rPr>
        <w:t>Candilis</w:t>
      </w:r>
      <w:proofErr w:type="spellEnd"/>
      <w:r w:rsidRPr="00946553">
        <w:rPr>
          <w:rFonts w:ascii="Arial" w:hAnsi="Arial"/>
        </w:rPr>
        <w:t xml:space="preserve">, George, </w:t>
      </w:r>
      <w:proofErr w:type="spellStart"/>
      <w:r w:rsidRPr="00946553">
        <w:rPr>
          <w:rFonts w:ascii="Arial" w:hAnsi="Arial"/>
        </w:rPr>
        <w:t>Recherches</w:t>
      </w:r>
      <w:proofErr w:type="spellEnd"/>
      <w:r w:rsidRPr="00946553">
        <w:rPr>
          <w:rFonts w:ascii="Arial" w:hAnsi="Arial"/>
        </w:rPr>
        <w:t xml:space="preserve"> sur L' architecture des loisirs, Eyrolle, París, 1973.</w:t>
      </w:r>
    </w:p>
    <w:p w14:paraId="280CC09D" w14:textId="77777777" w:rsidR="00CA1C72" w:rsidRPr="00946553" w:rsidRDefault="00DE4BF9">
      <w:pPr>
        <w:spacing w:after="80"/>
        <w:ind w:left="720" w:hanging="720"/>
        <w:jc w:val="both"/>
        <w:rPr>
          <w:rFonts w:ascii="Arial" w:hAnsi="Arial"/>
        </w:rPr>
      </w:pPr>
      <w:r w:rsidRPr="00946553">
        <w:rPr>
          <w:rFonts w:ascii="Arial" w:hAnsi="Arial"/>
        </w:rPr>
        <w:t>Kaiser Jr., Charles, y Helber, Larry, Turismo, planeación y desarrollo, Editorial Diana, Mexico, 1983.</w:t>
      </w:r>
    </w:p>
    <w:p w14:paraId="0C4604EE" w14:textId="77777777" w:rsidR="00CA1C72" w:rsidRPr="00946553" w:rsidRDefault="00DE4BF9">
      <w:pPr>
        <w:spacing w:after="80"/>
        <w:ind w:left="720" w:hanging="720"/>
        <w:jc w:val="both"/>
        <w:rPr>
          <w:rFonts w:ascii="Arial" w:hAnsi="Arial"/>
        </w:rPr>
      </w:pPr>
      <w:r w:rsidRPr="00946553">
        <w:rPr>
          <w:rFonts w:ascii="Arial" w:hAnsi="Arial"/>
        </w:rPr>
        <w:t>Lawson, Fred, y Baud-Bovy, Manuel, Tourism and recreation development, The Architectural Press, Londres, 1977.</w:t>
      </w:r>
    </w:p>
    <w:p w14:paraId="7537D348" w14:textId="77777777" w:rsidR="00CA1C72" w:rsidRPr="00946553" w:rsidRDefault="00DE4BF9">
      <w:pPr>
        <w:spacing w:after="80"/>
        <w:ind w:left="720" w:hanging="720"/>
        <w:jc w:val="both"/>
        <w:rPr>
          <w:rFonts w:ascii="Arial" w:hAnsi="Arial"/>
        </w:rPr>
      </w:pPr>
      <w:r w:rsidRPr="00946553">
        <w:rPr>
          <w:rFonts w:ascii="Arial" w:hAnsi="Arial"/>
        </w:rPr>
        <w:t>Peters, Paulans, La ciudad peatonal, Gustavo Gili, Barcelona, 1979.</w:t>
      </w:r>
    </w:p>
    <w:p w14:paraId="79B17387" w14:textId="77777777" w:rsidR="00CA1C72" w:rsidRPr="00946553" w:rsidRDefault="00DE4BF9">
      <w:pPr>
        <w:spacing w:after="80"/>
        <w:ind w:left="720" w:hanging="720"/>
        <w:jc w:val="both"/>
        <w:rPr>
          <w:rFonts w:ascii="Arial" w:hAnsi="Arial"/>
        </w:rPr>
      </w:pPr>
      <w:r w:rsidRPr="00946553">
        <w:rPr>
          <w:rFonts w:ascii="Arial" w:hAnsi="Arial"/>
        </w:rPr>
        <w:t>Zehnder, Leonard, Florida's Disney World: promises and problems, The Peninsular Publishing Company, Tallahassee, 1975.</w:t>
      </w:r>
    </w:p>
    <w:p w14:paraId="27AA0458" w14:textId="77777777" w:rsidR="00CA1C72" w:rsidRPr="00946553" w:rsidRDefault="00DE4BF9">
      <w:pPr>
        <w:spacing w:before="320" w:after="120"/>
        <w:jc w:val="both"/>
        <w:rPr>
          <w:rFonts w:ascii="Arial" w:hAnsi="Arial"/>
          <w:lang w:val="pt-BR"/>
        </w:rPr>
      </w:pPr>
      <w:r w:rsidRPr="00946553">
        <w:rPr>
          <w:rFonts w:ascii="Arial" w:hAnsi="Arial"/>
          <w:b/>
          <w:sz w:val="26"/>
          <w:lang w:val="pt-BR"/>
        </w:rPr>
        <w:t>RESUMO DE ÁREAS DA CIDADE DE CANCÚN</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0"/>
        <w:gridCol w:w="3168"/>
        <w:gridCol w:w="2160"/>
        <w:gridCol w:w="1440"/>
      </w:tblGrid>
      <w:tr w:rsidR="00946553" w:rsidRPr="00946553" w14:paraId="670B55F2" w14:textId="77777777">
        <w:trPr>
          <w:jc w:val="center"/>
        </w:trPr>
        <w:tc>
          <w:tcPr>
            <w:tcW w:w="2160" w:type="dxa"/>
            <w:shd w:val="clear" w:color="auto" w:fill="1A365D"/>
            <w:tcMar>
              <w:top w:w="120" w:type="dxa"/>
              <w:left w:w="150" w:type="dxa"/>
              <w:bottom w:w="120" w:type="dxa"/>
              <w:right w:w="150" w:type="dxa"/>
            </w:tcMar>
          </w:tcPr>
          <w:p w14:paraId="40757903" w14:textId="77777777" w:rsidR="00CA1C72" w:rsidRPr="00946553" w:rsidRDefault="00DE4BF9">
            <w:pPr>
              <w:spacing w:after="0" w:line="240" w:lineRule="auto"/>
              <w:rPr>
                <w:rFonts w:ascii="Arial" w:hAnsi="Arial"/>
              </w:rPr>
            </w:pPr>
            <w:r w:rsidRPr="00946553">
              <w:rPr>
                <w:rFonts w:ascii="Arial" w:hAnsi="Arial"/>
                <w:b/>
                <w:sz w:val="19"/>
              </w:rPr>
              <w:t>ZONA</w:t>
            </w:r>
          </w:p>
        </w:tc>
        <w:tc>
          <w:tcPr>
            <w:tcW w:w="3168" w:type="dxa"/>
            <w:shd w:val="clear" w:color="auto" w:fill="1A365D"/>
            <w:tcMar>
              <w:top w:w="120" w:type="dxa"/>
              <w:left w:w="150" w:type="dxa"/>
              <w:bottom w:w="120" w:type="dxa"/>
              <w:right w:w="150" w:type="dxa"/>
            </w:tcMar>
          </w:tcPr>
          <w:p w14:paraId="75B04825" w14:textId="77777777" w:rsidR="00CA1C72" w:rsidRPr="00946553" w:rsidRDefault="00DE4BF9">
            <w:pPr>
              <w:spacing w:after="0" w:line="240" w:lineRule="auto"/>
              <w:rPr>
                <w:rFonts w:ascii="Arial" w:hAnsi="Arial"/>
              </w:rPr>
            </w:pPr>
            <w:r w:rsidRPr="00946553">
              <w:rPr>
                <w:rFonts w:ascii="Arial" w:hAnsi="Arial"/>
                <w:b/>
                <w:sz w:val="19"/>
              </w:rPr>
              <w:t>SECTOR</w:t>
            </w:r>
          </w:p>
        </w:tc>
        <w:tc>
          <w:tcPr>
            <w:tcW w:w="2160" w:type="dxa"/>
            <w:shd w:val="clear" w:color="auto" w:fill="1A365D"/>
            <w:tcMar>
              <w:top w:w="120" w:type="dxa"/>
              <w:left w:w="150" w:type="dxa"/>
              <w:bottom w:w="120" w:type="dxa"/>
              <w:right w:w="150" w:type="dxa"/>
            </w:tcMar>
          </w:tcPr>
          <w:p w14:paraId="06CCAE67" w14:textId="77777777" w:rsidR="00CA1C72" w:rsidRPr="00946553" w:rsidRDefault="00DE4BF9">
            <w:pPr>
              <w:spacing w:after="0" w:line="240" w:lineRule="auto"/>
              <w:jc w:val="center"/>
              <w:rPr>
                <w:rFonts w:ascii="Arial" w:hAnsi="Arial"/>
              </w:rPr>
            </w:pPr>
            <w:r w:rsidRPr="00946553">
              <w:rPr>
                <w:rFonts w:ascii="Arial" w:hAnsi="Arial"/>
                <w:b/>
                <w:sz w:val="19"/>
              </w:rPr>
              <w:t>ÁREA TOTAL (HECTAREAS)</w:t>
            </w:r>
          </w:p>
        </w:tc>
        <w:tc>
          <w:tcPr>
            <w:tcW w:w="1440" w:type="dxa"/>
            <w:shd w:val="clear" w:color="auto" w:fill="1A365D"/>
            <w:tcMar>
              <w:top w:w="120" w:type="dxa"/>
              <w:left w:w="150" w:type="dxa"/>
              <w:bottom w:w="120" w:type="dxa"/>
              <w:right w:w="150" w:type="dxa"/>
            </w:tcMar>
          </w:tcPr>
          <w:p w14:paraId="754B5BBD" w14:textId="77777777" w:rsidR="00CA1C72" w:rsidRPr="00946553" w:rsidRDefault="00DE4BF9">
            <w:pPr>
              <w:spacing w:after="0" w:line="240" w:lineRule="auto"/>
              <w:jc w:val="center"/>
              <w:rPr>
                <w:rFonts w:ascii="Arial" w:hAnsi="Arial"/>
              </w:rPr>
            </w:pPr>
            <w:r w:rsidRPr="00946553">
              <w:rPr>
                <w:rFonts w:ascii="Arial" w:hAnsi="Arial"/>
                <w:b/>
                <w:sz w:val="19"/>
              </w:rPr>
              <w:t>%</w:t>
            </w:r>
          </w:p>
        </w:tc>
      </w:tr>
      <w:tr w:rsidR="00946553" w:rsidRPr="00946553" w14:paraId="48792C59" w14:textId="77777777">
        <w:trPr>
          <w:jc w:val="center"/>
        </w:trPr>
        <w:tc>
          <w:tcPr>
            <w:tcW w:w="2160" w:type="dxa"/>
            <w:shd w:val="clear" w:color="auto" w:fill="F7FAFC"/>
            <w:tcMar>
              <w:top w:w="120" w:type="dxa"/>
              <w:left w:w="150" w:type="dxa"/>
              <w:bottom w:w="120" w:type="dxa"/>
              <w:right w:w="150" w:type="dxa"/>
            </w:tcMar>
          </w:tcPr>
          <w:p w14:paraId="38ED2185" w14:textId="77777777" w:rsidR="00CA1C72" w:rsidRPr="00946553" w:rsidRDefault="00DE4BF9">
            <w:pPr>
              <w:spacing w:after="0" w:line="240" w:lineRule="auto"/>
              <w:rPr>
                <w:rFonts w:ascii="Arial" w:hAnsi="Arial"/>
              </w:rPr>
            </w:pPr>
            <w:r w:rsidRPr="00946553">
              <w:rPr>
                <w:rFonts w:ascii="Arial" w:hAnsi="Arial"/>
                <w:sz w:val="19"/>
              </w:rPr>
              <w:t>TURÍSTICA</w:t>
            </w:r>
          </w:p>
        </w:tc>
        <w:tc>
          <w:tcPr>
            <w:tcW w:w="3168" w:type="dxa"/>
            <w:shd w:val="clear" w:color="auto" w:fill="F7FAFC"/>
            <w:tcMar>
              <w:top w:w="120" w:type="dxa"/>
              <w:left w:w="150" w:type="dxa"/>
              <w:bottom w:w="120" w:type="dxa"/>
              <w:right w:w="150" w:type="dxa"/>
            </w:tcMar>
          </w:tcPr>
          <w:p w14:paraId="7C2BC7C6" w14:textId="77777777" w:rsidR="00CA1C72" w:rsidRPr="00946553" w:rsidRDefault="00DE4BF9">
            <w:pPr>
              <w:spacing w:after="0" w:line="240" w:lineRule="auto"/>
              <w:rPr>
                <w:rFonts w:ascii="Arial" w:hAnsi="Arial"/>
              </w:rPr>
            </w:pPr>
            <w:r w:rsidRPr="00946553">
              <w:rPr>
                <w:rFonts w:ascii="Arial" w:hAnsi="Arial"/>
                <w:sz w:val="19"/>
              </w:rPr>
              <w:t>CANCÚN</w:t>
            </w:r>
            <w:r w:rsidRPr="00946553">
              <w:rPr>
                <w:rFonts w:ascii="Arial" w:hAnsi="Arial"/>
                <w:sz w:val="19"/>
              </w:rPr>
              <w:br/>
              <w:t>PTO. JUÁREZ</w:t>
            </w:r>
          </w:p>
        </w:tc>
        <w:tc>
          <w:tcPr>
            <w:tcW w:w="2160" w:type="dxa"/>
            <w:shd w:val="clear" w:color="auto" w:fill="F7FAFC"/>
            <w:tcMar>
              <w:top w:w="120" w:type="dxa"/>
              <w:left w:w="150" w:type="dxa"/>
              <w:bottom w:w="120" w:type="dxa"/>
              <w:right w:w="150" w:type="dxa"/>
            </w:tcMar>
          </w:tcPr>
          <w:p w14:paraId="369BFCAD" w14:textId="77777777" w:rsidR="00CA1C72" w:rsidRPr="00946553" w:rsidRDefault="00DE4BF9">
            <w:pPr>
              <w:spacing w:after="0" w:line="240" w:lineRule="auto"/>
              <w:jc w:val="center"/>
              <w:rPr>
                <w:rFonts w:ascii="Arial" w:hAnsi="Arial"/>
              </w:rPr>
            </w:pPr>
            <w:r w:rsidRPr="00946553">
              <w:rPr>
                <w:rFonts w:ascii="Arial" w:hAnsi="Arial"/>
                <w:sz w:val="19"/>
              </w:rPr>
              <w:t>2190.00</w:t>
            </w:r>
            <w:r w:rsidRPr="00946553">
              <w:rPr>
                <w:rFonts w:ascii="Arial" w:hAnsi="Arial"/>
                <w:sz w:val="19"/>
              </w:rPr>
              <w:br/>
              <w:t>63.06</w:t>
            </w:r>
          </w:p>
        </w:tc>
        <w:tc>
          <w:tcPr>
            <w:tcW w:w="1440" w:type="dxa"/>
            <w:shd w:val="clear" w:color="auto" w:fill="F7FAFC"/>
            <w:tcMar>
              <w:top w:w="120" w:type="dxa"/>
              <w:left w:w="150" w:type="dxa"/>
              <w:bottom w:w="120" w:type="dxa"/>
              <w:right w:w="150" w:type="dxa"/>
            </w:tcMar>
          </w:tcPr>
          <w:p w14:paraId="19395B88" w14:textId="77777777" w:rsidR="00CA1C72" w:rsidRPr="00946553" w:rsidRDefault="00DE4BF9">
            <w:pPr>
              <w:spacing w:after="0" w:line="240" w:lineRule="auto"/>
              <w:jc w:val="center"/>
              <w:rPr>
                <w:rFonts w:ascii="Arial" w:hAnsi="Arial"/>
              </w:rPr>
            </w:pPr>
            <w:r w:rsidRPr="00946553">
              <w:rPr>
                <w:rFonts w:ascii="Arial" w:hAnsi="Arial"/>
                <w:sz w:val="19"/>
              </w:rPr>
              <w:t>17.2</w:t>
            </w:r>
            <w:r w:rsidRPr="00946553">
              <w:rPr>
                <w:rFonts w:ascii="Arial" w:hAnsi="Arial"/>
                <w:sz w:val="19"/>
              </w:rPr>
              <w:br/>
              <w:t>0.5</w:t>
            </w:r>
          </w:p>
        </w:tc>
      </w:tr>
      <w:tr w:rsidR="00946553" w:rsidRPr="00946553" w14:paraId="03288172" w14:textId="77777777">
        <w:trPr>
          <w:jc w:val="center"/>
        </w:trPr>
        <w:tc>
          <w:tcPr>
            <w:tcW w:w="2160" w:type="dxa"/>
            <w:shd w:val="clear" w:color="auto" w:fill="FFFFFF"/>
            <w:tcMar>
              <w:top w:w="120" w:type="dxa"/>
              <w:left w:w="150" w:type="dxa"/>
              <w:bottom w:w="120" w:type="dxa"/>
              <w:right w:w="150" w:type="dxa"/>
            </w:tcMar>
          </w:tcPr>
          <w:p w14:paraId="6BA73828" w14:textId="77777777" w:rsidR="00CA1C72" w:rsidRPr="00946553" w:rsidRDefault="00DE4BF9">
            <w:pPr>
              <w:spacing w:after="0" w:line="240" w:lineRule="auto"/>
              <w:rPr>
                <w:rFonts w:ascii="Arial" w:hAnsi="Arial"/>
              </w:rPr>
            </w:pPr>
            <w:r w:rsidRPr="00946553">
              <w:rPr>
                <w:rFonts w:ascii="Arial" w:hAnsi="Arial"/>
                <w:sz w:val="19"/>
              </w:rPr>
              <w:t>URBANA</w:t>
            </w:r>
          </w:p>
        </w:tc>
        <w:tc>
          <w:tcPr>
            <w:tcW w:w="3168" w:type="dxa"/>
            <w:shd w:val="clear" w:color="auto" w:fill="FFFFFF"/>
            <w:tcMar>
              <w:top w:w="120" w:type="dxa"/>
              <w:left w:w="150" w:type="dxa"/>
              <w:bottom w:w="120" w:type="dxa"/>
              <w:right w:w="150" w:type="dxa"/>
            </w:tcMar>
          </w:tcPr>
          <w:p w14:paraId="092250F8" w14:textId="77777777" w:rsidR="00CA1C72" w:rsidRPr="00946553" w:rsidRDefault="00DE4BF9">
            <w:pPr>
              <w:spacing w:after="0" w:line="240" w:lineRule="auto"/>
              <w:rPr>
                <w:rFonts w:ascii="Arial" w:hAnsi="Arial"/>
                <w:lang w:val="pt-BR"/>
              </w:rPr>
            </w:pPr>
            <w:r w:rsidRPr="00946553">
              <w:rPr>
                <w:rFonts w:ascii="Arial" w:hAnsi="Arial"/>
                <w:sz w:val="19"/>
                <w:lang w:val="pt-BR"/>
              </w:rPr>
              <w:t>CD. CANCÚN</w:t>
            </w:r>
            <w:r w:rsidRPr="00946553">
              <w:rPr>
                <w:rFonts w:ascii="Arial" w:hAnsi="Arial"/>
                <w:sz w:val="19"/>
                <w:lang w:val="pt-BR"/>
              </w:rPr>
              <w:br/>
              <w:t>PTO. JUÁREZ</w:t>
            </w:r>
            <w:r w:rsidRPr="00946553">
              <w:rPr>
                <w:rFonts w:ascii="Arial" w:hAnsi="Arial"/>
                <w:sz w:val="19"/>
                <w:lang w:val="pt-BR"/>
              </w:rPr>
              <w:br/>
              <w:t>CANCÚN TURÍSTICO</w:t>
            </w:r>
          </w:p>
        </w:tc>
        <w:tc>
          <w:tcPr>
            <w:tcW w:w="2160" w:type="dxa"/>
            <w:shd w:val="clear" w:color="auto" w:fill="FFFFFF"/>
            <w:tcMar>
              <w:top w:w="120" w:type="dxa"/>
              <w:left w:w="150" w:type="dxa"/>
              <w:bottom w:w="120" w:type="dxa"/>
              <w:right w:w="150" w:type="dxa"/>
            </w:tcMar>
          </w:tcPr>
          <w:p w14:paraId="0488E615" w14:textId="77777777" w:rsidR="00CA1C72" w:rsidRPr="00946553" w:rsidRDefault="00DE4BF9">
            <w:pPr>
              <w:spacing w:after="0" w:line="240" w:lineRule="auto"/>
              <w:jc w:val="center"/>
              <w:rPr>
                <w:rFonts w:ascii="Arial" w:hAnsi="Arial"/>
              </w:rPr>
            </w:pPr>
            <w:r w:rsidRPr="00946553">
              <w:rPr>
                <w:rFonts w:ascii="Arial" w:hAnsi="Arial"/>
                <w:sz w:val="19"/>
              </w:rPr>
              <w:t>3131.00</w:t>
            </w:r>
            <w:r w:rsidRPr="00946553">
              <w:rPr>
                <w:rFonts w:ascii="Arial" w:hAnsi="Arial"/>
                <w:sz w:val="19"/>
              </w:rPr>
              <w:br/>
              <w:t>568.00</w:t>
            </w:r>
            <w:r w:rsidRPr="00946553">
              <w:rPr>
                <w:rFonts w:ascii="Arial" w:hAnsi="Arial"/>
                <w:sz w:val="19"/>
              </w:rPr>
              <w:br/>
              <w:t>1226.00</w:t>
            </w:r>
          </w:p>
        </w:tc>
        <w:tc>
          <w:tcPr>
            <w:tcW w:w="1440" w:type="dxa"/>
            <w:shd w:val="clear" w:color="auto" w:fill="FFFFFF"/>
            <w:tcMar>
              <w:top w:w="120" w:type="dxa"/>
              <w:left w:w="150" w:type="dxa"/>
              <w:bottom w:w="120" w:type="dxa"/>
              <w:right w:w="150" w:type="dxa"/>
            </w:tcMar>
          </w:tcPr>
          <w:p w14:paraId="12EF58A6" w14:textId="77777777" w:rsidR="00CA1C72" w:rsidRPr="00946553" w:rsidRDefault="00DE4BF9">
            <w:pPr>
              <w:spacing w:after="0" w:line="240" w:lineRule="auto"/>
              <w:jc w:val="center"/>
              <w:rPr>
                <w:rFonts w:ascii="Arial" w:hAnsi="Arial"/>
              </w:rPr>
            </w:pPr>
            <w:r w:rsidRPr="00946553">
              <w:rPr>
                <w:rFonts w:ascii="Arial" w:hAnsi="Arial"/>
                <w:sz w:val="19"/>
              </w:rPr>
              <w:t>24.6</w:t>
            </w:r>
            <w:r w:rsidRPr="00946553">
              <w:rPr>
                <w:rFonts w:ascii="Arial" w:hAnsi="Arial"/>
                <w:sz w:val="19"/>
              </w:rPr>
              <w:br/>
              <w:t>4.5</w:t>
            </w:r>
            <w:r w:rsidRPr="00946553">
              <w:rPr>
                <w:rFonts w:ascii="Arial" w:hAnsi="Arial"/>
                <w:sz w:val="19"/>
              </w:rPr>
              <w:br/>
              <w:t>9.7</w:t>
            </w:r>
          </w:p>
        </w:tc>
      </w:tr>
      <w:tr w:rsidR="00946553" w:rsidRPr="00946553" w14:paraId="11CD36E5" w14:textId="77777777">
        <w:trPr>
          <w:jc w:val="center"/>
        </w:trPr>
        <w:tc>
          <w:tcPr>
            <w:tcW w:w="2160" w:type="dxa"/>
            <w:shd w:val="clear" w:color="auto" w:fill="F7FAFC"/>
            <w:tcMar>
              <w:top w:w="120" w:type="dxa"/>
              <w:left w:w="150" w:type="dxa"/>
              <w:bottom w:w="120" w:type="dxa"/>
              <w:right w:w="150" w:type="dxa"/>
            </w:tcMar>
          </w:tcPr>
          <w:p w14:paraId="43FA9B2D" w14:textId="77777777" w:rsidR="00CA1C72" w:rsidRPr="00946553" w:rsidRDefault="00DE4BF9">
            <w:pPr>
              <w:spacing w:after="0" w:line="240" w:lineRule="auto"/>
              <w:rPr>
                <w:rFonts w:ascii="Arial" w:hAnsi="Arial"/>
              </w:rPr>
            </w:pPr>
            <w:r w:rsidRPr="00946553">
              <w:rPr>
                <w:rFonts w:ascii="Arial" w:hAnsi="Arial"/>
                <w:sz w:val="19"/>
              </w:rPr>
              <w:t>CONSERVAÇÃO</w:t>
            </w:r>
          </w:p>
        </w:tc>
        <w:tc>
          <w:tcPr>
            <w:tcW w:w="3168" w:type="dxa"/>
            <w:shd w:val="clear" w:color="auto" w:fill="F7FAFC"/>
            <w:tcMar>
              <w:top w:w="120" w:type="dxa"/>
              <w:left w:w="150" w:type="dxa"/>
              <w:bottom w:w="120" w:type="dxa"/>
              <w:right w:w="150" w:type="dxa"/>
            </w:tcMar>
          </w:tcPr>
          <w:p w14:paraId="001FE000" w14:textId="77777777" w:rsidR="00CA1C72" w:rsidRPr="00946553" w:rsidRDefault="00DE4BF9">
            <w:pPr>
              <w:spacing w:after="0" w:line="240" w:lineRule="auto"/>
              <w:rPr>
                <w:rFonts w:ascii="Arial" w:hAnsi="Arial"/>
              </w:rPr>
            </w:pPr>
            <w:r w:rsidRPr="00946553">
              <w:rPr>
                <w:rFonts w:ascii="Arial" w:hAnsi="Arial"/>
                <w:sz w:val="19"/>
                <w:lang w:val="pt-BR"/>
              </w:rPr>
              <w:t>TIERRA (CANCÚN URBANO)</w:t>
            </w:r>
            <w:r w:rsidRPr="00946553">
              <w:rPr>
                <w:rFonts w:ascii="Arial" w:hAnsi="Arial"/>
                <w:sz w:val="19"/>
                <w:lang w:val="pt-BR"/>
              </w:rPr>
              <w:br/>
              <w:t xml:space="preserve">TIERRA (PTO. </w:t>
            </w:r>
            <w:r w:rsidRPr="00946553">
              <w:rPr>
                <w:rFonts w:ascii="Arial" w:hAnsi="Arial"/>
                <w:sz w:val="19"/>
              </w:rPr>
              <w:t>JUÁREZ URBANO)</w:t>
            </w:r>
          </w:p>
        </w:tc>
        <w:tc>
          <w:tcPr>
            <w:tcW w:w="2160" w:type="dxa"/>
            <w:shd w:val="clear" w:color="auto" w:fill="F7FAFC"/>
            <w:tcMar>
              <w:top w:w="120" w:type="dxa"/>
              <w:left w:w="150" w:type="dxa"/>
              <w:bottom w:w="120" w:type="dxa"/>
              <w:right w:w="150" w:type="dxa"/>
            </w:tcMar>
          </w:tcPr>
          <w:p w14:paraId="61E11187" w14:textId="77777777" w:rsidR="00CA1C72" w:rsidRPr="00946553" w:rsidRDefault="00DE4BF9">
            <w:pPr>
              <w:spacing w:after="0" w:line="240" w:lineRule="auto"/>
              <w:jc w:val="center"/>
              <w:rPr>
                <w:rFonts w:ascii="Arial" w:hAnsi="Arial"/>
              </w:rPr>
            </w:pPr>
            <w:r w:rsidRPr="00946553">
              <w:rPr>
                <w:rFonts w:ascii="Arial" w:hAnsi="Arial"/>
                <w:sz w:val="19"/>
              </w:rPr>
              <w:t>174.00</w:t>
            </w:r>
            <w:r w:rsidRPr="00946553">
              <w:rPr>
                <w:rFonts w:ascii="Arial" w:hAnsi="Arial"/>
                <w:sz w:val="19"/>
              </w:rPr>
              <w:br/>
              <w:t>519.00</w:t>
            </w:r>
          </w:p>
        </w:tc>
        <w:tc>
          <w:tcPr>
            <w:tcW w:w="1440" w:type="dxa"/>
            <w:shd w:val="clear" w:color="auto" w:fill="F7FAFC"/>
            <w:tcMar>
              <w:top w:w="120" w:type="dxa"/>
              <w:left w:w="150" w:type="dxa"/>
              <w:bottom w:w="120" w:type="dxa"/>
              <w:right w:w="150" w:type="dxa"/>
            </w:tcMar>
          </w:tcPr>
          <w:p w14:paraId="126A445C" w14:textId="77777777" w:rsidR="00CA1C72" w:rsidRPr="00946553" w:rsidRDefault="00DE4BF9">
            <w:pPr>
              <w:spacing w:after="0" w:line="240" w:lineRule="auto"/>
              <w:jc w:val="center"/>
              <w:rPr>
                <w:rFonts w:ascii="Arial" w:hAnsi="Arial"/>
              </w:rPr>
            </w:pPr>
            <w:r w:rsidRPr="00946553">
              <w:rPr>
                <w:rFonts w:ascii="Arial" w:hAnsi="Arial"/>
                <w:sz w:val="19"/>
              </w:rPr>
              <w:t>1.4</w:t>
            </w:r>
            <w:r w:rsidRPr="00946553">
              <w:rPr>
                <w:rFonts w:ascii="Arial" w:hAnsi="Arial"/>
                <w:sz w:val="19"/>
              </w:rPr>
              <w:br/>
              <w:t>4.1</w:t>
            </w:r>
          </w:p>
        </w:tc>
      </w:tr>
      <w:tr w:rsidR="00946553" w:rsidRPr="00946553" w14:paraId="4A840A73" w14:textId="77777777">
        <w:trPr>
          <w:jc w:val="center"/>
        </w:trPr>
        <w:tc>
          <w:tcPr>
            <w:tcW w:w="2160" w:type="dxa"/>
            <w:shd w:val="clear" w:color="auto" w:fill="FFFFFF"/>
            <w:tcMar>
              <w:top w:w="120" w:type="dxa"/>
              <w:left w:w="150" w:type="dxa"/>
              <w:bottom w:w="120" w:type="dxa"/>
              <w:right w:w="150" w:type="dxa"/>
            </w:tcMar>
          </w:tcPr>
          <w:p w14:paraId="08BFAEE2" w14:textId="77777777" w:rsidR="00CA1C72" w:rsidRPr="00946553" w:rsidRDefault="00DE4BF9">
            <w:pPr>
              <w:spacing w:after="0" w:line="240" w:lineRule="auto"/>
              <w:rPr>
                <w:rFonts w:ascii="Arial" w:hAnsi="Arial"/>
              </w:rPr>
            </w:pPr>
            <w:r w:rsidRPr="00946553">
              <w:rPr>
                <w:rFonts w:ascii="Arial" w:hAnsi="Arial"/>
                <w:sz w:val="19"/>
              </w:rPr>
              <w:t>AGUA</w:t>
            </w:r>
          </w:p>
        </w:tc>
        <w:tc>
          <w:tcPr>
            <w:tcW w:w="3168" w:type="dxa"/>
            <w:shd w:val="clear" w:color="auto" w:fill="FFFFFF"/>
            <w:tcMar>
              <w:top w:w="120" w:type="dxa"/>
              <w:left w:w="150" w:type="dxa"/>
              <w:bottom w:w="120" w:type="dxa"/>
              <w:right w:w="150" w:type="dxa"/>
            </w:tcMar>
          </w:tcPr>
          <w:p w14:paraId="3CA4D6B7" w14:textId="77777777" w:rsidR="00CA1C72" w:rsidRPr="00946553" w:rsidRDefault="00DE4BF9">
            <w:pPr>
              <w:spacing w:after="0" w:line="240" w:lineRule="auto"/>
              <w:rPr>
                <w:rFonts w:ascii="Arial" w:hAnsi="Arial"/>
              </w:rPr>
            </w:pPr>
            <w:r w:rsidRPr="00946553">
              <w:rPr>
                <w:rFonts w:ascii="Arial" w:hAnsi="Arial"/>
                <w:sz w:val="19"/>
              </w:rPr>
              <w:t>LAGUNA</w:t>
            </w:r>
          </w:p>
        </w:tc>
        <w:tc>
          <w:tcPr>
            <w:tcW w:w="2160" w:type="dxa"/>
            <w:shd w:val="clear" w:color="auto" w:fill="FFFFFF"/>
            <w:tcMar>
              <w:top w:w="120" w:type="dxa"/>
              <w:left w:w="150" w:type="dxa"/>
              <w:bottom w:w="120" w:type="dxa"/>
              <w:right w:w="150" w:type="dxa"/>
            </w:tcMar>
          </w:tcPr>
          <w:p w14:paraId="1ACDF051" w14:textId="77777777" w:rsidR="00CA1C72" w:rsidRPr="00946553" w:rsidRDefault="00DE4BF9">
            <w:pPr>
              <w:spacing w:after="0" w:line="240" w:lineRule="auto"/>
              <w:jc w:val="center"/>
              <w:rPr>
                <w:rFonts w:ascii="Arial" w:hAnsi="Arial"/>
              </w:rPr>
            </w:pPr>
            <w:r w:rsidRPr="00946553">
              <w:rPr>
                <w:rFonts w:ascii="Arial" w:hAnsi="Arial"/>
                <w:sz w:val="19"/>
              </w:rPr>
              <w:t>4829.00</w:t>
            </w:r>
          </w:p>
        </w:tc>
        <w:tc>
          <w:tcPr>
            <w:tcW w:w="1440" w:type="dxa"/>
            <w:shd w:val="clear" w:color="auto" w:fill="FFFFFF"/>
            <w:tcMar>
              <w:top w:w="120" w:type="dxa"/>
              <w:left w:w="150" w:type="dxa"/>
              <w:bottom w:w="120" w:type="dxa"/>
              <w:right w:w="150" w:type="dxa"/>
            </w:tcMar>
          </w:tcPr>
          <w:p w14:paraId="698911FD" w14:textId="77777777" w:rsidR="00CA1C72" w:rsidRPr="00946553" w:rsidRDefault="00DE4BF9">
            <w:pPr>
              <w:spacing w:after="0" w:line="240" w:lineRule="auto"/>
              <w:jc w:val="center"/>
              <w:rPr>
                <w:rFonts w:ascii="Arial" w:hAnsi="Arial"/>
              </w:rPr>
            </w:pPr>
            <w:r w:rsidRPr="00946553">
              <w:rPr>
                <w:rFonts w:ascii="Arial" w:hAnsi="Arial"/>
                <w:sz w:val="19"/>
              </w:rPr>
              <w:t>38.0</w:t>
            </w:r>
          </w:p>
        </w:tc>
      </w:tr>
      <w:tr w:rsidR="00946553" w:rsidRPr="00946553" w14:paraId="21D27BAA" w14:textId="77777777">
        <w:trPr>
          <w:jc w:val="center"/>
        </w:trPr>
        <w:tc>
          <w:tcPr>
            <w:tcW w:w="2160" w:type="dxa"/>
            <w:shd w:val="clear" w:color="auto" w:fill="F7FAFC"/>
            <w:tcMar>
              <w:top w:w="120" w:type="dxa"/>
              <w:left w:w="150" w:type="dxa"/>
              <w:bottom w:w="120" w:type="dxa"/>
              <w:right w:w="150" w:type="dxa"/>
            </w:tcMar>
          </w:tcPr>
          <w:p w14:paraId="4691BB10" w14:textId="77777777" w:rsidR="00CA1C72" w:rsidRPr="00946553" w:rsidRDefault="00DE4BF9">
            <w:pPr>
              <w:spacing w:after="0" w:line="240" w:lineRule="auto"/>
              <w:rPr>
                <w:rFonts w:ascii="Arial" w:hAnsi="Arial"/>
              </w:rPr>
            </w:pPr>
            <w:r w:rsidRPr="00946553">
              <w:rPr>
                <w:rFonts w:ascii="Arial" w:hAnsi="Arial"/>
                <w:b/>
                <w:sz w:val="19"/>
              </w:rPr>
              <w:t>TOTAL</w:t>
            </w:r>
          </w:p>
        </w:tc>
        <w:tc>
          <w:tcPr>
            <w:tcW w:w="3168" w:type="dxa"/>
            <w:shd w:val="clear" w:color="auto" w:fill="F7FAFC"/>
            <w:tcMar>
              <w:top w:w="120" w:type="dxa"/>
              <w:left w:w="150" w:type="dxa"/>
              <w:bottom w:w="120" w:type="dxa"/>
              <w:right w:w="150" w:type="dxa"/>
            </w:tcMar>
          </w:tcPr>
          <w:p w14:paraId="5FC2341F" w14:textId="77777777" w:rsidR="00CA1C72" w:rsidRPr="00946553" w:rsidRDefault="00CA1C72">
            <w:pPr>
              <w:spacing w:after="0" w:line="240" w:lineRule="auto"/>
              <w:rPr>
                <w:rFonts w:ascii="Arial" w:hAnsi="Arial"/>
              </w:rPr>
            </w:pPr>
          </w:p>
        </w:tc>
        <w:tc>
          <w:tcPr>
            <w:tcW w:w="2160" w:type="dxa"/>
            <w:shd w:val="clear" w:color="auto" w:fill="F7FAFC"/>
            <w:tcMar>
              <w:top w:w="120" w:type="dxa"/>
              <w:left w:w="150" w:type="dxa"/>
              <w:bottom w:w="120" w:type="dxa"/>
              <w:right w:w="150" w:type="dxa"/>
            </w:tcMar>
          </w:tcPr>
          <w:p w14:paraId="385664E6" w14:textId="77777777" w:rsidR="00CA1C72" w:rsidRPr="00946553" w:rsidRDefault="00DE4BF9">
            <w:pPr>
              <w:spacing w:after="0" w:line="240" w:lineRule="auto"/>
              <w:jc w:val="center"/>
              <w:rPr>
                <w:rFonts w:ascii="Arial" w:hAnsi="Arial"/>
              </w:rPr>
            </w:pPr>
            <w:r w:rsidRPr="00946553">
              <w:rPr>
                <w:rFonts w:ascii="Arial" w:hAnsi="Arial"/>
                <w:b/>
                <w:sz w:val="19"/>
              </w:rPr>
              <w:t>12700.00</w:t>
            </w:r>
          </w:p>
        </w:tc>
        <w:tc>
          <w:tcPr>
            <w:tcW w:w="1440" w:type="dxa"/>
            <w:shd w:val="clear" w:color="auto" w:fill="F7FAFC"/>
            <w:tcMar>
              <w:top w:w="120" w:type="dxa"/>
              <w:left w:w="150" w:type="dxa"/>
              <w:bottom w:w="120" w:type="dxa"/>
              <w:right w:w="150" w:type="dxa"/>
            </w:tcMar>
          </w:tcPr>
          <w:p w14:paraId="6569AB03" w14:textId="77777777" w:rsidR="00CA1C72" w:rsidRPr="00946553" w:rsidRDefault="00DE4BF9">
            <w:pPr>
              <w:spacing w:after="0" w:line="240" w:lineRule="auto"/>
              <w:jc w:val="center"/>
              <w:rPr>
                <w:rFonts w:ascii="Arial" w:hAnsi="Arial"/>
              </w:rPr>
            </w:pPr>
            <w:r w:rsidRPr="00946553">
              <w:rPr>
                <w:rFonts w:ascii="Arial" w:hAnsi="Arial"/>
                <w:b/>
                <w:sz w:val="19"/>
              </w:rPr>
              <w:t>100.00</w:t>
            </w:r>
          </w:p>
        </w:tc>
      </w:tr>
    </w:tbl>
    <w:p w14:paraId="22DEFFFA" w14:textId="77777777" w:rsidR="00CA1C72" w:rsidRPr="00946553" w:rsidRDefault="00DE4BF9">
      <w:pPr>
        <w:spacing w:before="360" w:after="120"/>
        <w:jc w:val="both"/>
        <w:rPr>
          <w:rFonts w:ascii="Arial" w:hAnsi="Arial"/>
        </w:rPr>
      </w:pPr>
      <w:r w:rsidRPr="00946553">
        <w:rPr>
          <w:rFonts w:ascii="Arial" w:hAnsi="Arial"/>
          <w:b/>
          <w:sz w:val="28"/>
        </w:rPr>
        <w:t>ÍNDICE ANALÍTICO</w:t>
      </w:r>
    </w:p>
    <w:p w14:paraId="600EDDC7" w14:textId="77777777" w:rsidR="00CA1C72" w:rsidRPr="00946553" w:rsidRDefault="00DE4BF9">
      <w:pPr>
        <w:spacing w:after="80"/>
        <w:jc w:val="both"/>
        <w:rPr>
          <w:rFonts w:ascii="Arial" w:hAnsi="Arial"/>
          <w:lang w:val="pt-BR"/>
        </w:rPr>
      </w:pPr>
      <w:r w:rsidRPr="00946553">
        <w:rPr>
          <w:rFonts w:ascii="Arial" w:hAnsi="Arial"/>
          <w:lang w:val="pt-BR"/>
        </w:rPr>
        <w:t>Ação social, linguagem e, 14</w:t>
      </w:r>
      <w:r w:rsidRPr="00946553">
        <w:rPr>
          <w:rFonts w:ascii="Arial" w:hAnsi="Arial"/>
          <w:lang w:val="pt-BR"/>
        </w:rPr>
        <w:br/>
        <w:t>Atividades</w:t>
      </w:r>
      <w:r w:rsidRPr="00946553">
        <w:rPr>
          <w:rFonts w:ascii="Arial" w:hAnsi="Arial"/>
          <w:lang w:val="pt-BR"/>
        </w:rPr>
        <w:br/>
        <w:t>produtivas, classificação, 25f</w:t>
      </w:r>
      <w:r w:rsidRPr="00946553">
        <w:rPr>
          <w:rFonts w:ascii="Arial" w:hAnsi="Arial"/>
          <w:lang w:val="pt-BR"/>
        </w:rPr>
        <w:br/>
        <w:t>turísticas, desenvolvimento, 40</w:t>
      </w:r>
      <w:r w:rsidRPr="00946553">
        <w:rPr>
          <w:rFonts w:ascii="Arial" w:hAnsi="Arial"/>
          <w:lang w:val="pt-BR"/>
        </w:rPr>
        <w:br/>
        <w:t>Agência de viagens, 29</w:t>
      </w:r>
      <w:r w:rsidRPr="00946553">
        <w:rPr>
          <w:rFonts w:ascii="Arial" w:hAnsi="Arial"/>
          <w:lang w:val="pt-BR"/>
        </w:rPr>
        <w:br/>
        <w:t>de ação local, 75</w:t>
      </w:r>
      <w:r w:rsidRPr="00946553">
        <w:rPr>
          <w:rFonts w:ascii="Arial" w:hAnsi="Arial"/>
          <w:lang w:val="pt-BR"/>
        </w:rPr>
        <w:br/>
        <w:t>Ambiente</w:t>
      </w:r>
      <w:r w:rsidRPr="00946553">
        <w:rPr>
          <w:rFonts w:ascii="Arial" w:hAnsi="Arial"/>
          <w:lang w:val="pt-BR"/>
        </w:rPr>
        <w:br/>
        <w:t>dos focos urbanos, 218</w:t>
      </w:r>
      <w:r w:rsidRPr="00946553">
        <w:rPr>
          <w:rFonts w:ascii="Arial" w:hAnsi="Arial"/>
          <w:lang w:val="pt-BR"/>
        </w:rPr>
        <w:br/>
        <w:t>natural, 96-97</w:t>
      </w:r>
      <w:r w:rsidRPr="00946553">
        <w:rPr>
          <w:rFonts w:ascii="Arial" w:hAnsi="Arial"/>
          <w:lang w:val="pt-BR"/>
        </w:rPr>
        <w:br/>
        <w:t>elementos básicos, 98f, 104</w:t>
      </w:r>
      <w:r w:rsidRPr="00946553">
        <w:rPr>
          <w:rFonts w:ascii="Arial" w:hAnsi="Arial"/>
          <w:lang w:val="pt-BR"/>
        </w:rPr>
        <w:br/>
        <w:t>urbano, 167</w:t>
      </w:r>
      <w:r w:rsidRPr="00946553">
        <w:rPr>
          <w:rFonts w:ascii="Arial" w:hAnsi="Arial"/>
          <w:lang w:val="pt-BR"/>
        </w:rPr>
        <w:br/>
      </w:r>
      <w:proofErr w:type="spellStart"/>
      <w:r w:rsidRPr="00946553">
        <w:rPr>
          <w:rFonts w:ascii="Arial" w:hAnsi="Arial"/>
          <w:lang w:val="pt-BR"/>
        </w:rPr>
        <w:t>Aparthotel</w:t>
      </w:r>
      <w:proofErr w:type="spellEnd"/>
      <w:r w:rsidRPr="00946553">
        <w:rPr>
          <w:rFonts w:ascii="Arial" w:hAnsi="Arial"/>
          <w:lang w:val="pt-BR"/>
        </w:rPr>
        <w:t>, 74</w:t>
      </w:r>
      <w:r w:rsidRPr="00946553">
        <w:rPr>
          <w:rFonts w:ascii="Arial" w:hAnsi="Arial"/>
          <w:lang w:val="pt-BR"/>
        </w:rPr>
        <w:br/>
        <w:t>Área(s)</w:t>
      </w:r>
      <w:r w:rsidRPr="00946553">
        <w:rPr>
          <w:rFonts w:ascii="Arial" w:hAnsi="Arial"/>
          <w:lang w:val="pt-BR"/>
        </w:rPr>
        <w:br/>
        <w:t>de influência visual, 215</w:t>
      </w:r>
      <w:r w:rsidRPr="00946553">
        <w:rPr>
          <w:rFonts w:ascii="Arial" w:hAnsi="Arial"/>
          <w:lang w:val="pt-BR"/>
        </w:rPr>
        <w:br/>
        <w:t>de preferência, variáveis, 227-228</w:t>
      </w:r>
      <w:r w:rsidRPr="00946553">
        <w:rPr>
          <w:rFonts w:ascii="Arial" w:hAnsi="Arial"/>
          <w:lang w:val="pt-BR"/>
        </w:rPr>
        <w:br/>
        <w:t>gravitacionais, 211</w:t>
      </w:r>
      <w:r w:rsidRPr="00946553">
        <w:rPr>
          <w:rFonts w:ascii="Arial" w:hAnsi="Arial"/>
          <w:lang w:val="pt-BR"/>
        </w:rPr>
        <w:br/>
        <w:t>classificação, 211-212</w:t>
      </w:r>
      <w:r w:rsidRPr="00946553">
        <w:rPr>
          <w:rFonts w:ascii="Arial" w:hAnsi="Arial"/>
          <w:lang w:val="pt-BR"/>
        </w:rPr>
        <w:br/>
        <w:t>turística, 69, 222</w:t>
      </w:r>
      <w:r w:rsidRPr="00946553">
        <w:rPr>
          <w:rFonts w:ascii="Arial" w:hAnsi="Arial"/>
          <w:lang w:val="pt-BR"/>
        </w:rPr>
        <w:br/>
        <w:t>Arrendamento</w:t>
      </w:r>
      <w:r w:rsidRPr="00946553">
        <w:rPr>
          <w:rFonts w:ascii="Arial" w:hAnsi="Arial"/>
          <w:lang w:val="pt-BR"/>
        </w:rPr>
        <w:br/>
        <w:t>de bens, 35</w:t>
      </w:r>
      <w:r w:rsidRPr="00946553">
        <w:rPr>
          <w:rFonts w:ascii="Arial" w:hAnsi="Arial"/>
          <w:lang w:val="pt-BR"/>
        </w:rPr>
        <w:br/>
        <w:t>de serviços, 35</w:t>
      </w:r>
      <w:r w:rsidRPr="00946553">
        <w:rPr>
          <w:rFonts w:ascii="Arial" w:hAnsi="Arial"/>
          <w:lang w:val="pt-BR"/>
        </w:rPr>
        <w:br/>
        <w:t>Artesanatos, 36</w:t>
      </w:r>
      <w:r w:rsidRPr="00946553">
        <w:rPr>
          <w:rFonts w:ascii="Arial" w:hAnsi="Arial"/>
          <w:lang w:val="pt-BR"/>
        </w:rPr>
        <w:br/>
        <w:t>Atenção, percepção e, 133</w:t>
      </w:r>
      <w:r w:rsidRPr="00946553">
        <w:rPr>
          <w:rFonts w:ascii="Arial" w:hAnsi="Arial"/>
          <w:lang w:val="pt-BR"/>
        </w:rPr>
        <w:br/>
        <w:t>Atrativos turísticos, 6, 32f, 44, 56, 94</w:t>
      </w:r>
      <w:r w:rsidRPr="00946553">
        <w:rPr>
          <w:rFonts w:ascii="Arial" w:hAnsi="Arial"/>
          <w:lang w:val="pt-BR"/>
        </w:rPr>
        <w:br/>
        <w:t>características físicas, 65</w:t>
      </w:r>
      <w:r w:rsidRPr="00946553">
        <w:rPr>
          <w:rFonts w:ascii="Arial" w:hAnsi="Arial"/>
          <w:lang w:val="pt-BR"/>
        </w:rPr>
        <w:br/>
        <w:t>classificação, 45c</w:t>
      </w:r>
      <w:r w:rsidRPr="00946553">
        <w:rPr>
          <w:rFonts w:ascii="Arial" w:hAnsi="Arial"/>
          <w:lang w:val="pt-BR"/>
        </w:rPr>
        <w:br/>
        <w:t>como matéria-prima do turismo, 46, 65</w:t>
      </w:r>
      <w:r w:rsidRPr="00946553">
        <w:rPr>
          <w:rFonts w:ascii="Arial" w:hAnsi="Arial"/>
          <w:lang w:val="pt-BR"/>
        </w:rPr>
        <w:br/>
        <w:t>descrição, 140c-145</w:t>
      </w:r>
      <w:r w:rsidRPr="00946553">
        <w:rPr>
          <w:rFonts w:ascii="Arial" w:hAnsi="Arial"/>
          <w:lang w:val="pt-BR"/>
        </w:rPr>
        <w:br/>
        <w:t>importância, 76</w:t>
      </w:r>
      <w:r w:rsidRPr="00946553">
        <w:rPr>
          <w:rFonts w:ascii="Arial" w:hAnsi="Arial"/>
          <w:lang w:val="pt-BR"/>
        </w:rPr>
        <w:br/>
        <w:t>limites de capacidade, 147</w:t>
      </w:r>
      <w:r w:rsidRPr="00946553">
        <w:rPr>
          <w:rFonts w:ascii="Arial" w:hAnsi="Arial"/>
          <w:lang w:val="pt-BR"/>
        </w:rPr>
        <w:br/>
        <w:t xml:space="preserve"> naturais, 102-103</w:t>
      </w:r>
      <w:r w:rsidRPr="00946553">
        <w:rPr>
          <w:rFonts w:ascii="Arial" w:hAnsi="Arial"/>
          <w:lang w:val="pt-BR"/>
        </w:rPr>
        <w:br/>
        <w:t>de uso intensivo, 194-201, 207f</w:t>
      </w:r>
      <w:r w:rsidRPr="00946553">
        <w:rPr>
          <w:rFonts w:ascii="Arial" w:hAnsi="Arial"/>
          <w:lang w:val="pt-BR"/>
        </w:rPr>
        <w:br/>
        <w:t>de uso intermediário, 194, 206-210</w:t>
      </w:r>
      <w:r w:rsidRPr="00946553">
        <w:rPr>
          <w:rFonts w:ascii="Arial" w:hAnsi="Arial"/>
          <w:lang w:val="pt-BR"/>
        </w:rPr>
        <w:br/>
        <w:t>de uso restrito, 194, 201-206</w:t>
      </w:r>
      <w:r w:rsidRPr="00946553">
        <w:rPr>
          <w:rFonts w:ascii="Arial" w:hAnsi="Arial"/>
          <w:lang w:val="pt-BR"/>
        </w:rPr>
        <w:br/>
        <w:t>recursos e, diferenças, 44</w:t>
      </w:r>
      <w:r w:rsidRPr="00946553">
        <w:rPr>
          <w:rFonts w:ascii="Arial" w:hAnsi="Arial"/>
          <w:lang w:val="pt-BR"/>
        </w:rPr>
        <w:br/>
        <w:t>urbanos, 212-222</w:t>
      </w:r>
      <w:r w:rsidRPr="00946553">
        <w:rPr>
          <w:rFonts w:ascii="Arial" w:hAnsi="Arial"/>
          <w:lang w:val="pt-BR"/>
        </w:rPr>
        <w:br/>
        <w:t>espaço de pertença, 215-216f, 218</w:t>
      </w:r>
      <w:r w:rsidRPr="00946553">
        <w:rPr>
          <w:rFonts w:ascii="Arial" w:hAnsi="Arial"/>
          <w:lang w:val="pt-BR"/>
        </w:rPr>
        <w:br/>
        <w:t>Audição, 115, 118</w:t>
      </w:r>
      <w:r w:rsidRPr="00946553">
        <w:rPr>
          <w:rFonts w:ascii="Arial" w:hAnsi="Arial"/>
          <w:lang w:val="pt-BR"/>
        </w:rPr>
        <w:br/>
        <w:t>Balança turística, 21</w:t>
      </w:r>
      <w:r w:rsidRPr="00946553">
        <w:rPr>
          <w:rFonts w:ascii="Arial" w:hAnsi="Arial"/>
          <w:lang w:val="pt-BR"/>
        </w:rPr>
        <w:br/>
        <w:t>Bairros, 168, 174-178f</w:t>
      </w:r>
      <w:r w:rsidRPr="00946553">
        <w:rPr>
          <w:rFonts w:ascii="Arial" w:hAnsi="Arial"/>
          <w:lang w:val="pt-BR"/>
        </w:rPr>
        <w:br/>
        <w:t>Barros de Castro, A., 26</w:t>
      </w:r>
      <w:r w:rsidRPr="00946553">
        <w:rPr>
          <w:rFonts w:ascii="Arial" w:hAnsi="Arial"/>
          <w:lang w:val="pt-BR"/>
        </w:rPr>
        <w:br/>
      </w:r>
      <w:proofErr w:type="spellStart"/>
      <w:r w:rsidRPr="00946553">
        <w:rPr>
          <w:rFonts w:ascii="Arial" w:hAnsi="Arial"/>
          <w:lang w:val="pt-BR"/>
        </w:rPr>
        <w:t>Bartley</w:t>
      </w:r>
      <w:proofErr w:type="spellEnd"/>
      <w:r w:rsidRPr="00946553">
        <w:rPr>
          <w:rFonts w:ascii="Arial" w:hAnsi="Arial"/>
          <w:lang w:val="pt-BR"/>
        </w:rPr>
        <w:t>, H., 115, 118</w:t>
      </w:r>
      <w:r w:rsidRPr="00946553">
        <w:rPr>
          <w:rFonts w:ascii="Arial" w:hAnsi="Arial"/>
          <w:lang w:val="pt-BR"/>
        </w:rPr>
        <w:br/>
        <w:t>Beltrán, E., 148-149</w:t>
      </w:r>
      <w:r w:rsidRPr="00946553">
        <w:rPr>
          <w:rFonts w:ascii="Arial" w:hAnsi="Arial"/>
          <w:lang w:val="pt-BR"/>
        </w:rPr>
        <w:br/>
        <w:t>Bens</w:t>
      </w:r>
      <w:r w:rsidRPr="00946553">
        <w:rPr>
          <w:rFonts w:ascii="Arial" w:hAnsi="Arial"/>
          <w:lang w:val="pt-BR"/>
        </w:rPr>
        <w:br/>
        <w:t>acumulação, 34</w:t>
      </w:r>
      <w:r w:rsidRPr="00946553">
        <w:rPr>
          <w:rFonts w:ascii="Arial" w:hAnsi="Arial"/>
          <w:lang w:val="pt-BR"/>
        </w:rPr>
        <w:br/>
        <w:t>arrendamento, 35</w:t>
      </w:r>
      <w:r w:rsidRPr="00946553">
        <w:rPr>
          <w:rFonts w:ascii="Arial" w:hAnsi="Arial"/>
          <w:lang w:val="pt-BR"/>
        </w:rPr>
        <w:br/>
        <w:t>artesanais, 36</w:t>
      </w:r>
      <w:r w:rsidRPr="00946553">
        <w:rPr>
          <w:rFonts w:ascii="Arial" w:hAnsi="Arial"/>
          <w:lang w:val="pt-BR"/>
        </w:rPr>
        <w:br/>
        <w:t>compra e venda de, 35</w:t>
      </w:r>
      <w:r w:rsidRPr="00946553">
        <w:rPr>
          <w:rFonts w:ascii="Arial" w:hAnsi="Arial"/>
          <w:lang w:val="pt-BR"/>
        </w:rPr>
        <w:br/>
        <w:t>de capital, 35</w:t>
      </w:r>
      <w:r w:rsidRPr="00946553">
        <w:rPr>
          <w:rFonts w:ascii="Arial" w:hAnsi="Arial"/>
          <w:lang w:val="pt-BR"/>
        </w:rPr>
        <w:br/>
        <w:t>em processo, 35n</w:t>
      </w:r>
      <w:r w:rsidRPr="00946553">
        <w:rPr>
          <w:rFonts w:ascii="Arial" w:hAnsi="Arial"/>
          <w:lang w:val="pt-BR"/>
        </w:rPr>
        <w:br/>
        <w:t>fixo, 35n. Veja-se também Bens duráveis</w:t>
      </w:r>
      <w:r w:rsidRPr="00946553">
        <w:rPr>
          <w:rFonts w:ascii="Arial" w:hAnsi="Arial"/>
          <w:lang w:val="pt-BR"/>
        </w:rPr>
        <w:br/>
        <w:t>de consumo, 35n</w:t>
      </w:r>
      <w:r w:rsidRPr="00946553">
        <w:rPr>
          <w:rFonts w:ascii="Arial" w:hAnsi="Arial"/>
          <w:lang w:val="pt-BR"/>
        </w:rPr>
        <w:br/>
        <w:t>de duração limitada, 36</w:t>
      </w:r>
      <w:r w:rsidRPr="00946553">
        <w:rPr>
          <w:rFonts w:ascii="Arial" w:hAnsi="Arial"/>
          <w:lang w:val="pt-BR"/>
        </w:rPr>
        <w:br/>
        <w:t>de duração permanente, 36</w:t>
      </w:r>
      <w:r w:rsidRPr="00946553">
        <w:rPr>
          <w:rFonts w:ascii="Arial" w:hAnsi="Arial"/>
          <w:lang w:val="pt-BR"/>
        </w:rPr>
        <w:br/>
        <w:t>perecíveis, 36</w:t>
      </w:r>
      <w:r w:rsidRPr="00946553">
        <w:rPr>
          <w:rFonts w:ascii="Arial" w:hAnsi="Arial"/>
          <w:lang w:val="pt-BR"/>
        </w:rPr>
        <w:br/>
        <w:t>de produção. Veja-se Bens de capital</w:t>
      </w:r>
      <w:r w:rsidRPr="00946553">
        <w:rPr>
          <w:rFonts w:ascii="Arial" w:hAnsi="Arial"/>
          <w:lang w:val="pt-BR"/>
        </w:rPr>
        <w:br/>
        <w:t>duráveis, 35n</w:t>
      </w:r>
      <w:r w:rsidRPr="00946553">
        <w:rPr>
          <w:rFonts w:ascii="Arial" w:hAnsi="Arial"/>
          <w:lang w:val="pt-BR"/>
        </w:rPr>
        <w:br/>
        <w:t>não turísticos, 36</w:t>
      </w:r>
      <w:r w:rsidRPr="00946553">
        <w:rPr>
          <w:rFonts w:ascii="Arial" w:hAnsi="Arial"/>
          <w:lang w:val="pt-BR"/>
        </w:rPr>
        <w:br/>
        <w:t>obtenção, 25</w:t>
      </w:r>
      <w:r w:rsidRPr="00946553">
        <w:rPr>
          <w:rFonts w:ascii="Arial" w:hAnsi="Arial"/>
          <w:lang w:val="pt-BR"/>
        </w:rPr>
        <w:br/>
        <w:t>turísticos, 35-36</w:t>
      </w:r>
      <w:r w:rsidRPr="00946553">
        <w:rPr>
          <w:rFonts w:ascii="Arial" w:hAnsi="Arial"/>
          <w:lang w:val="pt-BR"/>
        </w:rPr>
        <w:br/>
        <w:t>utilitários, juízos de valor, 103</w:t>
      </w:r>
      <w:r w:rsidRPr="00946553">
        <w:rPr>
          <w:rFonts w:ascii="Arial" w:hAnsi="Arial"/>
          <w:lang w:val="pt-BR"/>
        </w:rPr>
        <w:br/>
        <w:t>Biosfera, 97</w:t>
      </w:r>
      <w:r w:rsidRPr="00946553">
        <w:rPr>
          <w:rFonts w:ascii="Arial" w:hAnsi="Arial"/>
          <w:lang w:val="pt-BR"/>
        </w:rPr>
        <w:br/>
        <w:t>Bordas, 168, 179-182</w:t>
      </w:r>
      <w:r w:rsidRPr="00946553">
        <w:rPr>
          <w:rFonts w:ascii="Arial" w:hAnsi="Arial"/>
          <w:lang w:val="pt-BR"/>
        </w:rPr>
        <w:br/>
        <w:t>fracas, 179</w:t>
      </w:r>
      <w:r w:rsidRPr="00946553">
        <w:rPr>
          <w:rFonts w:ascii="Arial" w:hAnsi="Arial"/>
          <w:lang w:val="pt-BR"/>
        </w:rPr>
        <w:br/>
        <w:t>fortes, 179</w:t>
      </w:r>
      <w:r w:rsidRPr="00946553">
        <w:rPr>
          <w:rFonts w:ascii="Arial" w:hAnsi="Arial"/>
          <w:lang w:val="pt-BR"/>
        </w:rPr>
        <w:br/>
        <w:t>Bunge, M., 17-20, 61</w:t>
      </w:r>
      <w:r w:rsidRPr="00946553">
        <w:rPr>
          <w:rFonts w:ascii="Arial" w:hAnsi="Arial"/>
          <w:lang w:val="pt-BR"/>
        </w:rPr>
        <w:br/>
        <w:t>Bolha ecológica, 149-153f, 156. Veja-se também Distância pessoal</w:t>
      </w:r>
      <w:r w:rsidRPr="00946553">
        <w:rPr>
          <w:rFonts w:ascii="Arial" w:hAnsi="Arial"/>
          <w:lang w:val="pt-BR"/>
        </w:rPr>
        <w:br/>
        <w:t>Qualidade, 102</w:t>
      </w:r>
      <w:r w:rsidRPr="00946553">
        <w:rPr>
          <w:rFonts w:ascii="Arial" w:hAnsi="Arial"/>
          <w:lang w:val="pt-BR"/>
        </w:rPr>
        <w:br/>
        <w:t>dos serviços tradicionais, 95</w:t>
      </w:r>
      <w:r w:rsidRPr="00946553">
        <w:rPr>
          <w:rFonts w:ascii="Arial" w:hAnsi="Arial"/>
          <w:lang w:val="pt-BR"/>
        </w:rPr>
        <w:br/>
        <w:t>do atrativo turístico, 95</w:t>
      </w:r>
      <w:r w:rsidRPr="00946553">
        <w:rPr>
          <w:rFonts w:ascii="Arial" w:hAnsi="Arial"/>
          <w:lang w:val="pt-BR"/>
        </w:rPr>
        <w:br/>
        <w:t>Mudança, 108</w:t>
      </w:r>
      <w:r w:rsidRPr="00946553">
        <w:rPr>
          <w:rFonts w:ascii="Arial" w:hAnsi="Arial"/>
          <w:lang w:val="pt-BR"/>
        </w:rPr>
        <w:br/>
        <w:t>Campos visuais, 204-205, 216-218</w:t>
      </w:r>
      <w:r w:rsidRPr="00946553">
        <w:rPr>
          <w:rFonts w:ascii="Arial" w:hAnsi="Arial"/>
          <w:lang w:val="pt-BR"/>
        </w:rPr>
        <w:br/>
        <w:t>abertos, 114</w:t>
      </w:r>
      <w:r w:rsidRPr="00946553">
        <w:rPr>
          <w:rFonts w:ascii="Arial" w:hAnsi="Arial"/>
          <w:lang w:val="pt-BR"/>
        </w:rPr>
        <w:br/>
        <w:t>próximos, 217</w:t>
      </w:r>
      <w:r w:rsidRPr="00946553">
        <w:rPr>
          <w:rFonts w:ascii="Arial" w:hAnsi="Arial"/>
          <w:lang w:val="pt-BR"/>
        </w:rPr>
        <w:br/>
        <w:t>de curta distância, 114</w:t>
      </w:r>
      <w:r w:rsidRPr="00946553">
        <w:rPr>
          <w:rFonts w:ascii="Arial" w:hAnsi="Arial"/>
          <w:lang w:val="pt-BR"/>
        </w:rPr>
        <w:br/>
        <w:t>de longa distância, 114</w:t>
      </w:r>
      <w:r w:rsidRPr="00946553">
        <w:rPr>
          <w:rFonts w:ascii="Arial" w:hAnsi="Arial"/>
          <w:lang w:val="pt-BR"/>
        </w:rPr>
        <w:br/>
        <w:t>panorâmicos, 129-131f</w:t>
      </w:r>
      <w:r w:rsidRPr="00946553">
        <w:rPr>
          <w:rFonts w:ascii="Arial" w:hAnsi="Arial"/>
          <w:lang w:val="pt-BR"/>
        </w:rPr>
        <w:br/>
        <w:t>Capital social fixo. Veja-se Investimentos em infraestrutura</w:t>
      </w:r>
      <w:r w:rsidRPr="00946553">
        <w:rPr>
          <w:rFonts w:ascii="Arial" w:hAnsi="Arial"/>
          <w:lang w:val="pt-BR"/>
        </w:rPr>
        <w:br/>
        <w:t>Carnot, 22</w:t>
      </w:r>
      <w:r w:rsidRPr="00946553">
        <w:rPr>
          <w:rFonts w:ascii="Arial" w:hAnsi="Arial"/>
          <w:lang w:val="pt-BR"/>
        </w:rPr>
        <w:br/>
        <w:t>Centros</w:t>
      </w:r>
      <w:r w:rsidRPr="00946553">
        <w:rPr>
          <w:rFonts w:ascii="Arial" w:hAnsi="Arial"/>
          <w:lang w:val="pt-BR"/>
        </w:rPr>
        <w:br/>
        <w:t>de investigação turística, 21</w:t>
      </w:r>
      <w:r w:rsidRPr="00946553">
        <w:rPr>
          <w:rFonts w:ascii="Arial" w:hAnsi="Arial"/>
          <w:lang w:val="pt-BR"/>
        </w:rPr>
        <w:br/>
        <w:t>de produção, infraestrutura e, 47</w:t>
      </w:r>
      <w:r w:rsidRPr="00946553">
        <w:rPr>
          <w:rFonts w:ascii="Arial" w:hAnsi="Arial"/>
          <w:lang w:val="pt-BR"/>
        </w:rPr>
        <w:br/>
        <w:t>turísticos, 68-76</w:t>
      </w:r>
      <w:r w:rsidRPr="00946553">
        <w:rPr>
          <w:rFonts w:ascii="Arial" w:hAnsi="Arial"/>
          <w:lang w:val="pt-BR"/>
        </w:rPr>
        <w:br/>
        <w:t>classificação, 74</w:t>
      </w:r>
      <w:r w:rsidRPr="00946553">
        <w:rPr>
          <w:rFonts w:ascii="Arial" w:hAnsi="Arial"/>
          <w:lang w:val="pt-BR"/>
        </w:rPr>
        <w:br/>
        <w:t>condições técnicas, 76</w:t>
      </w:r>
      <w:r w:rsidRPr="00946553">
        <w:rPr>
          <w:rFonts w:ascii="Arial" w:hAnsi="Arial"/>
          <w:lang w:val="pt-BR"/>
        </w:rPr>
        <w:br/>
        <w:t>de distribuição, 74-75, 77, 88, 227</w:t>
      </w:r>
      <w:r w:rsidRPr="00946553">
        <w:rPr>
          <w:rFonts w:ascii="Arial" w:hAnsi="Arial"/>
          <w:lang w:val="pt-BR"/>
        </w:rPr>
        <w:br/>
        <w:t>de escala, 75-76, 88</w:t>
      </w:r>
      <w:r w:rsidRPr="00946553">
        <w:rPr>
          <w:rFonts w:ascii="Arial" w:hAnsi="Arial"/>
          <w:lang w:val="pt-BR"/>
        </w:rPr>
        <w:br/>
        <w:t xml:space="preserve">de </w:t>
      </w:r>
      <w:proofErr w:type="spellStart"/>
      <w:r w:rsidRPr="00946553">
        <w:rPr>
          <w:rFonts w:ascii="Arial" w:hAnsi="Arial"/>
          <w:lang w:val="pt-BR"/>
        </w:rPr>
        <w:t>estadía</w:t>
      </w:r>
      <w:proofErr w:type="spellEnd"/>
      <w:r w:rsidRPr="00946553">
        <w:rPr>
          <w:rFonts w:ascii="Arial" w:hAnsi="Arial"/>
          <w:lang w:val="pt-BR"/>
        </w:rPr>
        <w:t>, 75-77, 88, 227</w:t>
      </w:r>
      <w:r w:rsidRPr="00946553">
        <w:rPr>
          <w:rFonts w:ascii="Arial" w:hAnsi="Arial"/>
          <w:lang w:val="pt-BR"/>
        </w:rPr>
        <w:br/>
        <w:t>de excursão, 76</w:t>
      </w:r>
      <w:r w:rsidRPr="00946553">
        <w:rPr>
          <w:rFonts w:ascii="Arial" w:hAnsi="Arial"/>
          <w:lang w:val="pt-BR"/>
        </w:rPr>
        <w:br/>
        <w:t>localização, 222-223</w:t>
      </w:r>
      <w:r w:rsidRPr="00946553">
        <w:rPr>
          <w:rFonts w:ascii="Arial" w:hAnsi="Arial"/>
          <w:lang w:val="pt-BR"/>
        </w:rPr>
        <w:br/>
        <w:t>novos, localização, 227</w:t>
      </w:r>
      <w:r w:rsidRPr="00946553">
        <w:rPr>
          <w:rFonts w:ascii="Arial" w:hAnsi="Arial"/>
          <w:lang w:val="pt-BR"/>
        </w:rPr>
        <w:br/>
        <w:t>raios de influência, 71-72f</w:t>
      </w:r>
      <w:r w:rsidRPr="00946553">
        <w:rPr>
          <w:rFonts w:ascii="Arial" w:hAnsi="Arial"/>
          <w:lang w:val="pt-BR"/>
        </w:rPr>
        <w:br/>
        <w:t>seleção, procedimento, 223-227</w:t>
      </w:r>
      <w:r w:rsidRPr="00946553">
        <w:rPr>
          <w:rFonts w:ascii="Arial" w:hAnsi="Arial"/>
          <w:lang w:val="pt-BR"/>
        </w:rPr>
        <w:br/>
        <w:t>teoria do funcionamento, 73</w:t>
      </w:r>
      <w:r w:rsidRPr="00946553">
        <w:rPr>
          <w:rFonts w:ascii="Arial" w:hAnsi="Arial"/>
          <w:lang w:val="pt-BR"/>
        </w:rPr>
        <w:br/>
        <w:t>Ciclo de energia solar, 97</w:t>
      </w:r>
      <w:r w:rsidRPr="00946553">
        <w:rPr>
          <w:rFonts w:ascii="Arial" w:hAnsi="Arial"/>
          <w:lang w:val="pt-BR"/>
        </w:rPr>
        <w:br/>
        <w:t>Ciência(s)</w:t>
      </w:r>
      <w:r w:rsidRPr="00946553">
        <w:rPr>
          <w:rFonts w:ascii="Arial" w:hAnsi="Arial"/>
          <w:lang w:val="pt-BR"/>
        </w:rPr>
        <w:br/>
        <w:t>aplicadas, 18</w:t>
      </w:r>
      <w:r w:rsidRPr="00946553">
        <w:rPr>
          <w:rFonts w:ascii="Arial" w:hAnsi="Arial"/>
          <w:lang w:val="pt-BR"/>
        </w:rPr>
        <w:br/>
        <w:t>básicas, 18</w:t>
      </w:r>
      <w:r w:rsidRPr="00946553">
        <w:rPr>
          <w:rFonts w:ascii="Arial" w:hAnsi="Arial"/>
          <w:lang w:val="pt-BR"/>
        </w:rPr>
        <w:br/>
        <w:t>definição, 22</w:t>
      </w:r>
      <w:r w:rsidRPr="00946553">
        <w:rPr>
          <w:rFonts w:ascii="Arial" w:hAnsi="Arial"/>
          <w:lang w:val="pt-BR"/>
        </w:rPr>
        <w:br/>
        <w:t>empíricas. Veja-se Ciências fáticas</w:t>
      </w:r>
      <w:r w:rsidRPr="00946553">
        <w:rPr>
          <w:rFonts w:ascii="Arial" w:hAnsi="Arial"/>
          <w:lang w:val="pt-BR"/>
        </w:rPr>
        <w:br/>
      </w:r>
      <w:proofErr w:type="spellStart"/>
      <w:r w:rsidRPr="00946553">
        <w:rPr>
          <w:rFonts w:ascii="Arial" w:hAnsi="Arial"/>
          <w:lang w:val="pt-BR"/>
        </w:rPr>
        <w:t>fáticas</w:t>
      </w:r>
      <w:proofErr w:type="spellEnd"/>
      <w:r w:rsidRPr="00946553">
        <w:rPr>
          <w:rFonts w:ascii="Arial" w:hAnsi="Arial"/>
          <w:lang w:val="pt-BR"/>
        </w:rPr>
        <w:t>, 18-19</w:t>
      </w:r>
      <w:r w:rsidRPr="00946553">
        <w:rPr>
          <w:rFonts w:ascii="Arial" w:hAnsi="Arial"/>
          <w:lang w:val="pt-BR"/>
        </w:rPr>
        <w:br/>
        <w:t>formais, 18</w:t>
      </w:r>
      <w:r w:rsidRPr="00946553">
        <w:rPr>
          <w:rFonts w:ascii="Arial" w:hAnsi="Arial"/>
          <w:lang w:val="pt-BR"/>
        </w:rPr>
        <w:br/>
        <w:t>ideais. Veja-se Ciências formais</w:t>
      </w:r>
      <w:r w:rsidRPr="00946553">
        <w:rPr>
          <w:rFonts w:ascii="Arial" w:hAnsi="Arial"/>
          <w:lang w:val="pt-BR"/>
        </w:rPr>
        <w:br/>
        <w:t>investigação e, 20-21</w:t>
      </w:r>
      <w:r w:rsidRPr="00946553">
        <w:rPr>
          <w:rFonts w:ascii="Arial" w:hAnsi="Arial"/>
          <w:lang w:val="pt-BR"/>
        </w:rPr>
        <w:br/>
        <w:t>princípio geral, características, 17</w:t>
      </w:r>
      <w:r w:rsidRPr="00946553">
        <w:rPr>
          <w:rFonts w:ascii="Arial" w:hAnsi="Arial"/>
          <w:lang w:val="pt-BR"/>
        </w:rPr>
        <w:br/>
        <w:t>puras. Veja-se Ciências básicas</w:t>
      </w:r>
      <w:r w:rsidRPr="00946553">
        <w:rPr>
          <w:rFonts w:ascii="Arial" w:hAnsi="Arial"/>
          <w:lang w:val="pt-BR"/>
        </w:rPr>
        <w:br/>
        <w:t>sociais</w:t>
      </w:r>
      <w:r w:rsidRPr="00946553">
        <w:rPr>
          <w:rFonts w:ascii="Arial" w:hAnsi="Arial"/>
          <w:lang w:val="pt-BR"/>
        </w:rPr>
        <w:br/>
        <w:t>finalidade, 20</w:t>
      </w:r>
      <w:r w:rsidRPr="00946553">
        <w:rPr>
          <w:rFonts w:ascii="Arial" w:hAnsi="Arial"/>
          <w:lang w:val="pt-BR"/>
        </w:rPr>
        <w:br/>
        <w:t>objeto material, 20</w:t>
      </w:r>
      <w:r w:rsidRPr="00946553">
        <w:rPr>
          <w:rFonts w:ascii="Arial" w:hAnsi="Arial"/>
          <w:lang w:val="pt-BR"/>
        </w:rPr>
        <w:br/>
        <w:t>técnica e, 22</w:t>
      </w:r>
      <w:r w:rsidRPr="00946553">
        <w:rPr>
          <w:rFonts w:ascii="Arial" w:hAnsi="Arial"/>
          <w:lang w:val="pt-BR"/>
        </w:rPr>
        <w:br/>
        <w:t>tecnologia e, 22</w:t>
      </w:r>
      <w:r w:rsidRPr="00946553">
        <w:rPr>
          <w:rFonts w:ascii="Arial" w:hAnsi="Arial"/>
          <w:lang w:val="pt-BR"/>
        </w:rPr>
        <w:br/>
        <w:t>turística, 18</w:t>
      </w:r>
      <w:r w:rsidRPr="00946553">
        <w:rPr>
          <w:rFonts w:ascii="Arial" w:hAnsi="Arial"/>
          <w:lang w:val="pt-BR"/>
        </w:rPr>
        <w:br/>
        <w:t>City tours. Veja-se Percursos gerais</w:t>
      </w:r>
      <w:r w:rsidRPr="00946553">
        <w:rPr>
          <w:rFonts w:ascii="Arial" w:hAnsi="Arial"/>
          <w:lang w:val="pt-BR"/>
        </w:rPr>
        <w:br/>
        <w:t>Cidade, 163</w:t>
      </w:r>
      <w:r w:rsidRPr="00946553">
        <w:rPr>
          <w:rFonts w:ascii="Arial" w:hAnsi="Arial"/>
          <w:lang w:val="pt-BR"/>
        </w:rPr>
        <w:br/>
        <w:t>elementos, 167</w:t>
      </w:r>
      <w:r w:rsidRPr="00946553">
        <w:rPr>
          <w:rFonts w:ascii="Arial" w:hAnsi="Arial"/>
          <w:lang w:val="pt-BR"/>
        </w:rPr>
        <w:br/>
        <w:t>linguagem, 167</w:t>
      </w:r>
      <w:r w:rsidRPr="00946553">
        <w:rPr>
          <w:rFonts w:ascii="Arial" w:hAnsi="Arial"/>
          <w:lang w:val="pt-BR"/>
        </w:rPr>
        <w:br/>
        <w:t>linear, 85</w:t>
      </w:r>
      <w:r w:rsidRPr="00946553">
        <w:rPr>
          <w:rFonts w:ascii="Arial" w:hAnsi="Arial"/>
          <w:lang w:val="pt-BR"/>
        </w:rPr>
        <w:br/>
        <w:t>tradicional, estrutura, 164f</w:t>
      </w:r>
      <w:r w:rsidRPr="00946553">
        <w:rPr>
          <w:rFonts w:ascii="Arial" w:hAnsi="Arial"/>
          <w:lang w:val="pt-BR"/>
        </w:rPr>
        <w:br/>
        <w:t>Clark, C., 25</w:t>
      </w:r>
      <w:r w:rsidRPr="00946553">
        <w:rPr>
          <w:rFonts w:ascii="Arial" w:hAnsi="Arial"/>
          <w:lang w:val="pt-BR"/>
        </w:rPr>
        <w:br/>
        <w:t>Clima, 104</w:t>
      </w:r>
      <w:r w:rsidRPr="00946553">
        <w:rPr>
          <w:rFonts w:ascii="Arial" w:hAnsi="Arial"/>
          <w:lang w:val="pt-BR"/>
        </w:rPr>
        <w:br/>
        <w:t>paisagem e, 104</w:t>
      </w:r>
      <w:r w:rsidRPr="00946553">
        <w:rPr>
          <w:rFonts w:ascii="Arial" w:hAnsi="Arial"/>
          <w:lang w:val="pt-BR"/>
        </w:rPr>
        <w:br/>
        <w:t>Complexo turístico, 13, 76, 88, 222</w:t>
      </w:r>
      <w:r w:rsidRPr="00946553">
        <w:rPr>
          <w:rFonts w:ascii="Arial" w:hAnsi="Arial"/>
          <w:lang w:val="pt-BR"/>
        </w:rPr>
        <w:br/>
        <w:t>estrutura física, 78f</w:t>
      </w:r>
      <w:r w:rsidRPr="00946553">
        <w:rPr>
          <w:rFonts w:ascii="Arial" w:hAnsi="Arial"/>
          <w:lang w:val="pt-BR"/>
        </w:rPr>
        <w:br/>
        <w:t>raio de influência, 77</w:t>
      </w:r>
      <w:r w:rsidRPr="00946553">
        <w:rPr>
          <w:rFonts w:ascii="Arial" w:hAnsi="Arial"/>
          <w:lang w:val="pt-BR"/>
        </w:rPr>
        <w:br/>
        <w:t>Compra e venda de bens, 35</w:t>
      </w:r>
      <w:r w:rsidRPr="00946553">
        <w:rPr>
          <w:rFonts w:ascii="Arial" w:hAnsi="Arial"/>
          <w:lang w:val="pt-BR"/>
        </w:rPr>
        <w:br/>
        <w:t>processo de, 36</w:t>
      </w:r>
      <w:r w:rsidRPr="00946553">
        <w:rPr>
          <w:rFonts w:ascii="Arial" w:hAnsi="Arial"/>
          <w:lang w:val="pt-BR"/>
        </w:rPr>
        <w:br/>
        <w:t>Concentrações escalonadas, 85-86</w:t>
      </w:r>
      <w:r w:rsidRPr="00946553">
        <w:rPr>
          <w:rFonts w:ascii="Arial" w:hAnsi="Arial"/>
          <w:lang w:val="pt-BR"/>
        </w:rPr>
        <w:br/>
        <w:t>Consciência, sensações e, 132</w:t>
      </w:r>
      <w:r w:rsidRPr="00946553">
        <w:rPr>
          <w:rFonts w:ascii="Arial" w:hAnsi="Arial"/>
          <w:lang w:val="pt-BR"/>
        </w:rPr>
        <w:br/>
        <w:t>Conglomerados urbanos, 47-48, 74, 76, 211</w:t>
      </w:r>
      <w:r w:rsidRPr="00946553">
        <w:rPr>
          <w:rFonts w:ascii="Arial" w:hAnsi="Arial"/>
          <w:lang w:val="pt-BR"/>
        </w:rPr>
        <w:br/>
        <w:t>Conjunto turístico, 80, 88</w:t>
      </w:r>
      <w:r w:rsidRPr="00946553">
        <w:rPr>
          <w:rFonts w:ascii="Arial" w:hAnsi="Arial"/>
          <w:lang w:val="pt-BR"/>
        </w:rPr>
        <w:br/>
        <w:t>Conhecimento</w:t>
      </w:r>
      <w:r w:rsidRPr="00946553">
        <w:rPr>
          <w:rFonts w:ascii="Arial" w:hAnsi="Arial"/>
          <w:lang w:val="pt-BR"/>
        </w:rPr>
        <w:br/>
        <w:t>científico, 18, 20, 22</w:t>
      </w:r>
      <w:r w:rsidRPr="00946553">
        <w:rPr>
          <w:rFonts w:ascii="Arial" w:hAnsi="Arial"/>
          <w:lang w:val="pt-BR"/>
        </w:rPr>
        <w:br/>
        <w:t>conceitos essenciais, 18-20</w:t>
      </w:r>
      <w:r w:rsidRPr="00946553">
        <w:rPr>
          <w:rFonts w:ascii="Arial" w:hAnsi="Arial"/>
          <w:lang w:val="pt-BR"/>
        </w:rPr>
        <w:br/>
        <w:t>elementos, 20</w:t>
      </w:r>
      <w:r w:rsidRPr="00946553">
        <w:rPr>
          <w:rFonts w:ascii="Arial" w:hAnsi="Arial"/>
          <w:lang w:val="pt-BR"/>
        </w:rPr>
        <w:br/>
        <w:t>fonte primeira do, 132</w:t>
      </w:r>
      <w:r w:rsidRPr="00946553">
        <w:rPr>
          <w:rFonts w:ascii="Arial" w:hAnsi="Arial"/>
          <w:lang w:val="pt-BR"/>
        </w:rPr>
        <w:br/>
        <w:t>natural, 19</w:t>
      </w:r>
      <w:r w:rsidRPr="00946553">
        <w:rPr>
          <w:rFonts w:ascii="Arial" w:hAnsi="Arial"/>
          <w:lang w:val="pt-BR"/>
        </w:rPr>
        <w:br/>
        <w:t>objeto, 20</w:t>
      </w:r>
      <w:r w:rsidRPr="00946553">
        <w:rPr>
          <w:rFonts w:ascii="Arial" w:hAnsi="Arial"/>
          <w:lang w:val="pt-BR"/>
        </w:rPr>
        <w:br/>
        <w:t>Consumidor. Veja-se Turista</w:t>
      </w:r>
      <w:r w:rsidRPr="00946553">
        <w:rPr>
          <w:rFonts w:ascii="Arial" w:hAnsi="Arial"/>
          <w:lang w:val="pt-BR"/>
        </w:rPr>
        <w:br/>
        <w:t>Contraluz, 129</w:t>
      </w:r>
      <w:r w:rsidRPr="00946553">
        <w:rPr>
          <w:rFonts w:ascii="Arial" w:hAnsi="Arial"/>
          <w:lang w:val="pt-BR"/>
        </w:rPr>
        <w:br/>
        <w:t>Cornforth, 14</w:t>
      </w:r>
      <w:r w:rsidRPr="00946553">
        <w:rPr>
          <w:rFonts w:ascii="Arial" w:hAnsi="Arial"/>
          <w:lang w:val="pt-BR"/>
        </w:rPr>
        <w:br/>
        <w:t>Corredores turísticos, 80-81</w:t>
      </w:r>
      <w:r w:rsidRPr="00946553">
        <w:rPr>
          <w:rFonts w:ascii="Arial" w:hAnsi="Arial"/>
          <w:lang w:val="pt-BR"/>
        </w:rPr>
        <w:br/>
        <w:t xml:space="preserve">de </w:t>
      </w:r>
      <w:proofErr w:type="spellStart"/>
      <w:r w:rsidRPr="00946553">
        <w:rPr>
          <w:rFonts w:ascii="Arial" w:hAnsi="Arial"/>
          <w:lang w:val="pt-BR"/>
        </w:rPr>
        <w:t>estadía</w:t>
      </w:r>
      <w:proofErr w:type="spellEnd"/>
      <w:r w:rsidRPr="00946553">
        <w:rPr>
          <w:rFonts w:ascii="Arial" w:hAnsi="Arial"/>
          <w:lang w:val="pt-BR"/>
        </w:rPr>
        <w:t>, 81, 84-85</w:t>
      </w:r>
      <w:r w:rsidRPr="00946553">
        <w:rPr>
          <w:rFonts w:ascii="Arial" w:hAnsi="Arial"/>
          <w:lang w:val="pt-BR"/>
        </w:rPr>
        <w:br/>
        <w:t>formas, 87f</w:t>
      </w:r>
      <w:r w:rsidRPr="00946553">
        <w:rPr>
          <w:rFonts w:ascii="Arial" w:hAnsi="Arial"/>
          <w:lang w:val="pt-BR"/>
        </w:rPr>
        <w:br/>
        <w:t>planta turística em, 85</w:t>
      </w:r>
      <w:r w:rsidRPr="00946553">
        <w:rPr>
          <w:rFonts w:ascii="Arial" w:hAnsi="Arial"/>
          <w:lang w:val="pt-BR"/>
        </w:rPr>
        <w:br/>
        <w:t>de traslado, 81-84</w:t>
      </w:r>
      <w:r w:rsidRPr="00946553">
        <w:rPr>
          <w:rFonts w:ascii="Arial" w:hAnsi="Arial"/>
          <w:lang w:val="pt-BR"/>
        </w:rPr>
        <w:br/>
        <w:t>raio de ação, cálculo, 81, 83f</w:t>
      </w:r>
      <w:r w:rsidRPr="00946553">
        <w:rPr>
          <w:rFonts w:ascii="Arial" w:hAnsi="Arial"/>
          <w:lang w:val="pt-BR"/>
        </w:rPr>
        <w:br/>
        <w:t>Custos de produção, 37n</w:t>
      </w:r>
      <w:r w:rsidRPr="00946553">
        <w:rPr>
          <w:rFonts w:ascii="Arial" w:hAnsi="Arial"/>
          <w:lang w:val="pt-BR"/>
        </w:rPr>
        <w:br/>
      </w:r>
      <w:proofErr w:type="spellStart"/>
      <w:r w:rsidRPr="00946553">
        <w:rPr>
          <w:rFonts w:ascii="Arial" w:hAnsi="Arial"/>
          <w:lang w:val="pt-BR"/>
        </w:rPr>
        <w:t>Criptossistema</w:t>
      </w:r>
      <w:proofErr w:type="spellEnd"/>
      <w:r w:rsidRPr="00946553">
        <w:rPr>
          <w:rFonts w:ascii="Arial" w:hAnsi="Arial"/>
          <w:lang w:val="pt-BR"/>
        </w:rPr>
        <w:t xml:space="preserve">. Veja-se </w:t>
      </w:r>
      <w:proofErr w:type="spellStart"/>
      <w:r w:rsidRPr="00946553">
        <w:rPr>
          <w:rFonts w:ascii="Arial" w:hAnsi="Arial"/>
          <w:lang w:val="pt-BR"/>
        </w:rPr>
        <w:t>Geossistema</w:t>
      </w:r>
      <w:proofErr w:type="spellEnd"/>
      <w:r w:rsidRPr="00946553">
        <w:rPr>
          <w:rFonts w:ascii="Arial" w:hAnsi="Arial"/>
          <w:lang w:val="pt-BR"/>
        </w:rPr>
        <w:br/>
        <w:t>Quarta dimensão. Veja-se Espaço-tempo</w:t>
      </w:r>
      <w:r w:rsidRPr="00946553">
        <w:rPr>
          <w:rFonts w:ascii="Arial" w:hAnsi="Arial"/>
          <w:lang w:val="pt-BR"/>
        </w:rPr>
        <w:br/>
        <w:t>Demanda turística, 31-34, 36-37</w:t>
      </w:r>
      <w:r w:rsidRPr="00946553">
        <w:rPr>
          <w:rFonts w:ascii="Arial" w:hAnsi="Arial"/>
          <w:lang w:val="pt-BR"/>
        </w:rPr>
        <w:br/>
        <w:t>definições, 32-33</w:t>
      </w:r>
      <w:r w:rsidRPr="00946553">
        <w:rPr>
          <w:rFonts w:ascii="Arial" w:hAnsi="Arial"/>
          <w:lang w:val="pt-BR"/>
        </w:rPr>
        <w:br/>
        <w:t>oferta e, equilíbrio social, 47</w:t>
      </w:r>
      <w:r w:rsidRPr="00946553">
        <w:rPr>
          <w:rFonts w:ascii="Arial" w:hAnsi="Arial"/>
          <w:lang w:val="pt-BR"/>
        </w:rPr>
        <w:br/>
        <w:t>potencial, 33, 35</w:t>
      </w:r>
      <w:r w:rsidRPr="00946553">
        <w:rPr>
          <w:rFonts w:ascii="Arial" w:hAnsi="Arial"/>
          <w:lang w:val="pt-BR"/>
        </w:rPr>
        <w:br/>
        <w:t>real, 33</w:t>
      </w:r>
      <w:r w:rsidRPr="00946553">
        <w:rPr>
          <w:rFonts w:ascii="Arial" w:hAnsi="Arial"/>
          <w:lang w:val="pt-BR"/>
        </w:rPr>
        <w:br/>
        <w:t>transitoriedade, 34</w:t>
      </w:r>
      <w:r w:rsidRPr="00946553">
        <w:rPr>
          <w:rFonts w:ascii="Arial" w:hAnsi="Arial"/>
          <w:lang w:val="pt-BR"/>
        </w:rPr>
        <w:br/>
        <w:t>Diferenciação da paisagem, 114, 131</w:t>
      </w:r>
      <w:r w:rsidRPr="00946553">
        <w:rPr>
          <w:rFonts w:ascii="Arial" w:hAnsi="Arial"/>
          <w:lang w:val="pt-BR"/>
        </w:rPr>
        <w:br/>
        <w:t>Diluição ambiental</w:t>
      </w:r>
      <w:r w:rsidRPr="00946553">
        <w:rPr>
          <w:rFonts w:ascii="Arial" w:hAnsi="Arial"/>
          <w:lang w:val="pt-BR"/>
        </w:rPr>
        <w:br/>
        <w:t>efeito de, 149</w:t>
      </w:r>
      <w:r w:rsidRPr="00946553">
        <w:rPr>
          <w:rFonts w:ascii="Arial" w:hAnsi="Arial"/>
          <w:lang w:val="pt-BR"/>
        </w:rPr>
        <w:br/>
        <w:t>limite mínimo de, 149</w:t>
      </w:r>
      <w:r w:rsidRPr="00946553">
        <w:rPr>
          <w:rFonts w:ascii="Arial" w:hAnsi="Arial"/>
          <w:lang w:val="pt-BR"/>
        </w:rPr>
        <w:br/>
        <w:t>Disciplinas auxiliares do turismo, 21</w:t>
      </w:r>
      <w:r w:rsidRPr="00946553">
        <w:rPr>
          <w:rFonts w:ascii="Arial" w:hAnsi="Arial"/>
          <w:lang w:val="pt-BR"/>
        </w:rPr>
        <w:br/>
        <w:t>Desenho urbano, 14</w:t>
      </w:r>
      <w:r w:rsidRPr="00946553">
        <w:rPr>
          <w:rFonts w:ascii="Arial" w:hAnsi="Arial"/>
          <w:lang w:val="pt-BR"/>
        </w:rPr>
        <w:br/>
        <w:t>Distância</w:t>
      </w:r>
      <w:r w:rsidRPr="00946553">
        <w:rPr>
          <w:rFonts w:ascii="Arial" w:hAnsi="Arial"/>
          <w:lang w:val="pt-BR"/>
        </w:rPr>
        <w:br/>
        <w:t>pessoal, 149, 152</w:t>
      </w:r>
      <w:r w:rsidRPr="00946553">
        <w:rPr>
          <w:rFonts w:ascii="Arial" w:hAnsi="Arial"/>
          <w:lang w:val="pt-BR"/>
        </w:rPr>
        <w:br/>
        <w:t>classificação, 152</w:t>
      </w:r>
      <w:r w:rsidRPr="00946553">
        <w:rPr>
          <w:rFonts w:ascii="Arial" w:hAnsi="Arial"/>
          <w:lang w:val="pt-BR"/>
        </w:rPr>
        <w:br/>
        <w:t>social, 151</w:t>
      </w:r>
      <w:r w:rsidRPr="00946553">
        <w:rPr>
          <w:rFonts w:ascii="Arial" w:hAnsi="Arial"/>
          <w:lang w:val="pt-BR"/>
        </w:rPr>
        <w:br/>
        <w:t>Distribuição linear de alojamento, 85</w:t>
      </w:r>
      <w:r w:rsidRPr="00946553">
        <w:rPr>
          <w:rFonts w:ascii="Arial" w:hAnsi="Arial"/>
          <w:lang w:val="pt-BR"/>
        </w:rPr>
        <w:br/>
        <w:t>Diversidade, 108</w:t>
      </w:r>
      <w:r w:rsidRPr="00946553">
        <w:rPr>
          <w:rFonts w:ascii="Arial" w:hAnsi="Arial"/>
          <w:lang w:val="pt-BR"/>
        </w:rPr>
        <w:br/>
        <w:t>Divisas, ingresso de, 21</w:t>
      </w:r>
      <w:r w:rsidRPr="00946553">
        <w:rPr>
          <w:rFonts w:ascii="Arial" w:hAnsi="Arial"/>
          <w:lang w:val="pt-BR"/>
        </w:rPr>
        <w:br/>
        <w:t>Dor, 115</w:t>
      </w:r>
      <w:r w:rsidRPr="00946553">
        <w:rPr>
          <w:rFonts w:ascii="Arial" w:hAnsi="Arial"/>
          <w:lang w:val="pt-BR"/>
        </w:rPr>
        <w:br/>
      </w:r>
      <w:proofErr w:type="spellStart"/>
      <w:r w:rsidRPr="00946553">
        <w:rPr>
          <w:rFonts w:ascii="Arial" w:hAnsi="Arial"/>
          <w:lang w:val="pt-BR"/>
        </w:rPr>
        <w:t>Dubos</w:t>
      </w:r>
      <w:proofErr w:type="spellEnd"/>
      <w:r w:rsidRPr="00946553">
        <w:rPr>
          <w:rFonts w:ascii="Arial" w:hAnsi="Arial"/>
          <w:lang w:val="pt-BR"/>
        </w:rPr>
        <w:t>, R., 93</w:t>
      </w:r>
      <w:r w:rsidRPr="00946553">
        <w:rPr>
          <w:rFonts w:ascii="Arial" w:hAnsi="Arial"/>
          <w:lang w:val="pt-BR"/>
        </w:rPr>
        <w:br/>
        <w:t>Ecologia, 97</w:t>
      </w:r>
      <w:r w:rsidRPr="00946553">
        <w:rPr>
          <w:rFonts w:ascii="Arial" w:hAnsi="Arial"/>
          <w:lang w:val="pt-BR"/>
        </w:rPr>
        <w:br/>
        <w:t>etimologia, 97</w:t>
      </w:r>
      <w:r w:rsidRPr="00946553">
        <w:rPr>
          <w:rFonts w:ascii="Arial" w:hAnsi="Arial"/>
          <w:lang w:val="pt-BR"/>
        </w:rPr>
        <w:br/>
        <w:t>Efeito de diluição ambiental, 149, 156</w:t>
      </w:r>
      <w:r w:rsidRPr="00946553">
        <w:rPr>
          <w:rFonts w:ascii="Arial" w:hAnsi="Arial"/>
          <w:lang w:val="pt-BR"/>
        </w:rPr>
        <w:br/>
        <w:t>Egresso, 21</w:t>
      </w:r>
      <w:r w:rsidRPr="00946553">
        <w:rPr>
          <w:rFonts w:ascii="Arial" w:hAnsi="Arial"/>
          <w:lang w:val="pt-BR"/>
        </w:rPr>
        <w:br/>
        <w:t>Elemento maior de planejamento, 6</w:t>
      </w:r>
      <w:r w:rsidRPr="00946553">
        <w:rPr>
          <w:rFonts w:ascii="Arial" w:hAnsi="Arial"/>
          <w:lang w:val="pt-BR"/>
        </w:rPr>
        <w:br/>
        <w:t>Equilíbrio ecológico, 96, 145</w:t>
      </w:r>
      <w:r w:rsidRPr="00946553">
        <w:rPr>
          <w:rFonts w:ascii="Arial" w:hAnsi="Arial"/>
          <w:lang w:val="pt-BR"/>
        </w:rPr>
        <w:br/>
        <w:t>Equipamento turístico, 32f, 40, 48, 52, 76, 83</w:t>
      </w:r>
      <w:r w:rsidRPr="00946553">
        <w:rPr>
          <w:rFonts w:ascii="Arial" w:hAnsi="Arial"/>
          <w:lang w:val="pt-BR"/>
        </w:rPr>
        <w:br/>
        <w:t>classificação de elementos, 41c</w:t>
      </w:r>
      <w:r w:rsidRPr="00946553">
        <w:rPr>
          <w:rFonts w:ascii="Arial" w:hAnsi="Arial"/>
          <w:lang w:val="pt-BR"/>
        </w:rPr>
        <w:br/>
        <w:t>Esfera de vida. Veja-se Biosfera</w:t>
      </w:r>
      <w:r w:rsidRPr="00946553">
        <w:rPr>
          <w:rFonts w:ascii="Arial" w:hAnsi="Arial"/>
          <w:lang w:val="pt-BR"/>
        </w:rPr>
        <w:br/>
        <w:t>Espaço</w:t>
      </w:r>
      <w:r w:rsidRPr="00946553">
        <w:rPr>
          <w:rFonts w:ascii="Arial" w:hAnsi="Arial"/>
          <w:lang w:val="pt-BR"/>
        </w:rPr>
        <w:br/>
        <w:t>econômico, 58, 60</w:t>
      </w:r>
      <w:r w:rsidRPr="00946553">
        <w:rPr>
          <w:rFonts w:ascii="Arial" w:hAnsi="Arial"/>
          <w:lang w:val="pt-BR"/>
        </w:rPr>
        <w:br/>
        <w:t>natural, planejamento, 59</w:t>
      </w:r>
      <w:r w:rsidRPr="00946553">
        <w:rPr>
          <w:rFonts w:ascii="Arial" w:hAnsi="Arial"/>
          <w:lang w:val="pt-BR"/>
        </w:rPr>
        <w:br/>
        <w:t>noção de, 59</w:t>
      </w:r>
      <w:r w:rsidRPr="00946553">
        <w:rPr>
          <w:rFonts w:ascii="Arial" w:hAnsi="Arial"/>
          <w:lang w:val="pt-BR"/>
        </w:rPr>
        <w:br/>
        <w:t>plano, 60</w:t>
      </w:r>
      <w:r w:rsidRPr="00946553">
        <w:rPr>
          <w:rFonts w:ascii="Arial" w:hAnsi="Arial"/>
          <w:lang w:val="pt-BR"/>
        </w:rPr>
        <w:br/>
        <w:t>político, 60-61</w:t>
      </w:r>
      <w:r w:rsidRPr="00946553">
        <w:rPr>
          <w:rFonts w:ascii="Arial" w:hAnsi="Arial"/>
          <w:lang w:val="pt-BR"/>
        </w:rPr>
        <w:br/>
        <w:t>social, 60-61</w:t>
      </w:r>
      <w:r w:rsidRPr="00946553">
        <w:rPr>
          <w:rFonts w:ascii="Arial" w:hAnsi="Arial"/>
          <w:lang w:val="pt-BR"/>
        </w:rPr>
        <w:br/>
        <w:t>terrestre, 93</w:t>
      </w:r>
      <w:r w:rsidRPr="00946553">
        <w:rPr>
          <w:rFonts w:ascii="Arial" w:hAnsi="Arial"/>
          <w:lang w:val="pt-BR"/>
        </w:rPr>
        <w:br/>
        <w:t>urbano, planejamento, 59</w:t>
      </w:r>
      <w:r w:rsidRPr="00946553">
        <w:rPr>
          <w:rFonts w:ascii="Arial" w:hAnsi="Arial"/>
          <w:lang w:val="pt-BR"/>
        </w:rPr>
        <w:br/>
        <w:t>volumétrico, 60</w:t>
      </w:r>
      <w:r w:rsidRPr="00946553">
        <w:rPr>
          <w:rFonts w:ascii="Arial" w:hAnsi="Arial"/>
          <w:lang w:val="pt-BR"/>
        </w:rPr>
        <w:br/>
        <w:t>Espaço físico</w:t>
      </w:r>
      <w:r w:rsidRPr="00946553">
        <w:rPr>
          <w:rFonts w:ascii="Arial" w:hAnsi="Arial"/>
          <w:lang w:val="pt-BR"/>
        </w:rPr>
        <w:br/>
        <w:t>adaptado. Veja-se Espaço físico cultural</w:t>
      </w:r>
      <w:r w:rsidRPr="00946553">
        <w:rPr>
          <w:rFonts w:ascii="Arial" w:hAnsi="Arial"/>
          <w:lang w:val="pt-BR"/>
        </w:rPr>
        <w:br/>
        <w:t>artificial, 61, 64, 93</w:t>
      </w:r>
      <w:r w:rsidRPr="00946553">
        <w:rPr>
          <w:rFonts w:ascii="Arial" w:hAnsi="Arial"/>
          <w:lang w:val="pt-BR"/>
        </w:rPr>
        <w:br/>
        <w:t>características, 59-61</w:t>
      </w:r>
      <w:r w:rsidRPr="00946553">
        <w:rPr>
          <w:rFonts w:ascii="Arial" w:hAnsi="Arial"/>
          <w:lang w:val="pt-BR"/>
        </w:rPr>
        <w:br/>
        <w:t>classificação, 60-65</w:t>
      </w:r>
      <w:r w:rsidRPr="00946553">
        <w:rPr>
          <w:rFonts w:ascii="Arial" w:hAnsi="Arial"/>
          <w:lang w:val="pt-BR"/>
        </w:rPr>
        <w:br/>
        <w:t>cultural, 61, 64</w:t>
      </w:r>
      <w:r w:rsidRPr="00946553">
        <w:rPr>
          <w:rFonts w:ascii="Arial" w:hAnsi="Arial"/>
          <w:lang w:val="pt-BR"/>
        </w:rPr>
        <w:br/>
        <w:t>dimensões, 60</w:t>
      </w:r>
      <w:r w:rsidRPr="00946553">
        <w:rPr>
          <w:rFonts w:ascii="Arial" w:hAnsi="Arial"/>
          <w:lang w:val="pt-BR"/>
        </w:rPr>
        <w:br/>
        <w:t>modos de apreciação, 60</w:t>
      </w:r>
      <w:r w:rsidRPr="00946553">
        <w:rPr>
          <w:rFonts w:ascii="Arial" w:hAnsi="Arial"/>
          <w:lang w:val="pt-BR"/>
        </w:rPr>
        <w:br/>
        <w:t>natural, 61</w:t>
      </w:r>
      <w:r w:rsidRPr="00946553">
        <w:rPr>
          <w:rFonts w:ascii="Arial" w:hAnsi="Arial"/>
          <w:lang w:val="pt-BR"/>
        </w:rPr>
        <w:br/>
        <w:t>adaptado, 64</w:t>
      </w:r>
      <w:r w:rsidRPr="00946553">
        <w:rPr>
          <w:rFonts w:ascii="Arial" w:hAnsi="Arial"/>
          <w:lang w:val="pt-BR"/>
        </w:rPr>
        <w:br/>
        <w:t>virgem, 61, 64</w:t>
      </w:r>
      <w:r w:rsidRPr="00946553">
        <w:rPr>
          <w:rFonts w:ascii="Arial" w:hAnsi="Arial"/>
          <w:lang w:val="pt-BR"/>
        </w:rPr>
        <w:br/>
        <w:t>potencial, 61</w:t>
      </w:r>
      <w:r w:rsidRPr="00946553">
        <w:rPr>
          <w:rFonts w:ascii="Arial" w:hAnsi="Arial"/>
          <w:lang w:val="pt-BR"/>
        </w:rPr>
        <w:br/>
        <w:t>real, 61, 64</w:t>
      </w:r>
      <w:r w:rsidRPr="00946553">
        <w:rPr>
          <w:rFonts w:ascii="Arial" w:hAnsi="Arial"/>
          <w:lang w:val="pt-BR"/>
        </w:rPr>
        <w:br/>
        <w:t>rural. Veja-se Espaço natural adaptado</w:t>
      </w:r>
      <w:r w:rsidRPr="00946553">
        <w:rPr>
          <w:rFonts w:ascii="Arial" w:hAnsi="Arial"/>
          <w:lang w:val="pt-BR"/>
        </w:rPr>
        <w:br/>
        <w:t>tamanho, 60</w:t>
      </w:r>
      <w:r w:rsidRPr="00946553">
        <w:rPr>
          <w:rFonts w:ascii="Arial" w:hAnsi="Arial"/>
          <w:lang w:val="pt-BR"/>
        </w:rPr>
        <w:br/>
        <w:t>terrestre, 59</w:t>
      </w:r>
      <w:r w:rsidRPr="00946553">
        <w:rPr>
          <w:rFonts w:ascii="Arial" w:hAnsi="Arial"/>
          <w:lang w:val="pt-BR"/>
        </w:rPr>
        <w:br/>
        <w:t>urbano. Veja-se Espaço artificial</w:t>
      </w:r>
      <w:r w:rsidRPr="00946553">
        <w:rPr>
          <w:rFonts w:ascii="Arial" w:hAnsi="Arial"/>
          <w:lang w:val="pt-BR"/>
        </w:rPr>
        <w:br/>
        <w:t>vital, 61, 64</w:t>
      </w:r>
      <w:r w:rsidRPr="00946553">
        <w:rPr>
          <w:rFonts w:ascii="Arial" w:hAnsi="Arial"/>
          <w:lang w:val="pt-BR"/>
        </w:rPr>
        <w:br/>
        <w:t>Espaço-tempo, 60, 134</w:t>
      </w:r>
      <w:r w:rsidRPr="00946553">
        <w:rPr>
          <w:rFonts w:ascii="Arial" w:hAnsi="Arial"/>
          <w:lang w:val="pt-BR"/>
        </w:rPr>
        <w:br/>
        <w:t>Espaço turístico, 65-66</w:t>
      </w:r>
      <w:r w:rsidRPr="00946553">
        <w:rPr>
          <w:rFonts w:ascii="Arial" w:hAnsi="Arial"/>
          <w:lang w:val="pt-BR"/>
        </w:rPr>
        <w:br/>
        <w:t>abandono do, 84</w:t>
      </w:r>
      <w:r w:rsidRPr="00946553">
        <w:rPr>
          <w:rFonts w:ascii="Arial" w:hAnsi="Arial"/>
          <w:lang w:val="pt-BR"/>
        </w:rPr>
        <w:br/>
        <w:t>delimitação, 213f-215</w:t>
      </w:r>
      <w:r w:rsidRPr="00946553">
        <w:rPr>
          <w:rFonts w:ascii="Arial" w:hAnsi="Arial"/>
          <w:lang w:val="pt-BR"/>
        </w:rPr>
        <w:br/>
        <w:t>determinação, 66-67f</w:t>
      </w:r>
      <w:r w:rsidRPr="00946553">
        <w:rPr>
          <w:rFonts w:ascii="Arial" w:hAnsi="Arial"/>
          <w:lang w:val="pt-BR"/>
        </w:rPr>
        <w:br/>
        <w:t>elementos, 66</w:t>
      </w:r>
      <w:r w:rsidRPr="00946553">
        <w:rPr>
          <w:rFonts w:ascii="Arial" w:hAnsi="Arial"/>
          <w:lang w:val="pt-BR"/>
        </w:rPr>
        <w:br/>
        <w:t>possibilidades de evolução, 88</w:t>
      </w:r>
      <w:r w:rsidRPr="00946553">
        <w:rPr>
          <w:rFonts w:ascii="Arial" w:hAnsi="Arial"/>
          <w:lang w:val="pt-BR"/>
        </w:rPr>
        <w:br/>
        <w:t>relações, 86, 89-90</w:t>
      </w:r>
      <w:r w:rsidRPr="00946553">
        <w:rPr>
          <w:rFonts w:ascii="Arial" w:hAnsi="Arial"/>
          <w:lang w:val="pt-BR"/>
        </w:rPr>
        <w:br/>
        <w:t>estrutura, 68f</w:t>
      </w:r>
      <w:r w:rsidRPr="00946553">
        <w:rPr>
          <w:rFonts w:ascii="Arial" w:hAnsi="Arial"/>
          <w:lang w:val="pt-BR"/>
        </w:rPr>
        <w:br/>
        <w:t>homogêneo contínuo, 57</w:t>
      </w:r>
      <w:r w:rsidRPr="00946553">
        <w:rPr>
          <w:rFonts w:ascii="Arial" w:hAnsi="Arial"/>
          <w:lang w:val="pt-BR"/>
        </w:rPr>
        <w:br/>
        <w:t>natural, 93-122</w:t>
      </w:r>
      <w:r w:rsidRPr="00946553">
        <w:rPr>
          <w:rFonts w:ascii="Arial" w:hAnsi="Arial"/>
          <w:lang w:val="pt-BR"/>
        </w:rPr>
        <w:br/>
        <w:t>seleção, 211-214</w:t>
      </w:r>
      <w:r w:rsidRPr="00946553">
        <w:rPr>
          <w:rFonts w:ascii="Arial" w:hAnsi="Arial"/>
          <w:lang w:val="pt-BR"/>
        </w:rPr>
        <w:br/>
        <w:t>teoria do, 56-91</w:t>
      </w:r>
      <w:r w:rsidRPr="00946553">
        <w:rPr>
          <w:rFonts w:ascii="Arial" w:hAnsi="Arial"/>
          <w:lang w:val="pt-BR"/>
        </w:rPr>
        <w:br/>
        <w:t>urbano, 162-192</w:t>
      </w:r>
      <w:r w:rsidRPr="00946553">
        <w:rPr>
          <w:rFonts w:ascii="Arial" w:hAnsi="Arial"/>
          <w:lang w:val="pt-BR"/>
        </w:rPr>
        <w:br/>
        <w:t>características, 163-165</w:t>
      </w:r>
      <w:r w:rsidRPr="00946553">
        <w:rPr>
          <w:rFonts w:ascii="Arial" w:hAnsi="Arial"/>
          <w:lang w:val="pt-BR"/>
        </w:rPr>
        <w:br/>
        <w:t>percepção, 165-168</w:t>
      </w:r>
      <w:r w:rsidRPr="00946553">
        <w:rPr>
          <w:rFonts w:ascii="Arial" w:hAnsi="Arial"/>
          <w:lang w:val="pt-BR"/>
        </w:rPr>
        <w:br/>
        <w:t>planejamento, 211-229</w:t>
      </w:r>
      <w:r w:rsidRPr="00946553">
        <w:rPr>
          <w:rFonts w:ascii="Arial" w:hAnsi="Arial"/>
          <w:lang w:val="pt-BR"/>
        </w:rPr>
        <w:br/>
        <w:t>Esquema físico, 167, 190-192</w:t>
      </w:r>
      <w:r w:rsidRPr="00946553">
        <w:rPr>
          <w:rFonts w:ascii="Arial" w:hAnsi="Arial"/>
          <w:lang w:val="pt-BR"/>
        </w:rPr>
        <w:br/>
        <w:t>Estilo arquitetônico, 186, 188c-189c</w:t>
      </w:r>
      <w:r w:rsidRPr="00946553">
        <w:rPr>
          <w:rFonts w:ascii="Arial" w:hAnsi="Arial"/>
          <w:lang w:val="pt-BR"/>
        </w:rPr>
        <w:br/>
        <w:t>Estrutura da paisagem, 112, 131</w:t>
      </w:r>
      <w:r w:rsidRPr="00946553">
        <w:rPr>
          <w:rFonts w:ascii="Arial" w:hAnsi="Arial"/>
          <w:lang w:val="pt-BR"/>
        </w:rPr>
        <w:br/>
        <w:t>Experimentação, 19</w:t>
      </w:r>
      <w:r w:rsidRPr="00946553">
        <w:rPr>
          <w:rFonts w:ascii="Arial" w:hAnsi="Arial"/>
          <w:lang w:val="pt-BR"/>
        </w:rPr>
        <w:br/>
        <w:t>Fábrica, sistema de produção, 25</w:t>
      </w:r>
      <w:r w:rsidRPr="00946553">
        <w:rPr>
          <w:rFonts w:ascii="Arial" w:hAnsi="Arial"/>
          <w:lang w:val="pt-BR"/>
        </w:rPr>
        <w:br/>
        <w:t>Fatores de produção, 35</w:t>
      </w:r>
      <w:r w:rsidRPr="00946553">
        <w:rPr>
          <w:rFonts w:ascii="Arial" w:hAnsi="Arial"/>
          <w:lang w:val="pt-BR"/>
        </w:rPr>
        <w:br/>
        <w:t>Fenômeno turístico, 18</w:t>
      </w:r>
      <w:r w:rsidRPr="00946553">
        <w:rPr>
          <w:rFonts w:ascii="Arial" w:hAnsi="Arial"/>
          <w:lang w:val="pt-BR"/>
        </w:rPr>
        <w:br/>
        <w:t>componentes, 19</w:t>
      </w:r>
      <w:r w:rsidRPr="00946553">
        <w:rPr>
          <w:rFonts w:ascii="Arial" w:hAnsi="Arial"/>
          <w:lang w:val="pt-BR"/>
        </w:rPr>
        <w:br/>
        <w:t>conceituação, 13</w:t>
      </w:r>
      <w:r w:rsidRPr="00946553">
        <w:rPr>
          <w:rFonts w:ascii="Arial" w:hAnsi="Arial"/>
          <w:lang w:val="pt-BR"/>
        </w:rPr>
        <w:br/>
        <w:t>fatores de evolução, 17</w:t>
      </w:r>
      <w:r w:rsidRPr="00946553">
        <w:rPr>
          <w:rFonts w:ascii="Arial" w:hAnsi="Arial"/>
          <w:lang w:val="pt-BR"/>
        </w:rPr>
        <w:br/>
        <w:t>Focos urbanos, 167-184</w:t>
      </w:r>
      <w:r w:rsidRPr="00946553">
        <w:rPr>
          <w:rFonts w:ascii="Arial" w:hAnsi="Arial"/>
          <w:lang w:val="pt-BR"/>
        </w:rPr>
        <w:br/>
        <w:t>ambiente dos, 218</w:t>
      </w:r>
      <w:r w:rsidRPr="00946553">
        <w:rPr>
          <w:rFonts w:ascii="Arial" w:hAnsi="Arial"/>
          <w:lang w:val="pt-BR"/>
        </w:rPr>
        <w:br/>
        <w:t>espaço de pertença, 215, 218</w:t>
      </w:r>
      <w:r w:rsidRPr="00946553">
        <w:rPr>
          <w:rFonts w:ascii="Arial" w:hAnsi="Arial"/>
          <w:lang w:val="pt-BR"/>
        </w:rPr>
        <w:br/>
        <w:t>Folclore, como atrativo turístico, 45c</w:t>
      </w:r>
      <w:r w:rsidRPr="00946553">
        <w:rPr>
          <w:rFonts w:ascii="Arial" w:hAnsi="Arial"/>
          <w:lang w:val="pt-BR"/>
        </w:rPr>
        <w:br/>
        <w:t>Formas nítidas da paisagem, 114, 131</w:t>
      </w:r>
      <w:r w:rsidRPr="00946553">
        <w:rPr>
          <w:rFonts w:ascii="Arial" w:hAnsi="Arial"/>
          <w:lang w:val="pt-BR"/>
        </w:rPr>
        <w:br/>
        <w:t>Faixa</w:t>
      </w:r>
      <w:r w:rsidRPr="00946553">
        <w:rPr>
          <w:rFonts w:ascii="Arial" w:hAnsi="Arial"/>
          <w:lang w:val="pt-BR"/>
        </w:rPr>
        <w:br/>
        <w:t>de proteção visual, 81</w:t>
      </w:r>
      <w:r w:rsidRPr="00946553">
        <w:rPr>
          <w:rFonts w:ascii="Arial" w:hAnsi="Arial"/>
          <w:lang w:val="pt-BR"/>
        </w:rPr>
        <w:br/>
        <w:t>raio de influência, 81-82</w:t>
      </w:r>
      <w:r w:rsidRPr="00946553">
        <w:rPr>
          <w:rFonts w:ascii="Arial" w:hAnsi="Arial"/>
          <w:lang w:val="pt-BR"/>
        </w:rPr>
        <w:br/>
        <w:t>de rolamento, 82</w:t>
      </w:r>
      <w:r w:rsidRPr="00946553">
        <w:rPr>
          <w:rFonts w:ascii="Arial" w:hAnsi="Arial"/>
          <w:lang w:val="pt-BR"/>
        </w:rPr>
        <w:br/>
        <w:t>Gallego, J. F., 15</w:t>
      </w:r>
      <w:r w:rsidRPr="00946553">
        <w:rPr>
          <w:rFonts w:ascii="Arial" w:hAnsi="Arial"/>
          <w:lang w:val="pt-BR"/>
        </w:rPr>
        <w:br/>
        <w:t>Lucro, 37n</w:t>
      </w:r>
      <w:r w:rsidRPr="00946553">
        <w:rPr>
          <w:rFonts w:ascii="Arial" w:hAnsi="Arial"/>
          <w:lang w:val="pt-BR"/>
        </w:rPr>
        <w:br/>
        <w:t>Gastos de produção, 37n</w:t>
      </w:r>
      <w:r w:rsidRPr="00946553">
        <w:rPr>
          <w:rFonts w:ascii="Arial" w:hAnsi="Arial"/>
          <w:lang w:val="pt-BR"/>
        </w:rPr>
        <w:br/>
      </w:r>
      <w:proofErr w:type="spellStart"/>
      <w:r w:rsidRPr="00946553">
        <w:rPr>
          <w:rFonts w:ascii="Arial" w:hAnsi="Arial"/>
          <w:lang w:val="pt-BR"/>
        </w:rPr>
        <w:t>Gaviria</w:t>
      </w:r>
      <w:proofErr w:type="spellEnd"/>
      <w:r w:rsidRPr="00946553">
        <w:rPr>
          <w:rFonts w:ascii="Arial" w:hAnsi="Arial"/>
          <w:lang w:val="pt-BR"/>
        </w:rPr>
        <w:t>, M., 143, 146</w:t>
      </w:r>
      <w:r w:rsidRPr="00946553">
        <w:rPr>
          <w:rFonts w:ascii="Arial" w:hAnsi="Arial"/>
          <w:lang w:val="pt-BR"/>
        </w:rPr>
        <w:br/>
        <w:t>Geografia</w:t>
      </w:r>
      <w:r w:rsidRPr="00946553">
        <w:rPr>
          <w:rFonts w:ascii="Arial" w:hAnsi="Arial"/>
          <w:lang w:val="pt-BR"/>
        </w:rPr>
        <w:br/>
        <w:t>econômica, 57</w:t>
      </w:r>
      <w:r w:rsidRPr="00946553">
        <w:rPr>
          <w:rFonts w:ascii="Arial" w:hAnsi="Arial"/>
          <w:lang w:val="pt-BR"/>
        </w:rPr>
        <w:br/>
        <w:t>física, 57</w:t>
      </w:r>
      <w:r w:rsidRPr="00946553">
        <w:rPr>
          <w:rFonts w:ascii="Arial" w:hAnsi="Arial"/>
          <w:lang w:val="pt-BR"/>
        </w:rPr>
        <w:br/>
      </w:r>
      <w:proofErr w:type="spellStart"/>
      <w:r w:rsidRPr="00946553">
        <w:rPr>
          <w:rFonts w:ascii="Arial" w:hAnsi="Arial"/>
          <w:lang w:val="pt-BR"/>
        </w:rPr>
        <w:t>Geossistema</w:t>
      </w:r>
      <w:proofErr w:type="spellEnd"/>
      <w:r w:rsidRPr="00946553">
        <w:rPr>
          <w:rFonts w:ascii="Arial" w:hAnsi="Arial"/>
          <w:lang w:val="pt-BR"/>
        </w:rPr>
        <w:t>, 99</w:t>
      </w:r>
      <w:r w:rsidRPr="00946553">
        <w:rPr>
          <w:rFonts w:ascii="Arial" w:hAnsi="Arial"/>
          <w:lang w:val="pt-BR"/>
        </w:rPr>
        <w:br/>
        <w:t>Gibson, C. J., 133</w:t>
      </w:r>
      <w:r w:rsidRPr="00946553">
        <w:rPr>
          <w:rFonts w:ascii="Arial" w:hAnsi="Arial"/>
          <w:lang w:val="pt-BR"/>
        </w:rPr>
        <w:br/>
        <w:t xml:space="preserve">González </w:t>
      </w:r>
      <w:proofErr w:type="spellStart"/>
      <w:r w:rsidRPr="00946553">
        <w:rPr>
          <w:rFonts w:ascii="Arial" w:hAnsi="Arial"/>
          <w:lang w:val="pt-BR"/>
        </w:rPr>
        <w:t>Bernáldez</w:t>
      </w:r>
      <w:proofErr w:type="spellEnd"/>
      <w:r w:rsidRPr="00946553">
        <w:rPr>
          <w:rFonts w:ascii="Arial" w:hAnsi="Arial"/>
          <w:lang w:val="pt-BR"/>
        </w:rPr>
        <w:t>, F., 98, 105, 109</w:t>
      </w:r>
      <w:r w:rsidRPr="00946553">
        <w:rPr>
          <w:rFonts w:ascii="Arial" w:hAnsi="Arial"/>
          <w:lang w:val="pt-BR"/>
        </w:rPr>
        <w:br/>
        <w:t>Paladar, sentido do, 115</w:t>
      </w:r>
      <w:r w:rsidRPr="00946553">
        <w:rPr>
          <w:rFonts w:ascii="Arial" w:hAnsi="Arial"/>
          <w:lang w:val="pt-BR"/>
        </w:rPr>
        <w:br/>
        <w:t>Habitat, 104f-105</w:t>
      </w:r>
      <w:r w:rsidRPr="00946553">
        <w:rPr>
          <w:rFonts w:ascii="Arial" w:hAnsi="Arial"/>
          <w:lang w:val="pt-BR"/>
        </w:rPr>
        <w:br/>
      </w:r>
      <w:proofErr w:type="spellStart"/>
      <w:r w:rsidRPr="00946553">
        <w:rPr>
          <w:rFonts w:ascii="Arial" w:hAnsi="Arial"/>
          <w:lang w:val="pt-BR"/>
        </w:rPr>
        <w:t>Haechel</w:t>
      </w:r>
      <w:proofErr w:type="spellEnd"/>
      <w:r w:rsidRPr="00946553">
        <w:rPr>
          <w:rFonts w:ascii="Arial" w:hAnsi="Arial"/>
          <w:lang w:val="pt-BR"/>
        </w:rPr>
        <w:t>, E., 97</w:t>
      </w:r>
      <w:r w:rsidRPr="00946553">
        <w:rPr>
          <w:rFonts w:ascii="Arial" w:hAnsi="Arial"/>
          <w:lang w:val="pt-BR"/>
        </w:rPr>
        <w:br/>
        <w:t>Hall, E. T., 108, 118, 133</w:t>
      </w:r>
      <w:r w:rsidRPr="00946553">
        <w:rPr>
          <w:rFonts w:ascii="Arial" w:hAnsi="Arial"/>
          <w:lang w:val="pt-BR"/>
        </w:rPr>
        <w:br/>
      </w:r>
      <w:proofErr w:type="spellStart"/>
      <w:r w:rsidRPr="00946553">
        <w:rPr>
          <w:rFonts w:ascii="Arial" w:hAnsi="Arial"/>
          <w:lang w:val="pt-BR"/>
        </w:rPr>
        <w:t>Hediger</w:t>
      </w:r>
      <w:proofErr w:type="spellEnd"/>
      <w:r w:rsidRPr="00946553">
        <w:rPr>
          <w:rFonts w:ascii="Arial" w:hAnsi="Arial"/>
          <w:lang w:val="pt-BR"/>
        </w:rPr>
        <w:t>, H., 149</w:t>
      </w:r>
      <w:r w:rsidRPr="00946553">
        <w:rPr>
          <w:rFonts w:ascii="Arial" w:hAnsi="Arial"/>
          <w:lang w:val="pt-BR"/>
        </w:rPr>
        <w:br/>
      </w:r>
      <w:proofErr w:type="spellStart"/>
      <w:r w:rsidRPr="00946553">
        <w:rPr>
          <w:rFonts w:ascii="Arial" w:hAnsi="Arial"/>
          <w:lang w:val="pt-BR"/>
        </w:rPr>
        <w:t>Hessen</w:t>
      </w:r>
      <w:proofErr w:type="spellEnd"/>
      <w:r w:rsidRPr="00946553">
        <w:rPr>
          <w:rFonts w:ascii="Arial" w:hAnsi="Arial"/>
          <w:lang w:val="pt-BR"/>
        </w:rPr>
        <w:t>, J., 20</w:t>
      </w:r>
      <w:r w:rsidRPr="00946553">
        <w:rPr>
          <w:rFonts w:ascii="Arial" w:hAnsi="Arial"/>
          <w:lang w:val="pt-BR"/>
        </w:rPr>
        <w:br/>
        <w:t>Homem</w:t>
      </w:r>
      <w:r w:rsidRPr="00946553">
        <w:rPr>
          <w:rFonts w:ascii="Arial" w:hAnsi="Arial"/>
          <w:lang w:val="pt-BR"/>
        </w:rPr>
        <w:br/>
        <w:t>classificação do ambiente natural e, 96</w:t>
      </w:r>
      <w:r w:rsidRPr="00946553">
        <w:rPr>
          <w:rFonts w:ascii="Arial" w:hAnsi="Arial"/>
          <w:lang w:val="pt-BR"/>
        </w:rPr>
        <w:br/>
        <w:t>como produto natural, 96</w:t>
      </w:r>
      <w:r w:rsidRPr="00946553">
        <w:rPr>
          <w:rFonts w:ascii="Arial" w:hAnsi="Arial"/>
          <w:lang w:val="pt-BR"/>
        </w:rPr>
        <w:br/>
        <w:t>paisagem e, relação, 100</w:t>
      </w:r>
      <w:r w:rsidRPr="00946553">
        <w:rPr>
          <w:rFonts w:ascii="Arial" w:hAnsi="Arial"/>
          <w:lang w:val="pt-BR"/>
        </w:rPr>
        <w:br/>
        <w:t>urbano, 107, 162</w:t>
      </w:r>
      <w:r w:rsidRPr="00946553">
        <w:rPr>
          <w:rFonts w:ascii="Arial" w:hAnsi="Arial"/>
          <w:lang w:val="pt-BR"/>
        </w:rPr>
        <w:br/>
        <w:t>Imagem(</w:t>
      </w:r>
      <w:proofErr w:type="spellStart"/>
      <w:r w:rsidRPr="00946553">
        <w:rPr>
          <w:rFonts w:ascii="Arial" w:hAnsi="Arial"/>
          <w:lang w:val="pt-BR"/>
        </w:rPr>
        <w:t>ns</w:t>
      </w:r>
      <w:proofErr w:type="spellEnd"/>
      <w:r w:rsidRPr="00946553">
        <w:rPr>
          <w:rFonts w:ascii="Arial" w:hAnsi="Arial"/>
          <w:lang w:val="pt-BR"/>
        </w:rPr>
        <w:t>)</w:t>
      </w:r>
      <w:r w:rsidRPr="00946553">
        <w:rPr>
          <w:rFonts w:ascii="Arial" w:hAnsi="Arial"/>
          <w:lang w:val="pt-BR"/>
        </w:rPr>
        <w:br/>
        <w:t>analíticas da paisagem, 145</w:t>
      </w:r>
      <w:r w:rsidRPr="00946553">
        <w:rPr>
          <w:rFonts w:ascii="Arial" w:hAnsi="Arial"/>
          <w:lang w:val="pt-BR"/>
        </w:rPr>
        <w:br/>
        <w:t>de um território, 98</w:t>
      </w:r>
      <w:r w:rsidRPr="00946553">
        <w:rPr>
          <w:rFonts w:ascii="Arial" w:hAnsi="Arial"/>
          <w:lang w:val="pt-BR"/>
        </w:rPr>
        <w:br/>
        <w:t>da paisagem, 132-135</w:t>
      </w:r>
      <w:r w:rsidRPr="00946553">
        <w:rPr>
          <w:rFonts w:ascii="Arial" w:hAnsi="Arial"/>
          <w:lang w:val="pt-BR"/>
        </w:rPr>
        <w:br/>
        <w:t>natural, componentes sensoriais, 119c</w:t>
      </w:r>
      <w:r w:rsidRPr="00946553">
        <w:rPr>
          <w:rFonts w:ascii="Arial" w:hAnsi="Arial"/>
          <w:lang w:val="pt-BR"/>
        </w:rPr>
        <w:br/>
        <w:t>formação de, processo, 133-134f</w:t>
      </w:r>
      <w:r w:rsidRPr="00946553">
        <w:rPr>
          <w:rFonts w:ascii="Arial" w:hAnsi="Arial"/>
          <w:lang w:val="pt-BR"/>
        </w:rPr>
        <w:br/>
        <w:t>processo de comunicação de, 95</w:t>
      </w:r>
      <w:r w:rsidRPr="00946553">
        <w:rPr>
          <w:rFonts w:ascii="Arial" w:hAnsi="Arial"/>
          <w:lang w:val="pt-BR"/>
        </w:rPr>
        <w:br/>
        <w:t>Imagens-lembrança, 133-134, 137</w:t>
      </w:r>
      <w:r w:rsidRPr="00946553">
        <w:rPr>
          <w:rFonts w:ascii="Arial" w:hAnsi="Arial"/>
          <w:lang w:val="pt-BR"/>
        </w:rPr>
        <w:br/>
        <w:t>Indústria</w:t>
      </w:r>
      <w:r w:rsidRPr="00946553">
        <w:rPr>
          <w:rFonts w:ascii="Arial" w:hAnsi="Arial"/>
          <w:lang w:val="pt-BR"/>
        </w:rPr>
        <w:br/>
        <w:t>como atividade de transformação, 27</w:t>
      </w:r>
      <w:r w:rsidRPr="00946553">
        <w:rPr>
          <w:rFonts w:ascii="Arial" w:hAnsi="Arial"/>
          <w:lang w:val="pt-BR"/>
        </w:rPr>
        <w:br/>
        <w:t>matéria-prima da, 44</w:t>
      </w:r>
      <w:r w:rsidRPr="00946553">
        <w:rPr>
          <w:rFonts w:ascii="Arial" w:hAnsi="Arial"/>
          <w:lang w:val="pt-BR"/>
        </w:rPr>
        <w:br/>
        <w:t>ramos, 27-28</w:t>
      </w:r>
      <w:r w:rsidRPr="00946553">
        <w:rPr>
          <w:rFonts w:ascii="Arial" w:hAnsi="Arial"/>
          <w:lang w:val="pt-BR"/>
        </w:rPr>
        <w:br/>
        <w:t>turismo como, 24-27</w:t>
      </w:r>
      <w:r w:rsidRPr="00946553">
        <w:rPr>
          <w:rFonts w:ascii="Arial" w:hAnsi="Arial"/>
          <w:lang w:val="pt-BR"/>
        </w:rPr>
        <w:br/>
        <w:t>Infraestrutura, 32f, 42, 46, 56</w:t>
      </w:r>
      <w:r w:rsidRPr="00946553">
        <w:rPr>
          <w:rFonts w:ascii="Arial" w:hAnsi="Arial"/>
          <w:lang w:val="pt-BR"/>
        </w:rPr>
        <w:br/>
        <w:t>centros de produção e, 47</w:t>
      </w:r>
      <w:r w:rsidRPr="00946553">
        <w:rPr>
          <w:rFonts w:ascii="Arial" w:hAnsi="Arial"/>
          <w:lang w:val="pt-BR"/>
        </w:rPr>
        <w:br/>
        <w:t>classificação, 47-48c</w:t>
      </w:r>
      <w:r w:rsidRPr="00946553">
        <w:rPr>
          <w:rFonts w:ascii="Arial" w:hAnsi="Arial"/>
          <w:lang w:val="pt-BR"/>
        </w:rPr>
        <w:br/>
        <w:t>elementos, 46</w:t>
      </w:r>
      <w:r w:rsidRPr="00946553">
        <w:rPr>
          <w:rFonts w:ascii="Arial" w:hAnsi="Arial"/>
          <w:lang w:val="pt-BR"/>
        </w:rPr>
        <w:br/>
        <w:t>externa, 47-48</w:t>
      </w:r>
      <w:r w:rsidRPr="00946553">
        <w:rPr>
          <w:rFonts w:ascii="Arial" w:hAnsi="Arial"/>
          <w:lang w:val="pt-BR"/>
        </w:rPr>
        <w:br/>
        <w:t>função principal, 47</w:t>
      </w:r>
      <w:r w:rsidRPr="00946553">
        <w:rPr>
          <w:rFonts w:ascii="Arial" w:hAnsi="Arial"/>
          <w:lang w:val="pt-BR"/>
        </w:rPr>
        <w:br/>
        <w:t>interna, 47-48</w:t>
      </w:r>
      <w:r w:rsidRPr="00946553">
        <w:rPr>
          <w:rFonts w:ascii="Arial" w:hAnsi="Arial"/>
          <w:lang w:val="pt-BR"/>
        </w:rPr>
        <w:br/>
        <w:t>investimentos em, 46</w:t>
      </w:r>
      <w:r w:rsidRPr="00946553">
        <w:rPr>
          <w:rFonts w:ascii="Arial" w:hAnsi="Arial"/>
          <w:lang w:val="pt-BR"/>
        </w:rPr>
        <w:br/>
        <w:t>segundo a economia, 46</w:t>
      </w:r>
      <w:r w:rsidRPr="00946553">
        <w:rPr>
          <w:rFonts w:ascii="Arial" w:hAnsi="Arial"/>
          <w:lang w:val="pt-BR"/>
        </w:rPr>
        <w:br/>
        <w:t>turística, 47-48</w:t>
      </w:r>
      <w:r w:rsidRPr="00946553">
        <w:rPr>
          <w:rFonts w:ascii="Arial" w:hAnsi="Arial"/>
          <w:lang w:val="pt-BR"/>
        </w:rPr>
        <w:br/>
        <w:t>urbana, 47</w:t>
      </w:r>
      <w:r w:rsidRPr="00946553">
        <w:rPr>
          <w:rFonts w:ascii="Arial" w:hAnsi="Arial"/>
          <w:lang w:val="pt-BR"/>
        </w:rPr>
        <w:br/>
        <w:t>Ingresso bruto de divisas, 21, 27</w:t>
      </w:r>
      <w:r w:rsidRPr="00946553">
        <w:rPr>
          <w:rFonts w:ascii="Arial" w:hAnsi="Arial"/>
          <w:lang w:val="pt-BR"/>
        </w:rPr>
        <w:br/>
        <w:t>Instalações, 32f, 40, 52</w:t>
      </w:r>
      <w:r w:rsidRPr="00946553">
        <w:rPr>
          <w:rFonts w:ascii="Arial" w:hAnsi="Arial"/>
          <w:lang w:val="pt-BR"/>
        </w:rPr>
        <w:br/>
        <w:t>classificação, 42c</w:t>
      </w:r>
      <w:r w:rsidRPr="00946553">
        <w:rPr>
          <w:rFonts w:ascii="Arial" w:hAnsi="Arial"/>
          <w:lang w:val="pt-BR"/>
        </w:rPr>
        <w:br/>
        <w:t>Insumos. Veja-se Produtos intermediários</w:t>
      </w:r>
      <w:r w:rsidRPr="00946553">
        <w:rPr>
          <w:rFonts w:ascii="Arial" w:hAnsi="Arial"/>
          <w:lang w:val="pt-BR"/>
        </w:rPr>
        <w:br/>
        <w:t>Intercâmbio comercial, processo de, 24</w:t>
      </w:r>
      <w:r w:rsidRPr="00946553">
        <w:rPr>
          <w:rFonts w:ascii="Arial" w:hAnsi="Arial"/>
          <w:lang w:val="pt-BR"/>
        </w:rPr>
        <w:br/>
        <w:t>Investimentos em infraestrutura, 46</w:t>
      </w:r>
      <w:r w:rsidRPr="00946553">
        <w:rPr>
          <w:rFonts w:ascii="Arial" w:hAnsi="Arial"/>
          <w:lang w:val="pt-BR"/>
        </w:rPr>
        <w:br/>
        <w:t>Investigação</w:t>
      </w:r>
      <w:r w:rsidRPr="00946553">
        <w:rPr>
          <w:rFonts w:ascii="Arial" w:hAnsi="Arial"/>
          <w:lang w:val="pt-BR"/>
        </w:rPr>
        <w:br/>
        <w:t>ciência e, 20</w:t>
      </w:r>
      <w:r w:rsidRPr="00946553">
        <w:rPr>
          <w:rFonts w:ascii="Arial" w:hAnsi="Arial"/>
          <w:lang w:val="pt-BR"/>
        </w:rPr>
        <w:br/>
        <w:t>científica, 18, 22</w:t>
      </w:r>
      <w:r w:rsidRPr="00946553">
        <w:rPr>
          <w:rFonts w:ascii="Arial" w:hAnsi="Arial"/>
          <w:lang w:val="pt-BR"/>
        </w:rPr>
        <w:br/>
        <w:t>social, 20</w:t>
      </w:r>
      <w:r w:rsidRPr="00946553">
        <w:rPr>
          <w:rFonts w:ascii="Arial" w:hAnsi="Arial"/>
          <w:lang w:val="pt-BR"/>
        </w:rPr>
        <w:br/>
        <w:t>turística, 20</w:t>
      </w:r>
      <w:r w:rsidRPr="00946553">
        <w:rPr>
          <w:rFonts w:ascii="Arial" w:hAnsi="Arial"/>
          <w:lang w:val="pt-BR"/>
        </w:rPr>
        <w:br/>
        <w:t>centros de, 21</w:t>
      </w:r>
      <w:r w:rsidRPr="00946553">
        <w:rPr>
          <w:rFonts w:ascii="Arial" w:hAnsi="Arial"/>
          <w:lang w:val="pt-BR"/>
        </w:rPr>
        <w:br/>
        <w:t>Jet set, 103</w:t>
      </w:r>
      <w:r w:rsidRPr="00946553">
        <w:rPr>
          <w:rFonts w:ascii="Arial" w:hAnsi="Arial"/>
          <w:lang w:val="pt-BR"/>
        </w:rPr>
        <w:br/>
      </w:r>
      <w:proofErr w:type="spellStart"/>
      <w:r w:rsidRPr="00946553">
        <w:rPr>
          <w:rFonts w:ascii="Arial" w:hAnsi="Arial"/>
          <w:lang w:val="pt-BR"/>
        </w:rPr>
        <w:t>Kenigsberg</w:t>
      </w:r>
      <w:proofErr w:type="spellEnd"/>
      <w:r w:rsidRPr="00946553">
        <w:rPr>
          <w:rFonts w:ascii="Arial" w:hAnsi="Arial"/>
          <w:lang w:val="pt-BR"/>
        </w:rPr>
        <w:t>, 99</w:t>
      </w:r>
      <w:r w:rsidRPr="00946553">
        <w:rPr>
          <w:rFonts w:ascii="Arial" w:hAnsi="Arial"/>
          <w:lang w:val="pt-BR"/>
        </w:rPr>
        <w:br/>
      </w:r>
      <w:proofErr w:type="spellStart"/>
      <w:r w:rsidRPr="00946553">
        <w:rPr>
          <w:rFonts w:ascii="Arial" w:hAnsi="Arial"/>
          <w:lang w:val="pt-BR"/>
        </w:rPr>
        <w:t>Kholer</w:t>
      </w:r>
      <w:proofErr w:type="spellEnd"/>
      <w:r w:rsidRPr="00946553">
        <w:rPr>
          <w:rFonts w:ascii="Arial" w:hAnsi="Arial"/>
          <w:lang w:val="pt-BR"/>
        </w:rPr>
        <w:t>, W., 107</w:t>
      </w:r>
      <w:r w:rsidRPr="00946553">
        <w:rPr>
          <w:rFonts w:ascii="Arial" w:hAnsi="Arial"/>
          <w:lang w:val="pt-BR"/>
        </w:rPr>
        <w:br/>
        <w:t>Cinestesia, 115</w:t>
      </w:r>
      <w:r w:rsidRPr="00946553">
        <w:rPr>
          <w:rFonts w:ascii="Arial" w:hAnsi="Arial"/>
          <w:lang w:val="pt-BR"/>
        </w:rPr>
        <w:br/>
        <w:t>Laurie, M., 195</w:t>
      </w:r>
      <w:r w:rsidRPr="00946553">
        <w:rPr>
          <w:rFonts w:ascii="Arial" w:hAnsi="Arial"/>
          <w:lang w:val="pt-BR"/>
        </w:rPr>
        <w:br/>
        <w:t>Le Corbusier, 164</w:t>
      </w:r>
      <w:r w:rsidRPr="00946553">
        <w:rPr>
          <w:rFonts w:ascii="Arial" w:hAnsi="Arial"/>
          <w:lang w:val="pt-BR"/>
        </w:rPr>
        <w:br/>
        <w:t>Lee Whorf, B., 107</w:t>
      </w:r>
      <w:r w:rsidRPr="00946553">
        <w:rPr>
          <w:rFonts w:ascii="Arial" w:hAnsi="Arial"/>
          <w:lang w:val="pt-BR"/>
        </w:rPr>
        <w:br/>
        <w:t>Linguagem</w:t>
      </w:r>
      <w:r w:rsidRPr="00946553">
        <w:rPr>
          <w:rFonts w:ascii="Arial" w:hAnsi="Arial"/>
          <w:lang w:val="pt-BR"/>
        </w:rPr>
        <w:br/>
        <w:t>ação social e, 14</w:t>
      </w:r>
      <w:r w:rsidRPr="00946553">
        <w:rPr>
          <w:rFonts w:ascii="Arial" w:hAnsi="Arial"/>
          <w:lang w:val="pt-BR"/>
        </w:rPr>
        <w:br/>
        <w:t>características, 14</w:t>
      </w:r>
      <w:r w:rsidRPr="00946553">
        <w:rPr>
          <w:rFonts w:ascii="Arial" w:hAnsi="Arial"/>
          <w:lang w:val="pt-BR"/>
        </w:rPr>
        <w:br/>
        <w:t>comum, 18</w:t>
      </w:r>
      <w:r w:rsidRPr="00946553">
        <w:rPr>
          <w:rFonts w:ascii="Arial" w:hAnsi="Arial"/>
          <w:lang w:val="pt-BR"/>
        </w:rPr>
        <w:br/>
        <w:t>de símbolos, 18</w:t>
      </w:r>
      <w:r w:rsidRPr="00946553">
        <w:rPr>
          <w:rFonts w:ascii="Arial" w:hAnsi="Arial"/>
          <w:lang w:val="pt-BR"/>
        </w:rPr>
        <w:br/>
        <w:t>técnico, necessidade de um, 15</w:t>
      </w:r>
      <w:r w:rsidRPr="00946553">
        <w:rPr>
          <w:rFonts w:ascii="Arial" w:hAnsi="Arial"/>
          <w:lang w:val="pt-BR"/>
        </w:rPr>
        <w:br/>
        <w:t>Lessa, C. F., 26</w:t>
      </w:r>
      <w:r w:rsidRPr="00946553">
        <w:rPr>
          <w:rFonts w:ascii="Arial" w:hAnsi="Arial"/>
          <w:lang w:val="pt-BR"/>
        </w:rPr>
        <w:br/>
        <w:t>Lei de contiguidade, 66</w:t>
      </w:r>
      <w:r w:rsidRPr="00946553">
        <w:rPr>
          <w:rFonts w:ascii="Arial" w:hAnsi="Arial"/>
          <w:lang w:val="pt-BR"/>
        </w:rPr>
        <w:br/>
      </w:r>
      <w:proofErr w:type="spellStart"/>
      <w:r w:rsidRPr="00946553">
        <w:rPr>
          <w:rFonts w:ascii="Arial" w:hAnsi="Arial"/>
          <w:lang w:val="pt-BR"/>
        </w:rPr>
        <w:t>Lhote</w:t>
      </w:r>
      <w:proofErr w:type="spellEnd"/>
      <w:r w:rsidRPr="00946553">
        <w:rPr>
          <w:rFonts w:ascii="Arial" w:hAnsi="Arial"/>
          <w:lang w:val="pt-BR"/>
        </w:rPr>
        <w:t>, A., 132</w:t>
      </w:r>
      <w:r w:rsidRPr="00946553">
        <w:rPr>
          <w:rFonts w:ascii="Arial" w:hAnsi="Arial"/>
          <w:lang w:val="pt-BR"/>
        </w:rPr>
        <w:br/>
        <w:t>Livre concorrência, 37n</w:t>
      </w:r>
      <w:r w:rsidRPr="00946553">
        <w:rPr>
          <w:rFonts w:ascii="Arial" w:hAnsi="Arial"/>
          <w:lang w:val="pt-BR"/>
        </w:rPr>
        <w:br/>
        <w:t>Lógica</w:t>
      </w:r>
      <w:r w:rsidRPr="00946553">
        <w:rPr>
          <w:rFonts w:ascii="Arial" w:hAnsi="Arial"/>
          <w:lang w:val="pt-BR"/>
        </w:rPr>
        <w:br/>
        <w:t>objeto material, 18-19</w:t>
      </w:r>
      <w:r w:rsidRPr="00946553">
        <w:rPr>
          <w:rFonts w:ascii="Arial" w:hAnsi="Arial"/>
          <w:lang w:val="pt-BR"/>
        </w:rPr>
        <w:br/>
        <w:t>turística, 19</w:t>
      </w:r>
      <w:r w:rsidRPr="00946553">
        <w:rPr>
          <w:rFonts w:ascii="Arial" w:hAnsi="Arial"/>
          <w:lang w:val="pt-BR"/>
        </w:rPr>
        <w:br/>
        <w:t>Luz</w:t>
      </w:r>
      <w:r w:rsidRPr="00946553">
        <w:rPr>
          <w:rFonts w:ascii="Arial" w:hAnsi="Arial"/>
          <w:lang w:val="pt-BR"/>
        </w:rPr>
        <w:br/>
        <w:t>frontal, 129</w:t>
      </w:r>
      <w:r w:rsidRPr="00946553">
        <w:rPr>
          <w:rFonts w:ascii="Arial" w:hAnsi="Arial"/>
          <w:lang w:val="pt-BR"/>
        </w:rPr>
        <w:br/>
        <w:t>rasante, 129</w:t>
      </w:r>
      <w:r w:rsidRPr="00946553">
        <w:rPr>
          <w:rFonts w:ascii="Arial" w:hAnsi="Arial"/>
          <w:lang w:val="pt-BR"/>
        </w:rPr>
        <w:br/>
        <w:t>vertical, 129</w:t>
      </w:r>
      <w:r w:rsidRPr="00946553">
        <w:rPr>
          <w:rFonts w:ascii="Arial" w:hAnsi="Arial"/>
          <w:lang w:val="pt-BR"/>
        </w:rPr>
        <w:br/>
        <w:t>Lynch, K., 166-167</w:t>
      </w:r>
      <w:r w:rsidRPr="00946553">
        <w:rPr>
          <w:rFonts w:ascii="Arial" w:hAnsi="Arial"/>
          <w:lang w:val="pt-BR"/>
        </w:rPr>
        <w:br/>
        <w:t>Planície, 104, 110f</w:t>
      </w:r>
      <w:r w:rsidRPr="00946553">
        <w:rPr>
          <w:rFonts w:ascii="Arial" w:hAnsi="Arial"/>
          <w:lang w:val="pt-BR"/>
        </w:rPr>
        <w:br/>
        <w:t>Macropaisagem. Veja-se Campos visuais de longa distância</w:t>
      </w:r>
      <w:r w:rsidRPr="00946553">
        <w:rPr>
          <w:rFonts w:ascii="Arial" w:hAnsi="Arial"/>
          <w:lang w:val="pt-BR"/>
        </w:rPr>
        <w:br/>
        <w:t xml:space="preserve">Márquez </w:t>
      </w:r>
      <w:proofErr w:type="spellStart"/>
      <w:r w:rsidRPr="00946553">
        <w:rPr>
          <w:rFonts w:ascii="Arial" w:hAnsi="Arial"/>
          <w:lang w:val="pt-BR"/>
        </w:rPr>
        <w:t>Mayaudón</w:t>
      </w:r>
      <w:proofErr w:type="spellEnd"/>
      <w:r w:rsidRPr="00946553">
        <w:rPr>
          <w:rFonts w:ascii="Arial" w:hAnsi="Arial"/>
          <w:lang w:val="pt-BR"/>
        </w:rPr>
        <w:t>, E., 105</w:t>
      </w:r>
      <w:r w:rsidRPr="00946553">
        <w:rPr>
          <w:rFonts w:ascii="Arial" w:hAnsi="Arial"/>
          <w:lang w:val="pt-BR"/>
        </w:rPr>
        <w:br/>
        <w:t>Marshall McLuhan, H., 95</w:t>
      </w:r>
      <w:r w:rsidRPr="00946553">
        <w:rPr>
          <w:rFonts w:ascii="Arial" w:hAnsi="Arial"/>
          <w:lang w:val="pt-BR"/>
        </w:rPr>
        <w:br/>
        <w:t>Matemática</w:t>
      </w:r>
      <w:r w:rsidRPr="00946553">
        <w:rPr>
          <w:rFonts w:ascii="Arial" w:hAnsi="Arial"/>
          <w:lang w:val="pt-BR"/>
        </w:rPr>
        <w:br/>
        <w:t>como ferramenta do turismo, 19</w:t>
      </w:r>
      <w:r w:rsidRPr="00946553">
        <w:rPr>
          <w:rFonts w:ascii="Arial" w:hAnsi="Arial"/>
          <w:lang w:val="pt-BR"/>
        </w:rPr>
        <w:br/>
        <w:t>objeto material, 18-19</w:t>
      </w:r>
      <w:r w:rsidRPr="00946553">
        <w:rPr>
          <w:rFonts w:ascii="Arial" w:hAnsi="Arial"/>
          <w:lang w:val="pt-BR"/>
        </w:rPr>
        <w:br/>
        <w:t>turística, 19</w:t>
      </w:r>
      <w:r w:rsidRPr="00946553">
        <w:rPr>
          <w:rFonts w:ascii="Arial" w:hAnsi="Arial"/>
          <w:lang w:val="pt-BR"/>
        </w:rPr>
        <w:br/>
        <w:t>Matérias-primas, 25, 44</w:t>
      </w:r>
      <w:r w:rsidRPr="00946553">
        <w:rPr>
          <w:rFonts w:ascii="Arial" w:hAnsi="Arial"/>
          <w:lang w:val="pt-BR"/>
        </w:rPr>
        <w:br/>
        <w:t>da indústria, 44</w:t>
      </w:r>
      <w:r w:rsidRPr="00946553">
        <w:rPr>
          <w:rFonts w:ascii="Arial" w:hAnsi="Arial"/>
          <w:lang w:val="pt-BR"/>
        </w:rPr>
        <w:br/>
        <w:t>do turismo, 44</w:t>
      </w:r>
      <w:r w:rsidRPr="00946553">
        <w:rPr>
          <w:rFonts w:ascii="Arial" w:hAnsi="Arial"/>
          <w:lang w:val="pt-BR"/>
        </w:rPr>
        <w:br/>
        <w:t>Meio ambiente humano, 105</w:t>
      </w:r>
      <w:r w:rsidRPr="00946553">
        <w:rPr>
          <w:rFonts w:ascii="Arial" w:hAnsi="Arial"/>
          <w:lang w:val="pt-BR"/>
        </w:rPr>
        <w:br/>
        <w:t>Memória</w:t>
      </w:r>
      <w:r w:rsidRPr="00946553">
        <w:rPr>
          <w:rFonts w:ascii="Arial" w:hAnsi="Arial"/>
          <w:lang w:val="pt-BR"/>
        </w:rPr>
        <w:br/>
        <w:t>no processo de percepção, 132-133</w:t>
      </w:r>
      <w:r w:rsidRPr="00946553">
        <w:rPr>
          <w:rFonts w:ascii="Arial" w:hAnsi="Arial"/>
          <w:lang w:val="pt-BR"/>
        </w:rPr>
        <w:br/>
        <w:t>visão em série e, 134</w:t>
      </w:r>
      <w:r w:rsidRPr="00946553">
        <w:rPr>
          <w:rFonts w:ascii="Arial" w:hAnsi="Arial"/>
          <w:lang w:val="pt-BR"/>
        </w:rPr>
        <w:br/>
        <w:t>Mensagens, 95</w:t>
      </w:r>
      <w:r w:rsidRPr="00946553">
        <w:rPr>
          <w:rFonts w:ascii="Arial" w:hAnsi="Arial"/>
          <w:lang w:val="pt-BR"/>
        </w:rPr>
        <w:br/>
        <w:t>Mercado, praça de, 36</w:t>
      </w:r>
      <w:r w:rsidRPr="00946553">
        <w:rPr>
          <w:rFonts w:ascii="Arial" w:hAnsi="Arial"/>
          <w:lang w:val="pt-BR"/>
        </w:rPr>
        <w:br/>
        <w:t>Mercadoria, acumulação de, 34</w:t>
      </w:r>
      <w:r w:rsidRPr="00946553">
        <w:rPr>
          <w:rFonts w:ascii="Arial" w:hAnsi="Arial"/>
          <w:lang w:val="pt-BR"/>
        </w:rPr>
        <w:br/>
      </w:r>
      <w:proofErr w:type="spellStart"/>
      <w:r w:rsidRPr="00946553">
        <w:rPr>
          <w:rFonts w:ascii="Arial" w:hAnsi="Arial"/>
          <w:lang w:val="pt-BR"/>
        </w:rPr>
        <w:t>Mesorrelevo</w:t>
      </w:r>
      <w:proofErr w:type="spellEnd"/>
      <w:r w:rsidRPr="00946553">
        <w:rPr>
          <w:rFonts w:ascii="Arial" w:hAnsi="Arial"/>
          <w:lang w:val="pt-BR"/>
        </w:rPr>
        <w:t>, 112-114</w:t>
      </w:r>
      <w:r w:rsidRPr="00946553">
        <w:rPr>
          <w:rFonts w:ascii="Arial" w:hAnsi="Arial"/>
          <w:lang w:val="pt-BR"/>
        </w:rPr>
        <w:br/>
      </w:r>
      <w:proofErr w:type="spellStart"/>
      <w:r w:rsidRPr="00946553">
        <w:rPr>
          <w:rFonts w:ascii="Arial" w:hAnsi="Arial"/>
          <w:lang w:val="pt-BR"/>
        </w:rPr>
        <w:t>Microrrelevo</w:t>
      </w:r>
      <w:proofErr w:type="spellEnd"/>
      <w:r w:rsidRPr="00946553">
        <w:rPr>
          <w:rFonts w:ascii="Arial" w:hAnsi="Arial"/>
          <w:lang w:val="pt-BR"/>
        </w:rPr>
        <w:t>, 112</w:t>
      </w:r>
      <w:r w:rsidRPr="00946553">
        <w:rPr>
          <w:rFonts w:ascii="Arial" w:hAnsi="Arial"/>
          <w:lang w:val="pt-BR"/>
        </w:rPr>
        <w:br/>
        <w:t>Modas, 102</w:t>
      </w:r>
      <w:r w:rsidRPr="00946553">
        <w:rPr>
          <w:rFonts w:ascii="Arial" w:hAnsi="Arial"/>
          <w:lang w:val="pt-BR"/>
        </w:rPr>
        <w:br/>
        <w:t>Modalidades sensoriais, 115-118</w:t>
      </w:r>
      <w:r w:rsidRPr="00946553">
        <w:rPr>
          <w:rFonts w:ascii="Arial" w:hAnsi="Arial"/>
          <w:lang w:val="pt-BR"/>
        </w:rPr>
        <w:br/>
        <w:t>Marcos, 168-169, 172f-173</w:t>
      </w:r>
      <w:r w:rsidRPr="00946553">
        <w:rPr>
          <w:rFonts w:ascii="Arial" w:hAnsi="Arial"/>
          <w:lang w:val="pt-BR"/>
        </w:rPr>
        <w:br/>
        <w:t>gerais, 174</w:t>
      </w:r>
      <w:r w:rsidRPr="00946553">
        <w:rPr>
          <w:rFonts w:ascii="Arial" w:hAnsi="Arial"/>
          <w:lang w:val="pt-BR"/>
        </w:rPr>
        <w:br/>
        <w:t>distantes, 174</w:t>
      </w:r>
      <w:r w:rsidRPr="00946553">
        <w:rPr>
          <w:rFonts w:ascii="Arial" w:hAnsi="Arial"/>
          <w:lang w:val="pt-BR"/>
        </w:rPr>
        <w:br/>
        <w:t>próximos, 174</w:t>
      </w:r>
      <w:r w:rsidRPr="00946553">
        <w:rPr>
          <w:rFonts w:ascii="Arial" w:hAnsi="Arial"/>
          <w:lang w:val="pt-BR"/>
        </w:rPr>
        <w:br/>
        <w:t>locais, 174</w:t>
      </w:r>
      <w:r w:rsidRPr="00946553">
        <w:rPr>
          <w:rFonts w:ascii="Arial" w:hAnsi="Arial"/>
          <w:lang w:val="pt-BR"/>
        </w:rPr>
        <w:br/>
        <w:t xml:space="preserve">Molina </w:t>
      </w:r>
      <w:proofErr w:type="spellStart"/>
      <w:r w:rsidRPr="00946553">
        <w:rPr>
          <w:rFonts w:ascii="Arial" w:hAnsi="Arial"/>
          <w:lang w:val="pt-BR"/>
        </w:rPr>
        <w:t>Aranda</w:t>
      </w:r>
      <w:proofErr w:type="spellEnd"/>
      <w:r w:rsidRPr="00946553">
        <w:rPr>
          <w:rFonts w:ascii="Arial" w:hAnsi="Arial"/>
          <w:lang w:val="pt-BR"/>
        </w:rPr>
        <w:t>, F., 15</w:t>
      </w:r>
      <w:r w:rsidRPr="00946553">
        <w:rPr>
          <w:rFonts w:ascii="Arial" w:hAnsi="Arial"/>
          <w:lang w:val="pt-BR"/>
        </w:rPr>
        <w:br/>
        <w:t>Molina, E., S., 97, 147</w:t>
      </w:r>
      <w:r w:rsidRPr="00946553">
        <w:rPr>
          <w:rFonts w:ascii="Arial" w:hAnsi="Arial"/>
          <w:lang w:val="pt-BR"/>
        </w:rPr>
        <w:br/>
      </w:r>
      <w:proofErr w:type="spellStart"/>
      <w:r w:rsidRPr="00946553">
        <w:rPr>
          <w:rFonts w:ascii="Arial" w:hAnsi="Arial"/>
          <w:lang w:val="pt-BR"/>
        </w:rPr>
        <w:t>Mumford</w:t>
      </w:r>
      <w:proofErr w:type="spellEnd"/>
      <w:r w:rsidRPr="00946553">
        <w:rPr>
          <w:rFonts w:ascii="Arial" w:hAnsi="Arial"/>
          <w:lang w:val="pt-BR"/>
        </w:rPr>
        <w:t>, L., 22</w:t>
      </w:r>
      <w:r w:rsidRPr="00946553">
        <w:rPr>
          <w:rFonts w:ascii="Arial" w:hAnsi="Arial"/>
          <w:lang w:val="pt-BR"/>
        </w:rPr>
        <w:br/>
        <w:t>Mundo visual, 133</w:t>
      </w:r>
      <w:r w:rsidRPr="00946553">
        <w:rPr>
          <w:rFonts w:ascii="Arial" w:hAnsi="Arial"/>
          <w:lang w:val="pt-BR"/>
        </w:rPr>
        <w:br/>
        <w:t>Museus, como atrativos turísticos, 45c</w:t>
      </w:r>
      <w:r w:rsidRPr="00946553">
        <w:rPr>
          <w:rFonts w:ascii="Arial" w:hAnsi="Arial"/>
          <w:lang w:val="pt-BR"/>
        </w:rPr>
        <w:br/>
        <w:t>Natureza</w:t>
      </w:r>
      <w:r w:rsidRPr="00946553">
        <w:rPr>
          <w:rFonts w:ascii="Arial" w:hAnsi="Arial"/>
          <w:lang w:val="pt-BR"/>
        </w:rPr>
        <w:br/>
        <w:t>adaptada, 96</w:t>
      </w:r>
      <w:r w:rsidRPr="00946553">
        <w:rPr>
          <w:rFonts w:ascii="Arial" w:hAnsi="Arial"/>
          <w:lang w:val="pt-BR"/>
        </w:rPr>
        <w:br/>
        <w:t>virgem, 96</w:t>
      </w:r>
      <w:r w:rsidRPr="00946553">
        <w:rPr>
          <w:rFonts w:ascii="Arial" w:hAnsi="Arial"/>
          <w:lang w:val="pt-BR"/>
        </w:rPr>
        <w:br/>
        <w:t>Nível socioeconômico, 186, 188c-189c</w:t>
      </w:r>
      <w:r w:rsidRPr="00946553">
        <w:rPr>
          <w:rFonts w:ascii="Arial" w:hAnsi="Arial"/>
          <w:lang w:val="pt-BR"/>
        </w:rPr>
        <w:br/>
        <w:t>Nós, 168-171f</w:t>
      </w:r>
      <w:r w:rsidRPr="00946553">
        <w:rPr>
          <w:rFonts w:ascii="Arial" w:hAnsi="Arial"/>
          <w:lang w:val="pt-BR"/>
        </w:rPr>
        <w:br/>
        <w:t>Nós</w:t>
      </w:r>
      <w:r w:rsidRPr="00946553">
        <w:rPr>
          <w:rFonts w:ascii="Arial" w:hAnsi="Arial"/>
          <w:lang w:val="pt-BR"/>
        </w:rPr>
        <w:br/>
        <w:t>de comunicações, 47</w:t>
      </w:r>
      <w:r w:rsidRPr="00946553">
        <w:rPr>
          <w:rFonts w:ascii="Arial" w:hAnsi="Arial"/>
          <w:lang w:val="pt-BR"/>
        </w:rPr>
        <w:br/>
        <w:t>de transporte, 76</w:t>
      </w:r>
      <w:r w:rsidRPr="00946553">
        <w:rPr>
          <w:rFonts w:ascii="Arial" w:hAnsi="Arial"/>
          <w:lang w:val="pt-BR"/>
        </w:rPr>
        <w:br/>
        <w:t>Objeto, na teoria do conhecimento, 20</w:t>
      </w:r>
      <w:r w:rsidRPr="00946553">
        <w:rPr>
          <w:rFonts w:ascii="Arial" w:hAnsi="Arial"/>
          <w:lang w:val="pt-BR"/>
        </w:rPr>
        <w:br/>
        <w:t>Observação, teoria e, 17</w:t>
      </w:r>
      <w:r w:rsidRPr="00946553">
        <w:rPr>
          <w:rFonts w:ascii="Arial" w:hAnsi="Arial"/>
          <w:lang w:val="pt-BR"/>
        </w:rPr>
        <w:br/>
        <w:t>Oferta, 36-37</w:t>
      </w:r>
      <w:r w:rsidRPr="00946553">
        <w:rPr>
          <w:rFonts w:ascii="Arial" w:hAnsi="Arial"/>
          <w:lang w:val="pt-BR"/>
        </w:rPr>
        <w:br/>
        <w:t>de serviços, 35</w:t>
      </w:r>
      <w:r w:rsidRPr="00946553">
        <w:rPr>
          <w:rFonts w:ascii="Arial" w:hAnsi="Arial"/>
          <w:lang w:val="pt-BR"/>
        </w:rPr>
        <w:br/>
        <w:t>definição, 34</w:t>
      </w:r>
      <w:r w:rsidRPr="00946553">
        <w:rPr>
          <w:rFonts w:ascii="Arial" w:hAnsi="Arial"/>
          <w:lang w:val="pt-BR"/>
        </w:rPr>
        <w:br/>
        <w:t>demanda e, equilíbrio social, 47</w:t>
      </w:r>
      <w:r w:rsidRPr="00946553">
        <w:rPr>
          <w:rFonts w:ascii="Arial" w:hAnsi="Arial"/>
          <w:lang w:val="pt-BR"/>
        </w:rPr>
        <w:br/>
        <w:t>potencial, 35</w:t>
      </w:r>
      <w:r w:rsidRPr="00946553">
        <w:rPr>
          <w:rFonts w:ascii="Arial" w:hAnsi="Arial"/>
          <w:lang w:val="pt-BR"/>
        </w:rPr>
        <w:br/>
        <w:t>turística, 31-32f, 36</w:t>
      </w:r>
      <w:r w:rsidRPr="00946553">
        <w:rPr>
          <w:rFonts w:ascii="Arial" w:hAnsi="Arial"/>
          <w:lang w:val="pt-BR"/>
        </w:rPr>
        <w:br/>
        <w:t>duração, 35</w:t>
      </w:r>
      <w:r w:rsidRPr="00946553">
        <w:rPr>
          <w:rFonts w:ascii="Arial" w:hAnsi="Arial"/>
          <w:lang w:val="pt-BR"/>
        </w:rPr>
        <w:br/>
        <w:t>elementos, 37</w:t>
      </w:r>
      <w:r w:rsidRPr="00946553">
        <w:rPr>
          <w:rFonts w:ascii="Arial" w:hAnsi="Arial"/>
          <w:lang w:val="pt-BR"/>
        </w:rPr>
        <w:br/>
        <w:t>Oi, M., 145</w:t>
      </w:r>
      <w:r w:rsidRPr="00946553">
        <w:rPr>
          <w:rFonts w:ascii="Arial" w:hAnsi="Arial"/>
          <w:lang w:val="pt-BR"/>
        </w:rPr>
        <w:br/>
        <w:t>Olfato, 115, 118</w:t>
      </w:r>
      <w:r w:rsidRPr="00946553">
        <w:rPr>
          <w:rFonts w:ascii="Arial" w:hAnsi="Arial"/>
          <w:lang w:val="pt-BR"/>
        </w:rPr>
        <w:br/>
        <w:t>Ordem orgânica, 6</w:t>
      </w:r>
      <w:r w:rsidRPr="00946553">
        <w:rPr>
          <w:rFonts w:ascii="Arial" w:hAnsi="Arial"/>
          <w:lang w:val="pt-BR"/>
        </w:rPr>
        <w:br/>
        <w:t>limite de crescimento, 6</w:t>
      </w:r>
      <w:r w:rsidRPr="00946553">
        <w:rPr>
          <w:rFonts w:ascii="Arial" w:hAnsi="Arial"/>
          <w:lang w:val="pt-BR"/>
        </w:rPr>
        <w:br/>
        <w:t>Organismo humano, modalidades sensoriais, 115</w:t>
      </w:r>
      <w:r w:rsidRPr="00946553">
        <w:rPr>
          <w:rFonts w:ascii="Arial" w:hAnsi="Arial"/>
          <w:lang w:val="pt-BR"/>
        </w:rPr>
        <w:br/>
        <w:t>Organização focal, 167</w:t>
      </w:r>
      <w:r w:rsidRPr="00946553">
        <w:rPr>
          <w:rFonts w:ascii="Arial" w:hAnsi="Arial"/>
          <w:lang w:val="pt-BR"/>
        </w:rPr>
        <w:br/>
        <w:t>Paisagem(</w:t>
      </w:r>
      <w:proofErr w:type="spellStart"/>
      <w:r w:rsidRPr="00946553">
        <w:rPr>
          <w:rFonts w:ascii="Arial" w:hAnsi="Arial"/>
          <w:lang w:val="pt-BR"/>
        </w:rPr>
        <w:t>ns</w:t>
      </w:r>
      <w:proofErr w:type="spellEnd"/>
      <w:r w:rsidRPr="00946553">
        <w:rPr>
          <w:rFonts w:ascii="Arial" w:hAnsi="Arial"/>
          <w:lang w:val="pt-BR"/>
        </w:rPr>
        <w:t>), 95-97</w:t>
      </w:r>
      <w:r w:rsidRPr="00946553">
        <w:rPr>
          <w:rFonts w:ascii="Arial" w:hAnsi="Arial"/>
          <w:lang w:val="pt-BR"/>
        </w:rPr>
        <w:br/>
        <w:t>abertos, 104, 131</w:t>
      </w:r>
      <w:r w:rsidRPr="00946553">
        <w:rPr>
          <w:rFonts w:ascii="Arial" w:hAnsi="Arial"/>
          <w:lang w:val="pt-BR"/>
        </w:rPr>
        <w:br/>
        <w:t>percepção, 129-130</w:t>
      </w:r>
      <w:r w:rsidRPr="00946553">
        <w:rPr>
          <w:rFonts w:ascii="Arial" w:hAnsi="Arial"/>
          <w:lang w:val="pt-BR"/>
        </w:rPr>
        <w:br/>
        <w:t>análise, 103-105</w:t>
      </w:r>
      <w:r w:rsidRPr="00946553">
        <w:rPr>
          <w:rFonts w:ascii="Arial" w:hAnsi="Arial"/>
          <w:lang w:val="pt-BR"/>
        </w:rPr>
        <w:br/>
        <w:t>apreciação, modos, 136-139</w:t>
      </w:r>
      <w:r w:rsidRPr="00946553">
        <w:rPr>
          <w:rFonts w:ascii="Arial" w:hAnsi="Arial"/>
          <w:lang w:val="pt-BR"/>
        </w:rPr>
        <w:br/>
        <w:t>qualidade, 101-103</w:t>
      </w:r>
      <w:r w:rsidRPr="00946553">
        <w:rPr>
          <w:rFonts w:ascii="Arial" w:hAnsi="Arial"/>
          <w:lang w:val="pt-BR"/>
        </w:rPr>
        <w:br/>
        <w:t>capacidade, 145-147</w:t>
      </w:r>
      <w:r w:rsidRPr="00946553">
        <w:rPr>
          <w:rFonts w:ascii="Arial" w:hAnsi="Arial"/>
          <w:lang w:val="pt-BR"/>
        </w:rPr>
        <w:br/>
        <w:t>cálculo, 148-160</w:t>
      </w:r>
      <w:r w:rsidRPr="00946553">
        <w:rPr>
          <w:rFonts w:ascii="Arial" w:hAnsi="Arial"/>
          <w:lang w:val="pt-BR"/>
        </w:rPr>
        <w:br/>
        <w:t>ecológica, 152, 156-157</w:t>
      </w:r>
      <w:r w:rsidRPr="00946553">
        <w:rPr>
          <w:rFonts w:ascii="Arial" w:hAnsi="Arial"/>
          <w:lang w:val="pt-BR"/>
        </w:rPr>
        <w:br/>
        <w:t>limites, 147-148</w:t>
      </w:r>
      <w:r w:rsidRPr="00946553">
        <w:rPr>
          <w:rFonts w:ascii="Arial" w:hAnsi="Arial"/>
          <w:lang w:val="pt-BR"/>
        </w:rPr>
        <w:br/>
        <w:t>material, 152-153</w:t>
      </w:r>
      <w:r w:rsidRPr="00946553">
        <w:rPr>
          <w:rFonts w:ascii="Arial" w:hAnsi="Arial"/>
          <w:lang w:val="pt-BR"/>
        </w:rPr>
        <w:br/>
        <w:t>psicológica, 153, 156</w:t>
      </w:r>
      <w:r w:rsidRPr="00946553">
        <w:rPr>
          <w:rFonts w:ascii="Arial" w:hAnsi="Arial"/>
          <w:lang w:val="pt-BR"/>
        </w:rPr>
        <w:br/>
        <w:t>variáveis, 148</w:t>
      </w:r>
      <w:r w:rsidRPr="00946553">
        <w:rPr>
          <w:rFonts w:ascii="Arial" w:hAnsi="Arial"/>
          <w:lang w:val="pt-BR"/>
        </w:rPr>
        <w:br/>
        <w:t>fechado, 114, 131</w:t>
      </w:r>
      <w:r w:rsidRPr="00946553">
        <w:rPr>
          <w:rFonts w:ascii="Arial" w:hAnsi="Arial"/>
          <w:lang w:val="pt-BR"/>
        </w:rPr>
        <w:br/>
        <w:t>percepção, 130</w:t>
      </w:r>
      <w:r w:rsidRPr="00946553">
        <w:rPr>
          <w:rFonts w:ascii="Arial" w:hAnsi="Arial"/>
          <w:lang w:val="pt-BR"/>
        </w:rPr>
        <w:br/>
        <w:t>classificação, 99f, 109-112</w:t>
      </w:r>
      <w:r w:rsidRPr="00946553">
        <w:rPr>
          <w:rFonts w:ascii="Arial" w:hAnsi="Arial"/>
          <w:lang w:val="pt-BR"/>
        </w:rPr>
        <w:br/>
        <w:t>componentes sensoriais, 115-127</w:t>
      </w:r>
      <w:r w:rsidRPr="00946553">
        <w:rPr>
          <w:rFonts w:ascii="Arial" w:hAnsi="Arial"/>
          <w:lang w:val="pt-BR"/>
        </w:rPr>
        <w:br/>
        <w:t>cultural, 99</w:t>
      </w:r>
      <w:r w:rsidRPr="00946553">
        <w:rPr>
          <w:rFonts w:ascii="Arial" w:hAnsi="Arial"/>
          <w:lang w:val="pt-BR"/>
        </w:rPr>
        <w:br/>
        <w:t>definições, 98, 101</w:t>
      </w:r>
      <w:r w:rsidRPr="00946553">
        <w:rPr>
          <w:rFonts w:ascii="Arial" w:hAnsi="Arial"/>
          <w:lang w:val="pt-BR"/>
        </w:rPr>
        <w:br/>
        <w:t>descrição, 112-115</w:t>
      </w:r>
      <w:r w:rsidRPr="00946553">
        <w:rPr>
          <w:rFonts w:ascii="Arial" w:hAnsi="Arial"/>
          <w:lang w:val="pt-BR"/>
        </w:rPr>
        <w:br/>
        <w:t>diferenciação, 114</w:t>
      </w:r>
      <w:r w:rsidRPr="00946553">
        <w:rPr>
          <w:rFonts w:ascii="Arial" w:hAnsi="Arial"/>
          <w:lang w:val="pt-BR"/>
        </w:rPr>
        <w:br/>
        <w:t>elementos</w:t>
      </w:r>
      <w:r w:rsidRPr="00946553">
        <w:rPr>
          <w:rFonts w:ascii="Arial" w:hAnsi="Arial"/>
          <w:lang w:val="pt-BR"/>
        </w:rPr>
        <w:br/>
        <w:t>básicos, 104f</w:t>
      </w:r>
      <w:r w:rsidRPr="00946553">
        <w:rPr>
          <w:rFonts w:ascii="Arial" w:hAnsi="Arial"/>
          <w:lang w:val="pt-BR"/>
        </w:rPr>
        <w:br/>
        <w:t>naturais, 109</w:t>
      </w:r>
      <w:r w:rsidRPr="00946553">
        <w:rPr>
          <w:rFonts w:ascii="Arial" w:hAnsi="Arial"/>
          <w:lang w:val="pt-BR"/>
        </w:rPr>
        <w:br/>
        <w:t>estrutura, 114</w:t>
      </w:r>
      <w:r w:rsidRPr="00946553">
        <w:rPr>
          <w:rFonts w:ascii="Arial" w:hAnsi="Arial"/>
          <w:lang w:val="pt-BR"/>
        </w:rPr>
        <w:br/>
        <w:t>formas nítidas, 114</w:t>
      </w:r>
      <w:r w:rsidRPr="00946553">
        <w:rPr>
          <w:rFonts w:ascii="Arial" w:hAnsi="Arial"/>
          <w:lang w:val="pt-BR"/>
        </w:rPr>
        <w:br/>
        <w:t>geográfico, 98</w:t>
      </w:r>
      <w:r w:rsidRPr="00946553">
        <w:rPr>
          <w:rFonts w:ascii="Arial" w:hAnsi="Arial"/>
          <w:lang w:val="pt-BR"/>
        </w:rPr>
        <w:br/>
        <w:t>heterogêneos, 109-110, 129</w:t>
      </w:r>
      <w:r w:rsidRPr="00946553">
        <w:rPr>
          <w:rFonts w:ascii="Arial" w:hAnsi="Arial"/>
          <w:lang w:val="pt-BR"/>
        </w:rPr>
        <w:br/>
        <w:t>homem e, relação, 100-101</w:t>
      </w:r>
      <w:r w:rsidRPr="00946553">
        <w:rPr>
          <w:rFonts w:ascii="Arial" w:hAnsi="Arial"/>
          <w:lang w:val="pt-BR"/>
        </w:rPr>
        <w:br/>
        <w:t>homogêneos, 109-110</w:t>
      </w:r>
      <w:r w:rsidRPr="00946553">
        <w:rPr>
          <w:rFonts w:ascii="Arial" w:hAnsi="Arial"/>
          <w:lang w:val="pt-BR"/>
        </w:rPr>
        <w:br/>
        <w:t>iluminação, 129f</w:t>
      </w:r>
      <w:r w:rsidRPr="00946553">
        <w:rPr>
          <w:rFonts w:ascii="Arial" w:hAnsi="Arial"/>
          <w:lang w:val="pt-BR"/>
        </w:rPr>
        <w:br/>
        <w:t>imagem, 132-135</w:t>
      </w:r>
      <w:r w:rsidRPr="00946553">
        <w:rPr>
          <w:rFonts w:ascii="Arial" w:hAnsi="Arial"/>
          <w:lang w:val="pt-BR"/>
        </w:rPr>
        <w:br/>
        <w:t>imagens analíticas da, 145</w:t>
      </w:r>
      <w:r w:rsidRPr="00946553">
        <w:rPr>
          <w:rFonts w:ascii="Arial" w:hAnsi="Arial"/>
          <w:lang w:val="pt-BR"/>
        </w:rPr>
        <w:br/>
        <w:t>interpretação, 105</w:t>
      </w:r>
      <w:r w:rsidRPr="00946553">
        <w:rPr>
          <w:rFonts w:ascii="Arial" w:hAnsi="Arial"/>
          <w:lang w:val="pt-BR"/>
        </w:rPr>
        <w:br/>
        <w:t>matizes, 114</w:t>
      </w:r>
      <w:r w:rsidRPr="00946553">
        <w:rPr>
          <w:rFonts w:ascii="Arial" w:hAnsi="Arial"/>
          <w:lang w:val="pt-BR"/>
        </w:rPr>
        <w:br/>
        <w:t>montanhoso, 114</w:t>
      </w:r>
      <w:r w:rsidRPr="00946553">
        <w:rPr>
          <w:rFonts w:ascii="Arial" w:hAnsi="Arial"/>
          <w:lang w:val="pt-BR"/>
        </w:rPr>
        <w:br/>
        <w:t>natural, 99, 103</w:t>
      </w:r>
      <w:r w:rsidRPr="00946553">
        <w:rPr>
          <w:rFonts w:ascii="Arial" w:hAnsi="Arial"/>
          <w:lang w:val="pt-BR"/>
        </w:rPr>
        <w:br/>
        <w:t>ondulado, 114</w:t>
      </w:r>
      <w:r w:rsidRPr="00946553">
        <w:rPr>
          <w:rFonts w:ascii="Arial" w:hAnsi="Arial"/>
          <w:lang w:val="pt-BR"/>
        </w:rPr>
        <w:br/>
        <w:t>percepção da, 100-101, 132</w:t>
      </w:r>
      <w:r w:rsidRPr="00946553">
        <w:rPr>
          <w:rFonts w:ascii="Arial" w:hAnsi="Arial"/>
          <w:lang w:val="pt-BR"/>
        </w:rPr>
        <w:br/>
        <w:t>plano, 114</w:t>
      </w:r>
      <w:r w:rsidRPr="00946553">
        <w:rPr>
          <w:rFonts w:ascii="Arial" w:hAnsi="Arial"/>
          <w:lang w:val="pt-BR"/>
        </w:rPr>
        <w:br/>
        <w:t>propriedades, 108</w:t>
      </w:r>
      <w:r w:rsidRPr="00946553">
        <w:rPr>
          <w:rFonts w:ascii="Arial" w:hAnsi="Arial"/>
          <w:lang w:val="pt-BR"/>
        </w:rPr>
        <w:br/>
        <w:t>urbano, 99, 163</w:t>
      </w:r>
      <w:r w:rsidRPr="00946553">
        <w:rPr>
          <w:rFonts w:ascii="Arial" w:hAnsi="Arial"/>
          <w:lang w:val="pt-BR"/>
        </w:rPr>
        <w:br/>
        <w:t>classificação, 184-190</w:t>
      </w:r>
      <w:r w:rsidRPr="00946553">
        <w:rPr>
          <w:rFonts w:ascii="Arial" w:hAnsi="Arial"/>
          <w:lang w:val="pt-BR"/>
        </w:rPr>
        <w:br/>
        <w:t>visão, 105-108</w:t>
      </w:r>
      <w:r w:rsidRPr="00946553">
        <w:rPr>
          <w:rFonts w:ascii="Arial" w:hAnsi="Arial"/>
          <w:lang w:val="pt-BR"/>
        </w:rPr>
        <w:br/>
        <w:t>visualização, 127-132</w:t>
      </w:r>
      <w:r w:rsidRPr="00946553">
        <w:rPr>
          <w:rFonts w:ascii="Arial" w:hAnsi="Arial"/>
          <w:lang w:val="pt-BR"/>
        </w:rPr>
        <w:br/>
        <w:t>Parques de água, 80</w:t>
      </w:r>
      <w:r w:rsidRPr="00946553">
        <w:rPr>
          <w:rFonts w:ascii="Arial" w:hAnsi="Arial"/>
          <w:lang w:val="pt-BR"/>
        </w:rPr>
        <w:br/>
        <w:t>Patrimônio turístico, 32f, 56. Veja-se também Recurso</w:t>
      </w:r>
      <w:r w:rsidRPr="00946553">
        <w:rPr>
          <w:rFonts w:ascii="Arial" w:hAnsi="Arial"/>
          <w:lang w:val="pt-BR"/>
        </w:rPr>
        <w:br/>
        <w:t>definição, 54</w:t>
      </w:r>
      <w:r w:rsidRPr="00946553">
        <w:rPr>
          <w:rFonts w:ascii="Arial" w:hAnsi="Arial"/>
          <w:lang w:val="pt-BR"/>
        </w:rPr>
        <w:br/>
        <w:t>determinação, 54</w:t>
      </w:r>
      <w:r w:rsidRPr="00946553">
        <w:rPr>
          <w:rFonts w:ascii="Arial" w:hAnsi="Arial"/>
          <w:lang w:val="pt-BR"/>
        </w:rPr>
        <w:br/>
        <w:t>Pensamento, 132</w:t>
      </w:r>
      <w:r w:rsidRPr="00946553">
        <w:rPr>
          <w:rFonts w:ascii="Arial" w:hAnsi="Arial"/>
          <w:lang w:val="pt-BR"/>
        </w:rPr>
        <w:br/>
        <w:t>processo de percepção e, 132-133</w:t>
      </w:r>
      <w:r w:rsidRPr="00946553">
        <w:rPr>
          <w:rFonts w:ascii="Arial" w:hAnsi="Arial"/>
          <w:lang w:val="pt-BR"/>
        </w:rPr>
        <w:br/>
        <w:t>Percepção</w:t>
      </w:r>
      <w:r w:rsidRPr="00946553">
        <w:rPr>
          <w:rFonts w:ascii="Arial" w:hAnsi="Arial"/>
          <w:lang w:val="pt-BR"/>
        </w:rPr>
        <w:br/>
        <w:t>atenção e, 133</w:t>
      </w:r>
      <w:r w:rsidRPr="00946553">
        <w:rPr>
          <w:rFonts w:ascii="Arial" w:hAnsi="Arial"/>
          <w:lang w:val="pt-BR"/>
        </w:rPr>
        <w:br/>
        <w:t>como fonte primeira do conhecimento, 132</w:t>
      </w:r>
      <w:r w:rsidRPr="00946553">
        <w:rPr>
          <w:rFonts w:ascii="Arial" w:hAnsi="Arial"/>
          <w:lang w:val="pt-BR"/>
        </w:rPr>
        <w:br/>
        <w:t>da paisagem, 100</w:t>
      </w:r>
      <w:r w:rsidRPr="00946553">
        <w:rPr>
          <w:rFonts w:ascii="Arial" w:hAnsi="Arial"/>
          <w:lang w:val="pt-BR"/>
        </w:rPr>
        <w:br/>
        <w:t>processo de, 132-133</w:t>
      </w:r>
      <w:r w:rsidRPr="00946553">
        <w:rPr>
          <w:rFonts w:ascii="Arial" w:hAnsi="Arial"/>
          <w:lang w:val="pt-BR"/>
        </w:rPr>
        <w:br/>
        <w:t>Petroni, 99</w:t>
      </w:r>
      <w:r w:rsidRPr="00946553">
        <w:rPr>
          <w:rFonts w:ascii="Arial" w:hAnsi="Arial"/>
          <w:lang w:val="pt-BR"/>
        </w:rPr>
        <w:br/>
        <w:t>Plano de turismo, 55</w:t>
      </w:r>
      <w:r w:rsidRPr="00946553">
        <w:rPr>
          <w:rFonts w:ascii="Arial" w:hAnsi="Arial"/>
          <w:lang w:val="pt-BR"/>
        </w:rPr>
        <w:br/>
        <w:t>Planejamento</w:t>
      </w:r>
      <w:r w:rsidRPr="00946553">
        <w:rPr>
          <w:rFonts w:ascii="Arial" w:hAnsi="Arial"/>
          <w:lang w:val="pt-BR"/>
        </w:rPr>
        <w:br/>
        <w:t>do território, 48</w:t>
      </w:r>
      <w:r w:rsidRPr="00946553">
        <w:rPr>
          <w:rFonts w:ascii="Arial" w:hAnsi="Arial"/>
          <w:lang w:val="pt-BR"/>
        </w:rPr>
        <w:br/>
        <w:t>físico, 14</w:t>
      </w:r>
      <w:r w:rsidRPr="00946553">
        <w:rPr>
          <w:rFonts w:ascii="Arial" w:hAnsi="Arial"/>
          <w:lang w:val="pt-BR"/>
        </w:rPr>
        <w:br/>
        <w:t>Planos</w:t>
      </w:r>
      <w:r w:rsidRPr="00946553">
        <w:rPr>
          <w:rFonts w:ascii="Arial" w:hAnsi="Arial"/>
          <w:lang w:val="pt-BR"/>
        </w:rPr>
        <w:br/>
        <w:t>regionais, 57</w:t>
      </w:r>
      <w:r w:rsidRPr="00946553">
        <w:rPr>
          <w:rFonts w:ascii="Arial" w:hAnsi="Arial"/>
          <w:lang w:val="pt-BR"/>
        </w:rPr>
        <w:br/>
        <w:t>setoriais, 57</w:t>
      </w:r>
      <w:r w:rsidRPr="00946553">
        <w:rPr>
          <w:rFonts w:ascii="Arial" w:hAnsi="Arial"/>
          <w:lang w:val="pt-BR"/>
        </w:rPr>
        <w:br/>
        <w:t>urbanos regionais, 74</w:t>
      </w:r>
      <w:r w:rsidRPr="00946553">
        <w:rPr>
          <w:rFonts w:ascii="Arial" w:hAnsi="Arial"/>
          <w:lang w:val="pt-BR"/>
        </w:rPr>
        <w:br/>
        <w:t>Planificação</w:t>
      </w:r>
      <w:r w:rsidRPr="00946553">
        <w:rPr>
          <w:rFonts w:ascii="Arial" w:hAnsi="Arial"/>
          <w:lang w:val="pt-BR"/>
        </w:rPr>
        <w:br/>
        <w:t>do espaço natural, 59, 193-210</w:t>
      </w:r>
      <w:r w:rsidRPr="00946553">
        <w:rPr>
          <w:rFonts w:ascii="Arial" w:hAnsi="Arial"/>
          <w:lang w:val="pt-BR"/>
        </w:rPr>
        <w:br/>
        <w:t>importância, 146-147</w:t>
      </w:r>
      <w:r w:rsidRPr="00946553">
        <w:rPr>
          <w:rFonts w:ascii="Arial" w:hAnsi="Arial"/>
          <w:lang w:val="pt-BR"/>
        </w:rPr>
        <w:br/>
        <w:t>processo, 195</w:t>
      </w:r>
      <w:r w:rsidRPr="00946553">
        <w:rPr>
          <w:rFonts w:ascii="Arial" w:hAnsi="Arial"/>
          <w:lang w:val="pt-BR"/>
        </w:rPr>
        <w:br/>
        <w:t>do espaço urbano, 59, 198-199</w:t>
      </w:r>
      <w:r w:rsidRPr="00946553">
        <w:rPr>
          <w:rFonts w:ascii="Arial" w:hAnsi="Arial"/>
          <w:lang w:val="pt-BR"/>
        </w:rPr>
        <w:br/>
        <w:t>Planificação física do turismo, 6, 91</w:t>
      </w:r>
      <w:r w:rsidRPr="00946553">
        <w:rPr>
          <w:rFonts w:ascii="Arial" w:hAnsi="Arial"/>
          <w:lang w:val="pt-BR"/>
        </w:rPr>
        <w:br/>
        <w:t>campo de ação, 58</w:t>
      </w:r>
      <w:r w:rsidRPr="00946553">
        <w:rPr>
          <w:rFonts w:ascii="Arial" w:hAnsi="Arial"/>
          <w:lang w:val="pt-BR"/>
        </w:rPr>
        <w:br/>
        <w:t>características, 58-59</w:t>
      </w:r>
      <w:r w:rsidRPr="00946553">
        <w:rPr>
          <w:rFonts w:ascii="Arial" w:hAnsi="Arial"/>
          <w:lang w:val="pt-BR"/>
        </w:rPr>
        <w:br/>
        <w:t>do espaço turístico urbano, 211-229</w:t>
      </w:r>
      <w:r w:rsidRPr="00946553">
        <w:rPr>
          <w:rFonts w:ascii="Arial" w:hAnsi="Arial"/>
          <w:lang w:val="pt-BR"/>
        </w:rPr>
        <w:br/>
        <w:t>finalidade, 58</w:t>
      </w:r>
      <w:r w:rsidRPr="00946553">
        <w:rPr>
          <w:rFonts w:ascii="Arial" w:hAnsi="Arial"/>
          <w:lang w:val="pt-BR"/>
        </w:rPr>
        <w:br/>
        <w:t>limitações, 44</w:t>
      </w:r>
      <w:r w:rsidRPr="00946553">
        <w:rPr>
          <w:rFonts w:ascii="Arial" w:hAnsi="Arial"/>
          <w:lang w:val="pt-BR"/>
        </w:rPr>
        <w:br/>
        <w:t>origem, 58</w:t>
      </w:r>
      <w:r w:rsidRPr="00946553">
        <w:rPr>
          <w:rFonts w:ascii="Arial" w:hAnsi="Arial"/>
          <w:lang w:val="pt-BR"/>
        </w:rPr>
        <w:br/>
        <w:t>Planta turística, 32f, 36, 56, 65, 68-69, 75</w:t>
      </w:r>
      <w:r w:rsidRPr="00946553">
        <w:rPr>
          <w:rFonts w:ascii="Arial" w:hAnsi="Arial"/>
          <w:lang w:val="pt-BR"/>
        </w:rPr>
        <w:br/>
        <w:t>elementos, 40</w:t>
      </w:r>
      <w:r w:rsidRPr="00946553">
        <w:rPr>
          <w:rFonts w:ascii="Arial" w:hAnsi="Arial"/>
          <w:lang w:val="pt-BR"/>
        </w:rPr>
        <w:br/>
        <w:t>localização, 44</w:t>
      </w:r>
      <w:r w:rsidRPr="00946553">
        <w:rPr>
          <w:rFonts w:ascii="Arial" w:hAnsi="Arial"/>
          <w:lang w:val="pt-BR"/>
        </w:rPr>
        <w:br/>
        <w:t xml:space="preserve">em corredores de </w:t>
      </w:r>
      <w:proofErr w:type="spellStart"/>
      <w:r w:rsidRPr="00946553">
        <w:rPr>
          <w:rFonts w:ascii="Arial" w:hAnsi="Arial"/>
          <w:lang w:val="pt-BR"/>
        </w:rPr>
        <w:t>estadía</w:t>
      </w:r>
      <w:proofErr w:type="spellEnd"/>
      <w:r w:rsidRPr="00946553">
        <w:rPr>
          <w:rFonts w:ascii="Arial" w:hAnsi="Arial"/>
          <w:lang w:val="pt-BR"/>
        </w:rPr>
        <w:t>, 85</w:t>
      </w:r>
      <w:r w:rsidRPr="00946553">
        <w:rPr>
          <w:rFonts w:ascii="Arial" w:hAnsi="Arial"/>
          <w:lang w:val="pt-BR"/>
        </w:rPr>
        <w:br/>
        <w:t>Praça de mercado</w:t>
      </w:r>
      <w:r w:rsidRPr="00946553">
        <w:rPr>
          <w:rFonts w:ascii="Arial" w:hAnsi="Arial"/>
          <w:lang w:val="pt-BR"/>
        </w:rPr>
        <w:br/>
        <w:t>emissor, 36, 76, 144</w:t>
      </w:r>
      <w:r w:rsidRPr="00946553">
        <w:rPr>
          <w:rFonts w:ascii="Arial" w:hAnsi="Arial"/>
          <w:lang w:val="pt-BR"/>
        </w:rPr>
        <w:br/>
        <w:t>receptor, 36, 76</w:t>
      </w:r>
      <w:r w:rsidRPr="00946553">
        <w:rPr>
          <w:rFonts w:ascii="Arial" w:hAnsi="Arial"/>
          <w:lang w:val="pt-BR"/>
        </w:rPr>
        <w:br/>
        <w:t>População</w:t>
      </w:r>
      <w:r w:rsidRPr="00946553">
        <w:rPr>
          <w:rFonts w:ascii="Arial" w:hAnsi="Arial"/>
          <w:lang w:val="pt-BR"/>
        </w:rPr>
        <w:br/>
        <w:t>permanente, 73-74, 211</w:t>
      </w:r>
      <w:r w:rsidRPr="00946553">
        <w:rPr>
          <w:rFonts w:ascii="Arial" w:hAnsi="Arial"/>
          <w:lang w:val="pt-BR"/>
        </w:rPr>
        <w:br/>
        <w:t>satélite de serviços, 48</w:t>
      </w:r>
      <w:r w:rsidRPr="00946553">
        <w:rPr>
          <w:rFonts w:ascii="Arial" w:hAnsi="Arial"/>
          <w:lang w:val="pt-BR"/>
        </w:rPr>
        <w:br/>
        <w:t>turística simultânea, 73-74, 211</w:t>
      </w:r>
      <w:r w:rsidRPr="00946553">
        <w:rPr>
          <w:rFonts w:ascii="Arial" w:hAnsi="Arial"/>
          <w:lang w:val="pt-BR"/>
        </w:rPr>
        <w:br/>
        <w:t>Polo de desenvolvimento, 73</w:t>
      </w:r>
      <w:r w:rsidRPr="00946553">
        <w:rPr>
          <w:rFonts w:ascii="Arial" w:hAnsi="Arial"/>
          <w:lang w:val="pt-BR"/>
        </w:rPr>
        <w:br/>
        <w:t>regional, 73n-74</w:t>
      </w:r>
      <w:r w:rsidRPr="00946553">
        <w:rPr>
          <w:rFonts w:ascii="Arial" w:hAnsi="Arial"/>
          <w:lang w:val="pt-BR"/>
        </w:rPr>
        <w:br/>
        <w:t>Preço</w:t>
      </w:r>
      <w:r w:rsidRPr="00946553">
        <w:rPr>
          <w:rFonts w:ascii="Arial" w:hAnsi="Arial"/>
          <w:lang w:val="pt-BR"/>
        </w:rPr>
        <w:br/>
        <w:t>dos produtos, 37</w:t>
      </w:r>
      <w:r w:rsidRPr="00946553">
        <w:rPr>
          <w:rFonts w:ascii="Arial" w:hAnsi="Arial"/>
          <w:lang w:val="pt-BR"/>
        </w:rPr>
        <w:br/>
        <w:t>de serviços tradicionais, 95</w:t>
      </w:r>
      <w:r w:rsidRPr="00946553">
        <w:rPr>
          <w:rFonts w:ascii="Arial" w:hAnsi="Arial"/>
          <w:lang w:val="pt-BR"/>
        </w:rPr>
        <w:br/>
        <w:t>de venda, 37n</w:t>
      </w:r>
      <w:r w:rsidRPr="00946553">
        <w:rPr>
          <w:rFonts w:ascii="Arial" w:hAnsi="Arial"/>
          <w:lang w:val="pt-BR"/>
        </w:rPr>
        <w:br/>
        <w:t>definição, 37n</w:t>
      </w:r>
      <w:r w:rsidRPr="00946553">
        <w:rPr>
          <w:rFonts w:ascii="Arial" w:hAnsi="Arial"/>
          <w:lang w:val="pt-BR"/>
        </w:rPr>
        <w:br/>
      </w:r>
      <w:proofErr w:type="spellStart"/>
      <w:r w:rsidRPr="00946553">
        <w:rPr>
          <w:rFonts w:ascii="Arial" w:hAnsi="Arial"/>
          <w:lang w:val="pt-BR"/>
        </w:rPr>
        <w:t>Prepaisagem</w:t>
      </w:r>
      <w:proofErr w:type="spellEnd"/>
      <w:r w:rsidRPr="00946553">
        <w:rPr>
          <w:rFonts w:ascii="Arial" w:hAnsi="Arial"/>
          <w:lang w:val="pt-BR"/>
        </w:rPr>
        <w:t>, 133</w:t>
      </w:r>
      <w:r w:rsidRPr="00946553">
        <w:rPr>
          <w:rFonts w:ascii="Arial" w:hAnsi="Arial"/>
          <w:lang w:val="pt-BR"/>
        </w:rPr>
        <w:br/>
        <w:t>Prestação de serviços</w:t>
      </w:r>
      <w:r w:rsidRPr="00946553">
        <w:rPr>
          <w:rFonts w:ascii="Arial" w:hAnsi="Arial"/>
          <w:lang w:val="pt-BR"/>
        </w:rPr>
        <w:br/>
        <w:t>como atividade econômica, 28</w:t>
      </w:r>
      <w:r w:rsidRPr="00946553">
        <w:rPr>
          <w:rFonts w:ascii="Arial" w:hAnsi="Arial"/>
          <w:lang w:val="pt-BR"/>
        </w:rPr>
        <w:br/>
        <w:t>como base do turismo, 50</w:t>
      </w:r>
      <w:r w:rsidRPr="00946553">
        <w:rPr>
          <w:rFonts w:ascii="Arial" w:hAnsi="Arial"/>
          <w:lang w:val="pt-BR"/>
        </w:rPr>
        <w:br/>
        <w:t>Processo(s)</w:t>
      </w:r>
      <w:r w:rsidRPr="00946553">
        <w:rPr>
          <w:rFonts w:ascii="Arial" w:hAnsi="Arial"/>
          <w:lang w:val="pt-BR"/>
        </w:rPr>
        <w:br/>
        <w:t>de compra e venda, 36</w:t>
      </w:r>
      <w:r w:rsidRPr="00946553">
        <w:rPr>
          <w:rFonts w:ascii="Arial" w:hAnsi="Arial"/>
          <w:lang w:val="pt-BR"/>
        </w:rPr>
        <w:br/>
        <w:t>de comunicação de imagens, 95</w:t>
      </w:r>
      <w:r w:rsidRPr="00946553">
        <w:rPr>
          <w:rFonts w:ascii="Arial" w:hAnsi="Arial"/>
          <w:lang w:val="pt-BR"/>
        </w:rPr>
        <w:br/>
        <w:t>de formação de imagens, 133-134f</w:t>
      </w:r>
      <w:r w:rsidRPr="00946553">
        <w:rPr>
          <w:rFonts w:ascii="Arial" w:hAnsi="Arial"/>
          <w:lang w:val="pt-BR"/>
        </w:rPr>
        <w:br/>
        <w:t>de intercâmbio comercial, 24</w:t>
      </w:r>
      <w:r w:rsidRPr="00946553">
        <w:rPr>
          <w:rFonts w:ascii="Arial" w:hAnsi="Arial"/>
          <w:lang w:val="pt-BR"/>
        </w:rPr>
        <w:br/>
        <w:t>de percepção, 133</w:t>
      </w:r>
      <w:r w:rsidRPr="00946553">
        <w:rPr>
          <w:rFonts w:ascii="Arial" w:hAnsi="Arial"/>
          <w:lang w:val="pt-BR"/>
        </w:rPr>
        <w:br/>
        <w:t>memória e, 132-133</w:t>
      </w:r>
      <w:r w:rsidRPr="00946553">
        <w:rPr>
          <w:rFonts w:ascii="Arial" w:hAnsi="Arial"/>
          <w:lang w:val="pt-BR"/>
        </w:rPr>
        <w:br/>
        <w:t>pensamento e, 132-133</w:t>
      </w:r>
      <w:r w:rsidRPr="00946553">
        <w:rPr>
          <w:rFonts w:ascii="Arial" w:hAnsi="Arial"/>
          <w:lang w:val="pt-BR"/>
        </w:rPr>
        <w:br/>
        <w:t>de planejamento do espaço natural, 54</w:t>
      </w:r>
      <w:r w:rsidRPr="00946553">
        <w:rPr>
          <w:rFonts w:ascii="Arial" w:hAnsi="Arial"/>
          <w:lang w:val="pt-BR"/>
        </w:rPr>
        <w:br/>
        <w:t>fases, 195-198</w:t>
      </w:r>
      <w:r w:rsidRPr="00946553">
        <w:rPr>
          <w:rFonts w:ascii="Arial" w:hAnsi="Arial"/>
          <w:lang w:val="pt-BR"/>
        </w:rPr>
        <w:br/>
        <w:t>de venda, 36</w:t>
      </w:r>
      <w:r w:rsidRPr="00946553">
        <w:rPr>
          <w:rFonts w:ascii="Arial" w:hAnsi="Arial"/>
          <w:lang w:val="pt-BR"/>
        </w:rPr>
        <w:br/>
        <w:t>industriais, 36</w:t>
      </w:r>
      <w:r w:rsidRPr="00946553">
        <w:rPr>
          <w:rFonts w:ascii="Arial" w:hAnsi="Arial"/>
          <w:lang w:val="pt-BR"/>
        </w:rPr>
        <w:br/>
        <w:t>Produção</w:t>
      </w:r>
      <w:r w:rsidRPr="00946553">
        <w:rPr>
          <w:rFonts w:ascii="Arial" w:hAnsi="Arial"/>
          <w:lang w:val="pt-BR"/>
        </w:rPr>
        <w:br/>
        <w:t>custos de, 37n</w:t>
      </w:r>
      <w:r w:rsidRPr="00946553">
        <w:rPr>
          <w:rFonts w:ascii="Arial" w:hAnsi="Arial"/>
          <w:lang w:val="pt-BR"/>
        </w:rPr>
        <w:br/>
        <w:t>gastos de, 37n</w:t>
      </w:r>
      <w:r w:rsidRPr="00946553">
        <w:rPr>
          <w:rFonts w:ascii="Arial" w:hAnsi="Arial"/>
          <w:lang w:val="pt-BR"/>
        </w:rPr>
        <w:br/>
        <w:t>Produto(s)</w:t>
      </w:r>
      <w:r w:rsidRPr="00946553">
        <w:rPr>
          <w:rFonts w:ascii="Arial" w:hAnsi="Arial"/>
          <w:lang w:val="pt-BR"/>
        </w:rPr>
        <w:br/>
        <w:t>bruto, 35</w:t>
      </w:r>
      <w:r w:rsidRPr="00946553">
        <w:rPr>
          <w:rFonts w:ascii="Arial" w:hAnsi="Arial"/>
          <w:lang w:val="pt-BR"/>
        </w:rPr>
        <w:br/>
        <w:t>finais, 25, 27</w:t>
      </w:r>
      <w:r w:rsidRPr="00946553">
        <w:rPr>
          <w:rFonts w:ascii="Arial" w:hAnsi="Arial"/>
          <w:lang w:val="pt-BR"/>
        </w:rPr>
        <w:br/>
        <w:t>intermediários, 27</w:t>
      </w:r>
      <w:r w:rsidRPr="00946553">
        <w:rPr>
          <w:rFonts w:ascii="Arial" w:hAnsi="Arial"/>
          <w:lang w:val="pt-BR"/>
        </w:rPr>
        <w:br/>
        <w:t>preço dos, 37</w:t>
      </w:r>
      <w:r w:rsidRPr="00946553">
        <w:rPr>
          <w:rFonts w:ascii="Arial" w:hAnsi="Arial"/>
          <w:lang w:val="pt-BR"/>
        </w:rPr>
        <w:br/>
        <w:t>turístico, 31-32f, 40</w:t>
      </w:r>
      <w:r w:rsidRPr="00946553">
        <w:rPr>
          <w:rFonts w:ascii="Arial" w:hAnsi="Arial"/>
          <w:lang w:val="pt-BR"/>
        </w:rPr>
        <w:br/>
        <w:t>definição, 38</w:t>
      </w:r>
      <w:r w:rsidRPr="00946553">
        <w:rPr>
          <w:rFonts w:ascii="Arial" w:hAnsi="Arial"/>
          <w:lang w:val="pt-BR"/>
        </w:rPr>
        <w:br/>
        <w:t>elementos, 37</w:t>
      </w:r>
      <w:r w:rsidRPr="00946553">
        <w:rPr>
          <w:rFonts w:ascii="Arial" w:hAnsi="Arial"/>
          <w:lang w:val="pt-BR"/>
        </w:rPr>
        <w:br/>
        <w:t>serviços como, 37</w:t>
      </w:r>
      <w:r w:rsidRPr="00946553">
        <w:rPr>
          <w:rFonts w:ascii="Arial" w:hAnsi="Arial"/>
          <w:lang w:val="pt-BR"/>
        </w:rPr>
        <w:br/>
        <w:t>valor arbitrário do, 37n</w:t>
      </w:r>
      <w:r w:rsidRPr="00946553">
        <w:rPr>
          <w:rFonts w:ascii="Arial" w:hAnsi="Arial"/>
          <w:lang w:val="pt-BR"/>
        </w:rPr>
        <w:br/>
        <w:t>valor objetivo do, 37n</w:t>
      </w:r>
      <w:r w:rsidRPr="00946553">
        <w:rPr>
          <w:rFonts w:ascii="Arial" w:hAnsi="Arial"/>
          <w:lang w:val="pt-BR"/>
        </w:rPr>
        <w:br/>
        <w:t>Produto natureza, 94</w:t>
      </w:r>
      <w:r w:rsidRPr="00946553">
        <w:rPr>
          <w:rFonts w:ascii="Arial" w:hAnsi="Arial"/>
          <w:lang w:val="pt-BR"/>
        </w:rPr>
        <w:br/>
        <w:t>Projetos turísticos, 48</w:t>
      </w:r>
      <w:r w:rsidRPr="00946553">
        <w:rPr>
          <w:rFonts w:ascii="Arial" w:hAnsi="Arial"/>
          <w:lang w:val="pt-BR"/>
        </w:rPr>
        <w:br/>
        <w:t>avaliação, 48</w:t>
      </w:r>
      <w:r w:rsidRPr="00946553">
        <w:rPr>
          <w:rFonts w:ascii="Arial" w:hAnsi="Arial"/>
          <w:lang w:val="pt-BR"/>
        </w:rPr>
        <w:br/>
        <w:t>formulação, 48</w:t>
      </w:r>
      <w:r w:rsidRPr="00946553">
        <w:rPr>
          <w:rFonts w:ascii="Arial" w:hAnsi="Arial"/>
          <w:lang w:val="pt-BR"/>
        </w:rPr>
        <w:br/>
        <w:t>Publicidade, 102-103</w:t>
      </w:r>
      <w:r w:rsidRPr="00946553">
        <w:rPr>
          <w:rFonts w:ascii="Arial" w:hAnsi="Arial"/>
          <w:lang w:val="pt-BR"/>
        </w:rPr>
        <w:br/>
        <w:t>Pontos de vista, 215</w:t>
      </w:r>
      <w:r w:rsidRPr="00946553">
        <w:rPr>
          <w:rFonts w:ascii="Arial" w:hAnsi="Arial"/>
          <w:lang w:val="pt-BR"/>
        </w:rPr>
        <w:br/>
        <w:t>Raio de influência</w:t>
      </w:r>
      <w:r w:rsidRPr="00946553">
        <w:rPr>
          <w:rFonts w:ascii="Arial" w:hAnsi="Arial"/>
          <w:lang w:val="pt-BR"/>
        </w:rPr>
        <w:br/>
        <w:t>dos centros turísticos, 71-72f</w:t>
      </w:r>
      <w:r w:rsidRPr="00946553">
        <w:rPr>
          <w:rFonts w:ascii="Arial" w:hAnsi="Arial"/>
          <w:lang w:val="pt-BR"/>
        </w:rPr>
        <w:br/>
        <w:t>de um complexo turístico, 77</w:t>
      </w:r>
      <w:r w:rsidRPr="00946553">
        <w:rPr>
          <w:rFonts w:ascii="Arial" w:hAnsi="Arial"/>
          <w:lang w:val="pt-BR"/>
        </w:rPr>
        <w:br/>
        <w:t>Percursos gerais, 176</w:t>
      </w:r>
      <w:r w:rsidRPr="00946553">
        <w:rPr>
          <w:rFonts w:ascii="Arial" w:hAnsi="Arial"/>
          <w:lang w:val="pt-BR"/>
        </w:rPr>
        <w:br/>
        <w:t>Recurso(s). Veja-se também Patrimônio turístico</w:t>
      </w:r>
      <w:r w:rsidRPr="00946553">
        <w:rPr>
          <w:rFonts w:ascii="Arial" w:hAnsi="Arial"/>
          <w:lang w:val="pt-BR"/>
        </w:rPr>
        <w:br/>
        <w:t>atrativos turísticos e, diferenças, 44</w:t>
      </w:r>
      <w:r w:rsidRPr="00946553">
        <w:rPr>
          <w:rFonts w:ascii="Arial" w:hAnsi="Arial"/>
          <w:lang w:val="pt-BR"/>
        </w:rPr>
        <w:br/>
        <w:t>de capital, 44</w:t>
      </w:r>
      <w:r w:rsidRPr="00946553">
        <w:rPr>
          <w:rFonts w:ascii="Arial" w:hAnsi="Arial"/>
          <w:lang w:val="pt-BR"/>
        </w:rPr>
        <w:br/>
        <w:t>humanos, 44</w:t>
      </w:r>
      <w:r w:rsidRPr="00946553">
        <w:rPr>
          <w:rFonts w:ascii="Arial" w:hAnsi="Arial"/>
          <w:lang w:val="pt-BR"/>
        </w:rPr>
        <w:br/>
        <w:t>naturais, 44</w:t>
      </w:r>
      <w:r w:rsidRPr="00946553">
        <w:rPr>
          <w:rFonts w:ascii="Arial" w:hAnsi="Arial"/>
          <w:lang w:val="pt-BR"/>
        </w:rPr>
        <w:br/>
        <w:t>não renováveis, 59</w:t>
      </w:r>
      <w:r w:rsidRPr="00946553">
        <w:rPr>
          <w:rFonts w:ascii="Arial" w:hAnsi="Arial"/>
          <w:lang w:val="pt-BR"/>
        </w:rPr>
        <w:br/>
        <w:t>renováveis, 59</w:t>
      </w:r>
      <w:r w:rsidRPr="00946553">
        <w:rPr>
          <w:rFonts w:ascii="Arial" w:hAnsi="Arial"/>
          <w:lang w:val="pt-BR"/>
        </w:rPr>
        <w:br/>
        <w:t>segundo a economia, 44</w:t>
      </w:r>
      <w:r w:rsidRPr="00946553">
        <w:rPr>
          <w:rFonts w:ascii="Arial" w:hAnsi="Arial"/>
          <w:lang w:val="pt-BR"/>
        </w:rPr>
        <w:br/>
        <w:t>Rede de circulação, 205</w:t>
      </w:r>
      <w:r w:rsidRPr="00946553">
        <w:rPr>
          <w:rFonts w:ascii="Arial" w:hAnsi="Arial"/>
          <w:lang w:val="pt-BR"/>
        </w:rPr>
        <w:br/>
        <w:t>Região, 56</w:t>
      </w:r>
      <w:r w:rsidRPr="00946553">
        <w:rPr>
          <w:rFonts w:ascii="Arial" w:hAnsi="Arial"/>
          <w:lang w:val="pt-BR"/>
        </w:rPr>
        <w:br/>
        <w:t>turística, 66</w:t>
      </w:r>
      <w:r w:rsidRPr="00946553">
        <w:rPr>
          <w:rFonts w:ascii="Arial" w:hAnsi="Arial"/>
          <w:lang w:val="pt-BR"/>
        </w:rPr>
        <w:br/>
        <w:t>Região plano, 58</w:t>
      </w:r>
      <w:r w:rsidRPr="00946553">
        <w:rPr>
          <w:rFonts w:ascii="Arial" w:hAnsi="Arial"/>
          <w:lang w:val="pt-BR"/>
        </w:rPr>
        <w:br/>
        <w:t>Região programa. Veja-se Região plano</w:t>
      </w:r>
      <w:r w:rsidRPr="00946553">
        <w:rPr>
          <w:rFonts w:ascii="Arial" w:hAnsi="Arial"/>
          <w:lang w:val="pt-BR"/>
        </w:rPr>
        <w:br/>
        <w:t>Relação</w:t>
      </w:r>
      <w:r w:rsidRPr="00946553">
        <w:rPr>
          <w:rFonts w:ascii="Arial" w:hAnsi="Arial"/>
          <w:lang w:val="pt-BR"/>
        </w:rPr>
        <w:br/>
        <w:t>homem-ambiente, 152</w:t>
      </w:r>
      <w:r w:rsidRPr="00946553">
        <w:rPr>
          <w:rFonts w:ascii="Arial" w:hAnsi="Arial"/>
          <w:lang w:val="pt-BR"/>
        </w:rPr>
        <w:br/>
        <w:t>homem-homem, 152</w:t>
      </w:r>
      <w:r w:rsidRPr="00946553">
        <w:rPr>
          <w:rFonts w:ascii="Arial" w:hAnsi="Arial"/>
          <w:lang w:val="pt-BR"/>
        </w:rPr>
        <w:br/>
        <w:t>Relevo, classificação, 112</w:t>
      </w:r>
      <w:r w:rsidRPr="00946553">
        <w:rPr>
          <w:rFonts w:ascii="Arial" w:hAnsi="Arial"/>
          <w:lang w:val="pt-BR"/>
        </w:rPr>
        <w:br/>
        <w:t>Repetição, 108, 114</w:t>
      </w:r>
      <w:r w:rsidRPr="00946553">
        <w:rPr>
          <w:rFonts w:ascii="Arial" w:hAnsi="Arial"/>
          <w:lang w:val="pt-BR"/>
        </w:rPr>
        <w:br/>
        <w:t>Resort, 79</w:t>
      </w:r>
      <w:r w:rsidRPr="00946553">
        <w:rPr>
          <w:rFonts w:ascii="Arial" w:hAnsi="Arial"/>
          <w:lang w:val="pt-BR"/>
        </w:rPr>
        <w:br/>
        <w:t>Sartre, J. P., 132-133, 145</w:t>
      </w:r>
      <w:r w:rsidRPr="00946553">
        <w:rPr>
          <w:rFonts w:ascii="Arial" w:hAnsi="Arial"/>
          <w:lang w:val="pt-BR"/>
        </w:rPr>
        <w:br/>
        <w:t>Setores, 168, 177</w:t>
      </w:r>
      <w:r w:rsidRPr="00946553">
        <w:rPr>
          <w:rFonts w:ascii="Arial" w:hAnsi="Arial"/>
          <w:lang w:val="pt-BR"/>
        </w:rPr>
        <w:br/>
        <w:t>econômicos, 25</w:t>
      </w:r>
      <w:r w:rsidRPr="00946553">
        <w:rPr>
          <w:rFonts w:ascii="Arial" w:hAnsi="Arial"/>
          <w:lang w:val="pt-BR"/>
        </w:rPr>
        <w:br/>
        <w:t>classificação, 25-26</w:t>
      </w:r>
      <w:r w:rsidRPr="00946553">
        <w:rPr>
          <w:rFonts w:ascii="Arial" w:hAnsi="Arial"/>
          <w:lang w:val="pt-BR"/>
        </w:rPr>
        <w:br/>
        <w:t>primário, 25</w:t>
      </w:r>
      <w:r w:rsidRPr="00946553">
        <w:rPr>
          <w:rFonts w:ascii="Arial" w:hAnsi="Arial"/>
          <w:lang w:val="pt-BR"/>
        </w:rPr>
        <w:br/>
        <w:t>secundário, 26</w:t>
      </w:r>
      <w:r w:rsidRPr="00946553">
        <w:rPr>
          <w:rFonts w:ascii="Arial" w:hAnsi="Arial"/>
          <w:lang w:val="pt-BR"/>
        </w:rPr>
        <w:br/>
        <w:t>terciário, 26</w:t>
      </w:r>
      <w:r w:rsidRPr="00946553">
        <w:rPr>
          <w:rFonts w:ascii="Arial" w:hAnsi="Arial"/>
          <w:lang w:val="pt-BR"/>
        </w:rPr>
        <w:br/>
        <w:t>turismo e, 26, 29</w:t>
      </w:r>
      <w:r w:rsidRPr="00946553">
        <w:rPr>
          <w:rFonts w:ascii="Arial" w:hAnsi="Arial"/>
          <w:lang w:val="pt-BR"/>
        </w:rPr>
        <w:br/>
        <w:t>produtivos, 47</w:t>
      </w:r>
      <w:r w:rsidRPr="00946553">
        <w:rPr>
          <w:rFonts w:ascii="Arial" w:hAnsi="Arial"/>
          <w:lang w:val="pt-BR"/>
        </w:rPr>
        <w:br/>
        <w:t>Vias (Sendas), 168, 182-184</w:t>
      </w:r>
      <w:r w:rsidRPr="00946553">
        <w:rPr>
          <w:rFonts w:ascii="Arial" w:hAnsi="Arial"/>
          <w:lang w:val="pt-BR"/>
        </w:rPr>
        <w:br/>
        <w:t>classificação, 184</w:t>
      </w:r>
      <w:r w:rsidRPr="00946553">
        <w:rPr>
          <w:rFonts w:ascii="Arial" w:hAnsi="Arial"/>
          <w:lang w:val="pt-BR"/>
        </w:rPr>
        <w:br/>
        <w:t>valor, 184</w:t>
      </w:r>
      <w:r w:rsidRPr="00946553">
        <w:rPr>
          <w:rFonts w:ascii="Arial" w:hAnsi="Arial"/>
          <w:lang w:val="pt-BR"/>
        </w:rPr>
        <w:br/>
      </w:r>
      <w:proofErr w:type="spellStart"/>
      <w:r w:rsidRPr="00946553">
        <w:rPr>
          <w:rFonts w:ascii="Arial" w:hAnsi="Arial"/>
          <w:lang w:val="pt-BR"/>
        </w:rPr>
        <w:t>Senge</w:t>
      </w:r>
      <w:proofErr w:type="spellEnd"/>
      <w:r w:rsidRPr="00946553">
        <w:rPr>
          <w:rFonts w:ascii="Arial" w:hAnsi="Arial"/>
          <w:lang w:val="pt-BR"/>
        </w:rPr>
        <w:t>, T., 145-146, 152</w:t>
      </w:r>
      <w:r w:rsidRPr="00946553">
        <w:rPr>
          <w:rFonts w:ascii="Arial" w:hAnsi="Arial"/>
          <w:lang w:val="pt-BR"/>
        </w:rPr>
        <w:br/>
        <w:t>Sensações</w:t>
      </w:r>
      <w:r w:rsidRPr="00946553">
        <w:rPr>
          <w:rFonts w:ascii="Arial" w:hAnsi="Arial"/>
          <w:lang w:val="pt-BR"/>
        </w:rPr>
        <w:br/>
        <w:t>consciência e, 132</w:t>
      </w:r>
      <w:r w:rsidRPr="00946553">
        <w:rPr>
          <w:rFonts w:ascii="Arial" w:hAnsi="Arial"/>
          <w:lang w:val="pt-BR"/>
        </w:rPr>
        <w:br/>
        <w:t>cinestésicas, 118, 128f</w:t>
      </w:r>
      <w:r w:rsidRPr="00946553">
        <w:rPr>
          <w:rFonts w:ascii="Arial" w:hAnsi="Arial"/>
          <w:lang w:val="pt-BR"/>
        </w:rPr>
        <w:br/>
        <w:t>térmicas, 118</w:t>
      </w:r>
      <w:r w:rsidRPr="00946553">
        <w:rPr>
          <w:rFonts w:ascii="Arial" w:hAnsi="Arial"/>
          <w:lang w:val="pt-BR"/>
        </w:rPr>
        <w:br/>
        <w:t>Sentido</w:t>
      </w:r>
      <w:r w:rsidRPr="00946553">
        <w:rPr>
          <w:rFonts w:ascii="Arial" w:hAnsi="Arial"/>
          <w:lang w:val="pt-BR"/>
        </w:rPr>
        <w:br/>
        <w:t>muscular. Veja-se Cinestesia</w:t>
      </w:r>
      <w:r w:rsidRPr="00946553">
        <w:rPr>
          <w:rFonts w:ascii="Arial" w:hAnsi="Arial"/>
          <w:lang w:val="pt-BR"/>
        </w:rPr>
        <w:br/>
        <w:t>químico comum, 115</w:t>
      </w:r>
      <w:r w:rsidRPr="00946553">
        <w:rPr>
          <w:rFonts w:ascii="Arial" w:hAnsi="Arial"/>
          <w:lang w:val="pt-BR"/>
        </w:rPr>
        <w:br/>
        <w:t>vestibular, 115</w:t>
      </w:r>
      <w:r w:rsidRPr="00946553">
        <w:rPr>
          <w:rFonts w:ascii="Arial" w:hAnsi="Arial"/>
          <w:lang w:val="pt-BR"/>
        </w:rPr>
        <w:br/>
        <w:t>Serviço(s)</w:t>
      </w:r>
      <w:r w:rsidRPr="00946553">
        <w:rPr>
          <w:rFonts w:ascii="Arial" w:hAnsi="Arial"/>
          <w:lang w:val="pt-BR"/>
        </w:rPr>
        <w:br/>
        <w:t>arrendamento de, 35</w:t>
      </w:r>
      <w:r w:rsidRPr="00946553">
        <w:rPr>
          <w:rFonts w:ascii="Arial" w:hAnsi="Arial"/>
          <w:lang w:val="pt-BR"/>
        </w:rPr>
        <w:br/>
        <w:t>básicos, 40</w:t>
      </w:r>
      <w:r w:rsidRPr="00946553">
        <w:rPr>
          <w:rFonts w:ascii="Arial" w:hAnsi="Arial"/>
          <w:lang w:val="pt-BR"/>
        </w:rPr>
        <w:br/>
        <w:t>como produto turístico, 37</w:t>
      </w:r>
      <w:r w:rsidRPr="00946553">
        <w:rPr>
          <w:rFonts w:ascii="Arial" w:hAnsi="Arial"/>
          <w:lang w:val="pt-BR"/>
        </w:rPr>
        <w:br/>
        <w:t>não turísticos, 52</w:t>
      </w:r>
      <w:r w:rsidRPr="00946553">
        <w:rPr>
          <w:rFonts w:ascii="Arial" w:hAnsi="Arial"/>
          <w:lang w:val="pt-BR"/>
        </w:rPr>
        <w:br/>
        <w:t>oferta de, 35</w:t>
      </w:r>
      <w:r w:rsidRPr="00946553">
        <w:rPr>
          <w:rFonts w:ascii="Arial" w:hAnsi="Arial"/>
          <w:lang w:val="pt-BR"/>
        </w:rPr>
        <w:br/>
        <w:t>prestação de, 28</w:t>
      </w:r>
      <w:r w:rsidRPr="00946553">
        <w:rPr>
          <w:rFonts w:ascii="Arial" w:hAnsi="Arial"/>
          <w:lang w:val="pt-BR"/>
        </w:rPr>
        <w:br/>
        <w:t>transitoriedade, 34</w:t>
      </w:r>
      <w:r w:rsidRPr="00946553">
        <w:rPr>
          <w:rFonts w:ascii="Arial" w:hAnsi="Arial"/>
          <w:lang w:val="pt-BR"/>
        </w:rPr>
        <w:br/>
        <w:t>turísticos, 34, 38, 40, 52</w:t>
      </w:r>
      <w:r w:rsidRPr="00946553">
        <w:rPr>
          <w:rFonts w:ascii="Arial" w:hAnsi="Arial"/>
          <w:lang w:val="pt-BR"/>
        </w:rPr>
        <w:br/>
        <w:t>venda real de, 35</w:t>
      </w:r>
      <w:r w:rsidRPr="00946553">
        <w:rPr>
          <w:rFonts w:ascii="Arial" w:hAnsi="Arial"/>
          <w:lang w:val="pt-BR"/>
        </w:rPr>
        <w:br/>
        <w:t>Sintaxe, como característica da linguagem, 14</w:t>
      </w:r>
      <w:r w:rsidRPr="00946553">
        <w:rPr>
          <w:rFonts w:ascii="Arial" w:hAnsi="Arial"/>
          <w:lang w:val="pt-BR"/>
        </w:rPr>
        <w:br/>
        <w:t>Sínteses intencionais, 132</w:t>
      </w:r>
      <w:r w:rsidRPr="00946553">
        <w:rPr>
          <w:rFonts w:ascii="Arial" w:hAnsi="Arial"/>
          <w:lang w:val="pt-BR"/>
        </w:rPr>
        <w:br/>
        <w:t>Sistema(s)</w:t>
      </w:r>
      <w:r w:rsidRPr="00946553">
        <w:rPr>
          <w:rFonts w:ascii="Arial" w:hAnsi="Arial"/>
          <w:lang w:val="pt-BR"/>
        </w:rPr>
        <w:br/>
        <w:t>de capacitação, linguagem técnica em, 15</w:t>
      </w:r>
      <w:r w:rsidRPr="00946553">
        <w:rPr>
          <w:rFonts w:ascii="Arial" w:hAnsi="Arial"/>
          <w:lang w:val="pt-BR"/>
        </w:rPr>
        <w:br/>
        <w:t>de trabalho, organização, 24</w:t>
      </w:r>
      <w:r w:rsidRPr="00946553">
        <w:rPr>
          <w:rFonts w:ascii="Arial" w:hAnsi="Arial"/>
          <w:lang w:val="pt-BR"/>
        </w:rPr>
        <w:br/>
        <w:t>produtivos, fatores determinantes, 24</w:t>
      </w:r>
      <w:r w:rsidRPr="00946553">
        <w:rPr>
          <w:rFonts w:ascii="Arial" w:hAnsi="Arial"/>
          <w:lang w:val="pt-BR"/>
        </w:rPr>
        <w:br/>
        <w:t>turístico, 31-56</w:t>
      </w:r>
      <w:r w:rsidRPr="00946553">
        <w:rPr>
          <w:rFonts w:ascii="Arial" w:hAnsi="Arial"/>
          <w:lang w:val="pt-BR"/>
        </w:rPr>
        <w:br/>
        <w:t>elementos, 31-32f</w:t>
      </w:r>
      <w:r w:rsidRPr="00946553">
        <w:rPr>
          <w:rFonts w:ascii="Arial" w:hAnsi="Arial"/>
          <w:lang w:val="pt-BR"/>
        </w:rPr>
        <w:br/>
        <w:t>características, 32-55</w:t>
      </w:r>
      <w:r w:rsidRPr="00946553">
        <w:rPr>
          <w:rFonts w:ascii="Arial" w:hAnsi="Arial"/>
          <w:lang w:val="pt-BR"/>
        </w:rPr>
        <w:br/>
        <w:t>funcionamento, 31-32f</w:t>
      </w:r>
      <w:r w:rsidRPr="00946553">
        <w:rPr>
          <w:rFonts w:ascii="Arial" w:hAnsi="Arial"/>
          <w:lang w:val="pt-BR"/>
        </w:rPr>
        <w:br/>
        <w:t>Sítios naturais, 94</w:t>
      </w:r>
      <w:r w:rsidRPr="00946553">
        <w:rPr>
          <w:rFonts w:ascii="Arial" w:hAnsi="Arial"/>
          <w:lang w:val="pt-BR"/>
        </w:rPr>
        <w:br/>
        <w:t>como atrativos turísticos, 45c</w:t>
      </w:r>
      <w:r w:rsidRPr="00946553">
        <w:rPr>
          <w:rFonts w:ascii="Arial" w:hAnsi="Arial"/>
          <w:lang w:val="pt-BR"/>
        </w:rPr>
        <w:br/>
      </w:r>
      <w:proofErr w:type="spellStart"/>
      <w:r w:rsidRPr="00946553">
        <w:rPr>
          <w:rFonts w:ascii="Arial" w:hAnsi="Arial"/>
          <w:lang w:val="pt-BR"/>
        </w:rPr>
        <w:t>Sommer</w:t>
      </w:r>
      <w:proofErr w:type="spellEnd"/>
      <w:r w:rsidRPr="00946553">
        <w:rPr>
          <w:rFonts w:ascii="Arial" w:hAnsi="Arial"/>
          <w:lang w:val="pt-BR"/>
        </w:rPr>
        <w:t>, R., 149</w:t>
      </w:r>
      <w:r w:rsidRPr="00946553">
        <w:rPr>
          <w:rFonts w:ascii="Arial" w:hAnsi="Arial"/>
          <w:lang w:val="pt-BR"/>
        </w:rPr>
        <w:br/>
        <w:t>Subúrbio, 179</w:t>
      </w:r>
      <w:r w:rsidRPr="00946553">
        <w:rPr>
          <w:rFonts w:ascii="Arial" w:hAnsi="Arial"/>
          <w:lang w:val="pt-BR"/>
        </w:rPr>
        <w:br/>
        <w:t>Sujeito, na teoria do conhecimento, 20</w:t>
      </w:r>
      <w:r w:rsidRPr="00946553">
        <w:rPr>
          <w:rFonts w:ascii="Arial" w:hAnsi="Arial"/>
          <w:lang w:val="pt-BR"/>
        </w:rPr>
        <w:br/>
        <w:t>Superestrutura</w:t>
      </w:r>
      <w:r w:rsidRPr="00946553">
        <w:rPr>
          <w:rFonts w:ascii="Arial" w:hAnsi="Arial"/>
          <w:lang w:val="pt-BR"/>
        </w:rPr>
        <w:br/>
        <w:t>oficial, 51-52</w:t>
      </w:r>
      <w:r w:rsidRPr="00946553">
        <w:rPr>
          <w:rFonts w:ascii="Arial" w:hAnsi="Arial"/>
          <w:lang w:val="pt-BR"/>
        </w:rPr>
        <w:br/>
        <w:t>turística, 31-32f</w:t>
      </w:r>
      <w:r w:rsidRPr="00946553">
        <w:rPr>
          <w:rFonts w:ascii="Arial" w:hAnsi="Arial"/>
          <w:lang w:val="pt-BR"/>
        </w:rPr>
        <w:br/>
        <w:t>elementos, 50-51, 54</w:t>
      </w:r>
      <w:r w:rsidRPr="00946553">
        <w:rPr>
          <w:rFonts w:ascii="Arial" w:hAnsi="Arial"/>
          <w:lang w:val="pt-BR"/>
        </w:rPr>
        <w:br/>
        <w:t>funcionamento, falhas, 51-53</w:t>
      </w:r>
      <w:r w:rsidRPr="00946553">
        <w:rPr>
          <w:rFonts w:ascii="Arial" w:hAnsi="Arial"/>
          <w:lang w:val="pt-BR"/>
        </w:rPr>
        <w:br/>
        <w:t>funções específicas, 51</w:t>
      </w:r>
      <w:r w:rsidRPr="00946553">
        <w:rPr>
          <w:rFonts w:ascii="Arial" w:hAnsi="Arial"/>
          <w:lang w:val="pt-BR"/>
        </w:rPr>
        <w:br/>
        <w:t>Superfícies</w:t>
      </w:r>
      <w:r w:rsidRPr="00946553">
        <w:rPr>
          <w:rFonts w:ascii="Arial" w:hAnsi="Arial"/>
          <w:lang w:val="pt-BR"/>
        </w:rPr>
        <w:br/>
        <w:t>de concentração, 204-206, 208f</w:t>
      </w:r>
      <w:r w:rsidRPr="00946553">
        <w:rPr>
          <w:rFonts w:ascii="Arial" w:hAnsi="Arial"/>
          <w:lang w:val="pt-BR"/>
        </w:rPr>
        <w:br/>
        <w:t>de observação, 204</w:t>
      </w:r>
      <w:r w:rsidRPr="00946553">
        <w:rPr>
          <w:rFonts w:ascii="Arial" w:hAnsi="Arial"/>
          <w:lang w:val="pt-BR"/>
        </w:rPr>
        <w:br/>
        <w:t>intangíveis, 204</w:t>
      </w:r>
      <w:r w:rsidRPr="00946553">
        <w:rPr>
          <w:rFonts w:ascii="Arial" w:hAnsi="Arial"/>
          <w:lang w:val="pt-BR"/>
        </w:rPr>
        <w:br/>
        <w:t>Tato, 115</w:t>
      </w:r>
      <w:r w:rsidRPr="00946553">
        <w:rPr>
          <w:rFonts w:ascii="Arial" w:hAnsi="Arial"/>
          <w:lang w:val="pt-BR"/>
        </w:rPr>
        <w:br/>
        <w:t>classificação, 118</w:t>
      </w:r>
      <w:r w:rsidRPr="00946553">
        <w:rPr>
          <w:rFonts w:ascii="Arial" w:hAnsi="Arial"/>
          <w:lang w:val="pt-BR"/>
        </w:rPr>
        <w:br/>
        <w:t>Técnica</w:t>
      </w:r>
      <w:r w:rsidRPr="00946553">
        <w:rPr>
          <w:rFonts w:ascii="Arial" w:hAnsi="Arial"/>
          <w:lang w:val="pt-BR"/>
        </w:rPr>
        <w:br/>
        <w:t>ciência e, 22</w:t>
      </w:r>
      <w:r w:rsidRPr="00946553">
        <w:rPr>
          <w:rFonts w:ascii="Arial" w:hAnsi="Arial"/>
          <w:lang w:val="pt-BR"/>
        </w:rPr>
        <w:br/>
        <w:t>definição, 22</w:t>
      </w:r>
      <w:r w:rsidRPr="00946553">
        <w:rPr>
          <w:rFonts w:ascii="Arial" w:hAnsi="Arial"/>
          <w:lang w:val="pt-BR"/>
        </w:rPr>
        <w:br/>
        <w:t>turismo e, 23</w:t>
      </w:r>
      <w:r w:rsidRPr="00946553">
        <w:rPr>
          <w:rFonts w:ascii="Arial" w:hAnsi="Arial"/>
          <w:lang w:val="pt-BR"/>
        </w:rPr>
        <w:br/>
        <w:t>Tecnologia</w:t>
      </w:r>
      <w:r w:rsidRPr="00946553">
        <w:rPr>
          <w:rFonts w:ascii="Arial" w:hAnsi="Arial"/>
          <w:lang w:val="pt-BR"/>
        </w:rPr>
        <w:br/>
        <w:t>ciência e, 22</w:t>
      </w:r>
      <w:r w:rsidRPr="00946553">
        <w:rPr>
          <w:rFonts w:ascii="Arial" w:hAnsi="Arial"/>
          <w:lang w:val="pt-BR"/>
        </w:rPr>
        <w:br/>
        <w:t>definição, 22</w:t>
      </w:r>
      <w:r w:rsidRPr="00946553">
        <w:rPr>
          <w:rFonts w:ascii="Arial" w:hAnsi="Arial"/>
          <w:lang w:val="pt-BR"/>
        </w:rPr>
        <w:br/>
        <w:t>Temperatura, 115</w:t>
      </w:r>
      <w:r w:rsidRPr="00946553">
        <w:rPr>
          <w:rFonts w:ascii="Arial" w:hAnsi="Arial"/>
          <w:lang w:val="pt-BR"/>
        </w:rPr>
        <w:br/>
        <w:t>Teoria</w:t>
      </w:r>
      <w:r w:rsidRPr="00946553">
        <w:rPr>
          <w:rFonts w:ascii="Arial" w:hAnsi="Arial"/>
          <w:lang w:val="pt-BR"/>
        </w:rPr>
        <w:br/>
        <w:t>científica, pressupostos, 17</w:t>
      </w:r>
      <w:r w:rsidRPr="00946553">
        <w:rPr>
          <w:rFonts w:ascii="Arial" w:hAnsi="Arial"/>
          <w:lang w:val="pt-BR"/>
        </w:rPr>
        <w:br/>
        <w:t>do conhecimento</w:t>
      </w:r>
      <w:r w:rsidRPr="00946553">
        <w:rPr>
          <w:rFonts w:ascii="Arial" w:hAnsi="Arial"/>
          <w:lang w:val="pt-BR"/>
        </w:rPr>
        <w:br/>
        <w:t>objeto segundo a, 20</w:t>
      </w:r>
      <w:r w:rsidRPr="00946553">
        <w:rPr>
          <w:rFonts w:ascii="Arial" w:hAnsi="Arial"/>
          <w:lang w:val="pt-BR"/>
        </w:rPr>
        <w:br/>
        <w:t>sujeito segundo a, 20</w:t>
      </w:r>
      <w:r w:rsidRPr="00946553">
        <w:rPr>
          <w:rFonts w:ascii="Arial" w:hAnsi="Arial"/>
          <w:lang w:val="pt-BR"/>
        </w:rPr>
        <w:br/>
        <w:t>do desenvolvimento regional, 58, 73</w:t>
      </w:r>
      <w:r w:rsidRPr="00946553">
        <w:rPr>
          <w:rFonts w:ascii="Arial" w:hAnsi="Arial"/>
          <w:lang w:val="pt-BR"/>
        </w:rPr>
        <w:br/>
        <w:t>do espaço turístico, 56-91</w:t>
      </w:r>
      <w:r w:rsidRPr="00946553">
        <w:rPr>
          <w:rFonts w:ascii="Arial" w:hAnsi="Arial"/>
          <w:lang w:val="pt-BR"/>
        </w:rPr>
        <w:br/>
        <w:t>do funcionamento dos centros turísticos, 73</w:t>
      </w:r>
      <w:r w:rsidRPr="00946553">
        <w:rPr>
          <w:rFonts w:ascii="Arial" w:hAnsi="Arial"/>
          <w:lang w:val="pt-BR"/>
        </w:rPr>
        <w:br/>
        <w:t>etimologia, 17</w:t>
      </w:r>
      <w:r w:rsidRPr="00946553">
        <w:rPr>
          <w:rFonts w:ascii="Arial" w:hAnsi="Arial"/>
          <w:lang w:val="pt-BR"/>
        </w:rPr>
        <w:br/>
        <w:t>observação e, 17</w:t>
      </w:r>
      <w:r w:rsidRPr="00946553">
        <w:rPr>
          <w:rFonts w:ascii="Arial" w:hAnsi="Arial"/>
          <w:lang w:val="pt-BR"/>
        </w:rPr>
        <w:br/>
        <w:t>Terminologia turística</w:t>
      </w:r>
      <w:r w:rsidRPr="00946553">
        <w:rPr>
          <w:rFonts w:ascii="Arial" w:hAnsi="Arial"/>
          <w:lang w:val="pt-BR"/>
        </w:rPr>
        <w:br/>
        <w:t>carências, 14</w:t>
      </w:r>
      <w:r w:rsidRPr="00946553">
        <w:rPr>
          <w:rFonts w:ascii="Arial" w:hAnsi="Arial"/>
          <w:lang w:val="pt-BR"/>
        </w:rPr>
        <w:br/>
        <w:t>dificuldades</w:t>
      </w:r>
      <w:r w:rsidRPr="00946553">
        <w:rPr>
          <w:rFonts w:ascii="Arial" w:hAnsi="Arial"/>
          <w:lang w:val="pt-BR"/>
        </w:rPr>
        <w:br/>
        <w:t>conceituais, 15-16</w:t>
      </w:r>
      <w:r w:rsidRPr="00946553">
        <w:rPr>
          <w:rFonts w:ascii="Arial" w:hAnsi="Arial"/>
          <w:lang w:val="pt-BR"/>
        </w:rPr>
        <w:br/>
        <w:t>semânticas, 14-15</w:t>
      </w:r>
      <w:r w:rsidRPr="00946553">
        <w:rPr>
          <w:rFonts w:ascii="Arial" w:hAnsi="Arial"/>
          <w:lang w:val="pt-BR"/>
        </w:rPr>
        <w:br/>
        <w:t>Tempo livre, turismo e, 28, 31</w:t>
      </w:r>
      <w:r w:rsidRPr="00946553">
        <w:rPr>
          <w:rFonts w:ascii="Arial" w:hAnsi="Arial"/>
          <w:lang w:val="pt-BR"/>
        </w:rPr>
        <w:br/>
        <w:t>Tipo</w:t>
      </w:r>
      <w:r w:rsidRPr="00946553">
        <w:rPr>
          <w:rFonts w:ascii="Arial" w:hAnsi="Arial"/>
          <w:lang w:val="pt-BR"/>
        </w:rPr>
        <w:br/>
        <w:t>de árvore, 188c-189c</w:t>
      </w:r>
      <w:r w:rsidRPr="00946553">
        <w:rPr>
          <w:rFonts w:ascii="Arial" w:hAnsi="Arial"/>
          <w:lang w:val="pt-BR"/>
        </w:rPr>
        <w:br/>
        <w:t>de rua, 186, 188c-189c</w:t>
      </w:r>
      <w:r w:rsidRPr="00946553">
        <w:rPr>
          <w:rFonts w:ascii="Arial" w:hAnsi="Arial"/>
          <w:lang w:val="pt-BR"/>
        </w:rPr>
        <w:br/>
        <w:t>de pavimento, 188c-189c</w:t>
      </w:r>
      <w:r w:rsidRPr="00946553">
        <w:rPr>
          <w:rFonts w:ascii="Arial" w:hAnsi="Arial"/>
          <w:lang w:val="pt-BR"/>
        </w:rPr>
        <w:br/>
        <w:t>de urbanização, 186, 188c-189c</w:t>
      </w:r>
      <w:r w:rsidRPr="00946553">
        <w:rPr>
          <w:rFonts w:ascii="Arial" w:hAnsi="Arial"/>
          <w:lang w:val="pt-BR"/>
        </w:rPr>
        <w:br/>
        <w:t>Topografia, 104, 188c</w:t>
      </w:r>
      <w:r w:rsidRPr="00946553">
        <w:rPr>
          <w:rFonts w:ascii="Arial" w:hAnsi="Arial"/>
          <w:lang w:val="pt-BR"/>
        </w:rPr>
        <w:br/>
        <w:t>Topologia, 58n</w:t>
      </w:r>
      <w:r w:rsidRPr="00946553">
        <w:rPr>
          <w:rFonts w:ascii="Arial" w:hAnsi="Arial"/>
          <w:lang w:val="pt-BR"/>
        </w:rPr>
        <w:br/>
        <w:t>Turismo</w:t>
      </w:r>
      <w:r w:rsidRPr="00946553">
        <w:rPr>
          <w:rFonts w:ascii="Arial" w:hAnsi="Arial"/>
          <w:lang w:val="pt-BR"/>
        </w:rPr>
        <w:br/>
        <w:t>âmbitos de desenvolvimento, 6</w:t>
      </w:r>
      <w:r w:rsidRPr="00946553">
        <w:rPr>
          <w:rFonts w:ascii="Arial" w:hAnsi="Arial"/>
          <w:lang w:val="pt-BR"/>
        </w:rPr>
        <w:br/>
        <w:t>base do, 50</w:t>
      </w:r>
      <w:r w:rsidRPr="00946553">
        <w:rPr>
          <w:rFonts w:ascii="Arial" w:hAnsi="Arial"/>
          <w:lang w:val="pt-BR"/>
        </w:rPr>
        <w:br/>
        <w:t>bélico, 16</w:t>
      </w:r>
      <w:r w:rsidRPr="00946553">
        <w:rPr>
          <w:rFonts w:ascii="Arial" w:hAnsi="Arial"/>
          <w:lang w:val="pt-BR"/>
        </w:rPr>
        <w:br/>
        <w:t>bibliografia</w:t>
      </w:r>
      <w:r w:rsidRPr="00946553">
        <w:rPr>
          <w:rFonts w:ascii="Arial" w:hAnsi="Arial"/>
          <w:lang w:val="pt-BR"/>
        </w:rPr>
        <w:br/>
        <w:t>desvantagens, 15-16</w:t>
      </w:r>
      <w:r w:rsidRPr="00946553">
        <w:rPr>
          <w:rFonts w:ascii="Arial" w:hAnsi="Arial"/>
          <w:lang w:val="pt-BR"/>
        </w:rPr>
        <w:br/>
        <w:t>vantagens, 15</w:t>
      </w:r>
      <w:r w:rsidRPr="00946553">
        <w:rPr>
          <w:rFonts w:ascii="Arial" w:hAnsi="Arial"/>
          <w:lang w:val="pt-BR"/>
        </w:rPr>
        <w:br/>
        <w:t>campos de planejamento, 16</w:t>
      </w:r>
      <w:r w:rsidRPr="00946553">
        <w:rPr>
          <w:rFonts w:ascii="Arial" w:hAnsi="Arial"/>
          <w:lang w:val="pt-BR"/>
        </w:rPr>
        <w:br/>
        <w:t>como ciência, 16-18, 21</w:t>
      </w:r>
      <w:r w:rsidRPr="00946553">
        <w:rPr>
          <w:rFonts w:ascii="Arial" w:hAnsi="Arial"/>
          <w:lang w:val="pt-BR"/>
        </w:rPr>
        <w:br/>
        <w:t>como fenômeno social, 20</w:t>
      </w:r>
      <w:r w:rsidRPr="00946553">
        <w:rPr>
          <w:rFonts w:ascii="Arial" w:hAnsi="Arial"/>
          <w:lang w:val="pt-BR"/>
        </w:rPr>
        <w:br/>
        <w:t>como fenômeno socioeconômico, 20-21</w:t>
      </w:r>
      <w:r w:rsidRPr="00946553">
        <w:rPr>
          <w:rFonts w:ascii="Arial" w:hAnsi="Arial"/>
          <w:lang w:val="pt-BR"/>
        </w:rPr>
        <w:br/>
        <w:t>como indústria, 24-29, 52</w:t>
      </w:r>
      <w:r w:rsidRPr="00946553">
        <w:rPr>
          <w:rFonts w:ascii="Arial" w:hAnsi="Arial"/>
          <w:lang w:val="pt-BR"/>
        </w:rPr>
        <w:br/>
        <w:t>como produto</w:t>
      </w:r>
      <w:r w:rsidRPr="00946553">
        <w:rPr>
          <w:rFonts w:ascii="Arial" w:hAnsi="Arial"/>
          <w:lang w:val="pt-BR"/>
        </w:rPr>
        <w:br/>
        <w:t>da construção, 26</w:t>
      </w:r>
      <w:r w:rsidRPr="00946553">
        <w:rPr>
          <w:rFonts w:ascii="Arial" w:hAnsi="Arial"/>
          <w:lang w:val="pt-BR"/>
        </w:rPr>
        <w:br/>
        <w:t>da indústria, 26</w:t>
      </w:r>
      <w:r w:rsidRPr="00946553">
        <w:rPr>
          <w:rFonts w:ascii="Arial" w:hAnsi="Arial"/>
          <w:lang w:val="pt-BR"/>
        </w:rPr>
        <w:br/>
        <w:t>confusões semânticas, 13-16</w:t>
      </w:r>
      <w:r w:rsidRPr="00946553">
        <w:rPr>
          <w:rFonts w:ascii="Arial" w:hAnsi="Arial"/>
          <w:lang w:val="pt-BR"/>
        </w:rPr>
        <w:br/>
        <w:t>conhecimento natural e, 20</w:t>
      </w:r>
      <w:r w:rsidRPr="00946553">
        <w:rPr>
          <w:rFonts w:ascii="Arial" w:hAnsi="Arial"/>
          <w:lang w:val="pt-BR"/>
        </w:rPr>
        <w:br/>
        <w:t>de convenções, 16</w:t>
      </w:r>
      <w:r w:rsidRPr="00946553">
        <w:rPr>
          <w:rFonts w:ascii="Arial" w:hAnsi="Arial"/>
          <w:lang w:val="pt-BR"/>
        </w:rPr>
        <w:br/>
        <w:t>denominações, 26-27</w:t>
      </w:r>
      <w:r w:rsidRPr="00946553">
        <w:rPr>
          <w:rFonts w:ascii="Arial" w:hAnsi="Arial"/>
          <w:lang w:val="pt-BR"/>
        </w:rPr>
        <w:br/>
        <w:t>diagnóstico, 54</w:t>
      </w:r>
      <w:r w:rsidRPr="00946553">
        <w:rPr>
          <w:rFonts w:ascii="Arial" w:hAnsi="Arial"/>
          <w:lang w:val="pt-BR"/>
        </w:rPr>
        <w:br/>
        <w:t>didático, 16</w:t>
      </w:r>
      <w:r w:rsidRPr="00946553">
        <w:rPr>
          <w:rFonts w:ascii="Arial" w:hAnsi="Arial"/>
          <w:lang w:val="pt-BR"/>
        </w:rPr>
        <w:br/>
        <w:t>disciplinas auxiliares do, 21</w:t>
      </w:r>
      <w:r w:rsidRPr="00946553">
        <w:rPr>
          <w:rFonts w:ascii="Arial" w:hAnsi="Arial"/>
          <w:lang w:val="pt-BR"/>
        </w:rPr>
        <w:br/>
        <w:t>estrutura de produção, 31-32f</w:t>
      </w:r>
      <w:r w:rsidRPr="00946553">
        <w:rPr>
          <w:rFonts w:ascii="Arial" w:hAnsi="Arial"/>
          <w:lang w:val="pt-BR"/>
        </w:rPr>
        <w:br/>
        <w:t>estrutura natural, 6</w:t>
      </w:r>
      <w:r w:rsidRPr="00946553">
        <w:rPr>
          <w:rFonts w:ascii="Arial" w:hAnsi="Arial"/>
          <w:lang w:val="pt-BR"/>
        </w:rPr>
        <w:br/>
      </w:r>
      <w:proofErr w:type="spellStart"/>
      <w:r w:rsidRPr="00946553">
        <w:rPr>
          <w:rFonts w:ascii="Arial" w:hAnsi="Arial"/>
          <w:lang w:val="pt-BR"/>
        </w:rPr>
        <w:t>factor</w:t>
      </w:r>
      <w:proofErr w:type="spellEnd"/>
      <w:r w:rsidRPr="00946553">
        <w:rPr>
          <w:rFonts w:ascii="Arial" w:hAnsi="Arial"/>
          <w:lang w:val="pt-BR"/>
        </w:rPr>
        <w:t xml:space="preserve"> multiplicador, 21</w:t>
      </w:r>
      <w:r w:rsidRPr="00946553">
        <w:rPr>
          <w:rFonts w:ascii="Arial" w:hAnsi="Arial"/>
          <w:lang w:val="pt-BR"/>
        </w:rPr>
        <w:br/>
        <w:t>familiar, 16</w:t>
      </w:r>
      <w:r w:rsidRPr="00946553">
        <w:rPr>
          <w:rFonts w:ascii="Arial" w:hAnsi="Arial"/>
          <w:lang w:val="pt-BR"/>
        </w:rPr>
        <w:br/>
        <w:t>formas de classificação, 15-16</w:t>
      </w:r>
      <w:r w:rsidRPr="00946553">
        <w:rPr>
          <w:rFonts w:ascii="Arial" w:hAnsi="Arial"/>
          <w:lang w:val="pt-BR"/>
        </w:rPr>
        <w:br/>
        <w:t>erros nas, 16</w:t>
      </w:r>
      <w:r w:rsidRPr="00946553">
        <w:rPr>
          <w:rFonts w:ascii="Arial" w:hAnsi="Arial"/>
          <w:lang w:val="pt-BR"/>
        </w:rPr>
        <w:br/>
        <w:t>interno, 16</w:t>
      </w:r>
      <w:r w:rsidRPr="00946553">
        <w:rPr>
          <w:rFonts w:ascii="Arial" w:hAnsi="Arial"/>
          <w:lang w:val="pt-BR"/>
        </w:rPr>
        <w:br/>
        <w:t>linguagem técnica, necessidade de um, 14-15</w:t>
      </w:r>
      <w:r w:rsidRPr="00946553">
        <w:rPr>
          <w:rFonts w:ascii="Arial" w:hAnsi="Arial"/>
          <w:lang w:val="pt-BR"/>
        </w:rPr>
        <w:br/>
        <w:t>matéria-prima do, 44, 46</w:t>
      </w:r>
      <w:r w:rsidRPr="00946553">
        <w:rPr>
          <w:rFonts w:ascii="Arial" w:hAnsi="Arial"/>
          <w:lang w:val="pt-BR"/>
        </w:rPr>
        <w:br/>
        <w:t>natureza do, análise, 20</w:t>
      </w:r>
      <w:r w:rsidRPr="00946553">
        <w:rPr>
          <w:rFonts w:ascii="Arial" w:hAnsi="Arial"/>
          <w:lang w:val="pt-BR"/>
        </w:rPr>
        <w:br/>
        <w:t>origem, 17</w:t>
      </w:r>
      <w:r w:rsidRPr="00946553">
        <w:rPr>
          <w:rFonts w:ascii="Arial" w:hAnsi="Arial"/>
          <w:lang w:val="pt-BR"/>
        </w:rPr>
        <w:br/>
        <w:t>planejamento físico, 6, 21</w:t>
      </w:r>
      <w:r w:rsidRPr="00946553">
        <w:rPr>
          <w:rFonts w:ascii="Arial" w:hAnsi="Arial"/>
          <w:lang w:val="pt-BR"/>
        </w:rPr>
        <w:br/>
        <w:t>campo de ação, 58</w:t>
      </w:r>
      <w:r w:rsidRPr="00946553">
        <w:rPr>
          <w:rFonts w:ascii="Arial" w:hAnsi="Arial"/>
          <w:lang w:val="pt-BR"/>
        </w:rPr>
        <w:br/>
        <w:t>características, 58-59</w:t>
      </w:r>
      <w:r w:rsidRPr="00946553">
        <w:rPr>
          <w:rFonts w:ascii="Arial" w:hAnsi="Arial"/>
          <w:lang w:val="pt-BR"/>
        </w:rPr>
        <w:br/>
        <w:t>finalidade, 58</w:t>
      </w:r>
      <w:r w:rsidRPr="00946553">
        <w:rPr>
          <w:rFonts w:ascii="Arial" w:hAnsi="Arial"/>
          <w:lang w:val="pt-BR"/>
        </w:rPr>
        <w:br/>
        <w:t>limitações, 44</w:t>
      </w:r>
      <w:r w:rsidRPr="00946553">
        <w:rPr>
          <w:rFonts w:ascii="Arial" w:hAnsi="Arial"/>
          <w:lang w:val="pt-BR"/>
        </w:rPr>
        <w:br/>
        <w:t>origem, 58</w:t>
      </w:r>
      <w:r w:rsidRPr="00946553">
        <w:rPr>
          <w:rFonts w:ascii="Arial" w:hAnsi="Arial"/>
          <w:lang w:val="pt-BR"/>
        </w:rPr>
        <w:br/>
        <w:t>religioso, 16</w:t>
      </w:r>
      <w:r w:rsidRPr="00946553">
        <w:rPr>
          <w:rFonts w:ascii="Arial" w:hAnsi="Arial"/>
          <w:lang w:val="pt-BR"/>
        </w:rPr>
        <w:br/>
        <w:t>setores econômicos e, 26, 29</w:t>
      </w:r>
      <w:r w:rsidRPr="00946553">
        <w:rPr>
          <w:rFonts w:ascii="Arial" w:hAnsi="Arial"/>
          <w:lang w:val="pt-BR"/>
        </w:rPr>
        <w:br/>
        <w:t>social, 14, 16</w:t>
      </w:r>
      <w:r w:rsidRPr="00946553">
        <w:rPr>
          <w:rFonts w:ascii="Arial" w:hAnsi="Arial"/>
          <w:lang w:val="pt-BR"/>
        </w:rPr>
        <w:br/>
        <w:t>técnica e, 23</w:t>
      </w:r>
      <w:r w:rsidRPr="00946553">
        <w:rPr>
          <w:rFonts w:ascii="Arial" w:hAnsi="Arial"/>
          <w:lang w:val="pt-BR"/>
        </w:rPr>
        <w:br/>
        <w:t>tempo livre e, 28, 31</w:t>
      </w:r>
      <w:r w:rsidRPr="00946553">
        <w:rPr>
          <w:rFonts w:ascii="Arial" w:hAnsi="Arial"/>
          <w:lang w:val="pt-BR"/>
        </w:rPr>
        <w:br/>
        <w:t>Turista</w:t>
      </w:r>
      <w:r w:rsidRPr="00946553">
        <w:rPr>
          <w:rFonts w:ascii="Arial" w:hAnsi="Arial"/>
          <w:lang w:val="pt-BR"/>
        </w:rPr>
        <w:br/>
        <w:t>ator, 136</w:t>
      </w:r>
      <w:r w:rsidRPr="00946553">
        <w:rPr>
          <w:rFonts w:ascii="Arial" w:hAnsi="Arial"/>
          <w:lang w:val="pt-BR"/>
        </w:rPr>
        <w:br/>
        <w:t>ator-observador, 137</w:t>
      </w:r>
      <w:r w:rsidRPr="00946553">
        <w:rPr>
          <w:rFonts w:ascii="Arial" w:hAnsi="Arial"/>
          <w:lang w:val="pt-BR"/>
        </w:rPr>
        <w:br/>
        <w:t>como observador, 94</w:t>
      </w:r>
      <w:r w:rsidRPr="00946553">
        <w:rPr>
          <w:rFonts w:ascii="Arial" w:hAnsi="Arial"/>
          <w:lang w:val="pt-BR"/>
        </w:rPr>
        <w:br/>
        <w:t>espectador, 136-137</w:t>
      </w:r>
      <w:r w:rsidRPr="00946553">
        <w:rPr>
          <w:rFonts w:ascii="Arial" w:hAnsi="Arial"/>
          <w:lang w:val="pt-BR"/>
        </w:rPr>
        <w:br/>
        <w:t>informação</w:t>
      </w:r>
      <w:r w:rsidRPr="00946553">
        <w:rPr>
          <w:rFonts w:ascii="Arial" w:hAnsi="Arial"/>
          <w:lang w:val="pt-BR"/>
        </w:rPr>
        <w:br/>
        <w:t>geral, 144</w:t>
      </w:r>
      <w:r w:rsidRPr="00946553">
        <w:rPr>
          <w:rFonts w:ascii="Arial" w:hAnsi="Arial"/>
          <w:lang w:val="pt-BR"/>
        </w:rPr>
        <w:br/>
        <w:t>particular, 144</w:t>
      </w:r>
      <w:r w:rsidRPr="00946553">
        <w:rPr>
          <w:rFonts w:ascii="Arial" w:hAnsi="Arial"/>
          <w:lang w:val="pt-BR"/>
        </w:rPr>
        <w:br/>
        <w:t>potencial, 33, 37</w:t>
      </w:r>
      <w:r w:rsidRPr="00946553">
        <w:rPr>
          <w:rFonts w:ascii="Arial" w:hAnsi="Arial"/>
          <w:lang w:val="pt-BR"/>
        </w:rPr>
        <w:br/>
        <w:t>real consumidor potencial, 33-34, 37, 94, 144</w:t>
      </w:r>
      <w:r w:rsidRPr="00946553">
        <w:rPr>
          <w:rFonts w:ascii="Arial" w:hAnsi="Arial"/>
          <w:lang w:val="pt-BR"/>
        </w:rPr>
        <w:br/>
        <w:t>Unidade turística, 79, 88, 108</w:t>
      </w:r>
      <w:r w:rsidRPr="00946553">
        <w:rPr>
          <w:rFonts w:ascii="Arial" w:hAnsi="Arial"/>
          <w:lang w:val="pt-BR"/>
        </w:rPr>
        <w:br/>
        <w:t>Urbanismo, 14, 48</w:t>
      </w:r>
      <w:r w:rsidRPr="00946553">
        <w:rPr>
          <w:rFonts w:ascii="Arial" w:hAnsi="Arial"/>
          <w:lang w:val="pt-BR"/>
        </w:rPr>
        <w:br/>
        <w:t>Valor do produto</w:t>
      </w:r>
      <w:r w:rsidRPr="00946553">
        <w:rPr>
          <w:rFonts w:ascii="Arial" w:hAnsi="Arial"/>
          <w:lang w:val="pt-BR"/>
        </w:rPr>
        <w:br/>
        <w:t>arbitrário, 37n</w:t>
      </w:r>
      <w:r w:rsidRPr="00946553">
        <w:rPr>
          <w:rFonts w:ascii="Arial" w:hAnsi="Arial"/>
          <w:lang w:val="pt-BR"/>
        </w:rPr>
        <w:br/>
        <w:t>objetivo, 37n</w:t>
      </w:r>
      <w:r w:rsidRPr="00946553">
        <w:rPr>
          <w:rFonts w:ascii="Arial" w:hAnsi="Arial"/>
          <w:lang w:val="pt-BR"/>
        </w:rPr>
        <w:br/>
        <w:t>Vegetação, 104f</w:t>
      </w:r>
      <w:r w:rsidRPr="00946553">
        <w:rPr>
          <w:rFonts w:ascii="Arial" w:hAnsi="Arial"/>
          <w:lang w:val="pt-BR"/>
        </w:rPr>
        <w:br/>
        <w:t>Venda</w:t>
      </w:r>
      <w:r w:rsidRPr="00946553">
        <w:rPr>
          <w:rFonts w:ascii="Arial" w:hAnsi="Arial"/>
          <w:lang w:val="pt-BR"/>
        </w:rPr>
        <w:br/>
        <w:t>preço de, 37n</w:t>
      </w:r>
      <w:r w:rsidRPr="00946553">
        <w:rPr>
          <w:rFonts w:ascii="Arial" w:hAnsi="Arial"/>
          <w:lang w:val="pt-BR"/>
        </w:rPr>
        <w:br/>
        <w:t>processo de, 36-37</w:t>
      </w:r>
      <w:r w:rsidRPr="00946553">
        <w:rPr>
          <w:rFonts w:ascii="Arial" w:hAnsi="Arial"/>
          <w:lang w:val="pt-BR"/>
        </w:rPr>
        <w:br/>
        <w:t>real de serviços, 35</w:t>
      </w:r>
      <w:r w:rsidRPr="00946553">
        <w:rPr>
          <w:rFonts w:ascii="Arial" w:hAnsi="Arial"/>
          <w:lang w:val="pt-BR"/>
        </w:rPr>
        <w:br/>
      </w:r>
      <w:proofErr w:type="spellStart"/>
      <w:r w:rsidRPr="00946553">
        <w:rPr>
          <w:rFonts w:ascii="Arial" w:hAnsi="Arial"/>
          <w:lang w:val="pt-BR"/>
        </w:rPr>
        <w:t>Verdaski</w:t>
      </w:r>
      <w:proofErr w:type="spellEnd"/>
      <w:r w:rsidRPr="00946553">
        <w:rPr>
          <w:rFonts w:ascii="Arial" w:hAnsi="Arial"/>
          <w:lang w:val="pt-BR"/>
        </w:rPr>
        <w:t>, V. I., 97</w:t>
      </w:r>
      <w:r w:rsidRPr="00946553">
        <w:rPr>
          <w:rFonts w:ascii="Arial" w:hAnsi="Arial"/>
          <w:lang w:val="pt-BR"/>
        </w:rPr>
        <w:br/>
        <w:t>Vieira Ferreira, F. J., 16</w:t>
      </w:r>
      <w:r w:rsidRPr="00946553">
        <w:rPr>
          <w:rFonts w:ascii="Arial" w:hAnsi="Arial"/>
          <w:lang w:val="pt-BR"/>
        </w:rPr>
        <w:br/>
        <w:t>Visão, 115, 118</w:t>
      </w:r>
      <w:r w:rsidRPr="00946553">
        <w:rPr>
          <w:rFonts w:ascii="Arial" w:hAnsi="Arial"/>
          <w:lang w:val="pt-BR"/>
        </w:rPr>
        <w:br/>
        <w:t>em série, 134-135</w:t>
      </w:r>
      <w:r w:rsidRPr="00946553">
        <w:rPr>
          <w:rFonts w:ascii="Arial" w:hAnsi="Arial"/>
          <w:lang w:val="pt-BR"/>
        </w:rPr>
        <w:br/>
        <w:t>memória e, 134</w:t>
      </w:r>
      <w:r w:rsidRPr="00946553">
        <w:rPr>
          <w:rFonts w:ascii="Arial" w:hAnsi="Arial"/>
          <w:lang w:val="pt-BR"/>
        </w:rPr>
        <w:br/>
      </w:r>
      <w:proofErr w:type="spellStart"/>
      <w:r w:rsidRPr="00946553">
        <w:rPr>
          <w:rFonts w:ascii="Arial" w:hAnsi="Arial"/>
          <w:lang w:val="pt-BR"/>
        </w:rPr>
        <w:t>Vocabulario</w:t>
      </w:r>
      <w:proofErr w:type="spellEnd"/>
      <w:r w:rsidRPr="00946553">
        <w:rPr>
          <w:rFonts w:ascii="Arial" w:hAnsi="Arial"/>
          <w:lang w:val="pt-BR"/>
        </w:rPr>
        <w:t>, como característica da linguagem, 14</w:t>
      </w:r>
      <w:r w:rsidRPr="00946553">
        <w:rPr>
          <w:rFonts w:ascii="Arial" w:hAnsi="Arial"/>
          <w:lang w:val="pt-BR"/>
        </w:rPr>
        <w:br/>
        <w:t>Ward, B., 93</w:t>
      </w:r>
      <w:r w:rsidRPr="00946553">
        <w:rPr>
          <w:rFonts w:ascii="Arial" w:hAnsi="Arial"/>
          <w:lang w:val="pt-BR"/>
        </w:rPr>
        <w:br/>
        <w:t>Zona, 6</w:t>
      </w:r>
      <w:r w:rsidRPr="00946553">
        <w:rPr>
          <w:rFonts w:ascii="Arial" w:hAnsi="Arial"/>
          <w:lang w:val="pt-BR"/>
        </w:rPr>
        <w:br/>
        <w:t>turística, 66-69</w:t>
      </w:r>
      <w:r w:rsidRPr="00946553">
        <w:rPr>
          <w:rFonts w:ascii="Arial" w:hAnsi="Arial"/>
          <w:lang w:val="pt-BR"/>
        </w:rPr>
        <w:br/>
        <w:t>parcialmente potencial, 69</w:t>
      </w:r>
      <w:r w:rsidRPr="00946553">
        <w:rPr>
          <w:rFonts w:ascii="Arial" w:hAnsi="Arial"/>
          <w:lang w:val="pt-BR"/>
        </w:rPr>
        <w:br/>
        <w:t>potencial, 68</w:t>
      </w:r>
    </w:p>
    <w:sectPr w:rsidR="00CA1C72" w:rsidRPr="00946553" w:rsidSect="00034616">
      <w:pgSz w:w="12240" w:h="15840"/>
      <w:pgMar w:top="1440" w:right="1440" w:bottom="1440" w:left="1440" w:header="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3FD57" w14:textId="77777777" w:rsidR="00C659DF" w:rsidRDefault="00C659DF" w:rsidP="00946553">
      <w:pPr>
        <w:spacing w:after="0" w:line="240" w:lineRule="auto"/>
      </w:pPr>
      <w:r>
        <w:separator/>
      </w:r>
    </w:p>
  </w:endnote>
  <w:endnote w:type="continuationSeparator" w:id="0">
    <w:p w14:paraId="7F3A4146" w14:textId="77777777" w:rsidR="00C659DF" w:rsidRDefault="00C659DF" w:rsidP="00946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31B73" w14:textId="77777777" w:rsidR="00C659DF" w:rsidRDefault="00C659DF" w:rsidP="00946553">
      <w:pPr>
        <w:spacing w:after="0" w:line="240" w:lineRule="auto"/>
      </w:pPr>
      <w:r>
        <w:separator/>
      </w:r>
    </w:p>
  </w:footnote>
  <w:footnote w:type="continuationSeparator" w:id="0">
    <w:p w14:paraId="5BD83F4C" w14:textId="77777777" w:rsidR="00C659DF" w:rsidRDefault="00C659DF" w:rsidP="009465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1657F" w14:textId="77777777" w:rsidR="00946553" w:rsidRPr="00946553" w:rsidRDefault="00946553" w:rsidP="00946553">
    <w:pPr>
      <w:spacing w:after="120" w:line="240" w:lineRule="auto"/>
      <w:jc w:val="right"/>
      <w:rPr>
        <w:color w:val="A6A6A6" w:themeColor="background1" w:themeShade="A6"/>
        <w:lang w:val="pt-BR"/>
      </w:rPr>
    </w:pPr>
    <w:r w:rsidRPr="00946553">
      <w:rPr>
        <w:rFonts w:ascii="Calibri" w:hAnsi="Calibri"/>
        <w:color w:val="A6A6A6" w:themeColor="background1" w:themeShade="A6"/>
        <w:lang w:val="pt-BR"/>
      </w:rPr>
      <w:t>ISBN 968-24-7562-7</w:t>
    </w:r>
  </w:p>
  <w:p w14:paraId="5DE49768" w14:textId="77777777" w:rsidR="00946553" w:rsidRPr="00946553" w:rsidRDefault="00946553" w:rsidP="00946553">
    <w:pPr>
      <w:pStyle w:val="Cabealho"/>
      <w:jc w:val="right"/>
      <w:rPr>
        <w:color w:val="A6A6A6" w:themeColor="background1" w:themeShade="A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0105FE8"/>
    <w:multiLevelType w:val="singleLevel"/>
    <w:tmpl w:val="29761A62"/>
    <w:lvl w:ilvl="0">
      <w:start w:val="1"/>
      <w:numFmt w:val="bullet"/>
      <w:pStyle w:val="ListBullet1"/>
      <w:lvlText w:val=""/>
      <w:lvlJc w:val="left"/>
      <w:pPr>
        <w:tabs>
          <w:tab w:val="num" w:pos="360"/>
        </w:tabs>
        <w:ind w:left="360" w:hanging="360"/>
      </w:pPr>
      <w:rPr>
        <w:rFonts w:ascii="Symbol" w:hAnsi="Symbol" w:hint="default"/>
      </w:rPr>
    </w:lvl>
  </w:abstractNum>
  <w:abstractNum w:abstractNumId="10" w15:restartNumberingAfterBreak="0">
    <w:nsid w:val="0ACC275A"/>
    <w:multiLevelType w:val="singleLevel"/>
    <w:tmpl w:val="29761A62"/>
    <w:lvl w:ilvl="0">
      <w:start w:val="1"/>
      <w:numFmt w:val="bullet"/>
      <w:pStyle w:val="ListBullet2"/>
      <w:lvlText w:val=""/>
      <w:lvlJc w:val="left"/>
      <w:pPr>
        <w:tabs>
          <w:tab w:val="num" w:pos="360"/>
        </w:tabs>
        <w:ind w:left="360" w:hanging="360"/>
      </w:pPr>
      <w:rPr>
        <w:rFonts w:ascii="Symbol" w:hAnsi="Symbol" w:hint="default"/>
      </w:rPr>
    </w:lvl>
  </w:abstractNum>
  <w:abstractNum w:abstractNumId="11" w15:restartNumberingAfterBreak="0">
    <w:nsid w:val="1F2067C4"/>
    <w:multiLevelType w:val="singleLevel"/>
    <w:tmpl w:val="29761A62"/>
    <w:lvl w:ilvl="0">
      <w:start w:val="1"/>
      <w:numFmt w:val="bullet"/>
      <w:pStyle w:val="ListBullet5"/>
      <w:lvlText w:val=""/>
      <w:lvlJc w:val="left"/>
      <w:pPr>
        <w:tabs>
          <w:tab w:val="num" w:pos="360"/>
        </w:tabs>
        <w:ind w:left="360" w:hanging="360"/>
      </w:pPr>
      <w:rPr>
        <w:rFonts w:ascii="Symbol" w:hAnsi="Symbol" w:hint="default"/>
      </w:rPr>
    </w:lvl>
  </w:abstractNum>
  <w:abstractNum w:abstractNumId="12" w15:restartNumberingAfterBreak="0">
    <w:nsid w:val="261BC73E"/>
    <w:multiLevelType w:val="singleLevel"/>
    <w:tmpl w:val="29761A62"/>
    <w:lvl w:ilvl="0">
      <w:start w:val="1"/>
      <w:numFmt w:val="bullet"/>
      <w:pStyle w:val="ListBullet4"/>
      <w:lvlText w:val=""/>
      <w:lvlJc w:val="left"/>
      <w:pPr>
        <w:tabs>
          <w:tab w:val="num" w:pos="360"/>
        </w:tabs>
        <w:ind w:left="360" w:hanging="360"/>
      </w:pPr>
      <w:rPr>
        <w:rFonts w:ascii="Symbol" w:hAnsi="Symbol" w:hint="default"/>
      </w:rPr>
    </w:lvl>
  </w:abstractNum>
  <w:abstractNum w:abstractNumId="13" w15:restartNumberingAfterBreak="0">
    <w:nsid w:val="2C92AB1F"/>
    <w:multiLevelType w:val="singleLevel"/>
    <w:tmpl w:val="29761A62"/>
    <w:lvl w:ilvl="0">
      <w:start w:val="1"/>
      <w:numFmt w:val="bullet"/>
      <w:pStyle w:val="ListBullet01"/>
      <w:lvlText w:val=""/>
      <w:lvlJc w:val="left"/>
      <w:pPr>
        <w:tabs>
          <w:tab w:val="num" w:pos="360"/>
        </w:tabs>
        <w:ind w:left="360" w:hanging="360"/>
      </w:pPr>
      <w:rPr>
        <w:rFonts w:ascii="Symbol" w:hAnsi="Symbol" w:hint="default"/>
      </w:rPr>
    </w:lvl>
  </w:abstractNum>
  <w:abstractNum w:abstractNumId="14" w15:restartNumberingAfterBreak="0">
    <w:nsid w:val="304BFD32"/>
    <w:multiLevelType w:val="singleLevel"/>
    <w:tmpl w:val="29761A62"/>
    <w:lvl w:ilvl="0">
      <w:start w:val="1"/>
      <w:numFmt w:val="bullet"/>
      <w:pStyle w:val="ListBullet20"/>
      <w:lvlText w:val=""/>
      <w:lvlJc w:val="left"/>
      <w:pPr>
        <w:tabs>
          <w:tab w:val="num" w:pos="360"/>
        </w:tabs>
        <w:ind w:left="360" w:hanging="360"/>
      </w:pPr>
      <w:rPr>
        <w:rFonts w:ascii="Symbol" w:hAnsi="Symbol" w:hint="default"/>
      </w:rPr>
    </w:lvl>
  </w:abstractNum>
  <w:abstractNum w:abstractNumId="15" w15:restartNumberingAfterBreak="0">
    <w:nsid w:val="32C929CF"/>
    <w:multiLevelType w:val="singleLevel"/>
    <w:tmpl w:val="29761A62"/>
    <w:lvl w:ilvl="0">
      <w:start w:val="1"/>
      <w:numFmt w:val="bullet"/>
      <w:pStyle w:val="ListBullet10"/>
      <w:lvlText w:val=""/>
      <w:lvlJc w:val="left"/>
      <w:pPr>
        <w:tabs>
          <w:tab w:val="num" w:pos="360"/>
        </w:tabs>
        <w:ind w:left="360" w:hanging="360"/>
      </w:pPr>
      <w:rPr>
        <w:rFonts w:ascii="Symbol" w:hAnsi="Symbol" w:hint="default"/>
      </w:rPr>
    </w:lvl>
  </w:abstractNum>
  <w:abstractNum w:abstractNumId="16" w15:restartNumberingAfterBreak="0">
    <w:nsid w:val="4477D340"/>
    <w:multiLevelType w:val="singleLevel"/>
    <w:tmpl w:val="29761A62"/>
    <w:lvl w:ilvl="0">
      <w:start w:val="1"/>
      <w:numFmt w:val="bullet"/>
      <w:pStyle w:val="ListBullet0"/>
      <w:lvlText w:val=""/>
      <w:lvlJc w:val="left"/>
      <w:pPr>
        <w:tabs>
          <w:tab w:val="num" w:pos="360"/>
        </w:tabs>
        <w:ind w:left="360" w:hanging="360"/>
      </w:pPr>
      <w:rPr>
        <w:rFonts w:ascii="Symbol" w:hAnsi="Symbol" w:hint="default"/>
      </w:rPr>
    </w:lvl>
  </w:abstractNum>
  <w:abstractNum w:abstractNumId="17" w15:restartNumberingAfterBreak="0">
    <w:nsid w:val="7464AC23"/>
    <w:multiLevelType w:val="singleLevel"/>
    <w:tmpl w:val="29761A62"/>
    <w:lvl w:ilvl="0">
      <w:start w:val="1"/>
      <w:numFmt w:val="bullet"/>
      <w:pStyle w:val="ListBullet00"/>
      <w:lvlText w:val=""/>
      <w:lvlJc w:val="left"/>
      <w:pPr>
        <w:tabs>
          <w:tab w:val="num" w:pos="360"/>
        </w:tabs>
        <w:ind w:left="360" w:hanging="360"/>
      </w:pPr>
      <w:rPr>
        <w:rFonts w:ascii="Symbol" w:hAnsi="Symbol" w:hint="default"/>
      </w:rPr>
    </w:lvl>
  </w:abstractNum>
  <w:abstractNum w:abstractNumId="18" w15:restartNumberingAfterBreak="0">
    <w:nsid w:val="78BC76DE"/>
    <w:multiLevelType w:val="singleLevel"/>
    <w:tmpl w:val="29761A62"/>
    <w:lvl w:ilvl="0">
      <w:start w:val="1"/>
      <w:numFmt w:val="bullet"/>
      <w:pStyle w:val="ListBullet3"/>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9"/>
  </w:num>
  <w:num w:numId="12">
    <w:abstractNumId w:val="10"/>
  </w:num>
  <w:num w:numId="13">
    <w:abstractNumId w:val="18"/>
  </w:num>
  <w:num w:numId="14">
    <w:abstractNumId w:val="12"/>
  </w:num>
  <w:num w:numId="15">
    <w:abstractNumId w:val="17"/>
  </w:num>
  <w:num w:numId="16">
    <w:abstractNumId w:val="11"/>
  </w:num>
  <w:num w:numId="17">
    <w:abstractNumId w:val="13"/>
  </w:num>
  <w:num w:numId="18">
    <w:abstractNumId w:val="15"/>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253F"/>
    <w:rsid w:val="002339E6"/>
    <w:rsid w:val="0029639D"/>
    <w:rsid w:val="00326F90"/>
    <w:rsid w:val="005E2736"/>
    <w:rsid w:val="00946553"/>
    <w:rsid w:val="00AA1D8D"/>
    <w:rsid w:val="00AB4E24"/>
    <w:rsid w:val="00B2730E"/>
    <w:rsid w:val="00B47730"/>
    <w:rsid w:val="00C659DF"/>
    <w:rsid w:val="00CA1C72"/>
    <w:rsid w:val="00CB0664"/>
    <w:rsid w:val="00DE4B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BD97F"/>
  <w14:defaultImageDpi w14:val="300"/>
  <w15:docId w15:val="{431FD529-6744-4401-BC5B-029312089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5E2736"/>
    <w:pPr>
      <w:keepNext/>
      <w:spacing w:before="360" w:after="120"/>
      <w:outlineLvl w:val="0"/>
    </w:pPr>
    <w:rPr>
      <w:rFonts w:ascii="Arial" w:hAnsi="Arial"/>
      <w:b/>
      <w:sz w:val="28"/>
      <w:lang w:val="pt-BR"/>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5E2736"/>
    <w:rPr>
      <w:rFonts w:ascii="Arial" w:hAnsi="Arial"/>
      <w:b/>
      <w:sz w:val="28"/>
      <w:lang w:val="pt-BR"/>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ullet0">
    <w:name w:val="List Bullet_0"/>
    <w:basedOn w:val="Normal"/>
    <w:uiPriority w:val="99"/>
    <w:unhideWhenUsed/>
    <w:rsid w:val="00326F90"/>
    <w:pPr>
      <w:numPr>
        <w:numId w:val="10"/>
      </w:numPr>
      <w:spacing w:after="120"/>
      <w:contextualSpacing/>
      <w:jc w:val="both"/>
    </w:pPr>
    <w:rPr>
      <w:rFonts w:ascii="Arial" w:hAnsi="Arial"/>
      <w:color w:val="333333"/>
    </w:rPr>
  </w:style>
  <w:style w:type="paragraph" w:customStyle="1" w:styleId="ListBullet1">
    <w:name w:val="List Bullet_1"/>
    <w:basedOn w:val="Normal"/>
    <w:uiPriority w:val="99"/>
    <w:unhideWhenUsed/>
    <w:rsid w:val="00326F90"/>
    <w:pPr>
      <w:numPr>
        <w:numId w:val="11"/>
      </w:numPr>
      <w:contextualSpacing/>
    </w:pPr>
    <w:rPr>
      <w:rFonts w:ascii="Calibri" w:hAnsi="Calibri"/>
      <w:color w:val="333333"/>
    </w:rPr>
  </w:style>
  <w:style w:type="paragraph" w:customStyle="1" w:styleId="ListBullet2">
    <w:name w:val="List Bullet_2"/>
    <w:basedOn w:val="Normal"/>
    <w:uiPriority w:val="99"/>
    <w:unhideWhenUsed/>
    <w:rsid w:val="00326F90"/>
    <w:pPr>
      <w:numPr>
        <w:numId w:val="12"/>
      </w:numPr>
      <w:contextualSpacing/>
    </w:pPr>
  </w:style>
  <w:style w:type="paragraph" w:customStyle="1" w:styleId="ListBullet3">
    <w:name w:val="List Bullet_3"/>
    <w:basedOn w:val="Normal"/>
    <w:uiPriority w:val="99"/>
    <w:unhideWhenUsed/>
    <w:rsid w:val="00326F90"/>
    <w:pPr>
      <w:numPr>
        <w:numId w:val="13"/>
      </w:numPr>
      <w:spacing w:after="120"/>
      <w:contextualSpacing/>
      <w:jc w:val="both"/>
    </w:pPr>
    <w:rPr>
      <w:rFonts w:ascii="Arial" w:hAnsi="Arial"/>
      <w:color w:val="333333"/>
    </w:rPr>
  </w:style>
  <w:style w:type="paragraph" w:customStyle="1" w:styleId="ListBullet4">
    <w:name w:val="List Bullet_4"/>
    <w:basedOn w:val="Normal"/>
    <w:uiPriority w:val="99"/>
    <w:unhideWhenUsed/>
    <w:rsid w:val="00326F90"/>
    <w:pPr>
      <w:numPr>
        <w:numId w:val="14"/>
      </w:numPr>
      <w:contextualSpacing/>
    </w:pPr>
  </w:style>
  <w:style w:type="table" w:customStyle="1" w:styleId="TableGrid0">
    <w:name w:val="Table Grid_0"/>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Bullet00">
    <w:name w:val="List Bullet_0_0"/>
    <w:basedOn w:val="Normal"/>
    <w:uiPriority w:val="99"/>
    <w:unhideWhenUsed/>
    <w:rsid w:val="00326F90"/>
    <w:pPr>
      <w:numPr>
        <w:numId w:val="15"/>
      </w:numPr>
      <w:contextualSpacing/>
    </w:pPr>
  </w:style>
  <w:style w:type="paragraph" w:customStyle="1" w:styleId="ListBullet5">
    <w:name w:val="List Bullet_5"/>
    <w:basedOn w:val="Normal"/>
    <w:uiPriority w:val="99"/>
    <w:unhideWhenUsed/>
    <w:rsid w:val="00326F90"/>
    <w:pPr>
      <w:numPr>
        <w:numId w:val="16"/>
      </w:numPr>
      <w:spacing w:after="120"/>
      <w:contextualSpacing/>
      <w:jc w:val="both"/>
    </w:pPr>
    <w:rPr>
      <w:rFonts w:ascii="Calibri" w:hAnsi="Calibri"/>
      <w:color w:val="333333"/>
    </w:rPr>
  </w:style>
  <w:style w:type="paragraph" w:customStyle="1" w:styleId="ListBullet01">
    <w:name w:val="List Bullet_0_1"/>
    <w:basedOn w:val="Normal"/>
    <w:uiPriority w:val="99"/>
    <w:unhideWhenUsed/>
    <w:rsid w:val="00326F90"/>
    <w:pPr>
      <w:numPr>
        <w:numId w:val="17"/>
      </w:numPr>
      <w:spacing w:after="120"/>
      <w:contextualSpacing/>
      <w:jc w:val="both"/>
    </w:pPr>
    <w:rPr>
      <w:rFonts w:ascii="Calibri" w:hAnsi="Calibri"/>
      <w:color w:val="333333"/>
    </w:rPr>
  </w:style>
  <w:style w:type="paragraph" w:customStyle="1" w:styleId="ListBullet10">
    <w:name w:val="List Bullet_1_0"/>
    <w:basedOn w:val="Normal"/>
    <w:uiPriority w:val="99"/>
    <w:unhideWhenUsed/>
    <w:rsid w:val="00326F90"/>
    <w:pPr>
      <w:numPr>
        <w:numId w:val="18"/>
      </w:numPr>
      <w:contextualSpacing/>
    </w:pPr>
  </w:style>
  <w:style w:type="paragraph" w:customStyle="1" w:styleId="ListBullet20">
    <w:name w:val="List Bullet_2_0"/>
    <w:basedOn w:val="Normal"/>
    <w:uiPriority w:val="99"/>
    <w:unhideWhenUsed/>
    <w:rsid w:val="00326F90"/>
    <w:pPr>
      <w:numPr>
        <w:numId w:val="19"/>
      </w:numPr>
      <w:spacing w:after="120"/>
      <w:contextualSpacing/>
      <w:jc w:val="both"/>
    </w:pPr>
    <w:rPr>
      <w:rFonts w:ascii="Arial" w:hAnsi="Arial"/>
      <w:color w:val="3333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69215</Words>
  <Characters>373763</Characters>
  <Application>Microsoft Office Word</Application>
  <DocSecurity>0</DocSecurity>
  <Lines>3114</Lines>
  <Paragraphs>884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Ander Son</cp:lastModifiedBy>
  <cp:revision>2</cp:revision>
  <dcterms:created xsi:type="dcterms:W3CDTF">2026-08-04T23:19:00Z</dcterms:created>
  <dcterms:modified xsi:type="dcterms:W3CDTF">2026-08-04T23:19:00Z</dcterms:modified>
</cp:coreProperties>
</file>