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8E6" w:rsidRPr="0096583E" w:rsidRDefault="00F250E5">
      <w:pPr>
        <w:rPr>
          <w:b/>
          <w:sz w:val="32"/>
          <w:szCs w:val="32"/>
        </w:rPr>
      </w:pPr>
      <w:r w:rsidRPr="0096583E">
        <w:rPr>
          <w:b/>
          <w:sz w:val="32"/>
          <w:szCs w:val="32"/>
        </w:rPr>
        <w:t>Benu</w:t>
      </w:r>
      <w:r w:rsidR="00AA6621">
        <w:rPr>
          <w:b/>
          <w:sz w:val="32"/>
          <w:szCs w:val="32"/>
        </w:rPr>
        <w:t>tzeranleitung Fussbodenheizung/</w:t>
      </w:r>
      <w:r w:rsidR="00E82406">
        <w:rPr>
          <w:b/>
          <w:sz w:val="32"/>
          <w:szCs w:val="32"/>
        </w:rPr>
        <w:t xml:space="preserve"> passive</w:t>
      </w:r>
      <w:r w:rsidR="0096583E" w:rsidRPr="0096583E">
        <w:rPr>
          <w:b/>
          <w:sz w:val="32"/>
          <w:szCs w:val="32"/>
        </w:rPr>
        <w:t xml:space="preserve"> Kühlung via Anergienetz </w:t>
      </w:r>
      <w:proofErr w:type="spellStart"/>
      <w:r w:rsidR="0096583E" w:rsidRPr="0096583E">
        <w:rPr>
          <w:b/>
          <w:sz w:val="32"/>
          <w:szCs w:val="32"/>
        </w:rPr>
        <w:t>Krommen</w:t>
      </w:r>
      <w:proofErr w:type="spellEnd"/>
      <w:r w:rsidR="0096583E" w:rsidRPr="0096583E">
        <w:rPr>
          <w:b/>
          <w:sz w:val="32"/>
          <w:szCs w:val="32"/>
        </w:rPr>
        <w:t xml:space="preserve"> Kelchbach im Wohnhaus Amerika A/B/C/D</w:t>
      </w:r>
    </w:p>
    <w:p w:rsidR="0096583E" w:rsidRPr="00042412" w:rsidRDefault="0096583E">
      <w:pPr>
        <w:rPr>
          <w:sz w:val="28"/>
          <w:szCs w:val="28"/>
        </w:rPr>
      </w:pPr>
    </w:p>
    <w:p w:rsidR="0096583E" w:rsidRPr="00042412" w:rsidRDefault="0096583E">
      <w:pPr>
        <w:rPr>
          <w:sz w:val="28"/>
          <w:szCs w:val="28"/>
        </w:rPr>
      </w:pPr>
      <w:r w:rsidRPr="00042412">
        <w:rPr>
          <w:sz w:val="28"/>
          <w:szCs w:val="28"/>
        </w:rPr>
        <w:t>In ihrem Wohnraum befinden sich pro Raum (ausser Bad/WC/Reduit) Temperaturregler an der Wand.</w:t>
      </w:r>
    </w:p>
    <w:p w:rsidR="0096583E" w:rsidRPr="00042412" w:rsidRDefault="0096583E">
      <w:pPr>
        <w:rPr>
          <w:sz w:val="28"/>
          <w:szCs w:val="28"/>
        </w:rPr>
      </w:pPr>
      <w:r w:rsidRPr="00042412">
        <w:rPr>
          <w:sz w:val="28"/>
          <w:szCs w:val="28"/>
        </w:rPr>
        <w:t xml:space="preserve">Über die Einstellung am </w:t>
      </w:r>
      <w:proofErr w:type="spellStart"/>
      <w:r w:rsidRPr="00042412">
        <w:rPr>
          <w:sz w:val="28"/>
          <w:szCs w:val="28"/>
        </w:rPr>
        <w:t>Drehrad</w:t>
      </w:r>
      <w:proofErr w:type="spellEnd"/>
      <w:r w:rsidRPr="00042412">
        <w:rPr>
          <w:sz w:val="28"/>
          <w:szCs w:val="28"/>
        </w:rPr>
        <w:t xml:space="preserve"> des Reglers wird die gewünschte Temperatur </w:t>
      </w:r>
      <w:r w:rsidR="00E82406" w:rsidRPr="00042412">
        <w:rPr>
          <w:sz w:val="28"/>
          <w:szCs w:val="28"/>
        </w:rPr>
        <w:t>im Raum via Fussbodenheizung-/</w:t>
      </w:r>
      <w:proofErr w:type="spellStart"/>
      <w:r w:rsidR="00E82406" w:rsidRPr="00042412">
        <w:rPr>
          <w:sz w:val="28"/>
          <w:szCs w:val="28"/>
        </w:rPr>
        <w:t>kühlung</w:t>
      </w:r>
      <w:proofErr w:type="spellEnd"/>
      <w:r w:rsidR="00E82406" w:rsidRPr="00042412">
        <w:rPr>
          <w:sz w:val="28"/>
          <w:szCs w:val="28"/>
        </w:rPr>
        <w:t xml:space="preserve"> geregelt.</w:t>
      </w:r>
    </w:p>
    <w:p w:rsidR="00E82406" w:rsidRPr="00042412" w:rsidRDefault="00E82406">
      <w:pPr>
        <w:rPr>
          <w:sz w:val="28"/>
          <w:szCs w:val="28"/>
        </w:rPr>
      </w:pPr>
      <w:r w:rsidRPr="00042412">
        <w:rPr>
          <w:sz w:val="28"/>
          <w:szCs w:val="28"/>
        </w:rPr>
        <w:t>Dies ist je nach Betriebsfall im Heizbetrieb, oder durch automatische Umschaltung berechnet nach Aussentemperatur im Sommer im Kühlbetrieb.</w:t>
      </w:r>
    </w:p>
    <w:p w:rsidR="00E82406" w:rsidRPr="00042412" w:rsidRDefault="00E82406">
      <w:pPr>
        <w:rPr>
          <w:sz w:val="28"/>
          <w:szCs w:val="28"/>
        </w:rPr>
      </w:pPr>
      <w:r w:rsidRPr="00042412">
        <w:rPr>
          <w:sz w:val="28"/>
          <w:szCs w:val="28"/>
        </w:rPr>
        <w:t>Da die Fussbodenheizung wie es der Name sagt sich im Fussboden befindet</w:t>
      </w:r>
      <w:r w:rsidR="00700B5B" w:rsidRPr="00042412">
        <w:rPr>
          <w:sz w:val="28"/>
          <w:szCs w:val="28"/>
        </w:rPr>
        <w:t>,</w:t>
      </w:r>
      <w:r w:rsidRPr="00042412">
        <w:rPr>
          <w:sz w:val="28"/>
          <w:szCs w:val="28"/>
        </w:rPr>
        <w:t xml:space="preserve"> erfolgt die Kühlung im Sommer über den Fussboden.</w:t>
      </w:r>
    </w:p>
    <w:p w:rsidR="00E82406" w:rsidRPr="00042412" w:rsidRDefault="00E82406">
      <w:pPr>
        <w:rPr>
          <w:sz w:val="28"/>
          <w:szCs w:val="28"/>
        </w:rPr>
      </w:pPr>
      <w:r w:rsidRPr="00042412">
        <w:rPr>
          <w:sz w:val="28"/>
          <w:szCs w:val="28"/>
        </w:rPr>
        <w:t xml:space="preserve">Die Kühlleistung pro eingebrachten Meter Fussbodenheizungsrohr </w:t>
      </w:r>
      <w:r w:rsidR="00700B5B" w:rsidRPr="00042412">
        <w:rPr>
          <w:sz w:val="28"/>
          <w:szCs w:val="28"/>
        </w:rPr>
        <w:t>entspricht</w:t>
      </w:r>
      <w:r w:rsidRPr="00042412">
        <w:rPr>
          <w:sz w:val="28"/>
          <w:szCs w:val="28"/>
        </w:rPr>
        <w:t xml:space="preserve"> Thermodynamisch nicht der gleichen Leistung wie die im Winter erbrachte Heizleistung.</w:t>
      </w:r>
    </w:p>
    <w:p w:rsidR="00700B5B" w:rsidRPr="00042412" w:rsidRDefault="00E82406">
      <w:pPr>
        <w:rPr>
          <w:sz w:val="28"/>
          <w:szCs w:val="28"/>
        </w:rPr>
      </w:pPr>
      <w:r w:rsidRPr="00042412">
        <w:rPr>
          <w:sz w:val="28"/>
          <w:szCs w:val="28"/>
        </w:rPr>
        <w:t>Aus diesen Gründen</w:t>
      </w:r>
      <w:r w:rsidR="00700B5B" w:rsidRPr="00042412">
        <w:rPr>
          <w:sz w:val="28"/>
          <w:szCs w:val="28"/>
        </w:rPr>
        <w:t xml:space="preserve"> s</w:t>
      </w:r>
      <w:r w:rsidRPr="00042412">
        <w:rPr>
          <w:sz w:val="28"/>
          <w:szCs w:val="28"/>
        </w:rPr>
        <w:t>pricht man von einer passiven Kühlung</w:t>
      </w:r>
      <w:r w:rsidR="00700B5B" w:rsidRPr="00042412">
        <w:rPr>
          <w:sz w:val="28"/>
          <w:szCs w:val="28"/>
        </w:rPr>
        <w:t xml:space="preserve"> der Räume</w:t>
      </w:r>
      <w:r w:rsidRPr="00042412">
        <w:rPr>
          <w:sz w:val="28"/>
          <w:szCs w:val="28"/>
        </w:rPr>
        <w:t>.</w:t>
      </w:r>
      <w:r w:rsidR="00700B5B" w:rsidRPr="00042412">
        <w:rPr>
          <w:sz w:val="28"/>
          <w:szCs w:val="28"/>
        </w:rPr>
        <w:t xml:space="preserve"> (keine Klimatisierung!)</w:t>
      </w:r>
    </w:p>
    <w:p w:rsidR="00AA6621" w:rsidRPr="00042412" w:rsidRDefault="00E82406">
      <w:pPr>
        <w:rPr>
          <w:sz w:val="28"/>
          <w:szCs w:val="28"/>
        </w:rPr>
      </w:pPr>
      <w:r w:rsidRPr="00042412">
        <w:rPr>
          <w:sz w:val="28"/>
          <w:szCs w:val="28"/>
        </w:rPr>
        <w:t xml:space="preserve">Unterstützen sie die Kühlung im Sommer indem sie </w:t>
      </w:r>
      <w:r w:rsidR="00042412">
        <w:rPr>
          <w:sz w:val="28"/>
          <w:szCs w:val="28"/>
        </w:rPr>
        <w:t>auch im Sommer die Fenster nur s</w:t>
      </w:r>
      <w:r w:rsidRPr="00042412">
        <w:rPr>
          <w:sz w:val="28"/>
          <w:szCs w:val="28"/>
        </w:rPr>
        <w:t>to</w:t>
      </w:r>
      <w:r w:rsidR="00700B5B" w:rsidRPr="00042412">
        <w:rPr>
          <w:sz w:val="28"/>
          <w:szCs w:val="28"/>
        </w:rPr>
        <w:t>ssweis</w:t>
      </w:r>
      <w:r w:rsidRPr="00042412">
        <w:rPr>
          <w:sz w:val="28"/>
          <w:szCs w:val="28"/>
        </w:rPr>
        <w:t xml:space="preserve">e </w:t>
      </w:r>
      <w:r w:rsidR="00042412">
        <w:rPr>
          <w:sz w:val="28"/>
          <w:szCs w:val="28"/>
        </w:rPr>
        <w:t xml:space="preserve">morgens und abends </w:t>
      </w:r>
      <w:r w:rsidRPr="00042412">
        <w:rPr>
          <w:sz w:val="28"/>
          <w:szCs w:val="28"/>
        </w:rPr>
        <w:t>für 5-10 Minuten geöffnet lassen</w:t>
      </w:r>
      <w:r w:rsidR="00700B5B" w:rsidRPr="00042412">
        <w:rPr>
          <w:sz w:val="28"/>
          <w:szCs w:val="28"/>
        </w:rPr>
        <w:t>.</w:t>
      </w:r>
    </w:p>
    <w:p w:rsidR="00C37E42" w:rsidRDefault="00C37E42">
      <w:pPr>
        <w:rPr>
          <w:sz w:val="28"/>
          <w:szCs w:val="28"/>
        </w:rPr>
      </w:pPr>
      <w:r w:rsidRPr="00042412">
        <w:rPr>
          <w:sz w:val="28"/>
          <w:szCs w:val="28"/>
        </w:rPr>
        <w:t xml:space="preserve">Bitte beachten sie das eine Abkühlung von </w:t>
      </w:r>
      <w:r w:rsidR="00042412" w:rsidRPr="00042412">
        <w:rPr>
          <w:sz w:val="28"/>
          <w:szCs w:val="28"/>
        </w:rPr>
        <w:t xml:space="preserve">mehr als </w:t>
      </w:r>
      <w:r w:rsidRPr="00042412">
        <w:rPr>
          <w:sz w:val="28"/>
          <w:szCs w:val="28"/>
        </w:rPr>
        <w:t>6-8’C zur Aussentemperatur</w:t>
      </w:r>
      <w:r w:rsidR="00042412" w:rsidRPr="00042412">
        <w:rPr>
          <w:sz w:val="28"/>
          <w:szCs w:val="28"/>
        </w:rPr>
        <w:t xml:space="preserve"> im Hochsommer nicht möglich</w:t>
      </w:r>
      <w:r w:rsidR="00042412">
        <w:rPr>
          <w:sz w:val="28"/>
          <w:szCs w:val="28"/>
        </w:rPr>
        <w:t xml:space="preserve"> und wirtschaftlich ist</w:t>
      </w:r>
      <w:r w:rsidR="00042412" w:rsidRPr="00042412">
        <w:rPr>
          <w:sz w:val="28"/>
          <w:szCs w:val="28"/>
        </w:rPr>
        <w:t>.</w:t>
      </w:r>
    </w:p>
    <w:p w:rsidR="00AA6621" w:rsidRDefault="00042412">
      <w:pPr>
        <w:rPr>
          <w:sz w:val="28"/>
          <w:szCs w:val="28"/>
        </w:rPr>
      </w:pPr>
      <w:r>
        <w:rPr>
          <w:sz w:val="28"/>
          <w:szCs w:val="28"/>
        </w:rPr>
        <w:t xml:space="preserve">Die eingestellten Wassermengen an den Verteilern sind </w:t>
      </w:r>
      <w:r w:rsidR="00AA6621">
        <w:rPr>
          <w:sz w:val="28"/>
          <w:szCs w:val="28"/>
        </w:rPr>
        <w:t>zu belassen.</w:t>
      </w:r>
    </w:p>
    <w:p w:rsidR="00042412" w:rsidRDefault="00042412">
      <w:pPr>
        <w:rPr>
          <w:sz w:val="28"/>
          <w:szCs w:val="28"/>
        </w:rPr>
      </w:pPr>
      <w:r>
        <w:rPr>
          <w:sz w:val="28"/>
          <w:szCs w:val="28"/>
        </w:rPr>
        <w:t xml:space="preserve">Falls die gewünschte Raumtemperatur in einem Zimmer nicht erreicht </w:t>
      </w:r>
      <w:r w:rsidR="00AA6621">
        <w:rPr>
          <w:sz w:val="28"/>
          <w:szCs w:val="28"/>
        </w:rPr>
        <w:t>wird kontrollieren sie vorgängig ob der Zentrale Raumregler mit Spannung versorgt wird.</w:t>
      </w:r>
    </w:p>
    <w:p w:rsidR="00AA6621" w:rsidRPr="00042412" w:rsidRDefault="00AA6621">
      <w:pPr>
        <w:rPr>
          <w:sz w:val="28"/>
          <w:szCs w:val="28"/>
        </w:rPr>
      </w:pPr>
      <w:bookmarkStart w:id="0" w:name="_GoBack"/>
      <w:bookmarkEnd w:id="0"/>
    </w:p>
    <w:p w:rsidR="00F250E5" w:rsidRDefault="0096583E">
      <w:r>
        <w:rPr>
          <w:noProof/>
          <w:lang w:eastAsia="de-CH"/>
        </w:rPr>
        <w:lastRenderedPageBreak/>
        <w:drawing>
          <wp:inline distT="0" distB="0" distL="0" distR="0">
            <wp:extent cx="5762625" cy="721995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621" w:rsidRDefault="0096583E">
      <w:r>
        <w:rPr>
          <w:noProof/>
          <w:lang w:eastAsia="de-CH"/>
        </w:rPr>
        <w:lastRenderedPageBreak/>
        <w:drawing>
          <wp:inline distT="0" distB="0" distL="0" distR="0">
            <wp:extent cx="5762625" cy="677227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621" w:rsidRDefault="00AA6621">
      <w:r>
        <w:t>Falls ein Fehler auf der Anzeige ist kontaktieren sie ihre Verwaltung</w:t>
      </w:r>
    </w:p>
    <w:p w:rsidR="00F250E5" w:rsidRDefault="00F250E5">
      <w:r>
        <w:rPr>
          <w:noProof/>
          <w:lang w:eastAsia="de-CH"/>
        </w:rPr>
        <w:lastRenderedPageBreak/>
        <w:drawing>
          <wp:inline distT="0" distB="0" distL="0" distR="0">
            <wp:extent cx="5753100" cy="6972300"/>
            <wp:effectExtent l="0" t="0" r="0" b="0"/>
            <wp:docPr id="3" name="Grafik 3" descr="C:\Users\thomas.burgener\Desktop\Danfoss Temperat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as.burgener\Desktop\Danfoss Temperatu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83E" w:rsidRDefault="0096583E">
      <w:r>
        <w:rPr>
          <w:noProof/>
          <w:lang w:eastAsia="de-CH"/>
        </w:rPr>
        <w:lastRenderedPageBreak/>
        <w:drawing>
          <wp:inline distT="0" distB="0" distL="0" distR="0">
            <wp:extent cx="5762625" cy="5972175"/>
            <wp:effectExtent l="0" t="0" r="9525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83E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1B16" w:rsidRDefault="002C1B16" w:rsidP="00AA6621">
      <w:pPr>
        <w:spacing w:after="0" w:line="240" w:lineRule="auto"/>
      </w:pPr>
      <w:r>
        <w:separator/>
      </w:r>
    </w:p>
  </w:endnote>
  <w:endnote w:type="continuationSeparator" w:id="0">
    <w:p w:rsidR="002C1B16" w:rsidRDefault="002C1B16" w:rsidP="00AA66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C9F" w:rsidRDefault="00624C9F">
    <w:pPr>
      <w:pStyle w:val="Fuzeile"/>
    </w:pPr>
    <w:r>
      <w:tab/>
    </w:r>
    <w:r w:rsidR="00450E5B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1B16" w:rsidRDefault="002C1B16" w:rsidP="00AA6621">
      <w:pPr>
        <w:spacing w:after="0" w:line="240" w:lineRule="auto"/>
      </w:pPr>
      <w:r>
        <w:separator/>
      </w:r>
    </w:p>
  </w:footnote>
  <w:footnote w:type="continuationSeparator" w:id="0">
    <w:p w:rsidR="002C1B16" w:rsidRDefault="002C1B16" w:rsidP="00AA66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0E5"/>
    <w:rsid w:val="00042412"/>
    <w:rsid w:val="001861B4"/>
    <w:rsid w:val="001A63CD"/>
    <w:rsid w:val="002C1B16"/>
    <w:rsid w:val="002D6D0F"/>
    <w:rsid w:val="003D58E6"/>
    <w:rsid w:val="00450E5B"/>
    <w:rsid w:val="005C03A7"/>
    <w:rsid w:val="00624C9F"/>
    <w:rsid w:val="00700B5B"/>
    <w:rsid w:val="0079735C"/>
    <w:rsid w:val="00820470"/>
    <w:rsid w:val="00924ADC"/>
    <w:rsid w:val="00945E15"/>
    <w:rsid w:val="0096583E"/>
    <w:rsid w:val="00AA6621"/>
    <w:rsid w:val="00AC7FF5"/>
    <w:rsid w:val="00C37E42"/>
    <w:rsid w:val="00C44B89"/>
    <w:rsid w:val="00D53DA9"/>
    <w:rsid w:val="00E82406"/>
    <w:rsid w:val="00E92510"/>
    <w:rsid w:val="00EE527D"/>
    <w:rsid w:val="00F03F4E"/>
    <w:rsid w:val="00F250E5"/>
    <w:rsid w:val="00F71A6D"/>
    <w:rsid w:val="00FC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1488353-466C-48DB-B82A-BFA115D88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A66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A6621"/>
  </w:style>
  <w:style w:type="paragraph" w:styleId="Fuzeile">
    <w:name w:val="footer"/>
    <w:basedOn w:val="Standard"/>
    <w:link w:val="FuzeileZchn"/>
    <w:uiPriority w:val="99"/>
    <w:unhideWhenUsed/>
    <w:rsid w:val="00AA66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A6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194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Burgener Thomas</dc:creator>
  <cp:keywords/>
  <dc:description/>
  <cp:lastModifiedBy>Burgener Thomas</cp:lastModifiedBy>
  <cp:revision>2</cp:revision>
  <cp:lastPrinted>2016-10-28T09:48:00Z</cp:lastPrinted>
  <dcterms:created xsi:type="dcterms:W3CDTF">2016-10-28T08:25:00Z</dcterms:created>
  <dcterms:modified xsi:type="dcterms:W3CDTF">2016-10-28T09:48:00Z</dcterms:modified>
</cp:coreProperties>
</file>