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bdri3x9ytn4"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5gkwlqyft347"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covers initial velocity, launch angle, time of flight, horizontal/vertical velocities, and displacement. However, because the text cuts off at Activity 7, it fails to fully address the impact of gravity or any air resistance concepts.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align well with the provided questions, specifically Activity 3 which addresses the "optimal launch angle" , and Activity 6 which directly tackles the relationship between displacement and time of flight.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logical flow is strong, starting with basic calculations, moving to optimization, and then breaking down velocity components. It builds complexity step-by-step, though the premature ending halts the final progression.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instructions are mixed with internal AI "thought processes" (e.g., "analysisWe need to produce...") which is confusing for a student. The actual activity instructions are brief but functional.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is unacceptable. The content includes the AI's internal scratchpad notes ("analysisWe need to...") , and the text cuts off mid-sentence in Activity 7 ("vary g =").</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pmg55kyxcj2o" w:id="2"/>
      <w:bookmarkEnd w:id="2"/>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8zu4yys1wzpg" w:id="3"/>
      <w:bookmarkEnd w:id="3"/>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content is virtually non-existent. It lists variables and a plan, but the actual activity list cuts off almost immediately after the title of Activity 1.</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Impossible to evaluate as there are no completed activities to compare against the questions.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is no progression because the text terminates before the first activity is even fully described.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text is mostly internal planning monologue ("We need to produce a detailed list...") rather than student-facing instructions.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output is severely broken, containing internal analysis text and cutting off completely at the very beginning of the activity list.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4rq4eiydb6o"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1mklkvr6cuj" w:id="5"/>
      <w:bookmarkEnd w:id="5"/>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j0xj5bqc0b54" w:id="6"/>
      <w:bookmarkEnd w:id="6"/>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activities cover distance and charge magnitude , but the list is incomplete, stopping at the title for Activity 5. Key variables like Newton's Third Law and Net Force are mentioned in the planning text but not fully realized in the student tasks.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few activities present are relevant, particularly Activity 3 which addresses the "Attractive and Repulsive Forces" question. However, the incompleteness limits its overall utility.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plan outlines a good progression from basic force calculation to verifying laws, but the execution is cut short, preventing the student from reaching the more complex concepts.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text contains confusing internal notes like "Variable: none? Actually we need to vary one variable". This internal debate should not be visible to the student.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formatting is poor; it includes AI "analysis" paragraphs and cuts off mid-sentence at "Activity 5: Compute Net Electrostatic Force".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lnxgiirtavn8" w:id="7"/>
      <w:bookmarkEnd w:id="7"/>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mf28y2s9dnjh" w:id="8"/>
      <w:bookmarkEnd w:id="8"/>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This set gets closer to a full list, covering charge magnitude, distance, Newton's Third Law, and Net Force. However, it still cuts off at Activity 9, missing the final synthesis activity.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highly relevant, with specific tasks for "Newton's Third Law" (Activity 5) and "Net Electrostatic Force" (Activity 7), which directly support the provided questions.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sequence is logical, moving from single variable changes (charge/distance) to interaction types and finally to multi-charge systems. This effectively scaffolds the difficulty.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instructions are decent but are preceded by a large block of internal planning text ("analysisWe need to..."). The instructions for Activity 8 regarding the "effect of medium" are a good addition for advanced students.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contains the internal "analysis" block and cuts off at "Activity 9:" without providing the instructions for that activity.</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