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9tb49xf7r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u3sh3oobv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content here. The cell contains only a single sentence note ("Note: The relationships provided are based on..."), completely failing to generate any activities or cover any variables.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activities to evaluate against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Non-existent.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instructions to score.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generate the requested format entirely, outputting a meta-comment instead of the curriculum content.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m00ne0v1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cell lists a few definitions (Gravity, Projectile Motion Equation) and a list of variables, but it provides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actual student activities.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content provided is just a list of definitions and does not address the questions or prompts in any way.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progression as there are no activities.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instructions for students.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output is unstructured data (lists of variables and notes) rather than the requested numbered activity list.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uomucm570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sg9y9qyz2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entered a hallucination loop, repeating the text "Charge (q)Distance (r)Electrostatic Force (F)Charge Interaction (I)Force Type (T)Charge Magnitude (M)" dozens of times until the token limit was likely reached.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content is gibberish repetition.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progression, just a glitch loop.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text is incoherent repetition.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output is a broken string of repeated tokens, failing all formatting requirements.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uj08sj1pt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content consists of a single "Instruction" and "Explanation" regarding distance and force. It fails to cover the other variables (Charge magnitude, Net Force, etc.) or provide a set of activities.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single paragraph provided is relevant to the "Inverse Square Law" question, but it ignores the rest of the question bank.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A single block of text cannot have a progression.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text reads like a textbook answer key, not an activity instruction for a student.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model failed to generate a list of 10 activities, providing a single Q&amp;A block instead.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