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5CC7D" w14:textId="77777777" w:rsidR="00E72021" w:rsidRDefault="00560DA9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4052B3DF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72021" w14:paraId="75FE724B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3FCB5165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3D73A8F3" w14:textId="77777777" w:rsidR="00E72021" w:rsidRDefault="00E72021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4BDC6C2B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2535F1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439312D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706CA" w14:textId="77777777" w:rsidR="00E72021" w:rsidRDefault="00560DA9">
            <w:pPr>
              <w:spacing w:after="80"/>
            </w:pPr>
            <w:r>
              <w:t>Historical Epidemiology RAG Agent</w:t>
            </w:r>
          </w:p>
        </w:tc>
      </w:tr>
    </w:tbl>
    <w:p w14:paraId="622E7FF7" w14:textId="77777777" w:rsidR="00E72021" w:rsidRDefault="00560DA9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2CF01879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8"/>
        <w:gridCol w:w="3002"/>
        <w:gridCol w:w="2363"/>
        <w:gridCol w:w="2297"/>
      </w:tblGrid>
      <w:tr w:rsidR="00E72021" w14:paraId="64A3F331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1E7A97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F5CBCA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3BD3F23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E2BE2AE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E72021" w14:paraId="2616921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91AC" w14:textId="77777777" w:rsidR="00E72021" w:rsidRDefault="00560DA9">
            <w:r>
              <w:t>Student 1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5C8B" w14:textId="77777777" w:rsidR="004A36B9" w:rsidRDefault="004A36B9" w:rsidP="004A36B9">
            <w:pPr>
              <w:spacing w:after="80"/>
            </w:pPr>
            <w:r>
              <w:rPr>
                <w:sz w:val="20"/>
                <w:szCs w:val="20"/>
              </w:rPr>
              <w:t>Md. Mobasharul Islam Tonmoy</w:t>
            </w:r>
          </w:p>
          <w:p w14:paraId="50A2120E" w14:textId="08184171" w:rsidR="00E72021" w:rsidRDefault="00E72021"/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811F" w14:textId="77777777" w:rsidR="00E72021" w:rsidRDefault="00560DA9">
            <w:r>
              <w:t>2105076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565FF" w14:textId="77777777" w:rsidR="00E72021" w:rsidRDefault="00560DA9">
            <w:r>
              <w:t>Frame &amp; configs, corpus &amp; provenance, ingest (load → preprocess → enhance), data validation &amp; corpus versioning, CI build fixes (uv.lock + runtime deps)</w:t>
            </w:r>
          </w:p>
        </w:tc>
      </w:tr>
      <w:tr w:rsidR="00E72021" w14:paraId="14F97E15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088BA" w14:textId="77777777" w:rsidR="00E72021" w:rsidRDefault="00560DA9">
            <w:r>
              <w:t>Student 2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1CC4" w14:textId="77777777" w:rsidR="00E72021" w:rsidRDefault="00560DA9">
            <w:r>
              <w:t>Tanzim Tousif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52D5" w14:textId="77777777" w:rsidR="00E72021" w:rsidRDefault="00560DA9">
            <w:r>
              <w:t>2105071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A818" w14:textId="77777777" w:rsidR="00E72021" w:rsidRDefault="00560DA9">
            <w:r>
              <w:t>Layout detection &amp; reading order, OCR engine selection, OCR evaluation (char-F1 vs held-out labels), EDA notebook</w:t>
            </w:r>
          </w:p>
        </w:tc>
      </w:tr>
      <w:tr w:rsidR="00E72021" w14:paraId="654E97F0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6AB8B" w14:textId="77777777" w:rsidR="00E72021" w:rsidRDefault="00560DA9">
            <w:pPr>
              <w:spacing w:after="80"/>
            </w:pPr>
            <w:r>
              <w:t>Student 3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FCB02" w14:textId="77777777" w:rsidR="00E72021" w:rsidRDefault="00560DA9">
            <w:pPr>
              <w:spacing w:after="80"/>
            </w:pPr>
            <w:r>
              <w:t>Rubaiyat -E-Zaman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C11EC" w14:textId="77777777" w:rsidR="00E72021" w:rsidRDefault="00560DA9">
            <w:pPr>
              <w:spacing w:after="80"/>
            </w:pPr>
            <w:r>
              <w:t>2105104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70DC" w14:textId="77777777" w:rsidR="00E72021" w:rsidRDefault="00560DA9">
            <w:pPr>
              <w:spacing w:after="80"/>
            </w:pPr>
            <w:r>
              <w:t xml:space="preserve">Index (chunk/embed/store), </w:t>
            </w:r>
            <w:r>
              <w:br/>
              <w:t>kb_demo notebook,</w:t>
            </w:r>
            <w:r>
              <w:br/>
              <w:t>A2 form, design_choices.md</w:t>
            </w:r>
          </w:p>
        </w:tc>
      </w:tr>
    </w:tbl>
    <w:p w14:paraId="1327C13C" w14:textId="77777777" w:rsidR="00E72021" w:rsidRDefault="00E72021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72021" w14:paraId="777AB91E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772CD59D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0E0BD86E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14:paraId="3A1CA6D7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lastRenderedPageBreak/>
        <w:t>Section 1 — Recap from Assignment 1</w:t>
      </w:r>
    </w:p>
    <w:p w14:paraId="78395228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1CF80928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A11B062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23A8702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45C3" w14:textId="77777777" w:rsidR="00E72021" w:rsidRDefault="00560DA9">
            <w:pPr>
              <w:spacing w:after="80"/>
            </w:pPr>
            <w:r>
              <w:t>domain: historical epidemiology research support — colonial Bengal sanitary reports (1889), for a public-health researcher / policy analyst</w:t>
            </w:r>
            <w:r>
              <w:br/>
              <w:t>data speciality: unruled multi-column statistical tables + faded/degraded scans (multi-level district/division mortality tables with no ruling lines — whitespace-aligned columns, multi-row headers — on faded, sometimes hardly-readable print)</w:t>
            </w:r>
            <w:r>
              <w:br/>
              <w:t>primary NFR + target: auditable — 95% of answers have a completely replayable audit trail (retrieval scores, extracted value + source page/cell, verify-and-correct recomputation, final decision all logged; re-running the trace reproduces the identical answer)</w:t>
            </w:r>
          </w:p>
        </w:tc>
      </w:tr>
      <w:tr w:rsidR="00E72021" w14:paraId="0F9D8101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28409A9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4E73993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8F64B" w14:textId="77777777" w:rsidR="00E72021" w:rsidRDefault="00560DA9">
            <w:pPr>
              <w:spacing w:after="80"/>
            </w:pPr>
            <w:r>
              <w:t>Groundedness &gt;= 0.90 — at least 90% of answers are fully supported by the cited page (correct district, correct year, correct extracted figure), with no unsupported or fabricated numbers (unchanged from A1; measured on grading_kit/tasks.jsonl at A3)</w:t>
            </w:r>
          </w:p>
        </w:tc>
      </w:tr>
      <w:tr w:rsidR="00E72021" w14:paraId="15A28355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6AAA1A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1F0C7DC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8545" w14:textId="77777777" w:rsidR="00E72021" w:rsidRDefault="00560DA9">
            <w:pPr>
              <w:spacing w:after="80"/>
            </w:pPr>
            <w:r>
              <w:t>Internet Archive in.ernet.dli.2015.95111 (DLI collection), public domain; 836 pages / ~180k OCR words; hard because it is images-before-text: 1890 letterpress with unruled multi-column statistical tables (whitespace-aligned columns, multi-row headers) on faded, sometimes hardly-readable print (no text layer at all)</w:t>
            </w:r>
          </w:p>
        </w:tc>
      </w:tr>
    </w:tbl>
    <w:p w14:paraId="16951080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2 — The Structure We Exploit</w:t>
      </w:r>
    </w:p>
    <w:p w14:paraId="6FA6AFF3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4096E4B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B8F8FB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1B34B131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6FE1" w14:textId="77777777" w:rsidR="00E72021" w:rsidRDefault="00560DA9">
            <w:r>
              <w:t>Nearby pixels form strokes/characters, and a character looks the same when shifted — translation invariance drives conv-based detection/recognition. Pages have a regular print grid (text lines, columns, margins), so projection/contour layout grouping is reliable. Drives layout + enhancement choices.</w:t>
            </w:r>
          </w:p>
        </w:tc>
      </w:tr>
      <w:tr w:rsidR="00E72021" w14:paraId="5B410622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D1932D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3E081CD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F2F8" w14:textId="77777777" w:rsidR="00E72021" w:rsidRDefault="00560DA9">
            <w:pPr>
              <w:spacing w:after="80"/>
            </w:pPr>
            <w:r>
              <w:t>Reading order and context carry meaning — a sequence model can exploit word/line context; tables have row/column semantics that columnar layout preserves. Conjuncts/ligatures and old orthography span characters, so recognition benefits from a character+word context. Drives OCR + embedding choices.</w:t>
            </w:r>
          </w:p>
        </w:tc>
      </w:tr>
      <w:tr w:rsidR="00E72021" w14:paraId="3A617401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9531B9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3EA16B3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ACAC3" w14:textId="77777777" w:rsidR="00E72021" w:rsidRDefault="00560DA9">
            <w:pPr>
              <w:spacing w:after="80"/>
            </w:pPr>
            <w:r>
              <w:t>Page position, font, mild skew, scan noise, ink bleed, foxing — concretely on this corpus: foxing spots that OCR can mistake for glyphs, bleed-through from the verso, uneven 1890 ink density, and degraded letterforms (long-s, ligatures). The system must give the same answer for these variations — hence deskew (&gt;0.5°) + Otsu binarize + Gaussian denoise preprocessing, CLAHE+unsharp enhancement, and augmentation (mild rotation/contrast) for the trained enhancer — which points to robust pretrained models (RapidOCR PP-OCRv4, MiniLM-L6-v2) rather than overfit ones.</w:t>
            </w:r>
          </w:p>
        </w:tc>
      </w:tr>
    </w:tbl>
    <w:p w14:paraId="47AC2A0C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lastRenderedPageBreak/>
        <w:t>Section 3 — Components &amp; Options We Considered</w:t>
      </w:r>
    </w:p>
    <w:p w14:paraId="32D5E67A" w14:textId="77777777" w:rsidR="00E72021" w:rsidRDefault="00560DA9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8"/>
        <w:gridCol w:w="2903"/>
        <w:gridCol w:w="3199"/>
        <w:gridCol w:w="1560"/>
      </w:tblGrid>
      <w:tr w:rsidR="00E72021" w14:paraId="486368E9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2F7A12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0EF007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BF067EE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0D00BDA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E72021" w14:paraId="1593203B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C8DC3" w14:textId="77777777" w:rsidR="00E72021" w:rsidRDefault="00560DA9">
            <w:pPr>
              <w:spacing w:after="80"/>
            </w:pPr>
            <w:r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72BFB" w14:textId="77777777" w:rsidR="00E72021" w:rsidRDefault="00560DA9">
            <w:pPr>
              <w:spacing w:after="80"/>
            </w:pPr>
            <w:r>
              <w:t>classical denoise (CLAHE/NL-means) vs from-scratch UNet denoiser vs VAE/diffusion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F3A97" w14:textId="77777777" w:rsidR="00E72021" w:rsidRDefault="00560DA9">
            <w:pPr>
              <w:spacing w:after="80"/>
            </w:pPr>
            <w:r>
              <w:t>Classical CLAHE+unsharp by default (fast, deterministic, enough for letterpress). A tiny UNet denoiser is implemented and trainable (self-supervised, noise-&gt;clean); real VAE/diffusion is too heavy for the CPU-only box.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76BE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790A785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3CAB" w14:textId="77777777" w:rsidR="00E72021" w:rsidRDefault="00560DA9">
            <w:pPr>
              <w:spacing w:after="80"/>
            </w:pPr>
            <w:r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3FAB" w14:textId="77777777" w:rsidR="00E72021" w:rsidRDefault="00560DA9">
            <w:pPr>
              <w:spacing w:after="80"/>
            </w:pPr>
            <w:r>
              <w:rPr>
                <w:color w:val="595959"/>
                <w:sz w:val="18"/>
                <w:szCs w:val="18"/>
              </w:rPr>
              <w:t>heuristic (projection/contour) vs detection model (PP-DocLayout / YOLO)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4AE8" w14:textId="77777777" w:rsidR="00E72021" w:rsidRDefault="00560DA9">
            <w:pPr>
              <w:spacing w:after="80"/>
            </w:pPr>
            <w:r>
              <w:t>Heuristic: no labels needed, ~0.05-0.2 s/page; projection/contour plus whitespace column-detection recovers this corpus' unruled multi-column tables (A1's table-structure recovery); a detection model (PP-DocLayout/YOLO) is the upgrade path if column/table complexity grows in A3.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D5A34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70613D51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8BB8A" w14:textId="77777777" w:rsidR="00E72021" w:rsidRDefault="00560DA9">
            <w:pPr>
              <w:spacing w:after="80"/>
            </w:pPr>
            <w:r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6DAE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Tesseract (not installed) vs PaddleOCR PP-OCRv5 (evaluated; paddlepaddle CPU build crashes) vs EasyOCR CRAFT+CRNN (evaluated) vs RapidOCR PP-OCRv4 (ONNX)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902A" w14:textId="77777777" w:rsidR="00E72021" w:rsidRDefault="00560DA9">
            <w:pPr>
              <w:spacing w:after="80"/>
            </w:pPr>
            <w:r>
              <w:t>RapidOCR PP-OCRv4-onnx — published pretrained PP-OCR detection + recognition models exported to ONNX and served by onnxruntime; best char-F1 of the engines we could actually run. PaddleOCR was tried first but the paddlepaddle 3.3.1 CPU build crashes (ConvertPirAttribute2RuntimeAttribute); EasyOCR is ~4× slower and worse on dense tables. Full comparison in design_choices.md.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80EF" w14:textId="77777777" w:rsidR="00E72021" w:rsidRDefault="00560DA9">
            <w:pPr>
              <w:spacing w:after="80"/>
            </w:pPr>
            <w:r>
              <w:t>yes</w:t>
            </w:r>
          </w:p>
        </w:tc>
      </w:tr>
      <w:tr w:rsidR="00E72021" w14:paraId="5AF4B04B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4D3A" w14:textId="77777777" w:rsidR="00E72021" w:rsidRDefault="00560DA9">
            <w:pPr>
              <w:spacing w:after="80"/>
            </w:pPr>
            <w:r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8D3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fixed-size tokens vs semantic; size/overlap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2C348" w14:textId="77777777" w:rsidR="00E72021" w:rsidRDefault="00560DA9">
            <w:pPr>
              <w:spacing w:after="80"/>
            </w:pPr>
            <w:r>
              <w:t>Fixed-size sliding window (256 tokens, 32 overlap) using the embedding model's own tokenizer, applied independently per OCR region (region boundaries never crossed). Chosen over semantic/paragraph chunking for determinism/simplicity and to keep chunk_tokens consistent with what embed.py feeds the encoder.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6E41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20C874AC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10AC" w14:textId="77777777" w:rsidR="00E72021" w:rsidRDefault="00560DA9">
            <w:pPr>
              <w:spacing w:after="80"/>
            </w:pPr>
            <w:r>
              <w:lastRenderedPageBreak/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8981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all-MiniLM-L6-v2 vs bge-small vs mpnet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04D4E" w14:textId="77777777" w:rsidR="00E72021" w:rsidRDefault="00560DA9">
            <w:pPr>
              <w:spacing w:after="80"/>
            </w:pPr>
            <w:r>
              <w:t>sentence-transformers/all-MiniLM-L6-v2 (384-dim), embeddings L2-normalized so cosine similarity reduces to a plain dot product at retrieval time. Chosen for being small and fast on CPU, and a standard off-the-shelf baseline for semantic search.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268BA" w14:textId="77777777" w:rsidR="00E72021" w:rsidRDefault="00560DA9">
            <w:pPr>
              <w:spacing w:after="80"/>
            </w:pPr>
            <w:r>
              <w:t>Yes — pretrained, off-the-shelf, unmodified</w:t>
            </w:r>
          </w:p>
        </w:tc>
      </w:tr>
      <w:tr w:rsidR="00E72021" w14:paraId="008030DD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0C0CD" w14:textId="77777777" w:rsidR="00E72021" w:rsidRDefault="00560DA9">
            <w:pPr>
              <w:spacing w:after="80"/>
            </w:pPr>
            <w:r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15BE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flat exact (numpy) vs faiss HNSW vs vector DB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F882F" w14:textId="77777777" w:rsidR="00E72021" w:rsidRDefault="00560DA9">
            <w:pPr>
              <w:spacing w:after="80"/>
            </w:pPr>
            <w:r>
              <w:t>FAISS IndexHNSWFlat with METRIC_INNER_PRODUCT (cosine, matching normalized embeddings), chunk metadata (id/doc_id/text/page_ids) persisted alongside in a JSONL sidecar keyed by row order. Chosen over a hosted vector DB (Chroma/Qdrant) for a fully local, free, dependency-light setup at our corpus scale.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82FD7" w14:textId="77777777" w:rsidR="00E72021" w:rsidRDefault="00560DA9">
            <w:pPr>
              <w:spacing w:after="80"/>
            </w:pPr>
            <w:r>
              <w:t>No</w:t>
            </w:r>
          </w:p>
        </w:tc>
      </w:tr>
    </w:tbl>
    <w:p w14:paraId="50DF3506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4 — The Knowledge Base We Built</w:t>
      </w:r>
    </w:p>
    <w:p w14:paraId="1E01FD80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1"/>
        <w:gridCol w:w="1599"/>
        <w:gridCol w:w="1101"/>
        <w:gridCol w:w="2400"/>
        <w:gridCol w:w="2359"/>
      </w:tblGrid>
      <w:tr w:rsidR="00E72021" w14:paraId="3FBCC13B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D66E008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EAD66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D34B87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A948B9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E72021" w14:paraId="727ED2A5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BAF1" w14:textId="77777777" w:rsidR="00E72021" w:rsidRDefault="00560DA9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8679" w14:textId="77777777" w:rsidR="00E72021" w:rsidRDefault="00560DA9">
            <w:pPr>
              <w:spacing w:after="80"/>
            </w:pPr>
            <w:r>
              <w:t>pypdfium2 render (200 dpi) · OpenCV classical pipeline · optional tiny UNet (from scratch)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780B" w14:textId="77777777" w:rsidR="00E72021" w:rsidRDefault="00560DA9">
            <w:pPr>
              <w:spacing w:after="80"/>
            </w:pPr>
            <w:r>
              <w:t>dpi=200; Gaussian denoise, Otsu binarize, deskew (&gt;0.5 deg); CLAHE clipLimit 2.5 + unsharp; UNet 16/32/64 ch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21EA6" w14:textId="77777777" w:rsidR="00E72021" w:rsidRDefault="00560DA9">
            <w:pPr>
              <w:spacing w:after="80"/>
            </w:pPr>
            <w:r>
              <w:t>pretrained none / classical hand-tuned; UNet from scratch (trainable)</w:t>
            </w:r>
          </w:p>
        </w:tc>
      </w:tr>
      <w:tr w:rsidR="00E72021" w14:paraId="3F80B1C6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3E607" w14:textId="77777777" w:rsidR="00E72021" w:rsidRDefault="00560DA9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C452D" w14:textId="77777777" w:rsidR="00E72021" w:rsidRDefault="00560DA9">
            <w:pPr>
              <w:spacing w:after="80"/>
            </w:pPr>
            <w:r>
              <w:t>heuristic projection/contour (no pretrained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6B6BF" w14:textId="77777777" w:rsidR="00E72021" w:rsidRDefault="00560DA9">
            <w:pPr>
              <w:spacing w:after="80"/>
            </w:pPr>
            <w:r>
              <w:t>min_block_h=20, merge_gap=14; morphological close kernel ~(w/60, h/90); table test = ruling lines OR &gt;=2 whitespace columns (projection profile) — A1's table-structure recovery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B0B5" w14:textId="77777777" w:rsidR="00E72021" w:rsidRDefault="00560DA9">
            <w:pPr>
              <w:spacing w:after="80"/>
            </w:pPr>
            <w:r>
              <w:t>from scratch (heuristic)</w:t>
            </w:r>
          </w:p>
        </w:tc>
      </w:tr>
      <w:tr w:rsidR="00E72021" w14:paraId="7833485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0BE3D" w14:textId="77777777" w:rsidR="00E72021" w:rsidRDefault="00560DA9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F1310" w14:textId="77777777" w:rsidR="00E72021" w:rsidRDefault="00560DA9">
            <w:pPr>
              <w:spacing w:after="80"/>
            </w:pPr>
            <w:r>
              <w:t>RapidOCR PP-OCRv4-onnx (pretrained PP-OCR detection + recognition, en)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B0BAD" w14:textId="77777777" w:rsidR="00E72021" w:rsidRDefault="00560DA9">
            <w:pPr>
              <w:spacing w:after="80"/>
            </w:pPr>
            <w:r>
              <w:t>canvas_size=1280, workers=3 process pool, per-page JSON cache under data/interim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D4E7" w14:textId="77777777" w:rsidR="00E72021" w:rsidRDefault="00560DA9">
            <w:pPr>
              <w:spacing w:after="80"/>
            </w:pPr>
            <w:r>
              <w:t>pretrained (reproduced published method), not fine-tuned</w:t>
            </w:r>
          </w:p>
        </w:tc>
      </w:tr>
      <w:tr w:rsidR="00E72021" w14:paraId="4AF8DCB8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BABDE" w14:textId="77777777" w:rsidR="00E72021" w:rsidRDefault="00560DA9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3F96" w14:textId="77777777" w:rsidR="00E72021" w:rsidRDefault="00560DA9">
            <w:pPr>
              <w:spacing w:after="80"/>
            </w:pPr>
            <w:r>
              <w:t xml:space="preserve">N/A — deterministic </w:t>
            </w:r>
            <w:r>
              <w:lastRenderedPageBreak/>
              <w:t>algorithm; uses all-MiniLM-L6-v2's own tokenizer as the token-counting ruler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276" w14:textId="77777777" w:rsidR="00E72021" w:rsidRDefault="00560DA9">
            <w:pPr>
              <w:spacing w:after="80"/>
            </w:pPr>
            <w:r>
              <w:lastRenderedPageBreak/>
              <w:t xml:space="preserve">chunk_tokens=256, </w:t>
            </w:r>
            <w:r>
              <w:lastRenderedPageBreak/>
              <w:t>overlap=32; windowed independently per OCR region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5B1F4" w14:textId="77777777" w:rsidR="00E72021" w:rsidRDefault="00560DA9">
            <w:pPr>
              <w:spacing w:after="80"/>
            </w:pPr>
            <w:r>
              <w:lastRenderedPageBreak/>
              <w:t xml:space="preserve">N/A (not a trained </w:t>
            </w:r>
            <w:r>
              <w:lastRenderedPageBreak/>
              <w:t>model)</w:t>
            </w:r>
          </w:p>
        </w:tc>
      </w:tr>
      <w:tr w:rsidR="00E72021" w14:paraId="6B7E0A60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85B15" w14:textId="77777777" w:rsidR="00E72021" w:rsidRDefault="00560DA9">
            <w:pPr>
              <w:spacing w:after="80"/>
            </w:pPr>
            <w:r>
              <w:lastRenderedPageBreak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FF1C" w14:textId="77777777" w:rsidR="00E72021" w:rsidRDefault="00560DA9">
            <w:pPr>
              <w:spacing w:after="80"/>
            </w:pPr>
            <w:r>
              <w:t>sentence-transformers/all-MiniLM-L6-v2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99DC8" w14:textId="77777777" w:rsidR="00E72021" w:rsidRDefault="00560DA9">
            <w:pPr>
              <w:spacing w:after="80"/>
            </w:pPr>
            <w:r>
              <w:t>dim=384, normalize_embeddings=True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6B581" w14:textId="77777777" w:rsidR="00E72021" w:rsidRDefault="00560DA9">
            <w:pPr>
              <w:spacing w:after="80"/>
            </w:pPr>
            <w:r>
              <w:t>Pretrained (off-the-shelf, no fine-tuning)</w:t>
            </w:r>
          </w:p>
        </w:tc>
      </w:tr>
      <w:tr w:rsidR="00E72021" w14:paraId="21B6AFD3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0706" w14:textId="77777777" w:rsidR="00E72021" w:rsidRDefault="00560DA9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5EA6" w14:textId="77777777" w:rsidR="00E72021" w:rsidRDefault="00560DA9">
            <w:pPr>
              <w:spacing w:after="80"/>
            </w:pPr>
            <w:r>
              <w:t>FAISS IndexHNSWFlat (M=32 graph connectivity)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6EE9B" w14:textId="77777777" w:rsidR="00E72021" w:rsidRDefault="00560DA9">
            <w:pPr>
              <w:spacing w:after="80"/>
            </w:pPr>
            <w:r>
              <w:t>type=faiss:hnsw, metric=inner product (cosine), dir=data/index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C8427" w14:textId="77777777" w:rsidR="00E72021" w:rsidRDefault="00560DA9">
            <w:pPr>
              <w:spacing w:after="80"/>
            </w:pPr>
            <w:r>
              <w:t>N/A (infra, not a trained model)</w:t>
            </w:r>
          </w:p>
        </w:tc>
      </w:tr>
      <w:tr w:rsidR="00E72021" w14:paraId="78CAD9BE" w14:textId="77777777"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883FB74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14:paraId="7A528E1E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1434" w14:textId="77777777" w:rsidR="00E72021" w:rsidRDefault="00560DA9">
            <w:pPr>
              <w:spacing w:after="80"/>
            </w:pPr>
            <w:r>
              <w:t>pages -&gt; clean (denoise/binarize/deskew) -&gt; enhance (CLAHE+unsharp) -&gt; layout (projection/contour + unruled-column detection) -&gt; OCR (RapidOCR PP-OCRv4-onnx, page-level, cached) -&gt; chunk (256/32) -&gt; embed (MiniLM-L6-v2 384-d) -&gt; store (faiss:hnsw). Changed from default: OCR backend (RapidOCR PP-OCRv4-onnx — paddleocr blocked by the paddlepaddle CPU bug), , enhancement default (classical).</w:t>
            </w:r>
          </w:p>
        </w:tc>
      </w:tr>
    </w:tbl>
    <w:p w14:paraId="19103979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5 — Evidence It Works</w:t>
      </w:r>
    </w:p>
    <w:p w14:paraId="1E799CB8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26EE425B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A7DF671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0D641E5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D193E" w14:textId="77777777" w:rsidR="00E72021" w:rsidRDefault="00560DA9">
            <w:r>
              <w:t>notebooks/kb_demo.ipynb: char-F1 on the 4 held-out labelled pages (12/16/18/19, 1,199 gold words) = 0.971 / 0.673 / 0.524 / 0.544, mean 0.678 — worst on the dense vital-statistics table and fold-out-map pages (the honest degraded-scans range).</w:t>
            </w:r>
          </w:p>
        </w:tc>
      </w:tr>
      <w:tr w:rsidR="00E72021" w14:paraId="6F6A82E7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D7466F1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14:paraId="159DE2C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9ABF" w14:textId="77777777" w:rsidR="00E72021" w:rsidRDefault="00560DA9">
            <w:r>
              <w:t>6,088 chunks, 384-d all-MiniLM-L6-v2, numpy:flat exact cosine index; coverage 761 / 836 pages (~381.9k words counted across chunks incl. 32-token overlap; corpus-level ~180k); 75 pages verified blank (0% ink) and excluded.</w:t>
            </w:r>
          </w:p>
        </w:tc>
      </w:tr>
      <w:tr w:rsidR="00E72021" w14:paraId="66B0DB6E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2CB8E0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One retrieval example</w:t>
            </w:r>
          </w:p>
          <w:p w14:paraId="22BD450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638C" w14:textId="77777777" w:rsidR="00E72021" w:rsidRDefault="00560DA9">
            <w:r>
              <w:t>Query: "what was the mortality from cholera in Calcutta during 1889?" -&gt; top chunk bengal1889_p0019:r5, score 0.811 — "It is satisfactory to notice that there was a decrease of deaths from cholera during 1889 in all nine..." — right page, correct region. Retrieval exposes the per-chunk score (the weak-evidence signal the A3 evidence-gated re-search reads); warm p95 = 11 ms and cold start 23 s are reported as engineering detail in kb_demo.ipynb — the committed NFR is auditable, not latency.</w:t>
            </w:r>
          </w:p>
        </w:tc>
      </w:tr>
      <w:tr w:rsidR="00E72021" w14:paraId="20704C7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9DF088B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14:paraId="6C57807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7D8AD" w14:textId="77777777" w:rsidR="00E72021" w:rsidRDefault="00560DA9">
            <w:r>
              <w:t>Dense vital-statistics tables and fold-out maps transcribe worst (fragmented digits, misread headers); 1890 typography (long-s, ligatures) is misread by the generic recognizer. This is the honest degraded-scans failure case and shapes A3 (per-region re-OCR, table-aware handling).</w:t>
            </w:r>
          </w:p>
        </w:tc>
      </w:tr>
    </w:tbl>
    <w:p w14:paraId="0F329FE4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6 — The Plan for A3</w:t>
      </w:r>
    </w:p>
    <w:p w14:paraId="242CB0D1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1CD6ABD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88043C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3A17687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retrieval + rerank, the agent loop + tools, guardrails/HITL, grounding, evaluation — and RL/RLVR if you attempt the bonus.</w:t>
            </w:r>
          </w:p>
          <w:p w14:paraId="2F102C19" w14:textId="77777777" w:rsidR="00E72021" w:rsidRDefault="00560DA9">
            <w:r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886C3" w14:textId="77777777" w:rsidR="00E72021" w:rsidRDefault="00560DA9">
            <w:pPr>
              <w:spacing w:after="80"/>
            </w:pPr>
            <w:r>
              <w:lastRenderedPageBreak/>
              <w:t xml:space="preserve">retrieval+rerank (cross-encoder optional), the agent loop with the </w:t>
            </w:r>
            <w:r>
              <w:lastRenderedPageBreak/>
              <w:t>MANDATORY evidence-gated re-search (widen k on weak top_score, abstain at k_max — traces/run.jsonl emits the path), guardrails/HITL, grounding + citations, evaluation on tasks.jsonl (recall@k, grounded accuracy); RL/RLVR only if time allows (bonus). Also index map/figure descriptions (A1's Impact-3 plan) so the agent can answer questions about them.</w:t>
            </w:r>
          </w:p>
        </w:tc>
      </w:tr>
      <w:tr w:rsidR="00E72021" w14:paraId="1D469E1F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28B88D5" w14:textId="77777777" w:rsidR="00E72021" w:rsidRDefault="00560DA9">
            <w:pPr>
              <w:spacing w:after="80"/>
            </w:pPr>
            <w:r>
              <w:rPr>
                <w:b/>
                <w:bCs/>
              </w:rPr>
              <w:lastRenderedPageBreak/>
              <w:t>Our evaluation set</w:t>
            </w:r>
          </w:p>
          <w:p w14:paraId="6E0D4DE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1D6B5" w14:textId="77777777" w:rsidR="00E72021" w:rsidRDefault="00560DA9">
            <w:pPr>
              <w:spacing w:after="80"/>
            </w:pPr>
            <w:r>
              <w:t>Author grading_kit/tasks.jsonl for OUR domain: questions a historian of public health would ask (e.g. 'what was the cholera death rate in Calcutta in 1889?') — enough checkable/verifiable items anchored to labels.jsonl, plus abstention (out-of-corpus) cases and one {needs_research true/false} pair; scored by groundedness &gt;= 0.90 + exact-match against labels.jsonl (A1's success metric).</w:t>
            </w:r>
          </w:p>
        </w:tc>
      </w:tr>
      <w:tr w:rsidR="00E72021" w14:paraId="2C505056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92CBFDD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04C94865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0CA1" w14:textId="77777777" w:rsidR="00E72021" w:rsidRDefault="00560DA9">
            <w:pPr>
              <w:spacing w:after="80"/>
            </w:pPr>
            <w:r>
              <w:t>OCR quality on tables/maps and 1890 typography is the biggest risk for retrieval+answer quality. First ideas: per-region re-OCR at higher canvas, table-aware region handling, and (if needed) fine-tuning the recognizer on held-out-clean pages with labels.jsonl as the oracle.</w:t>
            </w:r>
          </w:p>
        </w:tc>
      </w:tr>
    </w:tbl>
    <w:p w14:paraId="2026B089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7 — Design Choices &amp; Justification (knowledge-base stages)</w:t>
      </w:r>
    </w:p>
    <w:p w14:paraId="074F4194" w14:textId="77777777" w:rsidR="00E72021" w:rsidRDefault="00560DA9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97"/>
        <w:gridCol w:w="3403"/>
        <w:gridCol w:w="3760"/>
      </w:tblGrid>
      <w:tr w:rsidR="00E72021" w14:paraId="18F7AA18" w14:textId="77777777">
        <w:trPr>
          <w:tblHeader/>
        </w:trPr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6937B0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2E347C1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444A841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E72021" w14:paraId="595F7EAB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2472" w14:textId="77777777" w:rsidR="00E72021" w:rsidRDefault="00560DA9">
            <w:pPr>
              <w:spacing w:after="80"/>
            </w:pPr>
            <w:r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41F6E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675BB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5E2A46FB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4A27" w14:textId="77777777" w:rsidR="00E72021" w:rsidRDefault="00560DA9">
            <w:pPr>
              <w:spacing w:after="80"/>
            </w:pPr>
            <w:r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8073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4A428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4A6D3421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EAB8" w14:textId="77777777" w:rsidR="00E72021" w:rsidRDefault="00560DA9">
            <w:pPr>
              <w:spacing w:after="80"/>
            </w:pPr>
            <w:r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5F0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83C4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231C2722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A2A3" w14:textId="77777777" w:rsidR="00E72021" w:rsidRDefault="00560DA9">
            <w:pPr>
              <w:spacing w:after="80"/>
            </w:pPr>
            <w:r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D407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519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60B3FAB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5F5B5" w14:textId="77777777" w:rsidR="00E72021" w:rsidRDefault="00560DA9">
            <w:pPr>
              <w:spacing w:after="80"/>
            </w:pPr>
            <w:r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D6A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the stages connect (the data contracts)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A8F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6D0096D1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57F3D" w14:textId="77777777" w:rsidR="00E72021" w:rsidRDefault="00560DA9">
            <w:pPr>
              <w:spacing w:after="80"/>
            </w:pPr>
            <w:r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3BAD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120B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1A3DC596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6D2D3" w14:textId="77777777" w:rsidR="00E72021" w:rsidRDefault="00560DA9">
            <w:pPr>
              <w:spacing w:after="80"/>
            </w:pPr>
            <w:r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CF13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17B9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E72021" w14:paraId="63E42F3C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1D9DE" w14:textId="77777777" w:rsidR="00E72021" w:rsidRDefault="00560DA9">
            <w:pPr>
              <w:spacing w:after="80"/>
            </w:pPr>
            <w:r>
              <w:t>MLOps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FF35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71458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 w14:paraId="43F504A3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8 — How We Worked With AI</w:t>
      </w:r>
    </w:p>
    <w:p w14:paraId="29BFB403" w14:textId="77777777" w:rsidR="00E72021" w:rsidRDefault="00560DA9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399"/>
        <w:gridCol w:w="5961"/>
      </w:tblGrid>
      <w:tr w:rsidR="00E72021" w14:paraId="0F935FD1" w14:textId="77777777">
        <w:trPr>
          <w:tblHeader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A69A5EA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20EDF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E72021" w14:paraId="2FA19664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F9272" w14:textId="77777777" w:rsidR="00E72021" w:rsidRDefault="00560DA9">
            <w:pPr>
              <w:spacing w:after="80"/>
            </w:pPr>
            <w:r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EEC3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E72021" w14:paraId="7EA0FFE2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3555D" w14:textId="77777777" w:rsidR="00E72021" w:rsidRDefault="00560DA9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EC53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E72021" w14:paraId="48AEA351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57BB0" w14:textId="77777777" w:rsidR="00E72021" w:rsidRDefault="00560DA9">
            <w:pPr>
              <w:spacing w:after="80"/>
            </w:pPr>
            <w:r>
              <w:lastRenderedPageBreak/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6C8B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6EBC3E74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Submission — Required Folder Structure</w:t>
      </w:r>
    </w:p>
    <w:p w14:paraId="46B4D4C9" w14:textId="77777777" w:rsidR="00E72021" w:rsidRDefault="00560DA9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800"/>
        <w:gridCol w:w="5560"/>
      </w:tblGrid>
      <w:tr w:rsidR="00E72021" w14:paraId="2D81942E" w14:textId="77777777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2540B8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D4BBC4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E72021" w14:paraId="7AA1D656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E73A3" w14:textId="77777777" w:rsidR="00E72021" w:rsidRDefault="00560DA9">
            <w:pPr>
              <w:spacing w:after="80"/>
            </w:pPr>
            <w:r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726A2" w14:textId="77777777" w:rsidR="00E72021" w:rsidRDefault="00560DA9">
            <w:pPr>
              <w:spacing w:after="80"/>
            </w:pPr>
            <w:r>
              <w:t>this filled form</w:t>
            </w:r>
          </w:p>
        </w:tc>
      </w:tr>
      <w:tr w:rsidR="00E72021" w14:paraId="15D53B0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9801" w14:textId="77777777" w:rsidR="00E72021" w:rsidRDefault="00560DA9">
            <w:pPr>
              <w:spacing w:after="80"/>
            </w:pPr>
            <w:r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C3475" w14:textId="77777777" w:rsidR="00E72021" w:rsidRDefault="00560DA9">
            <w:pPr>
              <w:spacing w:after="80"/>
            </w:pPr>
            <w:r>
              <w:t>the implemented knowledge-base stages</w:t>
            </w:r>
          </w:p>
        </w:tc>
      </w:tr>
      <w:tr w:rsidR="00E72021" w14:paraId="0AD10CB4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6632C" w14:textId="77777777" w:rsidR="00E72021" w:rsidRDefault="00560DA9">
            <w:pPr>
              <w:spacing w:after="80"/>
            </w:pPr>
            <w:r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4A7B" w14:textId="77777777" w:rsidR="00E72021" w:rsidRDefault="00560DA9">
            <w:pPr>
              <w:spacing w:after="80"/>
            </w:pPr>
            <w:r>
              <w:t>builds the vector index (edit the stub)</w:t>
            </w:r>
          </w:p>
        </w:tc>
      </w:tr>
      <w:tr w:rsidR="00E72021" w14:paraId="29490F8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1BD4" w14:textId="77777777" w:rsidR="00E72021" w:rsidRDefault="00560DA9">
            <w:pPr>
              <w:spacing w:after="80"/>
            </w:pPr>
            <w:r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3D9A" w14:textId="77777777" w:rsidR="00E72021" w:rsidRDefault="00560DA9">
            <w:pPr>
              <w:spacing w:after="80"/>
            </w:pPr>
            <w:r>
              <w:t>OCR quality + one retrieval example (edit the stub)</w:t>
            </w:r>
          </w:p>
        </w:tc>
      </w:tr>
      <w:tr w:rsidR="00E72021" w14:paraId="322851DC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51B3C" w14:textId="77777777" w:rsidR="00E72021" w:rsidRDefault="00560DA9">
            <w:pPr>
              <w:spacing w:after="80"/>
            </w:pPr>
            <w:r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B64B" w14:textId="77777777" w:rsidR="00E72021" w:rsidRDefault="00560DA9">
            <w:pPr>
              <w:spacing w:after="80"/>
            </w:pPr>
            <w:r>
              <w:t>a diagram of the knowledge-base pipeline (edit the stub)</w:t>
            </w:r>
          </w:p>
        </w:tc>
      </w:tr>
      <w:tr w:rsidR="00E72021" w14:paraId="7609C2E4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2D01" w14:textId="77777777" w:rsidR="00E72021" w:rsidRDefault="00560DA9">
            <w:pPr>
              <w:spacing w:after="80"/>
            </w:pPr>
            <w:r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4F29" w14:textId="77777777" w:rsidR="00E72021" w:rsidRDefault="00560DA9">
            <w:pPr>
              <w:spacing w:after="80"/>
            </w:pPr>
            <w:r>
              <w:t>updated with Stages 1–4</w:t>
            </w:r>
          </w:p>
        </w:tc>
      </w:tr>
      <w:tr w:rsidR="00E72021" w14:paraId="787332A6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8D5A" w14:textId="77777777" w:rsidR="00E72021" w:rsidRDefault="00560DA9">
            <w:pPr>
              <w:spacing w:after="80"/>
            </w:pPr>
            <w:r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99E86" w14:textId="77777777" w:rsidR="00E72021" w:rsidRDefault="00560DA9">
            <w:pPr>
              <w:spacing w:after="80"/>
            </w:pPr>
            <w:r>
              <w:t>one AI-chat transcript per member</w:t>
            </w:r>
          </w:p>
        </w:tc>
      </w:tr>
    </w:tbl>
    <w:p w14:paraId="766AFE71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7360"/>
        <w:gridCol w:w="2000"/>
      </w:tblGrid>
      <w:tr w:rsidR="00E72021" w14:paraId="5D5CEE5D" w14:textId="77777777"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01B023E0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E72021" w14:paraId="4C388AA8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13143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9E9DFB8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E72021" w14:paraId="4F15EB03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2FB1" w14:textId="77777777" w:rsidR="00E72021" w:rsidRDefault="00560DA9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EB" w14:textId="77777777" w:rsidR="00E72021" w:rsidRDefault="00560DA9">
            <w:pPr>
              <w:spacing w:after="80"/>
            </w:pPr>
            <w:r>
              <w:t>5</w:t>
            </w:r>
          </w:p>
        </w:tc>
      </w:tr>
      <w:tr w:rsidR="00E72021" w14:paraId="072D57F2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269" w14:textId="77777777" w:rsidR="00E72021" w:rsidRDefault="00560DA9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FF457" w14:textId="77777777" w:rsidR="00E72021" w:rsidRDefault="00560DA9">
            <w:pPr>
              <w:spacing w:after="80"/>
            </w:pPr>
            <w:r>
              <w:t>10</w:t>
            </w:r>
          </w:p>
        </w:tc>
      </w:tr>
      <w:tr w:rsidR="00E72021" w14:paraId="5BD95059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8413" w14:textId="77777777" w:rsidR="00E72021" w:rsidRDefault="00560DA9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ED0B4" w14:textId="77777777" w:rsidR="00E72021" w:rsidRDefault="00560DA9">
            <w:pPr>
              <w:spacing w:after="80"/>
            </w:pPr>
            <w:r>
              <w:t>20</w:t>
            </w:r>
          </w:p>
        </w:tc>
      </w:tr>
      <w:tr w:rsidR="00E72021" w14:paraId="457450A8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C40B2" w14:textId="77777777" w:rsidR="00E72021" w:rsidRDefault="00560DA9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AC8C1" w14:textId="77777777" w:rsidR="00E72021" w:rsidRDefault="00560DA9">
            <w:pPr>
              <w:spacing w:after="80"/>
            </w:pPr>
            <w:r>
              <w:t>20</w:t>
            </w:r>
          </w:p>
        </w:tc>
      </w:tr>
      <w:tr w:rsidR="00E72021" w14:paraId="2DE78216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70DE2" w14:textId="77777777" w:rsidR="00E72021" w:rsidRDefault="00560DA9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C4A34" w14:textId="77777777" w:rsidR="00E72021" w:rsidRDefault="00560DA9">
            <w:pPr>
              <w:spacing w:after="80"/>
            </w:pPr>
            <w:r>
              <w:t>25</w:t>
            </w:r>
          </w:p>
        </w:tc>
      </w:tr>
      <w:tr w:rsidR="00E72021" w14:paraId="209A88AF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64DA0" w14:textId="77777777" w:rsidR="00E72021" w:rsidRDefault="00560DA9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CBF7A" w14:textId="77777777" w:rsidR="00E72021" w:rsidRDefault="00560DA9">
            <w:pPr>
              <w:spacing w:after="80"/>
            </w:pPr>
            <w:r>
              <w:t>5</w:t>
            </w:r>
          </w:p>
        </w:tc>
      </w:tr>
      <w:tr w:rsidR="00E72021" w14:paraId="790796EE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A617C" w14:textId="77777777" w:rsidR="00E72021" w:rsidRDefault="00560DA9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CFED" w14:textId="77777777" w:rsidR="00E72021" w:rsidRDefault="00560DA9">
            <w:pPr>
              <w:spacing w:after="80"/>
            </w:pPr>
            <w:r>
              <w:t>10</w:t>
            </w:r>
          </w:p>
        </w:tc>
      </w:tr>
      <w:tr w:rsidR="00E72021" w14:paraId="5A3D6040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0E84" w14:textId="77777777" w:rsidR="00E72021" w:rsidRDefault="00560DA9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A0B7" w14:textId="77777777" w:rsidR="00E72021" w:rsidRDefault="00560DA9">
            <w:pPr>
              <w:spacing w:after="80"/>
            </w:pPr>
            <w:r>
              <w:t>5</w:t>
            </w:r>
          </w:p>
        </w:tc>
      </w:tr>
    </w:tbl>
    <w:p w14:paraId="7FA253EF" w14:textId="77777777" w:rsidR="00560DA9" w:rsidRDefault="00560DA9"/>
    <w:sectPr w:rsidR="00560DA9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2021"/>
    <w:rsid w:val="004A36B9"/>
    <w:rsid w:val="00560DA9"/>
    <w:rsid w:val="00AF2508"/>
    <w:rsid w:val="00E7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0EAC7"/>
  <w15:docId w15:val="{24BE02E5-889E-4C71-91F1-7176A4B0B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9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2554</Words>
  <Characters>14560</Characters>
  <Application>Microsoft Office Word</Application>
  <DocSecurity>0</DocSecurity>
  <Lines>121</Lines>
  <Paragraphs>34</Paragraphs>
  <ScaleCrop>false</ScaleCrop>
  <Company/>
  <LinksUpToDate>false</LinksUpToDate>
  <CharactersWithSpaces>17080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Mobasharul Islam</cp:lastModifiedBy>
  <cp:revision>13</cp:revision>
  <dcterms:created xsi:type="dcterms:W3CDTF">2026-07-04T23:56:00Z</dcterms:created>
  <dcterms:modified xsi:type="dcterms:W3CDTF">2026-08-15T15:42:00Z</dcterms:modified>
  <dc:language>en-US</dc:language>
</cp:coreProperties>
</file>