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224C5" w:rsidRDefault="00000000">
      <w:pPr>
        <w:pStyle w:val="Title"/>
        <w:jc w:val="center"/>
      </w:pPr>
      <w:r>
        <w:t>BẢNG PHÂN CÔNG NHIỆM VỤ DỰ ÁN QUẢN LÝ QUÁN COFFEE (CẬP NHẬT)</w:t>
      </w:r>
    </w:p>
    <w:p w:rsidR="003224C5" w:rsidRDefault="00000000">
      <w:r>
        <w:t>Dưới đây là bảng phân công nhiệm vụ đã được tính toán lại mức độ phức tạp và dung lượng file để cân bằng khối lượng công việc (mỗi người ~65KB code) một cách đồng đều nhất cho 3 thành viên.</w:t>
      </w:r>
    </w:p>
    <w:p w:rsidR="003224C5" w:rsidRDefault="00DF065C">
      <w:pPr>
        <w:pStyle w:val="Heading1"/>
      </w:pPr>
      <w:r>
        <w:t>Thịnh</w:t>
      </w:r>
      <w:r w:rsidR="00000000">
        <w:t>: Quản lý Hóa đơn, Thanh toán và Khách hàng</w:t>
      </w:r>
    </w:p>
    <w:p w:rsidR="003224C5" w:rsidRDefault="00000000">
      <w:pPr>
        <w:pStyle w:val="ListBullet"/>
      </w:pPr>
      <w:r>
        <w:t>Nghiệp vụ đảm nhận: Xử lý quy trình lập hóa đơn, chi tiết hóa đơn, phương thức thanh toán và quản lý thông tin khách hàng (phù hợp đi chung quy trình thanh toán và tích điểm khách hàng).</w:t>
      </w:r>
    </w:p>
    <w:p w:rsidR="003224C5" w:rsidRDefault="00000000">
      <w:pPr>
        <w:pStyle w:val="ListBullet"/>
      </w:pPr>
      <w:r>
        <w:t>Khối lượng công việc: ~33% dự án.</w:t>
      </w:r>
    </w:p>
    <w:p w:rsidR="003224C5" w:rsidRDefault="00000000">
      <w:pPr>
        <w:pStyle w:val="ListBullet"/>
      </w:pPr>
      <w:r>
        <w:t>Các file phụ trách:</w:t>
      </w:r>
    </w:p>
    <w:tbl>
      <w:tblPr>
        <w:tblStyle w:val="TableGrid"/>
        <w:tblW w:w="0" w:type="auto"/>
        <w:tblLook w:val="04A0" w:firstRow="1" w:lastRow="0" w:firstColumn="1" w:lastColumn="0" w:noHBand="0" w:noVBand="1"/>
      </w:tblPr>
      <w:tblGrid>
        <w:gridCol w:w="4320"/>
        <w:gridCol w:w="4320"/>
      </w:tblGrid>
      <w:tr w:rsidR="003224C5">
        <w:tc>
          <w:tcPr>
            <w:tcW w:w="4320" w:type="dxa"/>
          </w:tcPr>
          <w:p w:rsidR="003224C5" w:rsidRDefault="00000000">
            <w:r>
              <w:t>Thư mục</w:t>
            </w:r>
          </w:p>
        </w:tc>
        <w:tc>
          <w:tcPr>
            <w:tcW w:w="4320" w:type="dxa"/>
          </w:tcPr>
          <w:p w:rsidR="003224C5" w:rsidRDefault="00000000">
            <w:r>
              <w:t>Tên file</w:t>
            </w:r>
          </w:p>
        </w:tc>
      </w:tr>
      <w:tr w:rsidR="003224C5">
        <w:tc>
          <w:tcPr>
            <w:tcW w:w="4320" w:type="dxa"/>
          </w:tcPr>
          <w:p w:rsidR="003224C5" w:rsidRDefault="00000000">
            <w:r>
              <w:t>Entity</w:t>
            </w:r>
          </w:p>
        </w:tc>
        <w:tc>
          <w:tcPr>
            <w:tcW w:w="4320" w:type="dxa"/>
          </w:tcPr>
          <w:p w:rsidR="003224C5" w:rsidRDefault="00000000">
            <w:r>
              <w:t>HoaDon.java, ChiTietHoaDon.java, PhuongThucThanhToan.java, KhachHang.java</w:t>
            </w:r>
          </w:p>
        </w:tc>
      </w:tr>
      <w:tr w:rsidR="003224C5">
        <w:tc>
          <w:tcPr>
            <w:tcW w:w="4320" w:type="dxa"/>
          </w:tcPr>
          <w:p w:rsidR="003224C5" w:rsidRDefault="00000000">
            <w:r>
              <w:t>DAO</w:t>
            </w:r>
          </w:p>
        </w:tc>
        <w:tc>
          <w:tcPr>
            <w:tcW w:w="4320" w:type="dxa"/>
          </w:tcPr>
          <w:p w:rsidR="003224C5" w:rsidRDefault="00000000">
            <w:r>
              <w:t>HoaDon_DAO.java, ChiTietHoaDon_DAO.java, PhuongThucThanhToan_DAO.java, KhachHang_DAO.java</w:t>
            </w:r>
          </w:p>
        </w:tc>
      </w:tr>
      <w:tr w:rsidR="003224C5">
        <w:tc>
          <w:tcPr>
            <w:tcW w:w="4320" w:type="dxa"/>
          </w:tcPr>
          <w:p w:rsidR="003224C5" w:rsidRDefault="00000000">
            <w:r>
              <w:t>GUI</w:t>
            </w:r>
          </w:p>
        </w:tc>
        <w:tc>
          <w:tcPr>
            <w:tcW w:w="4320" w:type="dxa"/>
          </w:tcPr>
          <w:p w:rsidR="003224C5" w:rsidRDefault="00000000">
            <w:r>
              <w:t>HoaDon_GUI.java, KhachHang_GUI.java</w:t>
            </w:r>
          </w:p>
        </w:tc>
      </w:tr>
    </w:tbl>
    <w:p w:rsidR="003224C5" w:rsidRDefault="003224C5"/>
    <w:p w:rsidR="003224C5" w:rsidRDefault="00DF065C">
      <w:pPr>
        <w:pStyle w:val="Heading1"/>
      </w:pPr>
      <w:r>
        <w:t>Tài</w:t>
      </w:r>
      <w:r w:rsidR="00000000">
        <w:t>: Quản lý Bàn, Đặt bàn, Khuyến mãi và Hệ thống Core</w:t>
      </w:r>
    </w:p>
    <w:p w:rsidR="003224C5" w:rsidRDefault="00000000">
      <w:pPr>
        <w:pStyle w:val="ListBullet"/>
      </w:pPr>
      <w:r>
        <w:t>Nghiệp vụ đảm nhận: Quản lý sơ đồ bàn, đặt bàn trước, các chương trình khuyến mãi/mã giảm giá, thiết lập kết nối cơ sở dữ liệu và quản lý khung giao diện chính (MainFrame).</w:t>
      </w:r>
    </w:p>
    <w:p w:rsidR="003224C5" w:rsidRDefault="00000000">
      <w:pPr>
        <w:pStyle w:val="ListBullet"/>
      </w:pPr>
      <w:r>
        <w:t>Khối lượng công việc: ~</w:t>
      </w:r>
      <w:r w:rsidR="00DF065C">
        <w:t>33</w:t>
      </w:r>
      <w:r>
        <w:t>% dự án.</w:t>
      </w:r>
    </w:p>
    <w:p w:rsidR="003224C5" w:rsidRDefault="00000000">
      <w:pPr>
        <w:pStyle w:val="ListBullet"/>
      </w:pPr>
      <w:r>
        <w:t>Các file phụ trách:</w:t>
      </w:r>
    </w:p>
    <w:tbl>
      <w:tblPr>
        <w:tblStyle w:val="TableGrid"/>
        <w:tblW w:w="0" w:type="auto"/>
        <w:tblLook w:val="04A0" w:firstRow="1" w:lastRow="0" w:firstColumn="1" w:lastColumn="0" w:noHBand="0" w:noVBand="1"/>
      </w:tblPr>
      <w:tblGrid>
        <w:gridCol w:w="4320"/>
        <w:gridCol w:w="4320"/>
      </w:tblGrid>
      <w:tr w:rsidR="003224C5">
        <w:tc>
          <w:tcPr>
            <w:tcW w:w="4320" w:type="dxa"/>
          </w:tcPr>
          <w:p w:rsidR="003224C5" w:rsidRDefault="00000000">
            <w:r>
              <w:t>Thư mục</w:t>
            </w:r>
          </w:p>
        </w:tc>
        <w:tc>
          <w:tcPr>
            <w:tcW w:w="4320" w:type="dxa"/>
          </w:tcPr>
          <w:p w:rsidR="003224C5" w:rsidRDefault="00000000">
            <w:r>
              <w:t>Tên file</w:t>
            </w:r>
          </w:p>
        </w:tc>
      </w:tr>
      <w:tr w:rsidR="003224C5">
        <w:tc>
          <w:tcPr>
            <w:tcW w:w="4320" w:type="dxa"/>
          </w:tcPr>
          <w:p w:rsidR="003224C5" w:rsidRDefault="00000000">
            <w:r>
              <w:t>Entity</w:t>
            </w:r>
          </w:p>
        </w:tc>
        <w:tc>
          <w:tcPr>
            <w:tcW w:w="4320" w:type="dxa"/>
          </w:tcPr>
          <w:p w:rsidR="003224C5" w:rsidRDefault="00000000">
            <w:r>
              <w:t>Ban.java, PhieuDatBan.java, ChiTietDatBan.java, KhuyenMai.java</w:t>
            </w:r>
          </w:p>
        </w:tc>
      </w:tr>
      <w:tr w:rsidR="003224C5">
        <w:tc>
          <w:tcPr>
            <w:tcW w:w="4320" w:type="dxa"/>
          </w:tcPr>
          <w:p w:rsidR="003224C5" w:rsidRDefault="00000000">
            <w:r>
              <w:t>DAO</w:t>
            </w:r>
          </w:p>
        </w:tc>
        <w:tc>
          <w:tcPr>
            <w:tcW w:w="4320" w:type="dxa"/>
          </w:tcPr>
          <w:p w:rsidR="003224C5" w:rsidRDefault="00000000">
            <w:r>
              <w:t>Ban_DAO.java, PhieuDatBan_DAO.java, ChiTietDatBan_DAO.java, KhuyenMai_DAO.java</w:t>
            </w:r>
          </w:p>
        </w:tc>
      </w:tr>
      <w:tr w:rsidR="003224C5">
        <w:tc>
          <w:tcPr>
            <w:tcW w:w="4320" w:type="dxa"/>
          </w:tcPr>
          <w:p w:rsidR="003224C5" w:rsidRDefault="00000000">
            <w:r>
              <w:t>GUI</w:t>
            </w:r>
          </w:p>
        </w:tc>
        <w:tc>
          <w:tcPr>
            <w:tcW w:w="4320" w:type="dxa"/>
          </w:tcPr>
          <w:p w:rsidR="003224C5" w:rsidRDefault="00000000">
            <w:r>
              <w:t>ChonBan_GUI.java, DatBan_GUI.java, MainFrame.java, KhuyenMai_GUI.java</w:t>
            </w:r>
          </w:p>
        </w:tc>
      </w:tr>
      <w:tr w:rsidR="003224C5">
        <w:tc>
          <w:tcPr>
            <w:tcW w:w="4320" w:type="dxa"/>
          </w:tcPr>
          <w:p w:rsidR="003224C5" w:rsidRDefault="00000000">
            <w:r>
              <w:t>Main / ConnectDB</w:t>
            </w:r>
          </w:p>
        </w:tc>
        <w:tc>
          <w:tcPr>
            <w:tcW w:w="4320" w:type="dxa"/>
          </w:tcPr>
          <w:p w:rsidR="003224C5" w:rsidRDefault="00000000">
            <w:r>
              <w:t>Application.java, ConnectDB.java</w:t>
            </w:r>
          </w:p>
        </w:tc>
      </w:tr>
    </w:tbl>
    <w:p w:rsidR="003224C5" w:rsidRDefault="003224C5"/>
    <w:p w:rsidR="003224C5" w:rsidRDefault="00DF065C">
      <w:pPr>
        <w:pStyle w:val="Heading1"/>
      </w:pPr>
      <w:r>
        <w:t>Trường</w:t>
      </w:r>
      <w:r w:rsidR="00000000">
        <w:t>: Quản lý Sản phẩm, Thực đơn, Nhân viên và Thống kê</w:t>
      </w:r>
    </w:p>
    <w:p w:rsidR="003224C5" w:rsidRDefault="00000000">
      <w:pPr>
        <w:pStyle w:val="ListBullet"/>
      </w:pPr>
      <w:r>
        <w:t>Nghiệp vụ đảm nhận: Quản lý danh mục loại sản phẩm, thông tin sản phẩm, hiển thị giao diện order (Menu), quản lý thông tin nhân viên và lập báo cáo thống kê doanh thu.</w:t>
      </w:r>
    </w:p>
    <w:p w:rsidR="003224C5" w:rsidRDefault="00000000">
      <w:pPr>
        <w:pStyle w:val="ListBullet"/>
      </w:pPr>
      <w:r>
        <w:t>Khối lượng công việc: ~33% dự án.</w:t>
      </w:r>
    </w:p>
    <w:p w:rsidR="003224C5" w:rsidRDefault="00000000">
      <w:pPr>
        <w:pStyle w:val="ListBullet"/>
      </w:pPr>
      <w:r>
        <w:t>Các file phụ trách:</w:t>
      </w:r>
    </w:p>
    <w:tbl>
      <w:tblPr>
        <w:tblStyle w:val="TableGrid"/>
        <w:tblW w:w="0" w:type="auto"/>
        <w:tblLook w:val="04A0" w:firstRow="1" w:lastRow="0" w:firstColumn="1" w:lastColumn="0" w:noHBand="0" w:noVBand="1"/>
      </w:tblPr>
      <w:tblGrid>
        <w:gridCol w:w="4320"/>
        <w:gridCol w:w="4320"/>
      </w:tblGrid>
      <w:tr w:rsidR="003224C5">
        <w:tc>
          <w:tcPr>
            <w:tcW w:w="4320" w:type="dxa"/>
          </w:tcPr>
          <w:p w:rsidR="003224C5" w:rsidRDefault="00000000">
            <w:r>
              <w:t>Thư mục</w:t>
            </w:r>
          </w:p>
        </w:tc>
        <w:tc>
          <w:tcPr>
            <w:tcW w:w="4320" w:type="dxa"/>
          </w:tcPr>
          <w:p w:rsidR="003224C5" w:rsidRDefault="00000000">
            <w:r>
              <w:t>Tên file</w:t>
            </w:r>
          </w:p>
        </w:tc>
      </w:tr>
      <w:tr w:rsidR="003224C5">
        <w:tc>
          <w:tcPr>
            <w:tcW w:w="4320" w:type="dxa"/>
          </w:tcPr>
          <w:p w:rsidR="003224C5" w:rsidRDefault="00000000">
            <w:r>
              <w:t>Entity</w:t>
            </w:r>
          </w:p>
        </w:tc>
        <w:tc>
          <w:tcPr>
            <w:tcW w:w="4320" w:type="dxa"/>
          </w:tcPr>
          <w:p w:rsidR="003224C5" w:rsidRDefault="00000000">
            <w:r>
              <w:t>SanPham.java, LoaiSanPham.java, NhanVien.java</w:t>
            </w:r>
          </w:p>
        </w:tc>
      </w:tr>
      <w:tr w:rsidR="003224C5">
        <w:tc>
          <w:tcPr>
            <w:tcW w:w="4320" w:type="dxa"/>
          </w:tcPr>
          <w:p w:rsidR="003224C5" w:rsidRDefault="00000000">
            <w:r>
              <w:t>DAO</w:t>
            </w:r>
          </w:p>
        </w:tc>
        <w:tc>
          <w:tcPr>
            <w:tcW w:w="4320" w:type="dxa"/>
          </w:tcPr>
          <w:p w:rsidR="003224C5" w:rsidRDefault="00000000">
            <w:r>
              <w:t>SanPham_DAO.java, LoaiSanPham_DAO.java, NhanVien_DAO.java, ThongKe_DAO.java</w:t>
            </w:r>
          </w:p>
        </w:tc>
      </w:tr>
      <w:tr w:rsidR="003224C5">
        <w:tc>
          <w:tcPr>
            <w:tcW w:w="4320" w:type="dxa"/>
          </w:tcPr>
          <w:p w:rsidR="003224C5" w:rsidRDefault="00000000">
            <w:r>
              <w:t>GUI</w:t>
            </w:r>
          </w:p>
        </w:tc>
        <w:tc>
          <w:tcPr>
            <w:tcW w:w="4320" w:type="dxa"/>
          </w:tcPr>
          <w:p w:rsidR="003224C5" w:rsidRDefault="00000000">
            <w:r>
              <w:t>Menu_GUI.java, SanPham_GUI.java, ThongKe_GUI.java, QuantityCellEditor.java, QuantityCellRenderer.java</w:t>
            </w:r>
          </w:p>
        </w:tc>
      </w:tr>
    </w:tbl>
    <w:p w:rsidR="001C5AB4" w:rsidRDefault="001C5AB4"/>
    <w:sectPr w:rsidR="001C5A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473794">
    <w:abstractNumId w:val="8"/>
  </w:num>
  <w:num w:numId="2" w16cid:durableId="1022900112">
    <w:abstractNumId w:val="6"/>
  </w:num>
  <w:num w:numId="3" w16cid:durableId="457916813">
    <w:abstractNumId w:val="5"/>
  </w:num>
  <w:num w:numId="4" w16cid:durableId="225073311">
    <w:abstractNumId w:val="4"/>
  </w:num>
  <w:num w:numId="5" w16cid:durableId="48648056">
    <w:abstractNumId w:val="7"/>
  </w:num>
  <w:num w:numId="6" w16cid:durableId="1908805056">
    <w:abstractNumId w:val="3"/>
  </w:num>
  <w:num w:numId="7" w16cid:durableId="495074362">
    <w:abstractNumId w:val="2"/>
  </w:num>
  <w:num w:numId="8" w16cid:durableId="502551569">
    <w:abstractNumId w:val="1"/>
  </w:num>
  <w:num w:numId="9" w16cid:durableId="993528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AB4"/>
    <w:rsid w:val="0029639D"/>
    <w:rsid w:val="003224C5"/>
    <w:rsid w:val="00326F90"/>
    <w:rsid w:val="00AA1D8D"/>
    <w:rsid w:val="00B47730"/>
    <w:rsid w:val="00CB0664"/>
    <w:rsid w:val="00DF06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BEA80"/>
  <w14:defaultImageDpi w14:val="300"/>
  <w15:docId w15:val="{359E1827-18DE-47A5-B9B5-2F5BCBF6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Vũ Linh</cp:lastModifiedBy>
  <cp:revision>2</cp:revision>
  <dcterms:created xsi:type="dcterms:W3CDTF">2013-12-23T23:15:00Z</dcterms:created>
  <dcterms:modified xsi:type="dcterms:W3CDTF">2026-05-02T11:57:00Z</dcterms:modified>
  <cp:category/>
</cp:coreProperties>
</file>