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Tiến độ thực hiện FTUCharm</w:t>
      </w:r>
    </w:p>
    <w:p>
      <w:pPr>
        <w:pStyle w:val="Subtitle"/>
      </w:pPr>
      <w:r>
        <w:t>Phần việc bán vé thanh toán check in và bình chọn</w:t>
      </w:r>
    </w:p>
    <w:p>
      <w:pPr>
        <w:spacing w:after="100"/>
      </w:pPr>
      <w:r>
        <w:rPr>
          <w:rFonts w:ascii="Arial" w:hAnsi="Arial" w:eastAsia="Arial" w:cs="Arial"/>
          <w:b w:val="0"/>
          <w:color w:val="000000"/>
          <w:sz w:val="20"/>
        </w:rPr>
        <w:t>Nguồn nhiệm vụ: skill/Nhiemvu.md. Ngày lập: 13/10/2026. Kế hoạch có 12 giai đoạn; các ô hoàn tất ban đầu để trống.</w:t>
      </w:r>
    </w:p>
    <w:p>
      <w:pPr>
        <w:pStyle w:val="Heading1"/>
      </w:pPr>
      <w:r>
        <w:t>Quy tắc thực thi</w:t>
      </w:r>
    </w:p>
    <w:p>
      <w:pPr>
        <w:spacing w:after="100"/>
      </w:pPr>
      <w:r>
        <w:rPr>
          <w:rFonts w:ascii="Arial" w:hAnsi="Arial" w:eastAsia="Arial" w:cs="Arial"/>
          <w:b/>
          <w:color w:val="000000"/>
          <w:sz w:val="22"/>
        </w:rPr>
        <w:t xml:space="preserve">Một giai đoạn mỗi lần: </w:t>
      </w:r>
      <w:r>
        <w:rPr>
          <w:rFonts w:ascii="Arial" w:hAnsi="Arial" w:eastAsia="Arial" w:cs="Arial"/>
          <w:b w:val="0"/>
          <w:color w:val="000000"/>
          <w:sz w:val="22"/>
        </w:rPr>
        <w:t>Mỗi lần chỉ thực thi một giai đoạn theo thứ tự. Chỉ bắt đầu giai đoạn sau khi giai đoạn trước đã hoàn tất và có yêu cầu tiếp tục.</w:t>
      </w:r>
    </w:p>
    <w:p>
      <w:pPr>
        <w:spacing w:after="100"/>
      </w:pPr>
      <w:r>
        <w:rPr>
          <w:rFonts w:ascii="Arial" w:hAnsi="Arial" w:eastAsia="Arial" w:cs="Arial"/>
          <w:b/>
          <w:color w:val="000000"/>
          <w:sz w:val="22"/>
        </w:rPr>
        <w:t xml:space="preserve">Đánh dấu hoàn tất: </w:t>
      </w:r>
      <w:r>
        <w:rPr>
          <w:rFonts w:ascii="Arial" w:hAnsi="Arial" w:eastAsia="Arial" w:cs="Arial"/>
          <w:b w:val="0"/>
          <w:color w:val="000000"/>
          <w:sz w:val="22"/>
        </w:rPr>
        <w:t>Chỉ đánh X khi đủ sản phẩm bàn giao, tests và điều kiện nghiệm thu. Ghi bằng chứng trong tài liệu hoặc commit của giai đoạn; nếu còn lỗi hay thiếu xác nhận thì để ô trống.</w:t>
      </w:r>
    </w:p>
    <w:p>
      <w:pPr>
        <w:spacing w:after="100"/>
      </w:pPr>
      <w:r>
        <w:rPr>
          <w:rFonts w:ascii="Arial" w:hAnsi="Arial" w:eastAsia="Arial" w:cs="Arial"/>
          <w:b/>
          <w:color w:val="000000"/>
          <w:sz w:val="22"/>
        </w:rPr>
        <w:t xml:space="preserve">Điểm dừng: </w:t>
      </w:r>
      <w:r>
        <w:rPr>
          <w:rFonts w:ascii="Arial" w:hAnsi="Arial" w:eastAsia="Arial" w:cs="Arial"/>
          <w:b w:val="0"/>
          <w:color w:val="000000"/>
          <w:sz w:val="22"/>
        </w:rPr>
        <w:t>Sau khi hoàn tất, cập nhật ô trong bảng, lưu file và dừng. Không tự chuyển sang giai đoạn khác hoặc deploy production.</w:t>
      </w:r>
    </w:p>
    <w:p>
      <w:pPr>
        <w:pStyle w:val="Heading1"/>
      </w:pPr>
      <w:r>
        <w:t>Bảng theo dõi</w:t>
      </w:r>
    </w:p>
    <w:p>
      <w:pPr>
        <w:spacing w:after="100"/>
      </w:pPr>
      <w:r>
        <w:rPr>
          <w:rFonts w:ascii="Arial" w:hAnsi="Arial" w:eastAsia="Arial" w:cs="Arial"/>
          <w:b w:val="0"/>
          <w:color w:val="000000"/>
          <w:sz w:val="20"/>
        </w:rPr>
        <w:t>Hoàn tất 2 trên 12 giai đoạn. Giai đoạn tiếp theo là 03. Bấm vào ô trong Word để đánh X khi nghiệm thu.</w:t>
      </w:r>
    </w:p>
    <w:tbl>
      <w:tblPr>
        <w:tblW w:type="auto" w:w="0"/>
        <w:jc w:val="center"/>
        <w:tblLayout w:type="fixed"/>
        <w:tblLook w:firstColumn="1" w:firstRow="1" w:lastColumn="0" w:lastRow="0" w:noHBand="0" w:noVBand="1" w:val="04A0"/>
      </w:tblPr>
      <w:tblGrid>
        <w:gridCol w:w="510"/>
        <w:gridCol w:w="567"/>
        <w:gridCol w:w="3458"/>
        <w:gridCol w:w="5102"/>
      </w:tblGrid>
      <w:tr>
        <w:trPr>
          <w:tblHeader/>
          <w:cantSplit/>
        </w:trPr>
        <w:tc>
          <w:tcPr>
            <w:tcW w:type="dxa" w:w="51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243C55"/>
          </w:tcPr>
          <w:p>
            <w:pPr>
              <w:spacing w:after="0" w:before="0" w:line="240" w:lineRule="auto"/>
              <w:jc w:val="center"/>
            </w:pPr>
            <w:r>
              <w:rPr>
                <w:rFonts w:ascii="Arial" w:hAnsi="Arial" w:eastAsia="Arial" w:cs="Arial"/>
                <w:b/>
                <w:color w:val="FFFFFF"/>
                <w:sz w:val="20"/>
              </w:rPr>
              <w:t>X</w:t>
            </w:r>
          </w:p>
        </w:tc>
        <w:tc>
          <w:tcPr>
            <w:tcW w:type="dxa" w:w="567"/>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243C55"/>
          </w:tcPr>
          <w:p>
            <w:pPr>
              <w:spacing w:after="0" w:before="0" w:line="240" w:lineRule="auto"/>
              <w:jc w:val="center"/>
            </w:pPr>
            <w:r>
              <w:rPr>
                <w:rFonts w:ascii="Arial" w:hAnsi="Arial" w:eastAsia="Arial" w:cs="Arial"/>
                <w:b/>
                <w:color w:val="FFFFFF"/>
                <w:sz w:val="20"/>
              </w:rPr>
              <w:t>Số</w:t>
            </w:r>
          </w:p>
        </w:tc>
        <w:tc>
          <w:tcPr>
            <w:tcW w:type="dxa" w:w="34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243C55"/>
          </w:tcPr>
          <w:p>
            <w:pPr>
              <w:spacing w:after="0" w:before="0" w:line="240" w:lineRule="auto"/>
              <w:jc w:val="left"/>
            </w:pPr>
            <w:r>
              <w:rPr>
                <w:rFonts w:ascii="Arial" w:hAnsi="Arial" w:eastAsia="Arial" w:cs="Arial"/>
                <w:b/>
                <w:color w:val="FFFFFF"/>
                <w:sz w:val="20"/>
              </w:rPr>
              <w:t>Giai đoạn</w:t>
            </w:r>
          </w:p>
        </w:tc>
        <w:tc>
          <w:tcPr>
            <w:tcW w:type="dxa" w:w="510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243C55"/>
          </w:tcPr>
          <w:p>
            <w:pPr>
              <w:spacing w:after="0" w:before="0" w:line="240" w:lineRule="auto"/>
              <w:jc w:val="left"/>
            </w:pPr>
            <w:r>
              <w:rPr>
                <w:rFonts w:ascii="Arial" w:hAnsi="Arial" w:eastAsia="Arial" w:cs="Arial"/>
                <w:b/>
                <w:color w:val="FFFFFF"/>
                <w:sz w:val="20"/>
              </w:rPr>
              <w:t>Sản phẩm bàn giao</w:t>
            </w:r>
          </w:p>
        </w:tc>
      </w:tr>
      <w:tr>
        <w:trPr>
          <w:cantSplit/>
        </w:trPr>
        <w:tc>
          <w:tcPr>
            <w:tcW w:type="dxa" w:w="51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center"/>
            </w:pPr>
            <w:sdt>
              <w:sdtPr>
                <w:id w:val="12001"/>
                <w:tag w:val="progress-01"/>
                <w:alias w:val="Hoàn tất giai đoạn 01"/>
                <w14:checkbox>
                  <w14:checked w14:val="1"/>
                  <w14:checkedState w14:val="2612" w14:font="Segoe UI Symbol"/>
                  <w14:uncheckedState w14:val="2610" w14:font="Segoe UI Symbol"/>
                </w14:checkbox>
              </w:sdtPr>
              <w:sdtContent>
                <w:r>
                  <w:rPr>
                    <w:rFonts w:ascii="Segoe UI Symbol" w:hAnsi="Segoe UI Symbol"/>
                    <w:sz w:val="30"/>
                  </w:rPr>
                  <w:t>☒</w:t>
                </w:r>
              </w:sdtContent>
            </w:sdt>
          </w:p>
        </w:tc>
        <w:tc>
          <w:tcPr>
            <w:tcW w:type="dxa" w:w="567"/>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center"/>
            </w:pPr>
            <w:r>
              <w:rPr>
                <w:rFonts w:ascii="Arial" w:hAnsi="Arial" w:eastAsia="Arial" w:cs="Arial"/>
                <w:b w:val="0"/>
                <w:color w:val="000000"/>
                <w:sz w:val="20"/>
              </w:rPr>
              <w:t>01</w:t>
            </w:r>
          </w:p>
        </w:tc>
        <w:tc>
          <w:tcPr>
            <w:tcW w:type="dxa" w:w="34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left"/>
            </w:pPr>
            <w:r>
              <w:rPr>
                <w:rFonts w:ascii="Arial" w:hAnsi="Arial" w:eastAsia="Arial" w:cs="Arial"/>
                <w:b w:val="0"/>
                <w:color w:val="000000"/>
                <w:sz w:val="20"/>
              </w:rPr>
              <w:t>Thống nhất nghiệp vụ và contract</w:t>
            </w:r>
          </w:p>
        </w:tc>
        <w:tc>
          <w:tcPr>
            <w:tcW w:type="dxa" w:w="510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left"/>
            </w:pPr>
            <w:r>
              <w:rPr>
                <w:rFonts w:ascii="Arial" w:hAnsi="Arial" w:eastAsia="Arial" w:cs="Arial"/>
                <w:b w:val="0"/>
                <w:color w:val="000000"/>
                <w:sz w:val="20"/>
              </w:rPr>
              <w:t>Kế hoạch người thứ hai và quyết định nghiệp vụ</w:t>
            </w:r>
          </w:p>
        </w:tc>
      </w:tr>
      <w:tr>
        <w:trPr>
          <w:cantSplit/>
        </w:trPr>
        <w:tc>
          <w:tcPr>
            <w:tcW w:type="dxa" w:w="51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center"/>
            </w:pPr>
            <w:sdt>
              <w:sdtPr>
                <w:id w:val="12002"/>
                <w:tag w:val="progress-02"/>
                <w:alias w:val="Hoàn tất giai đoạn 02"/>
                <w14:checkbox>
                  <w14:checked w14:val="1"/>
                  <w14:checkedState w14:val="2612" w14:font="Segoe UI Symbol"/>
                  <w14:uncheckedState w14:val="2610" w14:font="Segoe UI Symbol"/>
                </w14:checkbox>
              </w:sdtPr>
              <w:sdtContent>
                <w:r>
                  <w:rPr>
                    <w:rFonts w:ascii="Segoe UI Symbol" w:hAnsi="Segoe UI Symbol"/>
                    <w:sz w:val="30"/>
                  </w:rPr>
                  <w:t>☒</w:t>
                </w:r>
              </w:sdtContent>
            </w:sdt>
          </w:p>
        </w:tc>
        <w:tc>
          <w:tcPr>
            <w:tcW w:type="dxa" w:w="567"/>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center"/>
            </w:pPr>
            <w:r>
              <w:rPr>
                <w:rFonts w:ascii="Arial" w:hAnsi="Arial" w:eastAsia="Arial" w:cs="Arial"/>
                <w:b w:val="0"/>
                <w:color w:val="000000"/>
                <w:sz w:val="20"/>
              </w:rPr>
              <w:t>02</w:t>
            </w:r>
          </w:p>
        </w:tc>
        <w:tc>
          <w:tcPr>
            <w:tcW w:type="dxa" w:w="34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left"/>
            </w:pPr>
            <w:r>
              <w:rPr>
                <w:rFonts w:ascii="Arial" w:hAnsi="Arial" w:eastAsia="Arial" w:cs="Arial"/>
                <w:b w:val="0"/>
                <w:color w:val="000000"/>
                <w:sz w:val="20"/>
              </w:rPr>
              <w:t>Database và migrations</w:t>
            </w:r>
          </w:p>
        </w:tc>
        <w:tc>
          <w:tcPr>
            <w:tcW w:type="dxa" w:w="510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left"/>
            </w:pPr>
            <w:r>
              <w:rPr>
                <w:rFonts w:ascii="Arial" w:hAnsi="Arial" w:eastAsia="Arial" w:cs="Arial"/>
                <w:b w:val="0"/>
                <w:color w:val="000000"/>
                <w:sz w:val="20"/>
              </w:rPr>
              <w:t>Schema bán vé và vote cùng kiểm thử dữ liệu</w:t>
            </w:r>
          </w:p>
        </w:tc>
      </w:tr>
      <w:tr>
        <w:trPr>
          <w:cantSplit/>
        </w:trPr>
        <w:tc>
          <w:tcPr>
            <w:tcW w:type="dxa" w:w="51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center"/>
            </w:pPr>
            <w:sdt>
              <w:sdtPr>
                <w:id w:val="12003"/>
                <w:tag w:val="progress-03"/>
                <w:alias w:val="Hoàn tất giai đoạn 03"/>
                <w14:checkbox>
                  <w14:checked w14:val="0"/>
                  <w14:checkedState w14:val="2612" w14:font="Segoe UI Symbol"/>
                  <w14:uncheckedState w14:val="2610" w14:font="Segoe UI Symbol"/>
                </w14:checkbox>
              </w:sdtPr>
              <w:sdtContent>
                <w:r>
                  <w:rPr>
                    <w:rFonts w:ascii="Segoe UI Symbol" w:hAnsi="Segoe UI Symbol"/>
                    <w:sz w:val="30"/>
                  </w:rPr>
                  <w:t>☐</w:t>
                </w:r>
              </w:sdtContent>
            </w:sdt>
          </w:p>
        </w:tc>
        <w:tc>
          <w:tcPr>
            <w:tcW w:type="dxa" w:w="567"/>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center"/>
            </w:pPr>
            <w:r>
              <w:rPr>
                <w:rFonts w:ascii="Arial" w:hAnsi="Arial" w:eastAsia="Arial" w:cs="Arial"/>
                <w:b w:val="0"/>
                <w:color w:val="000000"/>
                <w:sz w:val="20"/>
              </w:rPr>
              <w:t>03</w:t>
            </w:r>
          </w:p>
        </w:tc>
        <w:tc>
          <w:tcPr>
            <w:tcW w:type="dxa" w:w="34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left"/>
            </w:pPr>
            <w:r>
              <w:rPr>
                <w:rFonts w:ascii="Arial" w:hAnsi="Arial" w:eastAsia="Arial" w:cs="Arial"/>
                <w:b w:val="0"/>
                <w:color w:val="000000"/>
                <w:sz w:val="20"/>
              </w:rPr>
              <w:t>Tồn kho và trang bán vé</w:t>
            </w:r>
          </w:p>
        </w:tc>
        <w:tc>
          <w:tcPr>
            <w:tcW w:type="dxa" w:w="510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left"/>
            </w:pPr>
            <w:r>
              <w:rPr>
                <w:rFonts w:ascii="Arial" w:hAnsi="Arial" w:eastAsia="Arial" w:cs="Arial"/>
                <w:b w:val="0"/>
                <w:color w:val="000000"/>
                <w:sz w:val="20"/>
              </w:rPr>
              <w:t>Danh sách sự kiện và giữ tồn kho có thời hạn</w:t>
            </w:r>
          </w:p>
        </w:tc>
      </w:tr>
      <w:tr>
        <w:trPr>
          <w:cantSplit/>
        </w:trPr>
        <w:tc>
          <w:tcPr>
            <w:tcW w:type="dxa" w:w="51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center"/>
            </w:pPr>
            <w:sdt>
              <w:sdtPr>
                <w:id w:val="12004"/>
                <w:tag w:val="progress-04"/>
                <w:alias w:val="Hoàn tất giai đoạn 04"/>
                <w14:checkbox>
                  <w14:checked w14:val="0"/>
                  <w14:checkedState w14:val="2612" w14:font="Segoe UI Symbol"/>
                  <w14:uncheckedState w14:val="2610" w14:font="Segoe UI Symbol"/>
                </w14:checkbox>
              </w:sdtPr>
              <w:sdtContent>
                <w:r>
                  <w:rPr>
                    <w:rFonts w:ascii="Segoe UI Symbol" w:hAnsi="Segoe UI Symbol"/>
                    <w:sz w:val="30"/>
                  </w:rPr>
                  <w:t>☐</w:t>
                </w:r>
              </w:sdtContent>
            </w:sdt>
          </w:p>
        </w:tc>
        <w:tc>
          <w:tcPr>
            <w:tcW w:type="dxa" w:w="567"/>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center"/>
            </w:pPr>
            <w:r>
              <w:rPr>
                <w:rFonts w:ascii="Arial" w:hAnsi="Arial" w:eastAsia="Arial" w:cs="Arial"/>
                <w:b w:val="0"/>
                <w:color w:val="000000"/>
                <w:sz w:val="20"/>
              </w:rPr>
              <w:t>04</w:t>
            </w:r>
          </w:p>
        </w:tc>
        <w:tc>
          <w:tcPr>
            <w:tcW w:type="dxa" w:w="34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left"/>
            </w:pPr>
            <w:r>
              <w:rPr>
                <w:rFonts w:ascii="Arial" w:hAnsi="Arial" w:eastAsia="Arial" w:cs="Arial"/>
                <w:b w:val="0"/>
                <w:color w:val="000000"/>
                <w:sz w:val="20"/>
              </w:rPr>
              <w:t>Đơn hàng và checkout</w:t>
            </w:r>
          </w:p>
        </w:tc>
        <w:tc>
          <w:tcPr>
            <w:tcW w:type="dxa" w:w="510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left"/>
            </w:pPr>
            <w:r>
              <w:rPr>
                <w:rFonts w:ascii="Arial" w:hAnsi="Arial" w:eastAsia="Arial" w:cs="Arial"/>
                <w:b w:val="0"/>
                <w:color w:val="000000"/>
                <w:sz w:val="20"/>
              </w:rPr>
              <w:t>API orders và checkout với giá do server tính</w:t>
            </w:r>
          </w:p>
        </w:tc>
      </w:tr>
      <w:tr>
        <w:trPr>
          <w:cantSplit/>
        </w:trPr>
        <w:tc>
          <w:tcPr>
            <w:tcW w:type="dxa" w:w="51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center"/>
            </w:pPr>
            <w:sdt>
              <w:sdtPr>
                <w:id w:val="12005"/>
                <w:tag w:val="progress-05"/>
                <w:alias w:val="Hoàn tất giai đoạn 05"/>
                <w14:checkbox>
                  <w14:checked w14:val="0"/>
                  <w14:checkedState w14:val="2612" w14:font="Segoe UI Symbol"/>
                  <w14:uncheckedState w14:val="2610" w14:font="Segoe UI Symbol"/>
                </w14:checkbox>
              </w:sdtPr>
              <w:sdtContent>
                <w:r>
                  <w:rPr>
                    <w:rFonts w:ascii="Segoe UI Symbol" w:hAnsi="Segoe UI Symbol"/>
                    <w:sz w:val="30"/>
                  </w:rPr>
                  <w:t>☐</w:t>
                </w:r>
              </w:sdtContent>
            </w:sdt>
          </w:p>
        </w:tc>
        <w:tc>
          <w:tcPr>
            <w:tcW w:type="dxa" w:w="567"/>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center"/>
            </w:pPr>
            <w:r>
              <w:rPr>
                <w:rFonts w:ascii="Arial" w:hAnsi="Arial" w:eastAsia="Arial" w:cs="Arial"/>
                <w:b w:val="0"/>
                <w:color w:val="000000"/>
                <w:sz w:val="20"/>
              </w:rPr>
              <w:t>05</w:t>
            </w:r>
          </w:p>
        </w:tc>
        <w:tc>
          <w:tcPr>
            <w:tcW w:type="dxa" w:w="34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left"/>
            </w:pPr>
            <w:r>
              <w:rPr>
                <w:rFonts w:ascii="Arial" w:hAnsi="Arial" w:eastAsia="Arial" w:cs="Arial"/>
                <w:b w:val="0"/>
                <w:color w:val="000000"/>
                <w:sz w:val="20"/>
              </w:rPr>
              <w:t>Thanh toán và webhook</w:t>
            </w:r>
          </w:p>
        </w:tc>
        <w:tc>
          <w:tcPr>
            <w:tcW w:type="dxa" w:w="510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left"/>
            </w:pPr>
            <w:r>
              <w:rPr>
                <w:rFonts w:ascii="Arial" w:hAnsi="Arial" w:eastAsia="Arial" w:cs="Arial"/>
                <w:b w:val="0"/>
                <w:color w:val="000000"/>
                <w:sz w:val="20"/>
              </w:rPr>
              <w:t>PaymentProvider cùng adapter và đối soát</w:t>
            </w:r>
          </w:p>
        </w:tc>
      </w:tr>
      <w:tr>
        <w:trPr>
          <w:cantSplit/>
        </w:trPr>
        <w:tc>
          <w:tcPr>
            <w:tcW w:type="dxa" w:w="51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center"/>
            </w:pPr>
            <w:sdt>
              <w:sdtPr>
                <w:id w:val="12006"/>
                <w:tag w:val="progress-06"/>
                <w:alias w:val="Hoàn tất giai đoạn 06"/>
                <w14:checkbox>
                  <w14:checked w14:val="0"/>
                  <w14:checkedState w14:val="2612" w14:font="Segoe UI Symbol"/>
                  <w14:uncheckedState w14:val="2610" w14:font="Segoe UI Symbol"/>
                </w14:checkbox>
              </w:sdtPr>
              <w:sdtContent>
                <w:r>
                  <w:rPr>
                    <w:rFonts w:ascii="Segoe UI Symbol" w:hAnsi="Segoe UI Symbol"/>
                    <w:sz w:val="30"/>
                  </w:rPr>
                  <w:t>☐</w:t>
                </w:r>
              </w:sdtContent>
            </w:sdt>
          </w:p>
        </w:tc>
        <w:tc>
          <w:tcPr>
            <w:tcW w:type="dxa" w:w="567"/>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center"/>
            </w:pPr>
            <w:r>
              <w:rPr>
                <w:rFonts w:ascii="Arial" w:hAnsi="Arial" w:eastAsia="Arial" w:cs="Arial"/>
                <w:b w:val="0"/>
                <w:color w:val="000000"/>
                <w:sz w:val="20"/>
              </w:rPr>
              <w:t>06</w:t>
            </w:r>
          </w:p>
        </w:tc>
        <w:tc>
          <w:tcPr>
            <w:tcW w:type="dxa" w:w="34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left"/>
            </w:pPr>
            <w:r>
              <w:rPr>
                <w:rFonts w:ascii="Arial" w:hAnsi="Arial" w:eastAsia="Arial" w:cs="Arial"/>
                <w:b w:val="0"/>
                <w:color w:val="000000"/>
                <w:sz w:val="20"/>
              </w:rPr>
              <w:t>Vé QR và email</w:t>
            </w:r>
          </w:p>
        </w:tc>
        <w:tc>
          <w:tcPr>
            <w:tcW w:type="dxa" w:w="510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left"/>
            </w:pPr>
            <w:r>
              <w:rPr>
                <w:rFonts w:ascii="Arial" w:hAnsi="Arial" w:eastAsia="Arial" w:cs="Arial"/>
                <w:b w:val="0"/>
                <w:color w:val="000000"/>
                <w:sz w:val="20"/>
              </w:rPr>
              <w:t>Vé sau thanh toán cùng trang vé của tôi</w:t>
            </w:r>
          </w:p>
        </w:tc>
      </w:tr>
      <w:tr>
        <w:trPr>
          <w:cantSplit/>
        </w:trPr>
        <w:tc>
          <w:tcPr>
            <w:tcW w:type="dxa" w:w="51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center"/>
            </w:pPr>
            <w:sdt>
              <w:sdtPr>
                <w:id w:val="12007"/>
                <w:tag w:val="progress-07"/>
                <w:alias w:val="Hoàn tất giai đoạn 07"/>
                <w14:checkbox>
                  <w14:checked w14:val="0"/>
                  <w14:checkedState w14:val="2612" w14:font="Segoe UI Symbol"/>
                  <w14:uncheckedState w14:val="2610" w14:font="Segoe UI Symbol"/>
                </w14:checkbox>
              </w:sdtPr>
              <w:sdtContent>
                <w:r>
                  <w:rPr>
                    <w:rFonts w:ascii="Segoe UI Symbol" w:hAnsi="Segoe UI Symbol"/>
                    <w:sz w:val="30"/>
                  </w:rPr>
                  <w:t>☐</w:t>
                </w:r>
              </w:sdtContent>
            </w:sdt>
          </w:p>
        </w:tc>
        <w:tc>
          <w:tcPr>
            <w:tcW w:type="dxa" w:w="567"/>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center"/>
            </w:pPr>
            <w:r>
              <w:rPr>
                <w:rFonts w:ascii="Arial" w:hAnsi="Arial" w:eastAsia="Arial" w:cs="Arial"/>
                <w:b w:val="0"/>
                <w:color w:val="000000"/>
                <w:sz w:val="20"/>
              </w:rPr>
              <w:t>07</w:t>
            </w:r>
          </w:p>
        </w:tc>
        <w:tc>
          <w:tcPr>
            <w:tcW w:type="dxa" w:w="34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left"/>
            </w:pPr>
            <w:r>
              <w:rPr>
                <w:rFonts w:ascii="Arial" w:hAnsi="Arial" w:eastAsia="Arial" w:cs="Arial"/>
                <w:b w:val="0"/>
                <w:color w:val="000000"/>
                <w:sz w:val="20"/>
              </w:rPr>
              <w:t>Check in trên điện thoại</w:t>
            </w:r>
          </w:p>
        </w:tc>
        <w:tc>
          <w:tcPr>
            <w:tcW w:type="dxa" w:w="510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left"/>
            </w:pPr>
            <w:r>
              <w:rPr>
                <w:rFonts w:ascii="Arial" w:hAnsi="Arial" w:eastAsia="Arial" w:cs="Arial"/>
                <w:b w:val="0"/>
                <w:color w:val="000000"/>
                <w:sz w:val="20"/>
              </w:rPr>
              <w:t>Camera quét vé cùng kiểm tra nguyên tử</w:t>
            </w:r>
          </w:p>
        </w:tc>
      </w:tr>
      <w:tr>
        <w:trPr>
          <w:cantSplit/>
        </w:trPr>
        <w:tc>
          <w:tcPr>
            <w:tcW w:type="dxa" w:w="51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center"/>
            </w:pPr>
            <w:sdt>
              <w:sdtPr>
                <w:id w:val="12008"/>
                <w:tag w:val="progress-08"/>
                <w:alias w:val="Hoàn tất giai đoạn 08"/>
                <w14:checkbox>
                  <w14:checked w14:val="0"/>
                  <w14:checkedState w14:val="2612" w14:font="Segoe UI Symbol"/>
                  <w14:uncheckedState w14:val="2610" w14:font="Segoe UI Symbol"/>
                </w14:checkbox>
              </w:sdtPr>
              <w:sdtContent>
                <w:r>
                  <w:rPr>
                    <w:rFonts w:ascii="Segoe UI Symbol" w:hAnsi="Segoe UI Symbol"/>
                    <w:sz w:val="30"/>
                  </w:rPr>
                  <w:t>☐</w:t>
                </w:r>
              </w:sdtContent>
            </w:sdt>
          </w:p>
        </w:tc>
        <w:tc>
          <w:tcPr>
            <w:tcW w:type="dxa" w:w="567"/>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center"/>
            </w:pPr>
            <w:r>
              <w:rPr>
                <w:rFonts w:ascii="Arial" w:hAnsi="Arial" w:eastAsia="Arial" w:cs="Arial"/>
                <w:b w:val="0"/>
                <w:color w:val="000000"/>
                <w:sz w:val="20"/>
              </w:rPr>
              <w:t>08</w:t>
            </w:r>
          </w:p>
        </w:tc>
        <w:tc>
          <w:tcPr>
            <w:tcW w:type="dxa" w:w="34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left"/>
            </w:pPr>
            <w:r>
              <w:rPr>
                <w:rFonts w:ascii="Arial" w:hAnsi="Arial" w:eastAsia="Arial" w:cs="Arial"/>
                <w:b w:val="0"/>
                <w:color w:val="000000"/>
                <w:sz w:val="20"/>
              </w:rPr>
              <w:t>Phiên bình chọn và kết quả</w:t>
            </w:r>
          </w:p>
        </w:tc>
        <w:tc>
          <w:tcPr>
            <w:tcW w:type="dxa" w:w="510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left"/>
            </w:pPr>
            <w:r>
              <w:rPr>
                <w:rFonts w:ascii="Arial" w:hAnsi="Arial" w:eastAsia="Arial" w:cs="Arial"/>
                <w:b w:val="0"/>
                <w:color w:val="000000"/>
                <w:sz w:val="20"/>
              </w:rPr>
              <w:t>Vote theo quy tắc đã chốt cùng chốt kết quả</w:t>
            </w:r>
          </w:p>
        </w:tc>
      </w:tr>
      <w:tr>
        <w:trPr>
          <w:cantSplit/>
        </w:trPr>
        <w:tc>
          <w:tcPr>
            <w:tcW w:type="dxa" w:w="51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center"/>
            </w:pPr>
            <w:sdt>
              <w:sdtPr>
                <w:id w:val="12009"/>
                <w:tag w:val="progress-09"/>
                <w:alias w:val="Hoàn tất giai đoạn 09"/>
                <w14:checkbox>
                  <w14:checked w14:val="0"/>
                  <w14:checkedState w14:val="2612" w14:font="Segoe UI Symbol"/>
                  <w14:uncheckedState w14:val="2610" w14:font="Segoe UI Symbol"/>
                </w14:checkbox>
              </w:sdtPr>
              <w:sdtContent>
                <w:r>
                  <w:rPr>
                    <w:rFonts w:ascii="Segoe UI Symbol" w:hAnsi="Segoe UI Symbol"/>
                    <w:sz w:val="30"/>
                  </w:rPr>
                  <w:t>☐</w:t>
                </w:r>
              </w:sdtContent>
            </w:sdt>
          </w:p>
        </w:tc>
        <w:tc>
          <w:tcPr>
            <w:tcW w:type="dxa" w:w="567"/>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center"/>
            </w:pPr>
            <w:r>
              <w:rPr>
                <w:rFonts w:ascii="Arial" w:hAnsi="Arial" w:eastAsia="Arial" w:cs="Arial"/>
                <w:b w:val="0"/>
                <w:color w:val="000000"/>
                <w:sz w:val="20"/>
              </w:rPr>
              <w:t>09</w:t>
            </w:r>
          </w:p>
        </w:tc>
        <w:tc>
          <w:tcPr>
            <w:tcW w:type="dxa" w:w="34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left"/>
            </w:pPr>
            <w:r>
              <w:rPr>
                <w:rFonts w:ascii="Arial" w:hAnsi="Arial" w:eastAsia="Arial" w:cs="Arial"/>
                <w:b w:val="0"/>
                <w:color w:val="000000"/>
                <w:sz w:val="20"/>
              </w:rPr>
              <w:t>Dashboard quản trị bán vé</w:t>
            </w:r>
          </w:p>
        </w:tc>
        <w:tc>
          <w:tcPr>
            <w:tcW w:type="dxa" w:w="510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left"/>
            </w:pPr>
            <w:r>
              <w:rPr>
                <w:rFonts w:ascii="Arial" w:hAnsi="Arial" w:eastAsia="Arial" w:cs="Arial"/>
                <w:b w:val="0"/>
                <w:color w:val="000000"/>
                <w:sz w:val="20"/>
              </w:rPr>
              <w:t>Quản trị đơn vé thanh toán và vote theo quyền</w:t>
            </w:r>
          </w:p>
        </w:tc>
      </w:tr>
      <w:tr>
        <w:trPr>
          <w:cantSplit/>
        </w:trPr>
        <w:tc>
          <w:tcPr>
            <w:tcW w:type="dxa" w:w="51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center"/>
            </w:pPr>
            <w:sdt>
              <w:sdtPr>
                <w:id w:val="12010"/>
                <w:tag w:val="progress-10"/>
                <w:alias w:val="Hoàn tất giai đoạn 10"/>
                <w14:checkbox>
                  <w14:checked w14:val="0"/>
                  <w14:checkedState w14:val="2612" w14:font="Segoe UI Symbol"/>
                  <w14:uncheckedState w14:val="2610" w14:font="Segoe UI Symbol"/>
                </w14:checkbox>
              </w:sdtPr>
              <w:sdtContent>
                <w:r>
                  <w:rPr>
                    <w:rFonts w:ascii="Segoe UI Symbol" w:hAnsi="Segoe UI Symbol"/>
                    <w:sz w:val="30"/>
                  </w:rPr>
                  <w:t>☐</w:t>
                </w:r>
              </w:sdtContent>
            </w:sdt>
          </w:p>
        </w:tc>
        <w:tc>
          <w:tcPr>
            <w:tcW w:type="dxa" w:w="567"/>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center"/>
            </w:pPr>
            <w:r>
              <w:rPr>
                <w:rFonts w:ascii="Arial" w:hAnsi="Arial" w:eastAsia="Arial" w:cs="Arial"/>
                <w:b w:val="0"/>
                <w:color w:val="000000"/>
                <w:sz w:val="20"/>
              </w:rPr>
              <w:t>10</w:t>
            </w:r>
          </w:p>
        </w:tc>
        <w:tc>
          <w:tcPr>
            <w:tcW w:type="dxa" w:w="34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left"/>
            </w:pPr>
            <w:r>
              <w:rPr>
                <w:rFonts w:ascii="Arial" w:hAnsi="Arial" w:eastAsia="Arial" w:cs="Arial"/>
                <w:b w:val="0"/>
                <w:color w:val="000000"/>
                <w:sz w:val="20"/>
              </w:rPr>
              <w:t>Kiểm thử tải và hiệu năng</w:t>
            </w:r>
          </w:p>
        </w:tc>
        <w:tc>
          <w:tcPr>
            <w:tcW w:type="dxa" w:w="510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left"/>
            </w:pPr>
            <w:r>
              <w:rPr>
                <w:rFonts w:ascii="Arial" w:hAnsi="Arial" w:eastAsia="Arial" w:cs="Arial"/>
                <w:b w:val="0"/>
                <w:color w:val="000000"/>
                <w:sz w:val="20"/>
              </w:rPr>
              <w:t>Kịch bản k6 và báo cáo benchmark</w:t>
            </w:r>
          </w:p>
        </w:tc>
      </w:tr>
      <w:tr>
        <w:trPr>
          <w:cantSplit/>
        </w:trPr>
        <w:tc>
          <w:tcPr>
            <w:tcW w:type="dxa" w:w="51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center"/>
            </w:pPr>
            <w:sdt>
              <w:sdtPr>
                <w:id w:val="12011"/>
                <w:tag w:val="progress-11"/>
                <w:alias w:val="Hoàn tất giai đoạn 11"/>
                <w14:checkbox>
                  <w14:checked w14:val="0"/>
                  <w14:checkedState w14:val="2612" w14:font="Segoe UI Symbol"/>
                  <w14:uncheckedState w14:val="2610" w14:font="Segoe UI Symbol"/>
                </w14:checkbox>
              </w:sdtPr>
              <w:sdtContent>
                <w:r>
                  <w:rPr>
                    <w:rFonts w:ascii="Segoe UI Symbol" w:hAnsi="Segoe UI Symbol"/>
                    <w:sz w:val="30"/>
                  </w:rPr>
                  <w:t>☐</w:t>
                </w:r>
              </w:sdtContent>
            </w:sdt>
          </w:p>
        </w:tc>
        <w:tc>
          <w:tcPr>
            <w:tcW w:type="dxa" w:w="567"/>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center"/>
            </w:pPr>
            <w:r>
              <w:rPr>
                <w:rFonts w:ascii="Arial" w:hAnsi="Arial" w:eastAsia="Arial" w:cs="Arial"/>
                <w:b w:val="0"/>
                <w:color w:val="000000"/>
                <w:sz w:val="20"/>
              </w:rPr>
              <w:t>11</w:t>
            </w:r>
          </w:p>
        </w:tc>
        <w:tc>
          <w:tcPr>
            <w:tcW w:type="dxa" w:w="34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left"/>
            </w:pPr>
            <w:r>
              <w:rPr>
                <w:rFonts w:ascii="Arial" w:hAnsi="Arial" w:eastAsia="Arial" w:cs="Arial"/>
                <w:b w:val="0"/>
                <w:color w:val="000000"/>
                <w:sz w:val="20"/>
              </w:rPr>
              <w:t>Kiểm tra bảo mật và tích hợp</w:t>
            </w:r>
          </w:p>
        </w:tc>
        <w:tc>
          <w:tcPr>
            <w:tcW w:type="dxa" w:w="510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FFFFF"/>
          </w:tcPr>
          <w:p>
            <w:pPr>
              <w:spacing w:after="0" w:before="0" w:line="240" w:lineRule="auto"/>
              <w:jc w:val="left"/>
            </w:pPr>
            <w:r>
              <w:rPr>
                <w:rFonts w:ascii="Arial" w:hAnsi="Arial" w:eastAsia="Arial" w:cs="Arial"/>
                <w:b w:val="0"/>
                <w:color w:val="000000"/>
                <w:sz w:val="20"/>
              </w:rPr>
              <w:t>Bằng chứng tests và danh sách rủi ro đã xử lý</w:t>
            </w:r>
          </w:p>
        </w:tc>
      </w:tr>
      <w:tr>
        <w:trPr>
          <w:cantSplit/>
        </w:trPr>
        <w:tc>
          <w:tcPr>
            <w:tcW w:type="dxa" w:w="51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center"/>
            </w:pPr>
            <w:sdt>
              <w:sdtPr>
                <w:id w:val="12012"/>
                <w:tag w:val="progress-12"/>
                <w:alias w:val="Hoàn tất giai đoạn 12"/>
                <w14:checkbox>
                  <w14:checked w14:val="0"/>
                  <w14:checkedState w14:val="2612" w14:font="Segoe UI Symbol"/>
                  <w14:uncheckedState w14:val="2610" w14:font="Segoe UI Symbol"/>
                </w14:checkbox>
              </w:sdtPr>
              <w:sdtContent>
                <w:r>
                  <w:rPr>
                    <w:rFonts w:ascii="Segoe UI Symbol" w:hAnsi="Segoe UI Symbol"/>
                    <w:sz w:val="30"/>
                  </w:rPr>
                  <w:t>☐</w:t>
                </w:r>
              </w:sdtContent>
            </w:sdt>
          </w:p>
        </w:tc>
        <w:tc>
          <w:tcPr>
            <w:tcW w:type="dxa" w:w="567"/>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center"/>
            </w:pPr>
            <w:r>
              <w:rPr>
                <w:rFonts w:ascii="Arial" w:hAnsi="Arial" w:eastAsia="Arial" w:cs="Arial"/>
                <w:b w:val="0"/>
                <w:color w:val="000000"/>
                <w:sz w:val="20"/>
              </w:rPr>
              <w:t>12</w:t>
            </w:r>
          </w:p>
        </w:tc>
        <w:tc>
          <w:tcPr>
            <w:tcW w:type="dxa" w:w="34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left"/>
            </w:pPr>
            <w:r>
              <w:rPr>
                <w:rFonts w:ascii="Arial" w:hAnsi="Arial" w:eastAsia="Arial" w:cs="Arial"/>
                <w:b w:val="0"/>
                <w:color w:val="000000"/>
                <w:sz w:val="20"/>
              </w:rPr>
              <w:t>Vận hành và bàn giao</w:t>
            </w:r>
          </w:p>
        </w:tc>
        <w:tc>
          <w:tcPr>
            <w:tcW w:type="dxa" w:w="510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F2F6FA"/>
          </w:tcPr>
          <w:p>
            <w:pPr>
              <w:spacing w:after="0" w:before="0" w:line="240" w:lineRule="auto"/>
              <w:jc w:val="left"/>
            </w:pPr>
            <w:r>
              <w:rPr>
                <w:rFonts w:ascii="Arial" w:hAnsi="Arial" w:eastAsia="Arial" w:cs="Arial"/>
                <w:b w:val="0"/>
                <w:color w:val="000000"/>
                <w:sz w:val="20"/>
              </w:rPr>
              <w:t>Cấu hình môi trường cùng runbook sự kiện</w:t>
            </w:r>
          </w:p>
        </w:tc>
      </w:tr>
    </w:tbl>
    <w:p>
      <w:r>
        <w:br w:type="page"/>
      </w:r>
    </w:p>
    <w:p>
      <w:pPr>
        <w:pStyle w:val="Heading1"/>
      </w:pPr>
      <w:r>
        <w:t>Chuẩn bị dữ liệu và đặt vé</w:t>
      </w:r>
    </w:p>
    <w:p>
      <w:pPr>
        <w:pStyle w:val="Heading2"/>
      </w:pPr>
      <w:r>
        <w:t>01 Thống nhất nghiệp vụ và contract</w:t>
      </w:r>
    </w:p>
    <w:p>
      <w:pPr>
        <w:spacing w:after="100"/>
      </w:pPr>
      <w:r>
        <w:rPr>
          <w:rFonts w:ascii="Arial" w:hAnsi="Arial" w:eastAsia="Arial" w:cs="Arial"/>
          <w:b/>
          <w:color w:val="000000"/>
          <w:sz w:val="22"/>
        </w:rPr>
        <w:t xml:space="preserve">Công việc: </w:t>
      </w:r>
      <w:r>
        <w:rPr>
          <w:rFonts w:ascii="Arial" w:hAnsi="Arial" w:eastAsia="Arial" w:cs="Arial"/>
          <w:b w:val="0"/>
          <w:color w:val="000000"/>
          <w:sz w:val="22"/>
        </w:rPr>
        <w:t>Đọc code, API contract, design system và phần công việc được phân công. Lập docs/implementation-plan-person-2.md, chỉ rõ module sở hữu và điểm tích hợp với auth, UI, Zod, notification và schema chung.</w:t>
      </w:r>
    </w:p>
    <w:p>
      <w:pPr>
        <w:spacing w:after="100"/>
      </w:pPr>
      <w:r>
        <w:rPr>
          <w:rFonts w:ascii="Arial" w:hAnsi="Arial" w:eastAsia="Arial" w:cs="Arial"/>
          <w:b/>
          <w:color w:val="000000"/>
          <w:sz w:val="22"/>
        </w:rPr>
        <w:t xml:space="preserve">Kiểm tra và giới hạn: </w:t>
      </w:r>
      <w:r>
        <w:rPr>
          <w:rFonts w:ascii="Arial" w:hAnsi="Arial" w:eastAsia="Arial" w:cs="Arial"/>
          <w:b w:val="0"/>
          <w:color w:val="000000"/>
          <w:sz w:val="22"/>
        </w:rPr>
        <w:t>Thống nhất cách vote: tài khoản theo hạng mục trong nhiệm vụ khác với vé đã check-in theo vòng trong code. Chốt giá, thời gian, hoàn hủy, điều kiện cấp vé và hạng mục; payOS ưu tiên, SePay là adapter thay thế. Chọn ghế đánh số chỉ khi BTC yêu cầu.</w:t>
      </w:r>
    </w:p>
    <w:p>
      <w:pPr>
        <w:spacing w:after="100"/>
      </w:pPr>
      <w:r>
        <w:rPr>
          <w:rFonts w:ascii="Arial" w:hAnsi="Arial" w:eastAsia="Arial" w:cs="Arial"/>
          <w:b/>
          <w:color w:val="000000"/>
          <w:sz w:val="22"/>
        </w:rPr>
        <w:t xml:space="preserve">Điều kiện đánh X: </w:t>
      </w:r>
      <w:r>
        <w:rPr>
          <w:rFonts w:ascii="Arial" w:hAnsi="Arial" w:eastAsia="Arial" w:cs="Arial"/>
          <w:b w:val="0"/>
          <w:color w:val="000000"/>
          <w:sz w:val="22"/>
        </w:rPr>
        <w:t>Kế hoạch, contract và những quyết định còn mâu thuẫn đã được xác nhận; không còn giả định nghiệp vụ ngăn thiết kế database.</w:t>
      </w:r>
    </w:p>
    <w:p>
      <w:pPr>
        <w:pStyle w:val="Heading2"/>
      </w:pPr>
      <w:r>
        <w:t>02 Database và migrations</w:t>
      </w:r>
    </w:p>
    <w:p>
      <w:pPr>
        <w:spacing w:after="100"/>
      </w:pPr>
      <w:r>
        <w:rPr>
          <w:rFonts w:ascii="Arial" w:hAnsi="Arial" w:eastAsia="Arial" w:cs="Arial"/>
          <w:b/>
          <w:color w:val="000000"/>
          <w:sz w:val="22"/>
        </w:rPr>
        <w:t xml:space="preserve">Công việc: </w:t>
      </w:r>
      <w:r>
        <w:rPr>
          <w:rFonts w:ascii="Arial" w:hAnsi="Arial" w:eastAsia="Arial" w:cs="Arial"/>
          <w:b w:val="0"/>
          <w:color w:val="000000"/>
          <w:sz w:val="22"/>
        </w:rPr>
        <w:t>Thiết kế migrations cho events, ticket_categories, ticket_inventory, orders, order_items, order_reservations, payments, payment_events, tickets, checkins, promo_codes và promo_redemptions. Bổ sung schema phiên và hạng mục vote theo contract đã thống nhất.</w:t>
      </w:r>
    </w:p>
    <w:p>
      <w:pPr>
        <w:spacing w:after="100"/>
      </w:pPr>
      <w:r>
        <w:rPr>
          <w:rFonts w:ascii="Arial" w:hAnsi="Arial" w:eastAsia="Arial" w:cs="Arial"/>
          <w:b/>
          <w:color w:val="000000"/>
          <w:sz w:val="22"/>
        </w:rPr>
        <w:t xml:space="preserve">Kiểm tra và giới hạn: </w:t>
      </w:r>
      <w:r>
        <w:rPr>
          <w:rFonts w:ascii="Arial" w:hAnsi="Arial" w:eastAsia="Arial" w:cs="Arial"/>
          <w:b w:val="0"/>
          <w:color w:val="000000"/>
          <w:sz w:val="22"/>
        </w:rPr>
        <w:t>Tái sử dụng schema chung; thay đổi bảng tickets hoặc votes hiện hữu phải có proposal thống nhất. Dùng tiền nguyên VND, snapshot giá, PK, FK, UNIQUE, CHECK, indexes, RLS và GRANT. Ghế và seat_holds là tùy chọn.</w:t>
      </w:r>
    </w:p>
    <w:p>
      <w:pPr>
        <w:spacing w:after="100"/>
      </w:pPr>
      <w:r>
        <w:rPr>
          <w:rFonts w:ascii="Arial" w:hAnsi="Arial" w:eastAsia="Arial" w:cs="Arial"/>
          <w:b/>
          <w:color w:val="000000"/>
          <w:sz w:val="22"/>
        </w:rPr>
        <w:t xml:space="preserve">Điều kiện đánh X: </w:t>
      </w:r>
      <w:r>
        <w:rPr>
          <w:rFonts w:ascii="Arial" w:hAnsi="Arial" w:eastAsia="Arial" w:cs="Arial"/>
          <w:b w:val="0"/>
          <w:color w:val="000000"/>
          <w:sz w:val="22"/>
        </w:rPr>
        <w:t>Migrations chạy trên database local hoặc test đã xác định; tests xác minh quyền, ràng buộc và rollback. Không phá dữ liệu hoặc sửa schema người thứ nhất khi chưa thống nhất.</w:t>
      </w:r>
    </w:p>
    <w:p>
      <w:pPr>
        <w:pStyle w:val="Heading2"/>
      </w:pPr>
      <w:r>
        <w:t>03 Tồn kho và trang bán vé</w:t>
      </w:r>
    </w:p>
    <w:p>
      <w:pPr>
        <w:spacing w:after="100"/>
      </w:pPr>
      <w:r>
        <w:rPr>
          <w:rFonts w:ascii="Arial" w:hAnsi="Arial" w:eastAsia="Arial" w:cs="Arial"/>
          <w:b/>
          <w:color w:val="000000"/>
          <w:sz w:val="22"/>
        </w:rPr>
        <w:t xml:space="preserve">Công việc: </w:t>
      </w:r>
      <w:r>
        <w:rPr>
          <w:rFonts w:ascii="Arial" w:hAnsi="Arial" w:eastAsia="Arial" w:cs="Arial"/>
          <w:b w:val="0"/>
          <w:color w:val="000000"/>
          <w:sz w:val="22"/>
        </w:rPr>
        <w:t>Xây danh sách sự kiện, hạng vé, giá và lượng còn lại cho /ve và /ve/:eventSlug. Trạng thái mở bán, hết vé, đóng bán và countdown lấy từ cấu hình và thời gian server.</w:t>
      </w:r>
    </w:p>
    <w:p>
      <w:pPr>
        <w:spacing w:after="100"/>
      </w:pPr>
      <w:r>
        <w:rPr>
          <w:rFonts w:ascii="Arial" w:hAnsi="Arial" w:eastAsia="Arial" w:cs="Arial"/>
          <w:b/>
          <w:color w:val="000000"/>
          <w:sz w:val="22"/>
        </w:rPr>
        <w:t xml:space="preserve">Kiểm tra và giới hạn: </w:t>
      </w:r>
      <w:r>
        <w:rPr>
          <w:rFonts w:ascii="Arial" w:hAnsi="Arial" w:eastAsia="Arial" w:cs="Arial"/>
          <w:b w:val="0"/>
          <w:color w:val="000000"/>
          <w:sz w:val="22"/>
        </w:rPr>
        <w:t>Giữ tồn kho bằng transaction với thời hạn; giải phóng reservation hết hạn hoặc bị hủy. Tái sử dụng packages/ui và design system; kiểm thử cạnh tranh khi nhiều người lấy vé cuối.</w:t>
      </w:r>
    </w:p>
    <w:p>
      <w:pPr>
        <w:spacing w:after="100"/>
      </w:pPr>
      <w:r>
        <w:rPr>
          <w:rFonts w:ascii="Arial" w:hAnsi="Arial" w:eastAsia="Arial" w:cs="Arial"/>
          <w:b/>
          <w:color w:val="000000"/>
          <w:sz w:val="22"/>
        </w:rPr>
        <w:t xml:space="preserve">Điều kiện đánh X: </w:t>
      </w:r>
      <w:r>
        <w:rPr>
          <w:rFonts w:ascii="Arial" w:hAnsi="Arial" w:eastAsia="Arial" w:cs="Arial"/>
          <w:b w:val="0"/>
          <w:color w:val="000000"/>
          <w:sz w:val="22"/>
        </w:rPr>
        <w:t>Tồn kho không âm, không vượt sức chứa và được hoàn lại đúng một lần. Trang bán vé hoạt động trên điện thoại với các trạng thái và dữ liệu thực của môi trường test.</w:t>
      </w:r>
    </w:p>
    <w:p>
      <w:pPr>
        <w:pStyle w:val="Heading2"/>
      </w:pPr>
      <w:r>
        <w:t>04 Đơn hàng và checkout</w:t>
      </w:r>
    </w:p>
    <w:p>
      <w:pPr>
        <w:spacing w:after="100"/>
      </w:pPr>
      <w:r>
        <w:rPr>
          <w:rFonts w:ascii="Arial" w:hAnsi="Arial" w:eastAsia="Arial" w:cs="Arial"/>
          <w:b/>
          <w:color w:val="000000"/>
          <w:sz w:val="22"/>
        </w:rPr>
        <w:t xml:space="preserve">Công việc: </w:t>
      </w:r>
      <w:r>
        <w:rPr>
          <w:rFonts w:ascii="Arial" w:hAnsi="Arial" w:eastAsia="Arial" w:cs="Arial"/>
          <w:b w:val="0"/>
          <w:color w:val="000000"/>
          <w:sz w:val="22"/>
        </w:rPr>
        <w:t>Xây API tạo, xem, hủy đơn cùng order_items và reservation. Dùng Idempotency-Key, kiểm tra chủ đơn, số lượng và hạn giữ vé. Giá, giảm giá và tổng tiền do server quyết định.</w:t>
      </w:r>
    </w:p>
    <w:p>
      <w:pPr>
        <w:spacing w:after="100"/>
      </w:pPr>
      <w:r>
        <w:rPr>
          <w:rFonts w:ascii="Arial" w:hAnsi="Arial" w:eastAsia="Arial" w:cs="Arial"/>
          <w:b/>
          <w:color w:val="000000"/>
          <w:sz w:val="22"/>
        </w:rPr>
        <w:t xml:space="preserve">Kiểm tra và giới hạn: </w:t>
      </w:r>
      <w:r>
        <w:rPr>
          <w:rFonts w:ascii="Arial" w:hAnsi="Arial" w:eastAsia="Arial" w:cs="Arial"/>
          <w:b w:val="0"/>
          <w:color w:val="000000"/>
          <w:sz w:val="22"/>
        </w:rPr>
        <w:t>Xây /checkout/:orderId với thông tin đơn, thời gian giữ, chờ thanh toán, hết hạn và cần đối soát. Khách không thể tự đặt đơn PAID; thao tác lặp không tạo nhiều đơn hoặc giữ tồn kho hai lần.</w:t>
      </w:r>
    </w:p>
    <w:p>
      <w:pPr>
        <w:spacing w:after="100"/>
      </w:pPr>
      <w:r>
        <w:rPr>
          <w:rFonts w:ascii="Arial" w:hAnsi="Arial" w:eastAsia="Arial" w:cs="Arial"/>
          <w:b/>
          <w:color w:val="000000"/>
          <w:sz w:val="22"/>
        </w:rPr>
        <w:t xml:space="preserve">Điều kiện đánh X: </w:t>
      </w:r>
      <w:r>
        <w:rPr>
          <w:rFonts w:ascii="Arial" w:hAnsi="Arial" w:eastAsia="Arial" w:cs="Arial"/>
          <w:b w:val="0"/>
          <w:color w:val="000000"/>
          <w:sz w:val="22"/>
        </w:rPr>
        <w:t>Tests đạt cho đặt/hủy/hết hạn, retry, sai quyền, số lượng âm và sửa tiền từ frontend; state machine đơn hàng và thông tin lỗi đã được ghi trong API contract.</w:t>
      </w:r>
    </w:p>
    <w:p>
      <w:r>
        <w:br w:type="page"/>
      </w:r>
    </w:p>
    <w:p>
      <w:pPr>
        <w:pStyle w:val="Heading1"/>
      </w:pPr>
      <w:r>
        <w:t>Thanh toán vé check in và bình chọn</w:t>
      </w:r>
    </w:p>
    <w:p>
      <w:pPr>
        <w:pStyle w:val="Heading2"/>
      </w:pPr>
      <w:r>
        <w:t>05 Thanh toán và webhook</w:t>
      </w:r>
    </w:p>
    <w:p>
      <w:pPr>
        <w:spacing w:after="100"/>
      </w:pPr>
      <w:r>
        <w:rPr>
          <w:rFonts w:ascii="Arial" w:hAnsi="Arial" w:eastAsia="Arial" w:cs="Arial"/>
          <w:b/>
          <w:color w:val="000000"/>
          <w:sz w:val="22"/>
        </w:rPr>
        <w:t xml:space="preserve">Công việc: </w:t>
      </w:r>
      <w:r>
        <w:rPr>
          <w:rFonts w:ascii="Arial" w:hAnsi="Arial" w:eastAsia="Arial" w:cs="Arial"/>
          <w:b w:val="0"/>
          <w:color w:val="000000"/>
          <w:sz w:val="22"/>
        </w:rPr>
        <w:t>Tạo PaymentProvider và adapter payOS theo tài liệu hiện hành; có khả năng thay bằng SePay. Backend tạo yêu cầu thanh toán và VietQR; xác thực webhook, mã đơn, số tiền, tiền tệ, trạng thái và event ID.</w:t>
      </w:r>
    </w:p>
    <w:p>
      <w:pPr>
        <w:spacing w:after="100"/>
      </w:pPr>
      <w:r>
        <w:rPr>
          <w:rFonts w:ascii="Arial" w:hAnsi="Arial" w:eastAsia="Arial" w:cs="Arial"/>
          <w:b/>
          <w:color w:val="000000"/>
          <w:sz w:val="22"/>
        </w:rPr>
        <w:t xml:space="preserve">Kiểm tra và giới hạn: </w:t>
      </w:r>
      <w:r>
        <w:rPr>
          <w:rFonts w:ascii="Arial" w:hAnsi="Arial" w:eastAsia="Arial" w:cs="Arial"/>
          <w:b w:val="0"/>
          <w:color w:val="000000"/>
          <w:sz w:val="22"/>
        </w:rPr>
        <w:t>Kiểm thử webhook trùng, sai chữ ký, tiền thiếu hoặc thừa, trả hai lần, trả muộn, order hết hạn, hết tồn kho, provider timeout và hoàn hủy. Lưu payment_events, audit và trạng thái đối soát. Redirect trình duyệt không xác nhận thanh toán.</w:t>
      </w:r>
    </w:p>
    <w:p>
      <w:pPr>
        <w:spacing w:after="100"/>
      </w:pPr>
      <w:r>
        <w:rPr>
          <w:rFonts w:ascii="Arial" w:hAnsi="Arial" w:eastAsia="Arial" w:cs="Arial"/>
          <w:b/>
          <w:color w:val="000000"/>
          <w:sz w:val="22"/>
        </w:rPr>
        <w:t xml:space="preserve">Điều kiện đánh X: </w:t>
      </w:r>
      <w:r>
        <w:rPr>
          <w:rFonts w:ascii="Arial" w:hAnsi="Arial" w:eastAsia="Arial" w:cs="Arial"/>
          <w:b w:val="0"/>
          <w:color w:val="000000"/>
          <w:sz w:val="22"/>
        </w:rPr>
        <w:t>Trong sandbox, callback hợp lệ xác nhận payment và order nguyên tử, phát hành quyền nhận vé và ghi outbox. Callback không hợp lệ không cấp vé; retry không xử lý tiền hoặc cấp vé hai lần.</w:t>
      </w:r>
    </w:p>
    <w:p>
      <w:pPr>
        <w:pStyle w:val="Heading2"/>
      </w:pPr>
      <w:r>
        <w:t>06 Vé QR và email</w:t>
      </w:r>
    </w:p>
    <w:p>
      <w:pPr>
        <w:spacing w:after="100"/>
      </w:pPr>
      <w:r>
        <w:rPr>
          <w:rFonts w:ascii="Arial" w:hAnsi="Arial" w:eastAsia="Arial" w:cs="Arial"/>
          <w:b/>
          <w:color w:val="000000"/>
          <w:sz w:val="22"/>
        </w:rPr>
        <w:t xml:space="preserve">Công việc: </w:t>
      </w:r>
      <w:r>
        <w:rPr>
          <w:rFonts w:ascii="Arial" w:hAnsi="Arial" w:eastAsia="Arial" w:cs="Arial"/>
          <w:b w:val="0"/>
          <w:color w:val="000000"/>
          <w:sz w:val="22"/>
        </w:rPr>
        <w:t>Phát hành vé từ đơn đã thanh toán hợp lệ, mỗi vé có QR riêng. QR dùng token ngẫu nhiên; database giữ hash, không nhúng email hoặc số điện thoại. Hoàn thiện /tai-khoan/ve, chi tiết, tải QR và gửi lại email.</w:t>
      </w:r>
    </w:p>
    <w:p>
      <w:pPr>
        <w:spacing w:after="100"/>
      </w:pPr>
      <w:r>
        <w:rPr>
          <w:rFonts w:ascii="Arial" w:hAnsi="Arial" w:eastAsia="Arial" w:cs="Arial"/>
          <w:b/>
          <w:color w:val="000000"/>
          <w:sz w:val="22"/>
        </w:rPr>
        <w:t xml:space="preserve">Kiểm tra và giới hạn: </w:t>
      </w:r>
      <w:r>
        <w:rPr>
          <w:rFonts w:ascii="Arial" w:hAnsi="Arial" w:eastAsia="Arial" w:cs="Arial"/>
          <w:b w:val="0"/>
          <w:color w:val="000000"/>
          <w:sz w:val="22"/>
        </w:rPr>
        <w:t>Tái sử dụng outbox và Resend; có retry, idempotency và trạng thái gửi. Vé thể hiện sự kiện, hạng vé, thời gian, địa điểm và điều kiện sử dụng. Vé bị hoàn tiền hoặc hủy được vô hiệu hóa theo quy tắc đã chốt.</w:t>
      </w:r>
    </w:p>
    <w:p>
      <w:pPr>
        <w:spacing w:after="100"/>
      </w:pPr>
      <w:r>
        <w:rPr>
          <w:rFonts w:ascii="Arial" w:hAnsi="Arial" w:eastAsia="Arial" w:cs="Arial"/>
          <w:b/>
          <w:color w:val="000000"/>
          <w:sz w:val="22"/>
        </w:rPr>
        <w:t xml:space="preserve">Điều kiện đánh X: </w:t>
      </w:r>
      <w:r>
        <w:rPr>
          <w:rFonts w:ascii="Arial" w:hAnsi="Arial" w:eastAsia="Arial" w:cs="Arial"/>
          <w:b w:val="0"/>
          <w:color w:val="000000"/>
          <w:sz w:val="22"/>
        </w:rPr>
        <w:t>Tests đạt cho phát hành đúng số lượng, retry không trùng vé, chỉ chủ vé được xem, QR không lộ dữ liệu riêng tư và email thất bại không làm mất vé đã phát hành.</w:t>
      </w:r>
    </w:p>
    <w:p>
      <w:pPr>
        <w:pStyle w:val="Heading2"/>
      </w:pPr>
      <w:r>
        <w:t>07 Check in trên điện thoại</w:t>
      </w:r>
    </w:p>
    <w:p>
      <w:pPr>
        <w:spacing w:after="100"/>
      </w:pPr>
      <w:r>
        <w:rPr>
          <w:rFonts w:ascii="Arial" w:hAnsi="Arial" w:eastAsia="Arial" w:cs="Arial"/>
          <w:b/>
          <w:color w:val="000000"/>
          <w:sz w:val="22"/>
        </w:rPr>
        <w:t xml:space="preserve">Công việc: </w:t>
      </w:r>
      <w:r>
        <w:rPr>
          <w:rFonts w:ascii="Arial" w:hAnsi="Arial" w:eastAsia="Arial" w:cs="Arial"/>
          <w:b w:val="0"/>
          <w:color w:val="000000"/>
          <w:sz w:val="22"/>
        </w:rPr>
        <w:t>Xây /admin/checkin cho CHECKIN_STAFF, chọn sự kiện, camera quét QR, nhập mã dự phòng và thống kê. Hiển thị rõ hợp lệ, đã dùng, sai sự kiện hoặc không hợp lệ; phản hồi âm thanh hoặc rung khi trình duyệt cho phép.</w:t>
      </w:r>
    </w:p>
    <w:p>
      <w:pPr>
        <w:spacing w:after="100"/>
      </w:pPr>
      <w:r>
        <w:rPr>
          <w:rFonts w:ascii="Arial" w:hAnsi="Arial" w:eastAsia="Arial" w:cs="Arial"/>
          <w:b/>
          <w:color w:val="000000"/>
          <w:sz w:val="22"/>
        </w:rPr>
        <w:t xml:space="preserve">Kiểm tra và giới hạn: </w:t>
      </w:r>
      <w:r>
        <w:rPr>
          <w:rFonts w:ascii="Arial" w:hAnsi="Arial" w:eastAsia="Arial" w:cs="Arial"/>
          <w:b w:val="0"/>
          <w:color w:val="000000"/>
          <w:sz w:val="22"/>
        </w:rPr>
        <w:t>Tái sử dụng và mở rộng RPC check-in hiện hữu theo contract. PostgreSQL xác nhận nguyên tử, ghi audit, bảo vệ token và quyền nhân viên. Chuẩn bị mạng dự phòng và quy trình ngoại lệ khi mất kết nối.</w:t>
      </w:r>
    </w:p>
    <w:p>
      <w:pPr>
        <w:spacing w:after="100"/>
      </w:pPr>
      <w:r>
        <w:rPr>
          <w:rFonts w:ascii="Arial" w:hAnsi="Arial" w:eastAsia="Arial" w:cs="Arial"/>
          <w:b/>
          <w:color w:val="000000"/>
          <w:sz w:val="22"/>
        </w:rPr>
        <w:t xml:space="preserve">Điều kiện đánh X: </w:t>
      </w:r>
      <w:r>
        <w:rPr>
          <w:rFonts w:ascii="Arial" w:hAnsi="Arial" w:eastAsia="Arial" w:cs="Arial"/>
          <w:b w:val="0"/>
          <w:color w:val="000000"/>
          <w:sz w:val="22"/>
        </w:rPr>
        <w:t>Hai thiết bị quét đồng thời chỉ có một lần thành công; tests đạt cho vé hủy, sai sự kiện, token sai và người không có quyền. Camera và nhập mã đã được thử trên thiết bị mobile phù hợp.</w:t>
      </w:r>
    </w:p>
    <w:p>
      <w:pPr>
        <w:pStyle w:val="Heading2"/>
      </w:pPr>
      <w:r>
        <w:t>08 Phiên bình chọn và kết quả</w:t>
      </w:r>
    </w:p>
    <w:p>
      <w:pPr>
        <w:spacing w:after="100"/>
      </w:pPr>
      <w:r>
        <w:rPr>
          <w:rFonts w:ascii="Arial" w:hAnsi="Arial" w:eastAsia="Arial" w:cs="Arial"/>
          <w:b/>
          <w:color w:val="000000"/>
          <w:sz w:val="22"/>
        </w:rPr>
        <w:t xml:space="preserve">Công việc: </w:t>
      </w:r>
      <w:r>
        <w:rPr>
          <w:rFonts w:ascii="Arial" w:hAnsi="Arial" w:eastAsia="Arial" w:cs="Arial"/>
          <w:b w:val="0"/>
          <w:color w:val="000000"/>
          <w:sz w:val="22"/>
        </w:rPr>
        <w:t>Mở rộng /binh-chon và API phiên, hạng mục, thí sinh đủ điều kiện, gửi phiếu, phiếu của tôi và quản trị phiên. Countdown theo server; phiên 10 phút có cấu hình, không nhận phiếu trước hoặc sau cửa sổ.</w:t>
      </w:r>
    </w:p>
    <w:p>
      <w:pPr>
        <w:spacing w:after="100"/>
      </w:pPr>
      <w:r>
        <w:rPr>
          <w:rFonts w:ascii="Arial" w:hAnsi="Arial" w:eastAsia="Arial" w:cs="Arial"/>
          <w:b/>
          <w:color w:val="000000"/>
          <w:sz w:val="22"/>
        </w:rPr>
        <w:t xml:space="preserve">Kiểm tra và giới hạn: </w:t>
      </w:r>
      <w:r>
        <w:rPr>
          <w:rFonts w:ascii="Arial" w:hAnsi="Arial" w:eastAsia="Arial" w:cs="Arial"/>
          <w:b w:val="0"/>
          <w:color w:val="000000"/>
          <w:sz w:val="22"/>
        </w:rPr>
        <w:t>Áp dụng chính sách phiếu đã thống nhất ở giai đoạn 01. Có UNIQUE và transaction, chống retry và tạo tài khoản hàng loạt; không sửa phiếu đã gửi. Lưu snapshot kết quả, nhật ký sự cố và chỉ công bố khi được phép.</w:t>
      </w:r>
    </w:p>
    <w:p>
      <w:pPr>
        <w:spacing w:after="100"/>
      </w:pPr>
      <w:r>
        <w:rPr>
          <w:rFonts w:ascii="Arial" w:hAnsi="Arial" w:eastAsia="Arial" w:cs="Arial"/>
          <w:b/>
          <w:color w:val="000000"/>
          <w:sz w:val="22"/>
        </w:rPr>
        <w:t xml:space="preserve">Điều kiện đánh X: </w:t>
      </w:r>
      <w:r>
        <w:rPr>
          <w:rFonts w:ascii="Arial" w:hAnsi="Arial" w:eastAsia="Arial" w:cs="Arial"/>
          <w:b w:val="0"/>
          <w:color w:val="000000"/>
          <w:sz w:val="22"/>
        </w:rPr>
        <w:t>Tests xác minh phiếu hợp lệ, quyền, thí sinh đủ điều kiện, trùng phiếu và thời điểm đóng phiên. Phiếu đã báo thành công tồn tại đúng một lần; kết quả lấy từ database và người không có quyền không xem được.</w:t>
      </w:r>
    </w:p>
    <w:p>
      <w:r>
        <w:br w:type="page"/>
      </w:r>
    </w:p>
    <w:p>
      <w:pPr>
        <w:pStyle w:val="Heading1"/>
      </w:pPr>
      <w:r>
        <w:t>Quản trị kiểm thử và bàn giao</w:t>
      </w:r>
    </w:p>
    <w:p>
      <w:pPr>
        <w:pStyle w:val="Heading2"/>
      </w:pPr>
      <w:r>
        <w:t>09 Dashboard quản trị bán vé</w:t>
      </w:r>
    </w:p>
    <w:p>
      <w:pPr>
        <w:spacing w:after="100"/>
      </w:pPr>
      <w:r>
        <w:rPr>
          <w:rFonts w:ascii="Arial" w:hAnsi="Arial" w:eastAsia="Arial" w:cs="Arial"/>
          <w:b/>
          <w:color w:val="000000"/>
          <w:sz w:val="22"/>
        </w:rPr>
        <w:t xml:space="preserve">Công việc: </w:t>
      </w:r>
      <w:r>
        <w:rPr>
          <w:rFonts w:ascii="Arial" w:hAnsi="Arial" w:eastAsia="Arial" w:cs="Arial"/>
          <w:b w:val="0"/>
          <w:color w:val="000000"/>
          <w:sz w:val="22"/>
        </w:rPr>
        <w:t>Xây các trang admin tickets, orders, payments, voting và voting/results; tái sử dụng nền tảng quản trị hiện có. Hiển thị vé bán/còn lại, doanh thu xác nhận, đơn chờ, đối soát, check-in và phiếu theo hạng mục.</w:t>
      </w:r>
    </w:p>
    <w:p>
      <w:pPr>
        <w:spacing w:after="100"/>
      </w:pPr>
      <w:r>
        <w:rPr>
          <w:rFonts w:ascii="Arial" w:hAnsi="Arial" w:eastAsia="Arial" w:cs="Arial"/>
          <w:b/>
          <w:color w:val="000000"/>
          <w:sz w:val="22"/>
        </w:rPr>
        <w:t xml:space="preserve">Kiểm tra và giới hạn: </w:t>
      </w:r>
      <w:r>
        <w:rPr>
          <w:rFonts w:ascii="Arial" w:hAnsi="Arial" w:eastAsia="Arial" w:cs="Arial"/>
          <w:b w:val="0"/>
          <w:color w:val="000000"/>
          <w:sz w:val="22"/>
        </w:rPr>
        <w:t>Phân quyền thao tác và dữ liệu; staff không sửa trực tiếp kết quả vote. Theo dõi lỗi API và trạng thái phiên. Thao tác hoàn hủy, vô hiệu hóa vé và đối soát phải có audit và giới hạn theo contract.</w:t>
      </w:r>
    </w:p>
    <w:p>
      <w:pPr>
        <w:spacing w:after="100"/>
      </w:pPr>
      <w:r>
        <w:rPr>
          <w:rFonts w:ascii="Arial" w:hAnsi="Arial" w:eastAsia="Arial" w:cs="Arial"/>
          <w:b/>
          <w:color w:val="000000"/>
          <w:sz w:val="22"/>
        </w:rPr>
        <w:t xml:space="preserve">Điều kiện đánh X: </w:t>
      </w:r>
      <w:r>
        <w:rPr>
          <w:rFonts w:ascii="Arial" w:hAnsi="Arial" w:eastAsia="Arial" w:cs="Arial"/>
          <w:b w:val="0"/>
          <w:color w:val="000000"/>
          <w:sz w:val="22"/>
        </w:rPr>
        <w:t>Số liệu khớp dữ liệu giao dịch test; tests quyền và thao tác đạt. Dashboard dùng được trên mobile, không lộ thông tin riêng tư hoặc cho phép vượt quyền.</w:t>
      </w:r>
    </w:p>
    <w:p>
      <w:pPr>
        <w:pStyle w:val="Heading2"/>
      </w:pPr>
      <w:r>
        <w:t>10 Kiểm thử tải và hiệu năng</w:t>
      </w:r>
    </w:p>
    <w:p>
      <w:pPr>
        <w:spacing w:after="100"/>
      </w:pPr>
      <w:r>
        <w:rPr>
          <w:rFonts w:ascii="Arial" w:hAnsi="Arial" w:eastAsia="Arial" w:cs="Arial"/>
          <w:b/>
          <w:color w:val="000000"/>
          <w:sz w:val="22"/>
        </w:rPr>
        <w:t xml:space="preserve">Công việc: </w:t>
      </w:r>
      <w:r>
        <w:rPr>
          <w:rFonts w:ascii="Arial" w:hAnsi="Arial" w:eastAsia="Arial" w:cs="Arial"/>
          <w:b w:val="0"/>
          <w:color w:val="000000"/>
          <w:sz w:val="22"/>
        </w:rPr>
        <w:t>Viết k6 cho 100 người mua vé, 300 người xem vé, 400 người mở và gửi vote trong 10 phút; burst 600–800 người. Kèm thống kê đồng thời, request lúc đóng phiên, retry và các thao tác tranh chấp.</w:t>
      </w:r>
    </w:p>
    <w:p>
      <w:pPr>
        <w:spacing w:after="100"/>
      </w:pPr>
      <w:r>
        <w:rPr>
          <w:rFonts w:ascii="Arial" w:hAnsi="Arial" w:eastAsia="Arial" w:cs="Arial"/>
          <w:b/>
          <w:color w:val="000000"/>
          <w:sz w:val="22"/>
        </w:rPr>
        <w:t xml:space="preserve">Kiểm tra và giới hạn: </w:t>
      </w:r>
      <w:r>
        <w:rPr>
          <w:rFonts w:ascii="Arial" w:hAnsi="Arial" w:eastAsia="Arial" w:cs="Arial"/>
          <w:b w:val="0"/>
          <w:color w:val="000000"/>
          <w:sz w:val="22"/>
        </w:rPr>
        <w:t>Chạy trên môi trường test hoặc staging đã được cho phép với workload, thời lượng và dữ liệu xác định. Theo dõi Worker, Auth, CAPTCHA, database và connection pool; không dùng GET localhost để kết luận tải ghi thực tế.</w:t>
      </w:r>
    </w:p>
    <w:p>
      <w:pPr>
        <w:spacing w:after="100"/>
      </w:pPr>
      <w:r>
        <w:rPr>
          <w:rFonts w:ascii="Arial" w:hAnsi="Arial" w:eastAsia="Arial" w:cs="Arial"/>
          <w:b/>
          <w:color w:val="000000"/>
          <w:sz w:val="22"/>
        </w:rPr>
        <w:t xml:space="preserve">Điều kiện đánh X: </w:t>
      </w:r>
      <w:r>
        <w:rPr>
          <w:rFonts w:ascii="Arial" w:hAnsi="Arial" w:eastAsia="Arial" w:cs="Arial"/>
          <w:b w:val="0"/>
          <w:color w:val="000000"/>
          <w:sz w:val="22"/>
        </w:rPr>
        <w:t>Có báo cáo p95 vote dưới 2 giây, lỗi 5xx dưới 1% ở tải mục tiêu; không mất/trùng phiếu, vượt tồn kho, cấp vé sai hoặc check-in trùng. Nếu chưa đạt, sửa và đo lại trước khi đánh X.</w:t>
      </w:r>
    </w:p>
    <w:p>
      <w:pPr>
        <w:pStyle w:val="Heading2"/>
      </w:pPr>
      <w:r>
        <w:t>11 Kiểm tra bảo mật và tích hợp</w:t>
      </w:r>
    </w:p>
    <w:p>
      <w:pPr>
        <w:spacing w:after="100"/>
      </w:pPr>
      <w:r>
        <w:rPr>
          <w:rFonts w:ascii="Arial" w:hAnsi="Arial" w:eastAsia="Arial" w:cs="Arial"/>
          <w:b/>
          <w:color w:val="000000"/>
          <w:sz w:val="22"/>
        </w:rPr>
        <w:t xml:space="preserve">Công việc: </w:t>
      </w:r>
      <w:r>
        <w:rPr>
          <w:rFonts w:ascii="Arial" w:hAnsi="Arial" w:eastAsia="Arial" w:cs="Arial"/>
          <w:b w:val="0"/>
          <w:color w:val="000000"/>
          <w:sz w:val="22"/>
        </w:rPr>
        <w:t>Rà soát toàn bộ auth, RBAC, MFA admin, RLS/GRANT, IDOR/BOLA, webhook, chống replay, rate limit, CSRF nếu dùng cookie, QR token và secrets. Tests và bảo mật vẫn bắt buộc trong từng giai đoạn trước đó.</w:t>
      </w:r>
    </w:p>
    <w:p>
      <w:pPr>
        <w:spacing w:after="100"/>
      </w:pPr>
      <w:r>
        <w:rPr>
          <w:rFonts w:ascii="Arial" w:hAnsi="Arial" w:eastAsia="Arial" w:cs="Arial"/>
          <w:b/>
          <w:color w:val="000000"/>
          <w:sz w:val="22"/>
        </w:rPr>
        <w:t xml:space="preserve">Kiểm tra và giới hạn: </w:t>
      </w:r>
      <w:r>
        <w:rPr>
          <w:rFonts w:ascii="Arial" w:hAnsi="Arial" w:eastAsia="Arial" w:cs="Arial"/>
          <w:b w:val="0"/>
          <w:color w:val="000000"/>
          <w:sz w:val="22"/>
        </w:rPr>
        <w:t>Chạy unit, integration, E2E và concurrency cho luồng hoàn chỉnh; lint, typecheck, build và CI. Kiểm thử input không hợp lệ, sửa tiền, sai chủ đơn/vé, đổi phiếu và điều kiện hoàn tiền. Ghi rõ test hoặc tích hợp chưa kiểm chứng.</w:t>
      </w:r>
    </w:p>
    <w:p>
      <w:pPr>
        <w:spacing w:after="100"/>
      </w:pPr>
      <w:r>
        <w:rPr>
          <w:rFonts w:ascii="Arial" w:hAnsi="Arial" w:eastAsia="Arial" w:cs="Arial"/>
          <w:b/>
          <w:color w:val="000000"/>
          <w:sz w:val="22"/>
        </w:rPr>
        <w:t xml:space="preserve">Điều kiện đánh X: </w:t>
      </w:r>
      <w:r>
        <w:rPr>
          <w:rFonts w:ascii="Arial" w:hAnsi="Arial" w:eastAsia="Arial" w:cs="Arial"/>
          <w:b w:val="0"/>
          <w:color w:val="000000"/>
          <w:sz w:val="22"/>
        </w:rPr>
        <w:t>Không còn lỗi nghiêm trọng chặn nghiệm thu; các checks bắt buộc đạt. Có tài liệu API, rủi ro còn lại và biện pháp xử lý; sandbox hoặc mock được phân biệt rõ với tích hợp thật.</w:t>
      </w:r>
    </w:p>
    <w:p>
      <w:pPr>
        <w:pStyle w:val="Heading2"/>
      </w:pPr>
      <w:r>
        <w:t>12 Vận hành và bàn giao</w:t>
      </w:r>
    </w:p>
    <w:p>
      <w:pPr>
        <w:spacing w:after="100"/>
      </w:pPr>
      <w:r>
        <w:rPr>
          <w:rFonts w:ascii="Arial" w:hAnsi="Arial" w:eastAsia="Arial" w:cs="Arial"/>
          <w:b/>
          <w:color w:val="000000"/>
          <w:sz w:val="22"/>
        </w:rPr>
        <w:t xml:space="preserve">Công việc: </w:t>
      </w:r>
      <w:r>
        <w:rPr>
          <w:rFonts w:ascii="Arial" w:hAnsi="Arial" w:eastAsia="Arial" w:cs="Arial"/>
          <w:b w:val="0"/>
          <w:color w:val="000000"/>
          <w:sz w:val="22"/>
        </w:rPr>
        <w:t>Chuẩn bị cấu hình Cloudflare Workers, secrets theo môi trường, health check, monitoring database, alert webhook/vote và dashboard giám sát. Hoàn thiện hướng dẫn cài đặt, payment provider, backup, restore và rollback.</w:t>
      </w:r>
    </w:p>
    <w:p>
      <w:pPr>
        <w:spacing w:after="100"/>
      </w:pPr>
      <w:r>
        <w:rPr>
          <w:rFonts w:ascii="Arial" w:hAnsi="Arial" w:eastAsia="Arial" w:cs="Arial"/>
          <w:b/>
          <w:color w:val="000000"/>
          <w:sz w:val="22"/>
        </w:rPr>
        <w:t xml:space="preserve">Kiểm tra và giới hạn: </w:t>
      </w:r>
      <w:r>
        <w:rPr>
          <w:rFonts w:ascii="Arial" w:hAnsi="Arial" w:eastAsia="Arial" w:cs="Arial"/>
          <w:b w:val="0"/>
          <w:color w:val="000000"/>
          <w:sz w:val="22"/>
        </w:rPr>
        <w:t>Viết runbook đêm chung kết: xử lý API chậm, đóng phiên khi sự cố, quyền phê duyệt mở lại, đối soát và nhật ký can thiệp. Bàn giao frontend, backend, migrations, tests, benchmark và tài liệu vận hành.</w:t>
      </w:r>
    </w:p>
    <w:p>
      <w:pPr>
        <w:spacing w:after="100"/>
      </w:pPr>
      <w:r>
        <w:rPr>
          <w:rFonts w:ascii="Arial" w:hAnsi="Arial" w:eastAsia="Arial" w:cs="Arial"/>
          <w:b/>
          <w:color w:val="000000"/>
          <w:sz w:val="22"/>
        </w:rPr>
        <w:t xml:space="preserve">Điều kiện đánh X: </w:t>
      </w:r>
      <w:r>
        <w:rPr>
          <w:rFonts w:ascii="Arial" w:hAnsi="Arial" w:eastAsia="Arial" w:cs="Arial"/>
          <w:b w:val="0"/>
          <w:color w:val="000000"/>
          <w:sz w:val="22"/>
        </w:rPr>
        <w:t>Môi trường được phép đã kiểm chứng vận hành và khôi phục; hồ sơ bàn giao đủ. Production chỉ triển khai khi có yêu cầu và phê duyệt riêng; không tự thay phiếu hoặc thời gian phiên.</w:t>
      </w:r>
    </w:p>
    <w:sectPr w:rsidR="00FC693F" w:rsidRPr="0006063C" w:rsidSect="00034616">
      <w:footerReference w:type="default" r:id="rId9"/>
      <w:pgSz w:w="11906" w:h="16838"/>
      <w:pgMar w:top="1020" w:right="1134" w:bottom="1020" w:left="1134"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b w:val="0"/>
        <w:color w:val="000000"/>
        <w:sz w:val="18"/>
      </w:rPr>
      <w:t xml:space="preserve">FTUCharm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Tiến độ thực hiện FTUCharm</dc:title>
  <dc:subject>Kế hoạch và bảng đánh dấu hoàn tất cho phần công việc người thứ hai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