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 la primera fase del proyecto se recopiló información con las diferentes técnicas que existen, se ocupó la entrevista y la revisión de registros, esto con el fin de realizar una lista de requerimientos. Los requerimientos los clasificamos en: requerimientos funcionales y requerimientos no funcionales.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Al momento de establecer los requerimientos en una lista, se estructuró en base a</w:t>
      </w:r>
      <w:bookmarkStart w:id="0" w:name="_GoBack"/>
      <w:bookmarkEnd w:id="0"/>
      <w:r>
        <w:rPr>
          <w:rFonts w:hint="default"/>
          <w:lang w:val="es-MX"/>
        </w:rPr>
        <w:t xml:space="preserve"> la norma IEEE, por lo tanto, se realizó la matriz de trazabilidad y la documentación de requisitos.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 la matriz de trazabilidad se especifica el tipo de requerimiento los cuales son: requerimientos del negocio, requerimientos del proyecto, requerimientos de las partes interesadas y requerimientos de calidad.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Los requerimientos que tenemos de tipo calidad son: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Soporte del sistema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Confiabilidad del sistema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Seguridad de información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Se presentará la documentación de los previos requerimientos.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drawing>
          <wp:inline distT="0" distB="0" distL="114300" distR="114300">
            <wp:extent cx="5270500" cy="2373630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drawing>
          <wp:inline distT="0" distB="0" distL="114300" distR="114300">
            <wp:extent cx="5274310" cy="2770505"/>
            <wp:effectExtent l="0" t="0" r="254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drawing>
          <wp:inline distT="0" distB="0" distL="114300" distR="114300">
            <wp:extent cx="5268595" cy="2376170"/>
            <wp:effectExtent l="0" t="0" r="825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42CFD"/>
    <w:multiLevelType w:val="singleLevel"/>
    <w:tmpl w:val="3EF42C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B0B09"/>
    <w:rsid w:val="0BE4708A"/>
    <w:rsid w:val="3BB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2021-10-01T04:48:00Z</dcterms:created>
  <dc:creator>pozos</dc:creator>
  <cp:lastModifiedBy>Luis Eduardo Pozos Miranda</cp:lastModifiedBy>
  <dcterms:modified xsi:type="dcterms:W3CDTF">2021-10-01T05:00:41Z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C5AB65D96F704EE2A0B9F2728A3DF3AB</vt:lpwstr>
  </property>
</Properties>
</file>